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2" w:type="dxa"/>
        <w:tblInd w:w="-176" w:type="dxa"/>
        <w:tblLayout w:type="fixed"/>
        <w:tblLook w:val="04A0"/>
      </w:tblPr>
      <w:tblGrid>
        <w:gridCol w:w="5529"/>
        <w:gridCol w:w="7003"/>
      </w:tblGrid>
      <w:tr w:rsidR="005C31F1" w:rsidRPr="00F511D5" w:rsidTr="00706BE8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F511D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F511D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F511D5">
              <w:rPr>
                <w:rFonts w:eastAsia="Times New Roman"/>
                <w:color w:val="auto"/>
                <w:lang w:eastAsia="ru-RU"/>
              </w:rPr>
              <w:t>Приложение №1</w:t>
            </w:r>
          </w:p>
        </w:tc>
      </w:tr>
      <w:tr w:rsidR="005C31F1" w:rsidRPr="00F511D5" w:rsidTr="00706BE8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F511D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F511D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F511D5">
              <w:rPr>
                <w:rFonts w:eastAsia="Times New Roman"/>
                <w:color w:val="auto"/>
                <w:lang w:eastAsia="ru-RU"/>
              </w:rPr>
              <w:t>к решению Собрания депутатов</w:t>
            </w:r>
          </w:p>
        </w:tc>
      </w:tr>
      <w:tr w:rsidR="005C31F1" w:rsidRPr="00F511D5" w:rsidTr="00706BE8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F511D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F511D5" w:rsidRDefault="005C31F1" w:rsidP="00464B55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F511D5">
              <w:rPr>
                <w:rFonts w:eastAsia="Times New Roman"/>
                <w:color w:val="auto"/>
                <w:lang w:eastAsia="ru-RU"/>
              </w:rPr>
              <w:t xml:space="preserve">района от </w:t>
            </w:r>
            <w:r w:rsidR="00464B55">
              <w:rPr>
                <w:rFonts w:eastAsia="Times New Roman"/>
                <w:color w:val="auto"/>
                <w:lang w:eastAsia="ru-RU"/>
              </w:rPr>
              <w:t>25.12.</w:t>
            </w:r>
            <w:r w:rsidRPr="00F511D5">
              <w:rPr>
                <w:rFonts w:eastAsia="Times New Roman"/>
                <w:color w:val="auto"/>
                <w:lang w:eastAsia="ru-RU"/>
              </w:rPr>
              <w:t>202</w:t>
            </w:r>
            <w:r w:rsidR="00051E24" w:rsidRPr="00F511D5">
              <w:rPr>
                <w:rFonts w:eastAsia="Times New Roman"/>
                <w:color w:val="auto"/>
                <w:lang w:eastAsia="ru-RU"/>
              </w:rPr>
              <w:t>3</w:t>
            </w:r>
            <w:r w:rsidRPr="00F511D5">
              <w:rPr>
                <w:rFonts w:eastAsia="Times New Roman"/>
                <w:color w:val="auto"/>
                <w:lang w:eastAsia="ru-RU"/>
              </w:rPr>
              <w:t xml:space="preserve"> №</w:t>
            </w:r>
            <w:r w:rsidR="00464B55">
              <w:rPr>
                <w:rFonts w:eastAsia="Times New Roman"/>
                <w:color w:val="auto"/>
                <w:lang w:eastAsia="ru-RU"/>
              </w:rPr>
              <w:t xml:space="preserve"> 60</w:t>
            </w:r>
          </w:p>
        </w:tc>
      </w:tr>
    </w:tbl>
    <w:p w:rsidR="005C31F1" w:rsidRPr="00F511D5" w:rsidRDefault="005C31F1" w:rsidP="005C31F1"/>
    <w:tbl>
      <w:tblPr>
        <w:tblW w:w="5147" w:type="pct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9"/>
        <w:gridCol w:w="57"/>
        <w:gridCol w:w="3228"/>
        <w:gridCol w:w="2694"/>
        <w:gridCol w:w="1417"/>
        <w:gridCol w:w="1417"/>
        <w:gridCol w:w="708"/>
        <w:gridCol w:w="107"/>
      </w:tblGrid>
      <w:tr w:rsidR="005C31F1" w:rsidRPr="00F511D5" w:rsidTr="00F511D5">
        <w:trPr>
          <w:gridAfter w:val="1"/>
          <w:wAfter w:w="56" w:type="pct"/>
          <w:trHeight w:val="375"/>
        </w:trPr>
        <w:tc>
          <w:tcPr>
            <w:tcW w:w="4944" w:type="pct"/>
            <w:gridSpan w:val="7"/>
            <w:shd w:val="clear" w:color="auto" w:fill="auto"/>
            <w:vAlign w:val="center"/>
            <w:hideMark/>
          </w:tcPr>
          <w:p w:rsidR="005C31F1" w:rsidRPr="00F511D5" w:rsidRDefault="005C31F1" w:rsidP="00B3768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RANGE!A6:G6"/>
            <w:r w:rsidRPr="00F511D5">
              <w:rPr>
                <w:rFonts w:eastAsia="Times New Roman"/>
                <w:color w:val="000000"/>
                <w:lang w:eastAsia="ru-RU"/>
              </w:rPr>
              <w:t>ИСПОЛНЕНИЕ</w:t>
            </w:r>
            <w:bookmarkEnd w:id="0"/>
          </w:p>
        </w:tc>
      </w:tr>
      <w:tr w:rsidR="005C31F1" w:rsidRPr="00F511D5" w:rsidTr="00F511D5">
        <w:trPr>
          <w:gridAfter w:val="1"/>
          <w:wAfter w:w="56" w:type="pct"/>
          <w:trHeight w:val="308"/>
        </w:trPr>
        <w:tc>
          <w:tcPr>
            <w:tcW w:w="4944" w:type="pct"/>
            <w:gridSpan w:val="7"/>
            <w:shd w:val="clear" w:color="auto" w:fill="auto"/>
            <w:vAlign w:val="center"/>
            <w:hideMark/>
          </w:tcPr>
          <w:p w:rsidR="005C31F1" w:rsidRPr="00F511D5" w:rsidRDefault="005C31F1" w:rsidP="002C0040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11D5">
              <w:rPr>
                <w:rFonts w:eastAsia="Times New Roman"/>
                <w:color w:val="000000"/>
                <w:lang w:eastAsia="ru-RU"/>
              </w:rPr>
              <w:t xml:space="preserve">районного бюджета за </w:t>
            </w:r>
            <w:r w:rsidR="002C0040" w:rsidRPr="00F511D5">
              <w:rPr>
                <w:rFonts w:eastAsia="Times New Roman"/>
                <w:color w:val="000000"/>
                <w:lang w:eastAsia="ru-RU"/>
              </w:rPr>
              <w:t>9 месяцев</w:t>
            </w:r>
            <w:r w:rsidRPr="00F511D5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051E24" w:rsidRPr="00F511D5">
              <w:rPr>
                <w:rFonts w:eastAsia="Times New Roman"/>
                <w:color w:val="000000"/>
                <w:lang w:eastAsia="ru-RU"/>
              </w:rPr>
              <w:t>3</w:t>
            </w:r>
            <w:r w:rsidRPr="00F511D5">
              <w:rPr>
                <w:rFonts w:eastAsia="Times New Roman"/>
                <w:color w:val="000000"/>
                <w:lang w:eastAsia="ru-RU"/>
              </w:rPr>
              <w:t xml:space="preserve"> года по доходам</w:t>
            </w:r>
          </w:p>
        </w:tc>
      </w:tr>
      <w:tr w:rsidR="005C31F1" w:rsidRPr="00F511D5" w:rsidTr="00F511D5">
        <w:trPr>
          <w:gridBefore w:val="1"/>
          <w:gridAfter w:val="1"/>
          <w:wBefore w:w="61" w:type="pct"/>
          <w:wAfter w:w="56" w:type="pct"/>
          <w:trHeight w:val="360"/>
        </w:trPr>
        <w:tc>
          <w:tcPr>
            <w:tcW w:w="4884" w:type="pct"/>
            <w:gridSpan w:val="6"/>
            <w:shd w:val="clear" w:color="auto" w:fill="auto"/>
            <w:vAlign w:val="center"/>
            <w:hideMark/>
          </w:tcPr>
          <w:p w:rsidR="005C31F1" w:rsidRPr="00F511D5" w:rsidRDefault="005C31F1" w:rsidP="00B06B0F">
            <w:pPr>
              <w:spacing w:after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511D5">
              <w:rPr>
                <w:rFonts w:eastAsia="Times New Roman"/>
                <w:color w:val="000000"/>
                <w:lang w:eastAsia="ru-RU"/>
              </w:rPr>
              <w:t>(тыс</w:t>
            </w:r>
            <w:proofErr w:type="gramStart"/>
            <w:r w:rsidRPr="00F511D5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F511D5">
              <w:rPr>
                <w:rFonts w:eastAsia="Times New Roman"/>
                <w:color w:val="000000"/>
                <w:lang w:eastAsia="ru-RU"/>
              </w:rPr>
              <w:t>уб.)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792"/>
        </w:trPr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</w:t>
            </w:r>
            <w:bookmarkStart w:id="1" w:name="_GoBack"/>
            <w:bookmarkEnd w:id="1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икации</w:t>
            </w:r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4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1 469 407,9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951 473,6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616 838,8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340 724,4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505 436,0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239 611,7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505 436,0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239 611,7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182 10102010010000110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287 966,0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224 870,1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182 10102020010000110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1 034,0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517,7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182 10102030010000110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2 264,0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291,8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182 10102040010000110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320,3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3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виде дивидендов)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182 10102080010000110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215 401,0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182 10102130010000110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2 027,8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182 10102140010000110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8 503,4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17 392,8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14 646,4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17 392,8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14 646,4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8 238,1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7 502,4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182 10302231010000110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8 238,1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7 502,4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000 10302240010000110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3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182 10302241010000110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7 983,8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182 10302251010000110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7 983,8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-1 086,5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-880,2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182 10302261010000110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-1 086,5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-880,2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39 416,0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36 337,6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27 300,0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29 842,9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22 962,5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182 10501011010000110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22 962,4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182 10501012010000110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доходы, уменьшенные на величину расходов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000 10501020010000110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6 880,4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182 10501021010000110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6 880,4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182 10501050010000110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000 10502000020000110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-109,7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182 10502010020000110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-109,7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182 10502020020000110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3 981,0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182 10503010010000110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3 981,0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2 091,7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000 10504000020000110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8 135,0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4 512,7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182 10504020020000110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8 135,0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4 512,7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000 10700000000000000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000 10701000010000110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182 10701020010000110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000 10704000010000110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182 10704010010000110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5 586,0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4 260,9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000 10803000010000110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4 260,9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182 10803010010000110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4 260,9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000 10807000010000110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092 10807150010000110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36 550,0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32 116,7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36 250,0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31 998,6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000 11105010000000120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32 902,0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31 156,4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166 11105013050000120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32 902,0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31 156,4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000 11105020000000120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166 11105025050000120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000 11105030000000120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166 11105035050000120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732,2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000 11107000000000120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000 11107010000000120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166 11107015050000120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166 11109045050000120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000 11200000000000000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1 284,0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000 11201000010000120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1 284,0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048 11201010010000120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048 11201030010000120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000 11201040010000120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1 116,0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048 11201041010000120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248,6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048 11201042010000120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867,4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компенсации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затрат государства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000 11302000000000130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092 11302065050000130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092 11302995050000130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10 260,0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9 923,5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000 11402000000000000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000 11402050050000410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166 11402053050000410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7 594,8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000 11406010000000430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4 895,3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166 11406013050000430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4 895,3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000 11406020000000430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2 699,5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166 11406025050000430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2 699,5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000 11406300000000430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000 11406310000000430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166 11406313050000430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1 699,7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000 11601000010000140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655,4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правонарушения, посягающие на права граждан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000 11601050010000140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074 11601053010000140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808 11601053010000140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000 11601060010000140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319,8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074 11601063010000140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808 11601063010000140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000 11601070010000140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56,9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074 11601073010000140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808 11601073010000140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000 11601080010000140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808 11601083010000140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000 11601130010000140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808 11601133010000140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000 11601140010000140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808 11601143010000140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000 11601150010000140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808 11601153010000140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000 11601170010000140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808 11601173010000140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000 11601190010000140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808 11601193010000140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000 11601200010000140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074 11601203010000140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120 11601203010000140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808 11601203010000140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000 11602000020000140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808 11602020020000140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000 11607000000000140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000 11607010000000140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092 11607010050000140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000 11610000000000140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883,7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000 11610030050000140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092 11610031050000140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000 11610100000000140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092 11610100050000140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000 11610120000000140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092 11610123010000140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106 11610123010000140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188 11610123010000140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182 11610129010000140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000 11611000010000140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2 353,8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045 11611050010000140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706,1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2 353,8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000 11701000000000180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166 11701050050000180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303 11701050050000180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000 11705000000000180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796,5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092 11705050050000180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796,5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221,2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852 569,0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610 749,2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852 569,0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610 376,6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32 544,0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703,8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000 20215002000000150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17 544,0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092 20215002050000150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4 624,0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17 544,0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379,4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000 20216549000000150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092 20216549050000150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227 924,5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134 106,5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000 20220216000000150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16 026,5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092 20220216050000150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16 026,5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000 20220300000000150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5 437,9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092 20220300050000150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18 150,0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5 437,9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000 20220303000000150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3 811,0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092 20220303050000150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3 811,0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1 141,8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000 20225179000000150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1 361,0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092 20225179050000150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1 361,0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  <w:proofErr w:type="gramEnd"/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000 20225304000000150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26 280,8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14 455,8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092 20225304050000150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26 280,8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14 455,8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000 20225497000000150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092 20225497050000150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000 20225519000000150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092 20225519050000150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000 20225576000000150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092 20225576050000150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000 20225750000000150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60 646,4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58 093,8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092 20225750050000150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60 646,4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58 093,8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95,8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000 20227112000000150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21 654,3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092 20227112050000150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21 654,3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67 044,4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41 119,6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092 20229999050000150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67 044,4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41 119,6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606 657,5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439 301,8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574 451,8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415 069,2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092 20230024050000150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574 451,8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415 069,2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72,3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3 181,7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2 386,3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092 20235118050000150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3 181,7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2 386,3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000 20235120000000150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юрисдикции в Российской Федерации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092 20235120050000150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000 20235134000000150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092 20235134050000150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2 964,1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000 20235176000000150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инвалидов в Российской Федерации"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092 20235176050000150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000 20235303000000150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25 694,0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18 877,0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112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092 20235303050000150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25 694,0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18 877,0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000 20240000000000150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4 424,3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000 20249999000000150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4 424,3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092 20249999050000150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4 424,3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</w:t>
            </w: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000 20700000000000000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25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000 20705000050000150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092 20705020050000150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67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000 21800000000000150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90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000 21800000050000150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000 21805000050000150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092 21805010050000150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1 803,6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-1 461,0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50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000 21900000050000150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-1 461,0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11D5" w:rsidRPr="00F511D5" w:rsidTr="00F511D5">
        <w:tblPrEx>
          <w:tblCellMar>
            <w:left w:w="108" w:type="dxa"/>
            <w:right w:w="108" w:type="dxa"/>
          </w:tblCellMar>
        </w:tblPrEx>
        <w:trPr>
          <w:gridBefore w:val="2"/>
          <w:wBefore w:w="90" w:type="pct"/>
          <w:trHeight w:val="465"/>
        </w:trPr>
        <w:tc>
          <w:tcPr>
            <w:tcW w:w="1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11D5" w:rsidRPr="00F511D5" w:rsidRDefault="00F511D5" w:rsidP="00F511D5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092 21960010050000150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-1 461,0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511D5" w:rsidRPr="00F511D5" w:rsidRDefault="00F511D5" w:rsidP="00F511D5">
            <w:pPr>
              <w:spacing w:after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11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511D5" w:rsidRPr="00B53DF3" w:rsidRDefault="00F511D5">
      <w:pPr>
        <w:rPr>
          <w:sz w:val="24"/>
          <w:szCs w:val="24"/>
        </w:rPr>
      </w:pPr>
    </w:p>
    <w:sectPr w:rsidR="00F511D5" w:rsidRPr="00B53DF3" w:rsidSect="003C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F1"/>
    <w:rsid w:val="000224FC"/>
    <w:rsid w:val="00051E24"/>
    <w:rsid w:val="000F1A8C"/>
    <w:rsid w:val="00123709"/>
    <w:rsid w:val="001A7FDC"/>
    <w:rsid w:val="002C0040"/>
    <w:rsid w:val="002F3BF3"/>
    <w:rsid w:val="003C6C17"/>
    <w:rsid w:val="00464B55"/>
    <w:rsid w:val="004955E9"/>
    <w:rsid w:val="00532400"/>
    <w:rsid w:val="005C31F1"/>
    <w:rsid w:val="00626B7B"/>
    <w:rsid w:val="006552A0"/>
    <w:rsid w:val="00706BE8"/>
    <w:rsid w:val="00810B3C"/>
    <w:rsid w:val="0083695B"/>
    <w:rsid w:val="008B6FAB"/>
    <w:rsid w:val="00A40646"/>
    <w:rsid w:val="00A53798"/>
    <w:rsid w:val="00B06B0F"/>
    <w:rsid w:val="00B37684"/>
    <w:rsid w:val="00B53DF3"/>
    <w:rsid w:val="00DC0FCA"/>
    <w:rsid w:val="00DF43E1"/>
    <w:rsid w:val="00E8135F"/>
    <w:rsid w:val="00F06BDC"/>
    <w:rsid w:val="00F5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1"/>
    <w:pPr>
      <w:spacing w:line="240" w:lineRule="auto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1F1"/>
    <w:rPr>
      <w:color w:val="800080"/>
      <w:u w:val="single"/>
    </w:rPr>
  </w:style>
  <w:style w:type="paragraph" w:customStyle="1" w:styleId="xl63">
    <w:name w:val="xl63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C31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53D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53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75">
    <w:name w:val="xl75"/>
    <w:basedOn w:val="a"/>
    <w:rsid w:val="001A7FD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A7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1"/>
    <w:pPr>
      <w:spacing w:line="240" w:lineRule="auto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1F1"/>
    <w:rPr>
      <w:color w:val="800080"/>
      <w:u w:val="single"/>
    </w:rPr>
  </w:style>
  <w:style w:type="paragraph" w:customStyle="1" w:styleId="xl63">
    <w:name w:val="xl63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C31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5943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22</cp:revision>
  <dcterms:created xsi:type="dcterms:W3CDTF">2021-05-14T06:54:00Z</dcterms:created>
  <dcterms:modified xsi:type="dcterms:W3CDTF">2023-12-29T09:56:00Z</dcterms:modified>
</cp:coreProperties>
</file>