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32" w:type="dxa"/>
        <w:tblInd w:w="-176" w:type="dxa"/>
        <w:tblLayout w:type="fixed"/>
        <w:tblLook w:val="04A0"/>
      </w:tblPr>
      <w:tblGrid>
        <w:gridCol w:w="5529"/>
        <w:gridCol w:w="7003"/>
      </w:tblGrid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Приложение №1</w:t>
            </w:r>
          </w:p>
        </w:tc>
      </w:tr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>к решению Собрания депутатов</w:t>
            </w:r>
          </w:p>
        </w:tc>
      </w:tr>
      <w:tr w:rsidR="005C31F1" w:rsidRPr="00353BF9" w:rsidTr="00706BE8">
        <w:trPr>
          <w:trHeight w:val="375"/>
        </w:trPr>
        <w:tc>
          <w:tcPr>
            <w:tcW w:w="5529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706BE8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7003" w:type="dxa"/>
            <w:shd w:val="clear" w:color="auto" w:fill="auto"/>
            <w:noWrap/>
            <w:vAlign w:val="bottom"/>
            <w:hideMark/>
          </w:tcPr>
          <w:p w:rsidR="005C31F1" w:rsidRPr="00BF4C25" w:rsidRDefault="005C31F1" w:rsidP="000E1B92">
            <w:pPr>
              <w:spacing w:after="0"/>
              <w:rPr>
                <w:rFonts w:eastAsia="Times New Roman"/>
                <w:color w:val="auto"/>
                <w:lang w:eastAsia="ru-RU"/>
              </w:rPr>
            </w:pPr>
            <w:r w:rsidRPr="00BF4C25">
              <w:rPr>
                <w:rFonts w:eastAsia="Times New Roman"/>
                <w:color w:val="auto"/>
                <w:lang w:eastAsia="ru-RU"/>
              </w:rPr>
              <w:t xml:space="preserve">района от </w:t>
            </w:r>
            <w:r w:rsidR="000E1B92">
              <w:rPr>
                <w:rFonts w:eastAsia="Times New Roman"/>
                <w:color w:val="auto"/>
                <w:lang w:eastAsia="ru-RU"/>
              </w:rPr>
              <w:t xml:space="preserve"> 30.06.</w:t>
            </w:r>
            <w:r w:rsidRPr="00BF4C25">
              <w:rPr>
                <w:rFonts w:eastAsia="Times New Roman"/>
                <w:color w:val="auto"/>
                <w:lang w:eastAsia="ru-RU"/>
              </w:rPr>
              <w:t>20</w:t>
            </w:r>
            <w:r>
              <w:rPr>
                <w:rFonts w:eastAsia="Times New Roman"/>
                <w:color w:val="auto"/>
                <w:lang w:eastAsia="ru-RU"/>
              </w:rPr>
              <w:t>2</w:t>
            </w:r>
            <w:r w:rsidR="00051E24">
              <w:rPr>
                <w:rFonts w:eastAsia="Times New Roman"/>
                <w:color w:val="auto"/>
                <w:lang w:eastAsia="ru-RU"/>
              </w:rPr>
              <w:t>3</w:t>
            </w:r>
            <w:r w:rsidRPr="00BF4C25">
              <w:rPr>
                <w:rFonts w:eastAsia="Times New Roman"/>
                <w:color w:val="auto"/>
                <w:lang w:eastAsia="ru-RU"/>
              </w:rPr>
              <w:t xml:space="preserve"> №</w:t>
            </w:r>
            <w:r w:rsidR="000E1B92">
              <w:rPr>
                <w:rFonts w:eastAsia="Times New Roman"/>
                <w:color w:val="auto"/>
                <w:lang w:eastAsia="ru-RU"/>
              </w:rPr>
              <w:t xml:space="preserve"> 20</w:t>
            </w:r>
          </w:p>
        </w:tc>
      </w:tr>
    </w:tbl>
    <w:p w:rsidR="005C31F1" w:rsidRDefault="005C31F1" w:rsidP="005C31F1"/>
    <w:tbl>
      <w:tblPr>
        <w:tblW w:w="5262" w:type="pct"/>
        <w:tblInd w:w="-22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7"/>
        <w:gridCol w:w="149"/>
        <w:gridCol w:w="3276"/>
        <w:gridCol w:w="2691"/>
        <w:gridCol w:w="1565"/>
        <w:gridCol w:w="1186"/>
        <w:gridCol w:w="654"/>
        <w:gridCol w:w="327"/>
      </w:tblGrid>
      <w:tr w:rsidR="005C31F1" w:rsidRPr="005C31F1" w:rsidTr="004955E9">
        <w:trPr>
          <w:gridAfter w:val="1"/>
          <w:wAfter w:w="164" w:type="pct"/>
          <w:trHeight w:val="375"/>
        </w:trPr>
        <w:tc>
          <w:tcPr>
            <w:tcW w:w="4836" w:type="pct"/>
            <w:gridSpan w:val="7"/>
            <w:shd w:val="clear" w:color="auto" w:fill="auto"/>
            <w:vAlign w:val="bottom"/>
            <w:hideMark/>
          </w:tcPr>
          <w:p w:rsidR="005C31F1" w:rsidRPr="005C31F1" w:rsidRDefault="005C31F1" w:rsidP="00706BE8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bookmarkStart w:id="0" w:name="RANGE!A6:G6"/>
            <w:r w:rsidRPr="005C31F1">
              <w:rPr>
                <w:rFonts w:eastAsia="Times New Roman"/>
                <w:color w:val="000000"/>
                <w:lang w:eastAsia="ru-RU"/>
              </w:rPr>
              <w:t>ИСПОЛНЕНИЕ</w:t>
            </w:r>
            <w:bookmarkEnd w:id="0"/>
          </w:p>
        </w:tc>
      </w:tr>
      <w:tr w:rsidR="005C31F1" w:rsidRPr="005C31F1" w:rsidTr="004955E9">
        <w:trPr>
          <w:gridAfter w:val="1"/>
          <w:wAfter w:w="164" w:type="pct"/>
          <w:trHeight w:val="308"/>
        </w:trPr>
        <w:tc>
          <w:tcPr>
            <w:tcW w:w="4836" w:type="pct"/>
            <w:gridSpan w:val="7"/>
            <w:shd w:val="clear" w:color="auto" w:fill="auto"/>
            <w:vAlign w:val="center"/>
            <w:hideMark/>
          </w:tcPr>
          <w:p w:rsidR="005C31F1" w:rsidRPr="005C31F1" w:rsidRDefault="005C31F1" w:rsidP="00051E24">
            <w:pPr>
              <w:spacing w:after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C31F1">
              <w:rPr>
                <w:rFonts w:eastAsia="Times New Roman"/>
                <w:color w:val="000000"/>
                <w:lang w:eastAsia="ru-RU"/>
              </w:rPr>
              <w:t xml:space="preserve">районного бюджета за </w:t>
            </w:r>
            <w:r w:rsidRPr="005C31F1">
              <w:rPr>
                <w:rFonts w:eastAsia="Times New Roman"/>
                <w:color w:val="000000"/>
                <w:lang w:val="en-US" w:eastAsia="ru-RU"/>
              </w:rPr>
              <w:t>I</w:t>
            </w:r>
            <w:r w:rsidRPr="005C31F1">
              <w:rPr>
                <w:rFonts w:eastAsia="Times New Roman"/>
                <w:color w:val="000000"/>
                <w:lang w:eastAsia="ru-RU"/>
              </w:rPr>
              <w:t xml:space="preserve"> квартал 202</w:t>
            </w:r>
            <w:r w:rsidR="00051E24">
              <w:rPr>
                <w:rFonts w:eastAsia="Times New Roman"/>
                <w:color w:val="000000"/>
                <w:lang w:eastAsia="ru-RU"/>
              </w:rPr>
              <w:t>3</w:t>
            </w:r>
            <w:r w:rsidRPr="005C31F1">
              <w:rPr>
                <w:rFonts w:eastAsia="Times New Roman"/>
                <w:color w:val="000000"/>
                <w:lang w:eastAsia="ru-RU"/>
              </w:rPr>
              <w:t xml:space="preserve"> года по доходам</w:t>
            </w:r>
          </w:p>
        </w:tc>
      </w:tr>
      <w:tr w:rsidR="005C31F1" w:rsidRPr="005C31F1" w:rsidTr="004955E9">
        <w:trPr>
          <w:gridBefore w:val="1"/>
          <w:gridAfter w:val="1"/>
          <w:wBefore w:w="59" w:type="pct"/>
          <w:wAfter w:w="164" w:type="pct"/>
          <w:trHeight w:val="360"/>
        </w:trPr>
        <w:tc>
          <w:tcPr>
            <w:tcW w:w="4777" w:type="pct"/>
            <w:gridSpan w:val="6"/>
            <w:shd w:val="clear" w:color="auto" w:fill="auto"/>
            <w:vAlign w:val="center"/>
            <w:hideMark/>
          </w:tcPr>
          <w:p w:rsidR="005C31F1" w:rsidRPr="005C31F1" w:rsidRDefault="005C31F1" w:rsidP="00706BE8">
            <w:pPr>
              <w:spacing w:after="0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5C31F1">
              <w:rPr>
                <w:rFonts w:eastAsia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(тыс</w:t>
            </w:r>
            <w:proofErr w:type="gramStart"/>
            <w:r w:rsidRPr="005C31F1">
              <w:rPr>
                <w:rFonts w:eastAsia="Times New Roman"/>
                <w:color w:val="000000"/>
                <w:lang w:eastAsia="ru-RU"/>
              </w:rPr>
              <w:t>.р</w:t>
            </w:r>
            <w:proofErr w:type="gramEnd"/>
            <w:r w:rsidRPr="005C31F1">
              <w:rPr>
                <w:rFonts w:eastAsia="Times New Roman"/>
                <w:color w:val="000000"/>
                <w:lang w:eastAsia="ru-RU"/>
              </w:rPr>
              <w:t>уб.)</w:t>
            </w:r>
          </w:p>
        </w:tc>
      </w:tr>
      <w:tr w:rsidR="00B53DF3" w:rsidRPr="00B53DF3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B53D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B53D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B53D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</w:t>
            </w:r>
            <w:r w:rsidR="004955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gramEnd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бюджетные назначения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DF3" w:rsidRPr="00B53DF3" w:rsidRDefault="00B53DF3" w:rsidP="00B53DF3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</w:t>
            </w:r>
            <w:r w:rsidR="004955E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53DF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нено</w:t>
            </w:r>
            <w:proofErr w:type="gramEnd"/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3DF3" w:rsidRPr="00B53DF3" w:rsidRDefault="00B53DF3" w:rsidP="00B53DF3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53DF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% </w:t>
            </w:r>
            <w:proofErr w:type="gramStart"/>
            <w:r w:rsidRPr="00B53DF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испол</w:t>
            </w:r>
            <w:r w:rsidR="004955E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</w:t>
            </w:r>
            <w:r w:rsidRPr="00B53DF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нения</w:t>
            </w:r>
            <w:proofErr w:type="gramEnd"/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1 414 754,4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269 150,4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616 838,8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82 470,4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53 073,3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505 436,0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53 073,3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287 966,0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52 949,6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182 10102020010000110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1 034,0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-2,0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-0,2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182 10102030010000110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182 10102040010000110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55,6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виде дивидендов)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182 10102080010000110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215 401,0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-19,7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4 676,2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17 392,8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4 676,2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000 10302230010000110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2 403,9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182 10302231010000110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8 238,1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2 403,9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182 10302241010000110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2 570,4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182 10302251010000110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10 184,0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2 570,4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-308,1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182 10302261010000110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-1 086,5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-308,1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28,4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НАЛОГИ НА СОВОКУПНЫЙ ДОХОД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39 416,0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8 827,5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8 174,6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5 478,8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18 300,0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5 478,7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182 10501012010000110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2 695,8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182 10501021010000110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2 695,8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182 10501050010000110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000 10502000020000110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-137,4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182 10502010020000110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-137,5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182 10502020020000110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000 10503000010000110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1 670,7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182 10503010010000110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3 981,0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1 670,7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000 10504000020000110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-880,4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-10,8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182 10504020020000110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8 135,0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-880,4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-10,8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000 10701000010000110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182 10701020010000110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5 586,0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000 10803000010000110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182 10803010010000110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21,6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000 10807000010000110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092 10807150010000110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36 550,0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10 722,3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36 250,0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10 683,4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10 470,8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166 11105013050000120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32 902,0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10 470,8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31,8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участков бюджетных и автономных учреждений)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000 11105020000000120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166 11105025050000120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166 11105035050000120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3 228,0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000 11107010000000120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районами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166 11107015050000120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166 11109045050000120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негативно</w:t>
            </w:r>
            <w:bookmarkStart w:id="1" w:name="_GoBack"/>
            <w:bookmarkEnd w:id="1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 воздействие на окружающую среду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000 11201000010000120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692,0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86,5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048 11201010010000120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30,5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Плата за сбросы загрязняющих веществ в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водные объекты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048 11201030010000120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размещение отходов производства и потребления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000 11201040010000120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585,2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146,3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048 11201041010000120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048 11201042010000120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000 11302060000000130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092 11302065050000130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092 11302995050000130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10 260,0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2 407,3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23,5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000 11402050050000410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166 11402053050000410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17,1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7 800,0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2 044,7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26,2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1 449,2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166 11406013050000430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1 449,2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22,6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автономных учреждений)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000 11406020000000430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166 11406025050000430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595,5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42,5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000 11406300000000430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000 11406310000000430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166 11406313050000430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75,2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000 11601000010000140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259,6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36,8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-4,1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-11,9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107,3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-5,1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-15,5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благополучие населения и общественную нравственность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000 11601060010000140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58,2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074 11601063010000140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808 11601063010000140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60,3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000 11601070010000140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7 Кодекса Российской Федерации об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074 11601073010000140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146,0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8,3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000 11601080010000140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808 11601083010000140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за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в области связи и информации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000 11601130010000140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-50,0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808 11601133010000140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-50,0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000 11601140010000140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808 11601143010000140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103,1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финансов, налогов и сборов, страхования, рынка ценных бумаг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000 11601150010000140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-22,8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808 11601153010000140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-6,2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-22,8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000 11601170010000140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37,2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808 11601173010000140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37,2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правонарушения против порядка управления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000 11601190010000140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47,9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808 11601193010000140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47,9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000 11601200010000140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14,7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074 11601203010000140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59,9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120 11601203010000140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808 11601203010000140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15,6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000 11602000020000140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808 11602020020000140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000 11607000000000140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Штрафы, неустойки, пени,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000 11607010000000140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092 11607010050000140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000 11610000000000140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289,9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852,5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000 11610030050000140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092 11610031050000140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287,3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000 11610100000000140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нецелевого использования бюджетных средств (в части бюджетов муниципальных районов)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092 11610100050000140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000 11610120000000140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13,5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188 11610123010000140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000 11611000010000140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169,7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вреда, причиненного окружающей среде, а также платежи, уплачиваемые при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045 11611050010000140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169,7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74,0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74,0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092 11705050050000180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266,3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74,0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797 915,6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186 680,1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23,4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797 915,6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186 349,9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23,4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184 306,2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35 020,5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19,0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000 20220216000000150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092 20220216050000150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16 026,5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000 20225179000000150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092 20225179050000150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1 814,7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453,7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000 20225304000000150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7 668,9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092 20225304050000150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26 280,8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7 668,9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29,2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000 20225497000000150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Субсидии бюджетам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 на реализацию мероприятий по обеспечению жильем молодых семей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092 20225497050000150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10 885,6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000 20225576000000150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092 20225576050000150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1 408,9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000 20225750000000150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62 692,1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092 20225750050000150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62 692,1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000 20227112000000150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092 20227112050000150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11 400,0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000 20229999000000150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53 797,7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16 012,4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092 20229999050000150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53 797,7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16 012,4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29,8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600 246,4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150 608,3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000 20230024000000150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571 004,8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143 542,8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092 20230024050000150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571 004,8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143 542,8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25,1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первичного воинского учета органами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местного самоуправления поселений, муниципальных и городских округов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000 20235118000000150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092 20235118050000150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3 181,7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795,5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25,0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000 20235120000000150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092 20235120050000150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360,7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000 20235176000000150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092 20235176050000150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0,0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ежемесячное денежное вознаграждение за классное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000 20235303000000150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6 270,0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24,4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092 20235303050000150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25 694,0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6 270,0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24,4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000 20240000000000150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000 20249999000000150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092 20249999050000150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13 363,0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721,1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5,4</w:t>
            </w: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Доходы бюджетов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000 21800000000000150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000 21800000050000150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000 21805000050000150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092 21805010050000150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1 306,6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-976,4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000 21900000050000150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-976,4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706BE8" w:rsidRPr="00706BE8" w:rsidTr="004955E9">
        <w:tblPrEx>
          <w:tblCellMar>
            <w:left w:w="108" w:type="dxa"/>
            <w:right w:w="108" w:type="dxa"/>
          </w:tblCellMar>
        </w:tblPrEx>
        <w:trPr>
          <w:gridBefore w:val="2"/>
          <w:wBefore w:w="134" w:type="pct"/>
          <w:trHeight w:val="20"/>
        </w:trPr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Возврат прочих остатков </w:t>
            </w: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092 21960010050000150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06BE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-976,4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E8" w:rsidRPr="00706BE8" w:rsidRDefault="00706BE8" w:rsidP="00706BE8">
            <w:pPr>
              <w:spacing w:after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53798" w:rsidRPr="00B53DF3" w:rsidRDefault="00A53798">
      <w:pPr>
        <w:rPr>
          <w:sz w:val="24"/>
          <w:szCs w:val="24"/>
        </w:rPr>
      </w:pPr>
    </w:p>
    <w:sectPr w:rsidR="00A53798" w:rsidRPr="00B53DF3" w:rsidSect="003C6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F1"/>
    <w:rsid w:val="000224FC"/>
    <w:rsid w:val="00051E24"/>
    <w:rsid w:val="000E1B92"/>
    <w:rsid w:val="000F1A8C"/>
    <w:rsid w:val="00123709"/>
    <w:rsid w:val="003C6C17"/>
    <w:rsid w:val="004955E9"/>
    <w:rsid w:val="00532400"/>
    <w:rsid w:val="00541A84"/>
    <w:rsid w:val="005C31F1"/>
    <w:rsid w:val="00626B7B"/>
    <w:rsid w:val="006552A0"/>
    <w:rsid w:val="00706BE8"/>
    <w:rsid w:val="00810B3C"/>
    <w:rsid w:val="00A53798"/>
    <w:rsid w:val="00B53DF3"/>
    <w:rsid w:val="00DC0FCA"/>
    <w:rsid w:val="00E81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B53DF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B53DF3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B53D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F1"/>
    <w:pPr>
      <w:spacing w:line="240" w:lineRule="auto"/>
    </w:pPr>
    <w:rPr>
      <w:rFonts w:ascii="Times New Roman" w:eastAsia="Calibri" w:hAnsi="Times New Roman" w:cs="Times New Roman"/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1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31F1"/>
    <w:rPr>
      <w:color w:val="800080"/>
      <w:u w:val="single"/>
    </w:rPr>
  </w:style>
  <w:style w:type="paragraph" w:customStyle="1" w:styleId="xl63">
    <w:name w:val="xl63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5C31F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5C31F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5C31F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5C31F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28</Pages>
  <Words>5338</Words>
  <Characters>30432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dcterms:created xsi:type="dcterms:W3CDTF">2021-05-14T06:54:00Z</dcterms:created>
  <dcterms:modified xsi:type="dcterms:W3CDTF">2023-07-05T04:04:00Z</dcterms:modified>
</cp:coreProperties>
</file>