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F" w:rsidRDefault="007C7062">
      <w:pPr>
        <w:spacing w:line="240" w:lineRule="auto"/>
        <w:contextualSpacing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Информация о наличии свободных земельных участков сельскохозяйственного назначения</w:t>
      </w:r>
    </w:p>
    <w:p w:rsidR="007A758F" w:rsidRDefault="007A758F">
      <w:pPr>
        <w:spacing w:line="240" w:lineRule="auto"/>
        <w:contextualSpacing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</w:p>
    <w:p w:rsidR="007A758F" w:rsidRDefault="007C7062">
      <w:pPr>
        <w:spacing w:line="240" w:lineRule="auto"/>
        <w:ind w:right="1" w:firstLine="708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Управление имущественных отношений Алтайского края информирует 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>о наличии свободных для предоставления земельных участков сельскохозяйственного назначения, находящихся в государственной собственности Алтайского края, расположенных на территории региона (перечень прилагается).</w:t>
      </w:r>
    </w:p>
    <w:p w:rsidR="007A758F" w:rsidRDefault="007C7062">
      <w:pPr>
        <w:spacing w:line="240" w:lineRule="auto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Ознакомится с местоположением земельных уча</w:t>
      </w:r>
      <w:r>
        <w:rPr>
          <w:rFonts w:ascii="PT Astra Serif" w:eastAsia="PT Astra Serif" w:hAnsi="PT Astra Serif" w:cs="PT Astra Serif"/>
          <w:sz w:val="28"/>
          <w:szCs w:val="28"/>
        </w:rPr>
        <w:t>стков и их основными характеристиками возможно посредством портала пространственных данных «Национальная система пространственных данных» (</w:t>
      </w:r>
      <w:hyperlink r:id="rId6" w:tooltip="https://nspd.gov.ru" w:history="1">
        <w:r>
          <w:rPr>
            <w:rStyle w:val="aa"/>
            <w:rFonts w:ascii="PT Astra Serif" w:eastAsia="PT Astra Serif" w:hAnsi="PT Astra Serif" w:cs="PT Astra Serif"/>
            <w:sz w:val="28"/>
            <w:szCs w:val="28"/>
          </w:rPr>
          <w:t>https://nspd.gov.ru</w:t>
        </w:r>
      </w:hyperlink>
      <w:r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7A758F" w:rsidRDefault="007C7062">
      <w:pPr>
        <w:spacing w:line="240" w:lineRule="auto"/>
        <w:ind w:firstLine="708"/>
        <w:contextualSpacing/>
        <w:jc w:val="both"/>
        <w:rPr>
          <w:b/>
          <w:bCs/>
        </w:rPr>
      </w:pPr>
      <w:r>
        <w:rPr>
          <w:rFonts w:ascii="PT Astra Serif" w:eastAsia="PT Astra Serif" w:hAnsi="PT Astra Serif" w:cs="PT Astra Serif"/>
          <w:sz w:val="28"/>
          <w:szCs w:val="28"/>
        </w:rPr>
        <w:t>Заинтересованные в предоставлении вы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шеуказанных земельных участков лица, могут обратиться в управление имущественных отношений Алтайского края: 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656049, г. Барнаул, ул. Чкалова, 64/просп. Ленина, 41, тел: 8(3852) 206 259.</w:t>
      </w:r>
    </w:p>
    <w:p w:rsidR="007A758F" w:rsidRDefault="007C7062">
      <w:pPr>
        <w:spacing w:line="240" w:lineRule="auto"/>
        <w:ind w:firstLine="708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Обращаем внимание, что испрашиваемая цель предоставления земельного уча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стка должна соответствовать его виду разрешенного использования. В случае заинтересованности для иных испрашиваемых целей, 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возможно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 дополнительно рассмотреть вопрос об изменении вида разрешенного использования данных земельных участков в соответствии с нор</w:t>
      </w:r>
      <w:r>
        <w:rPr>
          <w:rFonts w:ascii="PT Astra Serif" w:eastAsia="PT Astra Serif" w:hAnsi="PT Astra Serif" w:cs="PT Astra Serif"/>
          <w:sz w:val="28"/>
          <w:szCs w:val="28"/>
        </w:rPr>
        <w:t>мами земельного законодательства.</w:t>
      </w:r>
    </w:p>
    <w:p w:rsidR="007A758F" w:rsidRDefault="007A758F">
      <w:pPr>
        <w:spacing w:line="240" w:lineRule="auto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sectPr w:rsidR="007A758F" w:rsidSect="007A758F">
      <w:pgSz w:w="11906" w:h="16838"/>
      <w:pgMar w:top="1134" w:right="70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062" w:rsidRDefault="007C7062">
      <w:pPr>
        <w:spacing w:after="0" w:line="240" w:lineRule="auto"/>
      </w:pPr>
      <w:r>
        <w:separator/>
      </w:r>
    </w:p>
  </w:endnote>
  <w:endnote w:type="continuationSeparator" w:id="0">
    <w:p w:rsidR="007C7062" w:rsidRDefault="007C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062" w:rsidRDefault="007C7062">
      <w:pPr>
        <w:spacing w:after="0" w:line="240" w:lineRule="auto"/>
      </w:pPr>
      <w:r>
        <w:separator/>
      </w:r>
    </w:p>
  </w:footnote>
  <w:footnote w:type="continuationSeparator" w:id="0">
    <w:p w:rsidR="007C7062" w:rsidRDefault="007C7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58F"/>
    <w:rsid w:val="007A758F"/>
    <w:rsid w:val="007C7062"/>
    <w:rsid w:val="007D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A758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A758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A758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A758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A758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A758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A758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A758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A758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A758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A758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A758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A758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A758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A758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A758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A758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A758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A758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7A758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A758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7A758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A758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A758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A758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A758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A758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A758F"/>
  </w:style>
  <w:style w:type="paragraph" w:customStyle="1" w:styleId="Footer">
    <w:name w:val="Footer"/>
    <w:basedOn w:val="a"/>
    <w:link w:val="FooterChar"/>
    <w:uiPriority w:val="99"/>
    <w:unhideWhenUsed/>
    <w:rsid w:val="007A758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A758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A758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7A758F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59"/>
    <w:rsid w:val="007A75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A758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A758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A7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A758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A758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A758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A758F"/>
    <w:rPr>
      <w:sz w:val="18"/>
    </w:rPr>
  </w:style>
  <w:style w:type="character" w:styleId="ad">
    <w:name w:val="footnote reference"/>
    <w:uiPriority w:val="99"/>
    <w:unhideWhenUsed/>
    <w:rsid w:val="007A758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A758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A758F"/>
    <w:rPr>
      <w:sz w:val="20"/>
    </w:rPr>
  </w:style>
  <w:style w:type="character" w:styleId="af0">
    <w:name w:val="endnote reference"/>
    <w:uiPriority w:val="99"/>
    <w:semiHidden/>
    <w:unhideWhenUsed/>
    <w:rsid w:val="007A758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A758F"/>
    <w:pPr>
      <w:spacing w:after="57"/>
    </w:pPr>
  </w:style>
  <w:style w:type="paragraph" w:styleId="21">
    <w:name w:val="toc 2"/>
    <w:basedOn w:val="a"/>
    <w:next w:val="a"/>
    <w:uiPriority w:val="39"/>
    <w:unhideWhenUsed/>
    <w:rsid w:val="007A758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A758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A758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A758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A758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A758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A758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A758F"/>
    <w:pPr>
      <w:spacing w:after="57"/>
      <w:ind w:left="2268"/>
    </w:pPr>
  </w:style>
  <w:style w:type="paragraph" w:styleId="af1">
    <w:name w:val="TOC Heading"/>
    <w:uiPriority w:val="39"/>
    <w:unhideWhenUsed/>
    <w:rsid w:val="007A758F"/>
  </w:style>
  <w:style w:type="paragraph" w:styleId="af2">
    <w:name w:val="table of figures"/>
    <w:basedOn w:val="a"/>
    <w:next w:val="a"/>
    <w:uiPriority w:val="99"/>
    <w:unhideWhenUsed/>
    <w:rsid w:val="007A758F"/>
    <w:pPr>
      <w:spacing w:after="0"/>
    </w:pPr>
  </w:style>
  <w:style w:type="paragraph" w:styleId="af3">
    <w:name w:val="No Spacing"/>
    <w:basedOn w:val="a"/>
    <w:uiPriority w:val="1"/>
    <w:qFormat/>
    <w:rsid w:val="007A758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7A7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d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2026-04-28T02:32:00Z</dcterms:created>
  <dcterms:modified xsi:type="dcterms:W3CDTF">2026-04-28T02:32:00Z</dcterms:modified>
</cp:coreProperties>
</file>