
<file path=[Content_Types].xml><?xml version="1.0" encoding="utf-8"?>
<Types xmlns="http://schemas.openxmlformats.org/package/2006/content-types">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E0F" w:rsidRDefault="00DA2E0F" w:rsidP="00DA2E0F">
      <w:pPr>
        <w:spacing w:line="240" w:lineRule="auto"/>
        <w:jc w:val="center"/>
        <w:rPr>
          <w:rFonts w:ascii="Times New Roman" w:hAnsi="Times New Roman"/>
          <w:b/>
          <w:sz w:val="26"/>
          <w:szCs w:val="26"/>
        </w:rPr>
      </w:pPr>
      <w:r>
        <w:rPr>
          <w:rFonts w:ascii="Times New Roman" w:hAnsi="Times New Roman"/>
          <w:b/>
          <w:sz w:val="26"/>
          <w:szCs w:val="26"/>
        </w:rPr>
        <w:t>РОССИЙСКАЯ ФЕДЕРАЦИЯ</w:t>
      </w:r>
    </w:p>
    <w:p w:rsidR="00DA2E0F" w:rsidRDefault="00DA2E0F" w:rsidP="00DA2E0F">
      <w:pPr>
        <w:spacing w:line="240" w:lineRule="auto"/>
        <w:jc w:val="center"/>
        <w:rPr>
          <w:b/>
          <w:sz w:val="26"/>
          <w:szCs w:val="26"/>
        </w:rPr>
      </w:pPr>
      <w:r>
        <w:rPr>
          <w:rFonts w:ascii="Times New Roman" w:hAnsi="Times New Roman"/>
          <w:b/>
          <w:sz w:val="26"/>
          <w:szCs w:val="26"/>
        </w:rPr>
        <w:t>АДМИНИСТРАЦИЯ ПАВЛОВСКОГО РАЙОНА АЛТАЙСКОГО КРАЯ</w:t>
      </w:r>
    </w:p>
    <w:p w:rsidR="00DA2E0F" w:rsidRDefault="00DA2E0F" w:rsidP="00DA2E0F">
      <w:pPr>
        <w:spacing w:line="240" w:lineRule="auto"/>
        <w:jc w:val="center"/>
        <w:rPr>
          <w:rFonts w:ascii="Arial" w:hAnsi="Arial" w:cs="Arial"/>
          <w:b/>
          <w:sz w:val="32"/>
          <w:szCs w:val="32"/>
        </w:rPr>
      </w:pPr>
    </w:p>
    <w:p w:rsidR="00DA2E0F" w:rsidRDefault="00DA2E0F" w:rsidP="00DA2E0F">
      <w:pPr>
        <w:spacing w:line="240" w:lineRule="auto"/>
        <w:jc w:val="center"/>
        <w:rPr>
          <w:rFonts w:ascii="Arial" w:hAnsi="Arial" w:cs="Arial"/>
          <w:b/>
          <w:sz w:val="36"/>
          <w:szCs w:val="36"/>
        </w:rPr>
      </w:pPr>
      <w:r>
        <w:rPr>
          <w:rFonts w:ascii="Arial" w:hAnsi="Arial" w:cs="Arial"/>
          <w:b/>
          <w:sz w:val="36"/>
          <w:szCs w:val="36"/>
        </w:rPr>
        <w:t>ПОСТАНОВЛЕНИЕ</w:t>
      </w:r>
    </w:p>
    <w:p w:rsidR="00DA2E0F" w:rsidRDefault="00DA2E0F" w:rsidP="00DA2E0F">
      <w:pPr>
        <w:tabs>
          <w:tab w:val="right" w:pos="9638"/>
        </w:tabs>
        <w:spacing w:line="240" w:lineRule="auto"/>
        <w:jc w:val="both"/>
        <w:rPr>
          <w:rFonts w:ascii="Arial" w:hAnsi="Arial" w:cs="Arial"/>
          <w:sz w:val="36"/>
          <w:szCs w:val="36"/>
        </w:rPr>
      </w:pPr>
    </w:p>
    <w:p w:rsidR="00DA2E0F" w:rsidRDefault="00DA2E0F" w:rsidP="00DA2E0F">
      <w:pPr>
        <w:tabs>
          <w:tab w:val="right" w:pos="9356"/>
        </w:tabs>
        <w:spacing w:line="240" w:lineRule="auto"/>
        <w:jc w:val="both"/>
        <w:rPr>
          <w:rFonts w:ascii="Arial" w:hAnsi="Arial" w:cs="Arial"/>
          <w:sz w:val="24"/>
          <w:szCs w:val="24"/>
        </w:rPr>
      </w:pPr>
      <w:r>
        <w:rPr>
          <w:rFonts w:ascii="Arial" w:hAnsi="Arial" w:cs="Arial"/>
          <w:sz w:val="24"/>
          <w:szCs w:val="24"/>
        </w:rPr>
        <w:t>_________ 2024</w:t>
      </w:r>
      <w:r>
        <w:rPr>
          <w:rFonts w:ascii="Arial" w:hAnsi="Arial" w:cs="Arial"/>
          <w:sz w:val="24"/>
          <w:szCs w:val="24"/>
        </w:rPr>
        <w:tab/>
        <w:t>№ ________</w:t>
      </w:r>
    </w:p>
    <w:p w:rsidR="00DA2E0F" w:rsidRDefault="00DA2E0F" w:rsidP="00DA2E0F">
      <w:pPr>
        <w:spacing w:line="240" w:lineRule="auto"/>
        <w:jc w:val="center"/>
        <w:rPr>
          <w:rFonts w:ascii="Arial" w:hAnsi="Arial" w:cs="Arial"/>
          <w:b/>
          <w:sz w:val="18"/>
          <w:szCs w:val="18"/>
        </w:rPr>
      </w:pPr>
      <w:r>
        <w:rPr>
          <w:rFonts w:ascii="Arial" w:hAnsi="Arial" w:cs="Arial"/>
          <w:b/>
          <w:sz w:val="18"/>
          <w:szCs w:val="18"/>
        </w:rPr>
        <w:t>с. Павловск</w:t>
      </w:r>
    </w:p>
    <w:p w:rsidR="00DA2E0F" w:rsidRDefault="00DA2E0F" w:rsidP="00DA2E0F">
      <w:pPr>
        <w:spacing w:line="240" w:lineRule="auto"/>
        <w:ind w:right="5102"/>
        <w:contextualSpacing/>
        <w:jc w:val="both"/>
        <w:rPr>
          <w:rFonts w:ascii="Times New Roman" w:hAnsi="Times New Roman"/>
          <w:sz w:val="28"/>
          <w:szCs w:val="28"/>
        </w:rPr>
      </w:pPr>
    </w:p>
    <w:p w:rsidR="00DA2E0F" w:rsidRDefault="00DA2E0F" w:rsidP="00DA2E0F">
      <w:pPr>
        <w:spacing w:line="240" w:lineRule="auto"/>
        <w:ind w:right="5102"/>
        <w:contextualSpacing/>
        <w:jc w:val="both"/>
        <w:rPr>
          <w:rFonts w:ascii="Times New Roman" w:hAnsi="Times New Roman"/>
          <w:sz w:val="28"/>
          <w:szCs w:val="28"/>
        </w:rPr>
      </w:pPr>
      <w:r>
        <w:rPr>
          <w:rFonts w:ascii="Times New Roman" w:hAnsi="Times New Roman"/>
          <w:sz w:val="28"/>
          <w:szCs w:val="28"/>
        </w:rPr>
        <w:t>Об  утверждении актуализированных схем теплоснабжения Павловского и Стуковского сельсоветов на 2025 год</w:t>
      </w:r>
    </w:p>
    <w:p w:rsidR="00DA2E0F" w:rsidRDefault="00DA2E0F" w:rsidP="00DA2E0F">
      <w:pPr>
        <w:spacing w:after="0" w:line="240" w:lineRule="auto"/>
        <w:ind w:firstLine="703"/>
        <w:contextualSpacing/>
        <w:jc w:val="both"/>
        <w:rPr>
          <w:rFonts w:ascii="Times New Roman" w:hAnsi="Times New Roman"/>
          <w:sz w:val="28"/>
          <w:szCs w:val="28"/>
        </w:rPr>
      </w:pPr>
    </w:p>
    <w:p w:rsidR="00DA2E0F" w:rsidRDefault="00DA2E0F" w:rsidP="00DA2E0F">
      <w:pPr>
        <w:spacing w:after="0" w:line="240" w:lineRule="auto"/>
        <w:ind w:firstLine="703"/>
        <w:contextualSpacing/>
        <w:jc w:val="both"/>
        <w:rPr>
          <w:rFonts w:ascii="Times New Roman" w:hAnsi="Times New Roman"/>
          <w:sz w:val="28"/>
          <w:szCs w:val="28"/>
        </w:rPr>
      </w:pPr>
    </w:p>
    <w:p w:rsidR="00DA2E0F" w:rsidRDefault="00DA2E0F" w:rsidP="00DA2E0F">
      <w:pPr>
        <w:spacing w:after="0" w:line="240" w:lineRule="auto"/>
        <w:ind w:firstLine="703"/>
        <w:contextualSpacing/>
        <w:jc w:val="both"/>
        <w:rPr>
          <w:rFonts w:ascii="Times New Roman" w:hAnsi="Times New Roman"/>
          <w:sz w:val="28"/>
          <w:szCs w:val="28"/>
        </w:rPr>
      </w:pPr>
      <w:r>
        <w:rPr>
          <w:rFonts w:ascii="Times New Roman" w:hAnsi="Times New Roman"/>
          <w:sz w:val="28"/>
          <w:szCs w:val="28"/>
        </w:rPr>
        <w:t>В соответствии со статьей 46 Градостроительного кодекса Российской Федерации от 29.12.2004 №</w:t>
      </w:r>
      <w:r>
        <w:rPr>
          <w:rFonts w:ascii="Times New Roman" w:hAnsi="Times New Roman"/>
          <w:sz w:val="28"/>
          <w:szCs w:val="28"/>
        </w:rPr>
        <w:tab/>
        <w:t xml:space="preserve">190-ФЗ, статьей 28 Федерального закона от 06.10.2003 № 131-ФЗ «Об общих принципах организации местного самоуправления в Российской Федерации», решением Собрания депутатов Павловского района Алтайского края от 29.06.2018 № 40 «О  </w:t>
      </w:r>
      <w:proofErr w:type="gramStart"/>
      <w:r>
        <w:rPr>
          <w:rFonts w:ascii="Times New Roman" w:hAnsi="Times New Roman"/>
          <w:sz w:val="28"/>
          <w:szCs w:val="28"/>
        </w:rPr>
        <w:t>Положении</w:t>
      </w:r>
      <w:proofErr w:type="gramEnd"/>
      <w:r>
        <w:rPr>
          <w:rFonts w:ascii="Times New Roman" w:hAnsi="Times New Roman"/>
          <w:sz w:val="28"/>
          <w:szCs w:val="28"/>
        </w:rPr>
        <w:t xml:space="preserve"> о порядке организации и проведения публичных слушаний в муниципальном образовании Павловский район», решением комиссии по проведению публичных слушаний от 11.04.2024 № 1-Т «О результатах проведения публичных слушаний по вопросу утверждения актуализированных схем теплоснабжения Павловского и Стуковского сельсоветов на 2025 год» </w:t>
      </w:r>
    </w:p>
    <w:p w:rsidR="00DA2E0F" w:rsidRDefault="00DA2E0F" w:rsidP="00DA2E0F">
      <w:pPr>
        <w:spacing w:after="0" w:line="240" w:lineRule="auto"/>
        <w:contextualSpacing/>
        <w:jc w:val="both"/>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ю: </w:t>
      </w:r>
    </w:p>
    <w:p w:rsidR="00DA2E0F" w:rsidRDefault="00DA2E0F" w:rsidP="00DA2E0F">
      <w:pPr>
        <w:pStyle w:val="a4"/>
        <w:spacing w:line="240" w:lineRule="auto"/>
        <w:ind w:left="0" w:right="-1"/>
        <w:jc w:val="both"/>
        <w:rPr>
          <w:rFonts w:ascii="Times New Roman" w:hAnsi="Times New Roman"/>
          <w:sz w:val="28"/>
          <w:szCs w:val="28"/>
        </w:rPr>
      </w:pPr>
      <w:r>
        <w:rPr>
          <w:rFonts w:ascii="Times New Roman" w:hAnsi="Times New Roman"/>
          <w:sz w:val="28"/>
          <w:szCs w:val="28"/>
        </w:rPr>
        <w:t xml:space="preserve">       1. Утвердить прилагаемые актуализированные схемы теплоснабжения Павловского и Стуковского сельсоветов на 2025 год. </w:t>
      </w:r>
    </w:p>
    <w:p w:rsidR="00DA2E0F" w:rsidRDefault="00DA2E0F" w:rsidP="00DA2E0F">
      <w:pPr>
        <w:pStyle w:val="a4"/>
        <w:spacing w:line="240" w:lineRule="auto"/>
        <w:ind w:left="0" w:right="-1"/>
        <w:jc w:val="both"/>
        <w:rPr>
          <w:rFonts w:ascii="Times New Roman" w:hAnsi="Times New Roman"/>
          <w:sz w:val="28"/>
          <w:szCs w:val="28"/>
        </w:rPr>
      </w:pPr>
      <w:r>
        <w:rPr>
          <w:rFonts w:ascii="Times New Roman" w:hAnsi="Times New Roman"/>
          <w:sz w:val="28"/>
          <w:szCs w:val="28"/>
        </w:rPr>
        <w:t xml:space="preserve">       2. Настоящее постановление разместить на официальном сайте Администрации района.</w:t>
      </w:r>
    </w:p>
    <w:p w:rsidR="00DA2E0F" w:rsidRDefault="00DA2E0F" w:rsidP="00DA2E0F">
      <w:pPr>
        <w:pStyle w:val="a4"/>
        <w:spacing w:line="240" w:lineRule="auto"/>
        <w:ind w:left="0" w:right="-1"/>
        <w:jc w:val="both"/>
        <w:rPr>
          <w:rFonts w:ascii="Times New Roman" w:hAnsi="Times New Roman"/>
          <w:sz w:val="28"/>
          <w:szCs w:val="28"/>
        </w:rPr>
      </w:pPr>
      <w:r>
        <w:rPr>
          <w:rFonts w:ascii="Times New Roman" w:hAnsi="Times New Roman"/>
          <w:sz w:val="28"/>
          <w:szCs w:val="28"/>
        </w:rPr>
        <w:t xml:space="preserve">       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возложить на первого заместителя главы Администрации района, председателя комитета по финансам, налоговой и кредитной политике Юдакова В.В.</w:t>
      </w:r>
    </w:p>
    <w:p w:rsidR="00DA2E0F" w:rsidRDefault="00DA2E0F" w:rsidP="00DA2E0F">
      <w:pPr>
        <w:pStyle w:val="a4"/>
        <w:spacing w:after="0" w:line="240" w:lineRule="auto"/>
        <w:ind w:left="0" w:right="-1"/>
        <w:jc w:val="both"/>
        <w:rPr>
          <w:rFonts w:ascii="Times New Roman" w:hAnsi="Times New Roman"/>
          <w:sz w:val="28"/>
          <w:szCs w:val="28"/>
        </w:rPr>
      </w:pPr>
    </w:p>
    <w:p w:rsidR="00DA2E0F" w:rsidRDefault="00DA2E0F" w:rsidP="00DA2E0F">
      <w:pPr>
        <w:spacing w:after="0" w:line="240" w:lineRule="auto"/>
        <w:ind w:right="-1"/>
        <w:contextualSpacing/>
        <w:jc w:val="both"/>
        <w:rPr>
          <w:rFonts w:ascii="Times New Roman" w:hAnsi="Times New Roman"/>
          <w:sz w:val="28"/>
          <w:szCs w:val="28"/>
        </w:rPr>
      </w:pPr>
    </w:p>
    <w:p w:rsidR="00DA2E0F" w:rsidRDefault="00DA2E0F" w:rsidP="00DA2E0F">
      <w:pPr>
        <w:spacing w:after="0" w:line="240" w:lineRule="auto"/>
        <w:ind w:right="-1"/>
        <w:contextualSpacing/>
        <w:jc w:val="both"/>
        <w:rPr>
          <w:rFonts w:ascii="Times New Roman" w:hAnsi="Times New Roman"/>
          <w:sz w:val="28"/>
          <w:szCs w:val="28"/>
        </w:rPr>
      </w:pPr>
    </w:p>
    <w:p w:rsidR="00DA2E0F" w:rsidRDefault="00DA2E0F" w:rsidP="00DA2E0F">
      <w:pPr>
        <w:tabs>
          <w:tab w:val="left" w:pos="1134"/>
        </w:tabs>
        <w:suppressAutoHyphens/>
        <w:spacing w:after="0"/>
        <w:ind w:right="89"/>
        <w:jc w:val="both"/>
        <w:rPr>
          <w:rFonts w:ascii="Times New Roman" w:hAnsi="Times New Roman"/>
          <w:sz w:val="28"/>
          <w:szCs w:val="28"/>
        </w:rPr>
      </w:pPr>
      <w:r>
        <w:rPr>
          <w:rFonts w:ascii="Times New Roman" w:hAnsi="Times New Roman"/>
          <w:sz w:val="28"/>
          <w:szCs w:val="28"/>
        </w:rPr>
        <w:t>Глава района                                                                                         О.И. Бронза</w:t>
      </w:r>
    </w:p>
    <w:p w:rsidR="00DA2E0F" w:rsidRDefault="00DA2E0F" w:rsidP="00DA2E0F">
      <w:pPr>
        <w:spacing w:after="0" w:line="240" w:lineRule="auto"/>
        <w:ind w:right="-1"/>
        <w:contextualSpacing/>
        <w:jc w:val="both"/>
        <w:rPr>
          <w:rFonts w:ascii="Times New Roman" w:hAnsi="Times New Roman"/>
          <w:sz w:val="28"/>
          <w:szCs w:val="28"/>
        </w:rPr>
      </w:pPr>
    </w:p>
    <w:p w:rsidR="00DA2E0F" w:rsidRDefault="00DA2E0F" w:rsidP="00DA2E0F">
      <w:pPr>
        <w:spacing w:line="240" w:lineRule="auto"/>
        <w:ind w:right="-1"/>
        <w:contextualSpacing/>
        <w:jc w:val="both"/>
        <w:rPr>
          <w:rFonts w:ascii="Times New Roman" w:hAnsi="Times New Roman"/>
          <w:sz w:val="28"/>
          <w:szCs w:val="28"/>
        </w:rPr>
      </w:pPr>
    </w:p>
    <w:p w:rsidR="00DA2E0F" w:rsidRDefault="00DA2E0F" w:rsidP="00DA2E0F">
      <w:pPr>
        <w:rPr>
          <w:rFonts w:ascii="Times New Roman" w:hAnsi="Times New Roman"/>
          <w:sz w:val="28"/>
          <w:szCs w:val="28"/>
        </w:rPr>
      </w:pPr>
    </w:p>
    <w:p w:rsidR="00DA2E0F" w:rsidRPr="00DA2E0F" w:rsidRDefault="00DA2E0F" w:rsidP="00DA2E0F">
      <w:pPr>
        <w:rPr>
          <w:rFonts w:ascii="Times New Roman" w:hAnsi="Times New Roman"/>
          <w:sz w:val="24"/>
          <w:szCs w:val="24"/>
        </w:rPr>
      </w:pPr>
      <w:r>
        <w:rPr>
          <w:rFonts w:ascii="Times New Roman" w:hAnsi="Times New Roman"/>
          <w:sz w:val="28"/>
          <w:szCs w:val="28"/>
        </w:rPr>
        <w:lastRenderedPageBreak/>
        <w:t xml:space="preserve">                                                                         </w:t>
      </w:r>
      <w:r w:rsidRPr="00DA2E0F">
        <w:rPr>
          <w:rFonts w:ascii="Times New Roman" w:hAnsi="Times New Roman"/>
          <w:sz w:val="24"/>
          <w:szCs w:val="24"/>
        </w:rPr>
        <w:t>УТВЕРЖДЕНА</w:t>
      </w:r>
    </w:p>
    <w:p w:rsidR="00DA2E0F" w:rsidRPr="00DA2E0F" w:rsidRDefault="00DA2E0F" w:rsidP="00DA2E0F">
      <w:pPr>
        <w:ind w:left="5103" w:right="3"/>
        <w:rPr>
          <w:rFonts w:ascii="Times New Roman" w:hAnsi="Times New Roman"/>
          <w:sz w:val="24"/>
          <w:szCs w:val="24"/>
        </w:rPr>
      </w:pPr>
      <w:r w:rsidRPr="00DA2E0F">
        <w:rPr>
          <w:rFonts w:ascii="Times New Roman" w:hAnsi="Times New Roman"/>
          <w:sz w:val="24"/>
          <w:szCs w:val="24"/>
        </w:rPr>
        <w:t>постановлением Администрации Павловского района</w:t>
      </w:r>
    </w:p>
    <w:p w:rsidR="00DA2E0F" w:rsidRPr="00DA2E0F" w:rsidRDefault="00DA2E0F" w:rsidP="00DA2E0F">
      <w:pPr>
        <w:tabs>
          <w:tab w:val="left" w:pos="8351"/>
        </w:tabs>
        <w:spacing w:line="322" w:lineRule="exact"/>
        <w:ind w:left="5103"/>
        <w:rPr>
          <w:rFonts w:ascii="Times New Roman" w:hAnsi="Times New Roman"/>
          <w:sz w:val="24"/>
          <w:szCs w:val="24"/>
        </w:rPr>
      </w:pPr>
      <w:r w:rsidRPr="00DA2E0F">
        <w:rPr>
          <w:rFonts w:ascii="Times New Roman" w:hAnsi="Times New Roman"/>
          <w:sz w:val="24"/>
          <w:szCs w:val="24"/>
        </w:rPr>
        <w:t>от «___» __________2024 №___</w:t>
      </w:r>
    </w:p>
    <w:p w:rsidR="00DA2E0F" w:rsidRPr="00DA2E0F" w:rsidRDefault="00DA2E0F" w:rsidP="00DA2E0F">
      <w:pPr>
        <w:pStyle w:val="a0"/>
      </w:pPr>
    </w:p>
    <w:p w:rsidR="00DA2E0F" w:rsidRPr="00DA2E0F" w:rsidRDefault="00DA2E0F" w:rsidP="00DA2E0F">
      <w:pPr>
        <w:pStyle w:val="a0"/>
      </w:pPr>
    </w:p>
    <w:p w:rsidR="00DA2E0F" w:rsidRPr="00DA2E0F" w:rsidRDefault="00DA2E0F" w:rsidP="00DA2E0F">
      <w:pPr>
        <w:spacing w:line="398" w:lineRule="auto"/>
        <w:ind w:right="3"/>
        <w:jc w:val="center"/>
        <w:rPr>
          <w:rFonts w:ascii="Times New Roman" w:hAnsi="Times New Roman"/>
          <w:sz w:val="24"/>
          <w:szCs w:val="24"/>
        </w:rPr>
      </w:pPr>
    </w:p>
    <w:p w:rsidR="00DA2E0F" w:rsidRPr="00DA2E0F" w:rsidRDefault="00DA2E0F" w:rsidP="00DA2E0F">
      <w:pPr>
        <w:spacing w:line="398" w:lineRule="auto"/>
        <w:ind w:right="3"/>
        <w:rPr>
          <w:rFonts w:ascii="Times New Roman" w:hAnsi="Times New Roman"/>
          <w:sz w:val="24"/>
          <w:szCs w:val="24"/>
        </w:rPr>
      </w:pPr>
    </w:p>
    <w:p w:rsidR="00DA2E0F" w:rsidRPr="00DA2E0F" w:rsidRDefault="00DA2E0F" w:rsidP="00DA2E0F">
      <w:pPr>
        <w:spacing w:line="398" w:lineRule="auto"/>
        <w:ind w:right="3"/>
        <w:jc w:val="center"/>
        <w:rPr>
          <w:rFonts w:ascii="Times New Roman" w:hAnsi="Times New Roman"/>
          <w:sz w:val="24"/>
          <w:szCs w:val="24"/>
        </w:rPr>
      </w:pPr>
      <w:r w:rsidRPr="00DA2E0F">
        <w:rPr>
          <w:rFonts w:ascii="Times New Roman" w:hAnsi="Times New Roman"/>
          <w:sz w:val="24"/>
          <w:szCs w:val="24"/>
        </w:rPr>
        <w:t>СХЕМА ТЕПЛОСНАБЖЕНИЯ</w:t>
      </w:r>
    </w:p>
    <w:p w:rsidR="00DA2E0F" w:rsidRPr="00DA2E0F" w:rsidRDefault="00DA2E0F" w:rsidP="00DA2E0F">
      <w:pPr>
        <w:spacing w:line="398" w:lineRule="auto"/>
        <w:ind w:right="3"/>
        <w:jc w:val="center"/>
        <w:rPr>
          <w:rFonts w:ascii="Times New Roman" w:hAnsi="Times New Roman"/>
          <w:sz w:val="24"/>
          <w:szCs w:val="24"/>
        </w:rPr>
      </w:pPr>
      <w:r w:rsidRPr="00DA2E0F">
        <w:rPr>
          <w:rFonts w:ascii="Times New Roman" w:hAnsi="Times New Roman"/>
          <w:sz w:val="24"/>
          <w:szCs w:val="24"/>
        </w:rPr>
        <w:t>МУНИЦИПАЛЬНОГО ОБРАЗОВАНИЯ ПАВЛОВСКИЙ СЕЛЬСОВЕТ ПАВЛОВСКОГО РАЙОНА АЛТАЙСКОГО КРАЯ НА ПЕРИОД ДО 2030 ГОДА</w:t>
      </w:r>
    </w:p>
    <w:p w:rsidR="00DA2E0F" w:rsidRPr="00DA2E0F" w:rsidRDefault="00DA2E0F" w:rsidP="00DA2E0F">
      <w:pPr>
        <w:spacing w:line="398" w:lineRule="auto"/>
        <w:ind w:right="3"/>
        <w:rPr>
          <w:rFonts w:ascii="Times New Roman" w:hAnsi="Times New Roman"/>
          <w:sz w:val="24"/>
          <w:szCs w:val="24"/>
        </w:rPr>
      </w:pPr>
      <w:r>
        <w:rPr>
          <w:rFonts w:ascii="Times New Roman" w:hAnsi="Times New Roman"/>
          <w:sz w:val="24"/>
          <w:szCs w:val="24"/>
        </w:rPr>
        <w:t xml:space="preserve">               </w:t>
      </w:r>
      <w:r w:rsidRPr="00DA2E0F">
        <w:rPr>
          <w:rFonts w:ascii="Times New Roman" w:hAnsi="Times New Roman"/>
          <w:sz w:val="24"/>
          <w:szCs w:val="24"/>
        </w:rPr>
        <w:t>Муниципальное унитарное предприятие «Павловская теплоцентраль»</w:t>
      </w:r>
    </w:p>
    <w:p w:rsidR="00DA2E0F" w:rsidRPr="00DA2E0F" w:rsidRDefault="00DA2E0F" w:rsidP="00DA2E0F">
      <w:pPr>
        <w:spacing w:line="398" w:lineRule="auto"/>
        <w:ind w:right="3"/>
        <w:rPr>
          <w:rFonts w:ascii="Times New Roman" w:hAnsi="Times New Roman"/>
          <w:sz w:val="24"/>
          <w:szCs w:val="24"/>
        </w:rPr>
      </w:pPr>
      <w:r w:rsidRPr="00DA2E0F">
        <w:rPr>
          <w:rFonts w:ascii="Times New Roman" w:hAnsi="Times New Roman"/>
          <w:sz w:val="24"/>
          <w:szCs w:val="24"/>
        </w:rPr>
        <w:t xml:space="preserve">                                  </w:t>
      </w:r>
      <w:r>
        <w:rPr>
          <w:rFonts w:ascii="Times New Roman" w:hAnsi="Times New Roman"/>
          <w:sz w:val="24"/>
          <w:szCs w:val="24"/>
        </w:rPr>
        <w:t xml:space="preserve">             </w:t>
      </w:r>
      <w:r w:rsidRPr="00DA2E0F">
        <w:rPr>
          <w:rFonts w:ascii="Times New Roman" w:hAnsi="Times New Roman"/>
          <w:sz w:val="24"/>
          <w:szCs w:val="24"/>
        </w:rPr>
        <w:t>Павловского района Алтайского края</w:t>
      </w:r>
    </w:p>
    <w:p w:rsidR="00DA2E0F" w:rsidRDefault="00DA2E0F" w:rsidP="00DA2E0F">
      <w:pPr>
        <w:spacing w:before="1"/>
        <w:ind w:right="3"/>
        <w:rPr>
          <w:rFonts w:ascii="Times New Roman" w:eastAsia="Times New Roman" w:hAnsi="Times New Roman"/>
          <w:sz w:val="24"/>
          <w:szCs w:val="24"/>
          <w:lang w:eastAsia="zh-CN"/>
        </w:rPr>
      </w:pPr>
    </w:p>
    <w:p w:rsidR="00DA2E0F" w:rsidRPr="00DA2E0F" w:rsidRDefault="00DA2E0F" w:rsidP="00DA2E0F">
      <w:pPr>
        <w:spacing w:before="1"/>
        <w:ind w:right="3"/>
        <w:jc w:val="center"/>
        <w:rPr>
          <w:rFonts w:ascii="Times New Roman" w:hAnsi="Times New Roman"/>
          <w:sz w:val="24"/>
          <w:szCs w:val="24"/>
        </w:rPr>
      </w:pPr>
      <w:r w:rsidRPr="00DA2E0F">
        <w:rPr>
          <w:rFonts w:ascii="Times New Roman" w:hAnsi="Times New Roman"/>
          <w:sz w:val="24"/>
          <w:szCs w:val="24"/>
        </w:rPr>
        <w:t>(актуализация на 2025 г.)</w:t>
      </w:r>
    </w:p>
    <w:p w:rsidR="00DA2E0F" w:rsidRPr="00DA2E0F" w:rsidRDefault="00DA2E0F" w:rsidP="00DA2E0F">
      <w:pPr>
        <w:pStyle w:val="a0"/>
        <w:jc w:val="center"/>
        <w:rPr>
          <w:color w:val="FF0000"/>
        </w:rPr>
      </w:pPr>
    </w:p>
    <w:p w:rsidR="00DA2E0F" w:rsidRPr="00DA2E0F" w:rsidRDefault="00DA2E0F" w:rsidP="00DA2E0F">
      <w:pPr>
        <w:ind w:right="1271"/>
        <w:rPr>
          <w:rFonts w:ascii="Times New Roman" w:hAnsi="Times New Roman"/>
          <w:sz w:val="24"/>
          <w:szCs w:val="24"/>
        </w:rPr>
      </w:pPr>
    </w:p>
    <w:p w:rsidR="00DA2E0F" w:rsidRPr="00DA2E0F" w:rsidRDefault="00DA2E0F" w:rsidP="00DA2E0F">
      <w:pPr>
        <w:ind w:right="1271"/>
        <w:rPr>
          <w:rFonts w:ascii="Times New Roman" w:hAnsi="Times New Roman"/>
          <w:sz w:val="24"/>
          <w:szCs w:val="24"/>
        </w:rPr>
      </w:pPr>
    </w:p>
    <w:p w:rsidR="00DA2E0F" w:rsidRPr="00DA2E0F" w:rsidRDefault="00DA2E0F" w:rsidP="00DA2E0F">
      <w:pPr>
        <w:ind w:right="1271"/>
        <w:rPr>
          <w:rFonts w:ascii="Times New Roman" w:hAnsi="Times New Roman"/>
          <w:sz w:val="24"/>
          <w:szCs w:val="24"/>
        </w:rPr>
      </w:pPr>
    </w:p>
    <w:p w:rsidR="00DA2E0F" w:rsidRDefault="00DA2E0F" w:rsidP="00DA2E0F">
      <w:pPr>
        <w:ind w:right="1271"/>
        <w:rPr>
          <w:sz w:val="30"/>
        </w:rPr>
      </w:pPr>
    </w:p>
    <w:p w:rsidR="00DA2E0F" w:rsidRDefault="00DA2E0F" w:rsidP="00DA2E0F">
      <w:pPr>
        <w:ind w:right="1271"/>
        <w:rPr>
          <w:sz w:val="30"/>
        </w:rPr>
      </w:pPr>
    </w:p>
    <w:p w:rsidR="00DA2E0F" w:rsidRDefault="00DA2E0F" w:rsidP="00DA2E0F">
      <w:pPr>
        <w:ind w:right="1271"/>
        <w:rPr>
          <w:sz w:val="30"/>
        </w:rPr>
      </w:pPr>
    </w:p>
    <w:p w:rsidR="00DA2E0F" w:rsidRDefault="00DA2E0F" w:rsidP="00DA2E0F">
      <w:pPr>
        <w:ind w:right="1271"/>
        <w:rPr>
          <w:sz w:val="30"/>
        </w:rPr>
      </w:pPr>
    </w:p>
    <w:p w:rsidR="00DA2E0F" w:rsidRDefault="00DA2E0F" w:rsidP="00DA2E0F">
      <w:pPr>
        <w:ind w:right="1271"/>
        <w:rPr>
          <w:sz w:val="30"/>
        </w:rPr>
      </w:pPr>
    </w:p>
    <w:p w:rsidR="00DA2E0F" w:rsidRDefault="00DA2E0F" w:rsidP="00DA2E0F">
      <w:pPr>
        <w:ind w:right="1271"/>
        <w:rPr>
          <w:sz w:val="30"/>
        </w:rPr>
      </w:pPr>
    </w:p>
    <w:p w:rsidR="00DA2E0F" w:rsidRPr="00DA2E0F" w:rsidRDefault="00DA2E0F" w:rsidP="00DA2E0F">
      <w:pPr>
        <w:ind w:right="1271"/>
        <w:jc w:val="center"/>
        <w:rPr>
          <w:rFonts w:ascii="Times New Roman" w:hAnsi="Times New Roman"/>
          <w:sz w:val="24"/>
          <w:szCs w:val="24"/>
        </w:rPr>
      </w:pPr>
      <w:r w:rsidRPr="00DA2E0F">
        <w:rPr>
          <w:rFonts w:ascii="Times New Roman" w:hAnsi="Times New Roman"/>
          <w:sz w:val="24"/>
          <w:szCs w:val="24"/>
        </w:rPr>
        <w:t>2024 год</w:t>
      </w:r>
    </w:p>
    <w:p w:rsidR="00DA2E0F" w:rsidRDefault="00DA2E0F" w:rsidP="00DA2E0F">
      <w:pPr>
        <w:jc w:val="center"/>
        <w:rPr>
          <w:sz w:val="28"/>
        </w:rPr>
        <w:sectPr w:rsidR="00DA2E0F" w:rsidSect="00DA2E0F">
          <w:footerReference w:type="even" r:id="rId5"/>
          <w:footerReference w:type="default" r:id="rId6"/>
          <w:pgSz w:w="11910" w:h="16840"/>
          <w:pgMar w:top="1134" w:right="850" w:bottom="1134" w:left="1701" w:header="720" w:footer="720" w:gutter="0"/>
          <w:cols w:space="720"/>
        </w:sectPr>
      </w:pPr>
    </w:p>
    <w:p w:rsidR="00DA2E0F" w:rsidRDefault="00DA2E0F" w:rsidP="00DA2E0F">
      <w:pPr>
        <w:pStyle w:val="31"/>
        <w:spacing w:before="76"/>
        <w:ind w:right="1272"/>
        <w:jc w:val="center"/>
      </w:pPr>
      <w:r>
        <w:lastRenderedPageBreak/>
        <w:t>СОДЕРЖАНИЕ</w:t>
      </w:r>
    </w:p>
    <w:p w:rsidR="00DA2E0F" w:rsidRPr="0088146A" w:rsidRDefault="00DA2E0F" w:rsidP="00DA2E0F">
      <w:pPr>
        <w:pStyle w:val="211"/>
        <w:tabs>
          <w:tab w:val="left" w:leader="dot" w:pos="10773"/>
        </w:tabs>
        <w:ind w:left="426" w:right="96"/>
        <w:rPr>
          <w:sz w:val="22"/>
          <w:szCs w:val="22"/>
        </w:rPr>
      </w:pPr>
      <w:hyperlink w:anchor="_bookmark0" w:history="1">
        <w:r w:rsidRPr="0088146A">
          <w:rPr>
            <w:sz w:val="22"/>
            <w:szCs w:val="22"/>
          </w:rPr>
          <w:t>Содержание</w:t>
        </w:r>
      </w:hyperlink>
      <w:r w:rsidRPr="0088146A">
        <w:rPr>
          <w:sz w:val="22"/>
          <w:szCs w:val="22"/>
        </w:rPr>
        <w:tab/>
      </w:r>
      <w:r>
        <w:rPr>
          <w:sz w:val="22"/>
          <w:szCs w:val="22"/>
        </w:rPr>
        <w:t>2</w:t>
      </w:r>
    </w:p>
    <w:p w:rsidR="00DA2E0F" w:rsidRPr="0088146A" w:rsidRDefault="00DA2E0F" w:rsidP="00DA2E0F">
      <w:pPr>
        <w:pStyle w:val="211"/>
        <w:tabs>
          <w:tab w:val="left" w:leader="dot" w:pos="10773"/>
        </w:tabs>
        <w:ind w:left="426" w:right="97"/>
        <w:rPr>
          <w:sz w:val="22"/>
          <w:szCs w:val="22"/>
        </w:rPr>
      </w:pPr>
      <w:hyperlink w:anchor="_TOC_250000" w:history="1">
        <w:r w:rsidRPr="0088146A">
          <w:rPr>
            <w:sz w:val="22"/>
            <w:szCs w:val="22"/>
          </w:rPr>
          <w:t>Введение, краткая характеристика территории</w:t>
        </w:r>
        <w:r w:rsidRPr="0088146A">
          <w:rPr>
            <w:sz w:val="22"/>
            <w:szCs w:val="22"/>
          </w:rPr>
          <w:tab/>
          <w:t>3</w:t>
        </w:r>
      </w:hyperlink>
    </w:p>
    <w:p w:rsidR="00DA2E0F" w:rsidRPr="0088146A" w:rsidRDefault="00DA2E0F" w:rsidP="00DA2E0F">
      <w:pPr>
        <w:pStyle w:val="211"/>
        <w:tabs>
          <w:tab w:val="left" w:leader="dot" w:pos="10773"/>
        </w:tabs>
        <w:ind w:left="426" w:right="97"/>
        <w:rPr>
          <w:sz w:val="22"/>
          <w:szCs w:val="22"/>
        </w:rPr>
      </w:pPr>
      <w:hyperlink w:anchor="_bookmark2" w:history="1">
        <w:r w:rsidRPr="0088146A">
          <w:rPr>
            <w:sz w:val="22"/>
            <w:szCs w:val="22"/>
          </w:rPr>
          <w:t>ЧАСТЬ</w:t>
        </w:r>
        <w:r w:rsidRPr="0088146A">
          <w:rPr>
            <w:spacing w:val="-1"/>
            <w:sz w:val="22"/>
            <w:szCs w:val="22"/>
          </w:rPr>
          <w:t xml:space="preserve"> </w:t>
        </w:r>
        <w:r w:rsidRPr="0088146A">
          <w:rPr>
            <w:sz w:val="22"/>
            <w:szCs w:val="22"/>
          </w:rPr>
          <w:t>1</w:t>
        </w:r>
        <w:r w:rsidRPr="0088146A">
          <w:rPr>
            <w:sz w:val="22"/>
            <w:szCs w:val="22"/>
          </w:rPr>
          <w:tab/>
          <w:t>5</w:t>
        </w:r>
      </w:hyperlink>
    </w:p>
    <w:p w:rsidR="00DA2E0F" w:rsidRPr="0088146A" w:rsidRDefault="00DA2E0F" w:rsidP="00DA2E0F">
      <w:pPr>
        <w:pStyle w:val="111"/>
        <w:tabs>
          <w:tab w:val="left" w:leader="dot" w:pos="10065"/>
          <w:tab w:val="left" w:leader="dot" w:pos="10773"/>
        </w:tabs>
        <w:ind w:left="426" w:right="97"/>
        <w:rPr>
          <w:sz w:val="22"/>
          <w:szCs w:val="22"/>
        </w:rPr>
      </w:pPr>
      <w:hyperlink w:anchor="_bookmark3" w:history="1">
        <w:r w:rsidRPr="0088146A">
          <w:rPr>
            <w:sz w:val="22"/>
            <w:szCs w:val="22"/>
          </w:rPr>
          <w:t>1.1. Показатели перспективного спроса на тепловую энергию (мощность) и теплоноситель в</w:t>
        </w:r>
      </w:hyperlink>
      <w:hyperlink w:anchor="_bookmark3" w:history="1">
        <w:r w:rsidRPr="0088146A">
          <w:rPr>
            <w:sz w:val="22"/>
            <w:szCs w:val="22"/>
          </w:rPr>
          <w:t xml:space="preserve"> уст</w:t>
        </w:r>
        <w:r w:rsidRPr="0088146A">
          <w:rPr>
            <w:sz w:val="22"/>
            <w:szCs w:val="22"/>
          </w:rPr>
          <w:t>а</w:t>
        </w:r>
        <w:r w:rsidRPr="0088146A">
          <w:rPr>
            <w:sz w:val="22"/>
            <w:szCs w:val="22"/>
          </w:rPr>
          <w:t>новленных</w:t>
        </w:r>
        <w:r w:rsidRPr="0088146A">
          <w:rPr>
            <w:spacing w:val="-3"/>
            <w:sz w:val="22"/>
            <w:szCs w:val="22"/>
          </w:rPr>
          <w:t xml:space="preserve"> </w:t>
        </w:r>
        <w:r w:rsidRPr="0088146A">
          <w:rPr>
            <w:sz w:val="22"/>
            <w:szCs w:val="22"/>
          </w:rPr>
          <w:t>границах</w:t>
        </w:r>
        <w:r w:rsidRPr="0088146A">
          <w:rPr>
            <w:spacing w:val="-3"/>
            <w:sz w:val="22"/>
            <w:szCs w:val="22"/>
          </w:rPr>
          <w:t xml:space="preserve"> </w:t>
        </w:r>
        <w:r w:rsidRPr="0088146A">
          <w:rPr>
            <w:sz w:val="22"/>
            <w:szCs w:val="22"/>
          </w:rPr>
          <w:t>с. Павловск</w:t>
        </w:r>
        <w:r w:rsidRPr="0088146A">
          <w:rPr>
            <w:sz w:val="22"/>
            <w:szCs w:val="22"/>
          </w:rPr>
          <w:tab/>
        </w:r>
        <w:r w:rsidRPr="0088146A">
          <w:rPr>
            <w:sz w:val="22"/>
            <w:szCs w:val="22"/>
          </w:rPr>
          <w:tab/>
          <w:t>5</w:t>
        </w:r>
      </w:hyperlink>
    </w:p>
    <w:p w:rsidR="00DA2E0F" w:rsidRPr="0088146A" w:rsidRDefault="00DA2E0F" w:rsidP="00DA2E0F">
      <w:pPr>
        <w:pStyle w:val="111"/>
        <w:tabs>
          <w:tab w:val="left" w:leader="dot" w:pos="10065"/>
          <w:tab w:val="left" w:leader="dot" w:pos="10773"/>
        </w:tabs>
        <w:ind w:left="426" w:right="97"/>
        <w:rPr>
          <w:sz w:val="22"/>
          <w:szCs w:val="22"/>
        </w:rPr>
      </w:pPr>
      <w:hyperlink w:anchor="_bookmark4" w:history="1">
        <w:r w:rsidRPr="0088146A">
          <w:rPr>
            <w:sz w:val="22"/>
            <w:szCs w:val="22"/>
          </w:rPr>
          <w:t>1.2. Перспективные балансы располагаемой тепловой мощности источников тепловой</w:t>
        </w:r>
      </w:hyperlink>
      <w:hyperlink w:anchor="_bookmark4" w:history="1">
        <w:r w:rsidRPr="0088146A">
          <w:rPr>
            <w:sz w:val="22"/>
            <w:szCs w:val="22"/>
          </w:rPr>
          <w:t xml:space="preserve"> энергии  и тепловой</w:t>
        </w:r>
        <w:r w:rsidRPr="0088146A">
          <w:rPr>
            <w:spacing w:val="-8"/>
            <w:sz w:val="22"/>
            <w:szCs w:val="22"/>
          </w:rPr>
          <w:t xml:space="preserve"> </w:t>
        </w:r>
        <w:r w:rsidRPr="0088146A">
          <w:rPr>
            <w:sz w:val="22"/>
            <w:szCs w:val="22"/>
          </w:rPr>
          <w:t>нагрузки  потребителей</w:t>
        </w:r>
        <w:r w:rsidRPr="0088146A">
          <w:rPr>
            <w:sz w:val="22"/>
            <w:szCs w:val="22"/>
          </w:rPr>
          <w:tab/>
        </w:r>
        <w:r w:rsidRPr="0088146A">
          <w:rPr>
            <w:sz w:val="22"/>
            <w:szCs w:val="22"/>
          </w:rPr>
          <w:tab/>
        </w:r>
        <w:r w:rsidRPr="0088146A">
          <w:rPr>
            <w:spacing w:val="-18"/>
            <w:sz w:val="22"/>
            <w:szCs w:val="22"/>
          </w:rPr>
          <w:t>5</w:t>
        </w:r>
      </w:hyperlink>
    </w:p>
    <w:p w:rsidR="00DA2E0F" w:rsidRPr="0088146A" w:rsidRDefault="00DA2E0F" w:rsidP="00DA2E0F">
      <w:pPr>
        <w:pStyle w:val="111"/>
        <w:numPr>
          <w:ilvl w:val="1"/>
          <w:numId w:val="14"/>
        </w:numPr>
        <w:tabs>
          <w:tab w:val="left" w:pos="993"/>
          <w:tab w:val="left" w:leader="dot" w:pos="10065"/>
          <w:tab w:val="left" w:leader="dot" w:pos="10773"/>
        </w:tabs>
        <w:ind w:left="426" w:right="97" w:firstLine="0"/>
        <w:rPr>
          <w:sz w:val="22"/>
          <w:szCs w:val="22"/>
        </w:rPr>
      </w:pPr>
      <w:hyperlink w:anchor="_bookmark5" w:history="1">
        <w:r w:rsidRPr="0088146A">
          <w:rPr>
            <w:sz w:val="22"/>
            <w:szCs w:val="22"/>
          </w:rPr>
          <w:t>Перспективные</w:t>
        </w:r>
        <w:r w:rsidRPr="0088146A">
          <w:rPr>
            <w:spacing w:val="-5"/>
            <w:sz w:val="22"/>
            <w:szCs w:val="22"/>
          </w:rPr>
          <w:t xml:space="preserve"> </w:t>
        </w:r>
        <w:r w:rsidRPr="0088146A">
          <w:rPr>
            <w:sz w:val="22"/>
            <w:szCs w:val="22"/>
          </w:rPr>
          <w:t>балансы</w:t>
        </w:r>
        <w:r w:rsidRPr="0088146A">
          <w:rPr>
            <w:spacing w:val="-2"/>
            <w:sz w:val="22"/>
            <w:szCs w:val="22"/>
          </w:rPr>
          <w:t xml:space="preserve"> </w:t>
        </w:r>
        <w:r w:rsidRPr="0088146A">
          <w:rPr>
            <w:sz w:val="22"/>
            <w:szCs w:val="22"/>
          </w:rPr>
          <w:t>теплоносителя</w:t>
        </w:r>
        <w:r w:rsidRPr="0088146A">
          <w:rPr>
            <w:sz w:val="22"/>
            <w:szCs w:val="22"/>
          </w:rPr>
          <w:tab/>
        </w:r>
        <w:r w:rsidRPr="0088146A">
          <w:rPr>
            <w:sz w:val="22"/>
            <w:szCs w:val="22"/>
          </w:rPr>
          <w:tab/>
          <w:t>6</w:t>
        </w:r>
      </w:hyperlink>
    </w:p>
    <w:p w:rsidR="00DA2E0F" w:rsidRPr="0088146A" w:rsidRDefault="00DA2E0F" w:rsidP="00DA2E0F">
      <w:pPr>
        <w:pStyle w:val="111"/>
        <w:numPr>
          <w:ilvl w:val="1"/>
          <w:numId w:val="14"/>
        </w:numPr>
        <w:tabs>
          <w:tab w:val="left" w:pos="993"/>
          <w:tab w:val="left" w:leader="dot" w:pos="10065"/>
          <w:tab w:val="left" w:leader="dot" w:pos="10773"/>
        </w:tabs>
        <w:ind w:left="426" w:right="97" w:firstLine="0"/>
        <w:rPr>
          <w:sz w:val="22"/>
          <w:szCs w:val="22"/>
        </w:rPr>
      </w:pPr>
      <w:hyperlink w:anchor="_bookmark6" w:history="1">
        <w:r w:rsidRPr="0088146A">
          <w:rPr>
            <w:sz w:val="22"/>
            <w:szCs w:val="22"/>
          </w:rPr>
          <w:t>Решения по новому строительству, реконструкции и техническому перевооружению</w:t>
        </w:r>
      </w:hyperlink>
      <w:hyperlink w:anchor="_bookmark6" w:history="1">
        <w:r w:rsidRPr="0088146A">
          <w:rPr>
            <w:sz w:val="22"/>
            <w:szCs w:val="22"/>
          </w:rPr>
          <w:t xml:space="preserve"> источников</w:t>
        </w:r>
        <w:r w:rsidRPr="0088146A">
          <w:rPr>
            <w:spacing w:val="55"/>
            <w:sz w:val="22"/>
            <w:szCs w:val="22"/>
          </w:rPr>
          <w:t xml:space="preserve"> </w:t>
        </w:r>
        <w:r w:rsidRPr="0088146A">
          <w:rPr>
            <w:sz w:val="22"/>
            <w:szCs w:val="22"/>
          </w:rPr>
          <w:t>те</w:t>
        </w:r>
        <w:r w:rsidRPr="0088146A">
          <w:rPr>
            <w:sz w:val="22"/>
            <w:szCs w:val="22"/>
          </w:rPr>
          <w:t>п</w:t>
        </w:r>
        <w:r w:rsidRPr="0088146A">
          <w:rPr>
            <w:sz w:val="22"/>
            <w:szCs w:val="22"/>
          </w:rPr>
          <w:t>ловой</w:t>
        </w:r>
        <w:r w:rsidRPr="0088146A">
          <w:rPr>
            <w:spacing w:val="-1"/>
            <w:sz w:val="22"/>
            <w:szCs w:val="22"/>
          </w:rPr>
          <w:t xml:space="preserve"> </w:t>
        </w:r>
        <w:r w:rsidRPr="0088146A">
          <w:rPr>
            <w:sz w:val="22"/>
            <w:szCs w:val="22"/>
          </w:rPr>
          <w:t>энергии</w:t>
        </w:r>
        <w:r w:rsidRPr="0088146A">
          <w:rPr>
            <w:sz w:val="22"/>
            <w:szCs w:val="22"/>
          </w:rPr>
          <w:tab/>
        </w:r>
      </w:hyperlink>
      <w:r w:rsidRPr="0088146A">
        <w:rPr>
          <w:sz w:val="22"/>
          <w:szCs w:val="22"/>
        </w:rPr>
        <w:tab/>
      </w:r>
      <w:r>
        <w:rPr>
          <w:sz w:val="22"/>
          <w:szCs w:val="22"/>
        </w:rPr>
        <w:t>6</w:t>
      </w:r>
    </w:p>
    <w:p w:rsidR="00DA2E0F" w:rsidRPr="0088146A" w:rsidRDefault="00DA2E0F" w:rsidP="00DA2E0F">
      <w:pPr>
        <w:pStyle w:val="111"/>
        <w:numPr>
          <w:ilvl w:val="1"/>
          <w:numId w:val="14"/>
        </w:numPr>
        <w:tabs>
          <w:tab w:val="left" w:pos="993"/>
          <w:tab w:val="left" w:leader="dot" w:pos="10065"/>
          <w:tab w:val="left" w:leader="dot" w:pos="10773"/>
        </w:tabs>
        <w:ind w:left="426" w:right="97" w:firstLine="0"/>
        <w:rPr>
          <w:sz w:val="22"/>
          <w:szCs w:val="22"/>
        </w:rPr>
      </w:pPr>
      <w:hyperlink w:anchor="_bookmark7" w:history="1">
        <w:r w:rsidRPr="0088146A">
          <w:rPr>
            <w:sz w:val="22"/>
            <w:szCs w:val="22"/>
          </w:rPr>
          <w:t>Решения по новому строительству  и реконструкции</w:t>
        </w:r>
        <w:r w:rsidRPr="0088146A">
          <w:rPr>
            <w:spacing w:val="-17"/>
            <w:sz w:val="22"/>
            <w:szCs w:val="22"/>
          </w:rPr>
          <w:t xml:space="preserve"> </w:t>
        </w:r>
        <w:r w:rsidRPr="0088146A">
          <w:rPr>
            <w:sz w:val="22"/>
            <w:szCs w:val="22"/>
          </w:rPr>
          <w:t>тепловых сетей</w:t>
        </w:r>
        <w:r w:rsidRPr="0088146A">
          <w:rPr>
            <w:sz w:val="22"/>
            <w:szCs w:val="22"/>
          </w:rPr>
          <w:tab/>
        </w:r>
      </w:hyperlink>
      <w:r w:rsidRPr="0088146A">
        <w:rPr>
          <w:sz w:val="22"/>
          <w:szCs w:val="22"/>
        </w:rPr>
        <w:tab/>
      </w:r>
      <w:r>
        <w:rPr>
          <w:sz w:val="22"/>
          <w:szCs w:val="22"/>
        </w:rPr>
        <w:t>7</w:t>
      </w:r>
    </w:p>
    <w:p w:rsidR="00DA2E0F" w:rsidRPr="0088146A" w:rsidRDefault="00DA2E0F" w:rsidP="00DA2E0F">
      <w:pPr>
        <w:pStyle w:val="111"/>
        <w:numPr>
          <w:ilvl w:val="1"/>
          <w:numId w:val="14"/>
        </w:numPr>
        <w:tabs>
          <w:tab w:val="left" w:pos="993"/>
          <w:tab w:val="left" w:leader="dot" w:pos="10065"/>
          <w:tab w:val="left" w:leader="dot" w:pos="10773"/>
        </w:tabs>
        <w:ind w:left="426" w:right="97" w:firstLine="0"/>
        <w:rPr>
          <w:sz w:val="22"/>
          <w:szCs w:val="22"/>
        </w:rPr>
      </w:pPr>
      <w:hyperlink w:anchor="_bookmark8" w:history="1">
        <w:r w:rsidRPr="0088146A">
          <w:rPr>
            <w:sz w:val="22"/>
            <w:szCs w:val="22"/>
          </w:rPr>
          <w:t>Перспективные</w:t>
        </w:r>
        <w:r w:rsidRPr="0088146A">
          <w:rPr>
            <w:spacing w:val="55"/>
            <w:sz w:val="22"/>
            <w:szCs w:val="22"/>
          </w:rPr>
          <w:t xml:space="preserve"> </w:t>
        </w:r>
        <w:r w:rsidRPr="0088146A">
          <w:rPr>
            <w:sz w:val="22"/>
            <w:szCs w:val="22"/>
          </w:rPr>
          <w:t>топливные</w:t>
        </w:r>
        <w:r w:rsidRPr="0088146A">
          <w:rPr>
            <w:spacing w:val="-4"/>
            <w:sz w:val="22"/>
            <w:szCs w:val="22"/>
          </w:rPr>
          <w:t xml:space="preserve"> </w:t>
        </w:r>
        <w:r w:rsidRPr="0088146A">
          <w:rPr>
            <w:sz w:val="22"/>
            <w:szCs w:val="22"/>
          </w:rPr>
          <w:t>балансы</w:t>
        </w:r>
        <w:r w:rsidRPr="0088146A">
          <w:rPr>
            <w:sz w:val="22"/>
            <w:szCs w:val="22"/>
          </w:rPr>
          <w:tab/>
        </w:r>
        <w:r w:rsidRPr="0088146A">
          <w:rPr>
            <w:sz w:val="22"/>
            <w:szCs w:val="22"/>
          </w:rPr>
          <w:tab/>
          <w:t>8</w:t>
        </w:r>
      </w:hyperlink>
    </w:p>
    <w:p w:rsidR="00DA2E0F" w:rsidRPr="0088146A" w:rsidRDefault="00DA2E0F" w:rsidP="00DA2E0F">
      <w:pPr>
        <w:pStyle w:val="111"/>
        <w:numPr>
          <w:ilvl w:val="1"/>
          <w:numId w:val="14"/>
        </w:numPr>
        <w:tabs>
          <w:tab w:val="left" w:pos="993"/>
          <w:tab w:val="left" w:leader="dot" w:pos="10773"/>
        </w:tabs>
        <w:ind w:left="426" w:right="97" w:firstLine="0"/>
        <w:rPr>
          <w:sz w:val="22"/>
          <w:szCs w:val="22"/>
        </w:rPr>
      </w:pPr>
      <w:hyperlink w:anchor="_bookmark9" w:history="1">
        <w:r w:rsidRPr="0088146A">
          <w:rPr>
            <w:sz w:val="22"/>
            <w:szCs w:val="22"/>
          </w:rPr>
          <w:t>Инвестиции в новое строительство, реконструкцию и техническое</w:t>
        </w:r>
        <w:r w:rsidRPr="0088146A">
          <w:rPr>
            <w:spacing w:val="45"/>
            <w:sz w:val="22"/>
            <w:szCs w:val="22"/>
          </w:rPr>
          <w:t xml:space="preserve"> </w:t>
        </w:r>
        <w:r w:rsidRPr="0088146A">
          <w:rPr>
            <w:sz w:val="22"/>
            <w:szCs w:val="22"/>
          </w:rPr>
          <w:t>перевооружение</w:t>
        </w:r>
      </w:hyperlink>
      <w:r w:rsidRPr="0088146A">
        <w:rPr>
          <w:sz w:val="22"/>
          <w:szCs w:val="22"/>
        </w:rPr>
        <w:t xml:space="preserve">………… </w:t>
      </w:r>
      <w:r>
        <w:rPr>
          <w:sz w:val="22"/>
          <w:szCs w:val="22"/>
        </w:rPr>
        <w:t xml:space="preserve">               8</w:t>
      </w:r>
    </w:p>
    <w:p w:rsidR="00DA2E0F" w:rsidRPr="0088146A" w:rsidRDefault="00DA2E0F" w:rsidP="00DA2E0F">
      <w:pPr>
        <w:pStyle w:val="111"/>
        <w:tabs>
          <w:tab w:val="left" w:pos="1501"/>
          <w:tab w:val="left" w:leader="dot" w:pos="10065"/>
          <w:tab w:val="left" w:leader="dot" w:pos="10773"/>
        </w:tabs>
        <w:ind w:left="426" w:right="97"/>
        <w:rPr>
          <w:sz w:val="22"/>
          <w:szCs w:val="22"/>
        </w:rPr>
      </w:pPr>
      <w:r>
        <w:rPr>
          <w:sz w:val="22"/>
          <w:szCs w:val="22"/>
        </w:rPr>
        <w:t xml:space="preserve">1.8.     </w:t>
      </w:r>
      <w:proofErr w:type="gramStart"/>
      <w:r>
        <w:rPr>
          <w:sz w:val="22"/>
          <w:szCs w:val="22"/>
        </w:rPr>
        <w:t>Р</w:t>
      </w:r>
      <w:proofErr w:type="gramEnd"/>
      <w:r w:rsidRPr="0088146A">
        <w:rPr>
          <w:sz w:val="22"/>
          <w:szCs w:val="22"/>
        </w:rPr>
        <w:fldChar w:fldCharType="begin"/>
      </w:r>
      <w:r w:rsidRPr="0088146A">
        <w:rPr>
          <w:sz w:val="22"/>
          <w:szCs w:val="22"/>
        </w:rPr>
        <w:instrText>HYPERLINK \l "_bookmark10"</w:instrText>
      </w:r>
      <w:r w:rsidRPr="0088146A">
        <w:rPr>
          <w:sz w:val="22"/>
          <w:szCs w:val="22"/>
        </w:rPr>
      </w:r>
      <w:r w:rsidRPr="0088146A">
        <w:rPr>
          <w:sz w:val="22"/>
          <w:szCs w:val="22"/>
        </w:rPr>
        <w:fldChar w:fldCharType="separate"/>
      </w:r>
      <w:r w:rsidRPr="0088146A">
        <w:rPr>
          <w:sz w:val="22"/>
          <w:szCs w:val="22"/>
        </w:rPr>
        <w:t>ешение по определению единой</w:t>
      </w:r>
      <w:r w:rsidRPr="0088146A">
        <w:rPr>
          <w:spacing w:val="-8"/>
          <w:sz w:val="22"/>
          <w:szCs w:val="22"/>
        </w:rPr>
        <w:t xml:space="preserve"> </w:t>
      </w:r>
      <w:r w:rsidRPr="0088146A">
        <w:rPr>
          <w:sz w:val="22"/>
          <w:szCs w:val="22"/>
        </w:rPr>
        <w:t>теплоснабжающей</w:t>
      </w:r>
      <w:r w:rsidRPr="0088146A">
        <w:rPr>
          <w:spacing w:val="58"/>
          <w:sz w:val="22"/>
          <w:szCs w:val="22"/>
        </w:rPr>
        <w:t xml:space="preserve"> </w:t>
      </w:r>
      <w:r w:rsidRPr="0088146A">
        <w:rPr>
          <w:sz w:val="22"/>
          <w:szCs w:val="22"/>
        </w:rPr>
        <w:t>орг</w:t>
      </w:r>
      <w:r w:rsidRPr="0088146A">
        <w:rPr>
          <w:sz w:val="22"/>
          <w:szCs w:val="22"/>
        </w:rPr>
        <w:t>а</w:t>
      </w:r>
      <w:r w:rsidRPr="0088146A">
        <w:rPr>
          <w:sz w:val="22"/>
          <w:szCs w:val="22"/>
        </w:rPr>
        <w:t>низации</w:t>
      </w:r>
      <w:r w:rsidRPr="0088146A">
        <w:rPr>
          <w:sz w:val="22"/>
          <w:szCs w:val="22"/>
        </w:rPr>
        <w:tab/>
      </w:r>
      <w:r w:rsidRPr="0088146A">
        <w:rPr>
          <w:sz w:val="22"/>
          <w:szCs w:val="22"/>
        </w:rPr>
        <w:tab/>
        <w:t>9</w:t>
      </w:r>
      <w:r w:rsidRPr="0088146A">
        <w:rPr>
          <w:sz w:val="22"/>
          <w:szCs w:val="22"/>
        </w:rPr>
        <w:fldChar w:fldCharType="end"/>
      </w:r>
    </w:p>
    <w:p w:rsidR="00DA2E0F" w:rsidRPr="0088146A" w:rsidRDefault="00DA2E0F" w:rsidP="00DA2E0F">
      <w:pPr>
        <w:pStyle w:val="211"/>
        <w:tabs>
          <w:tab w:val="left" w:leader="dot" w:pos="10773"/>
        </w:tabs>
        <w:ind w:left="426" w:right="97"/>
        <w:rPr>
          <w:sz w:val="22"/>
          <w:szCs w:val="22"/>
        </w:rPr>
      </w:pPr>
      <w:hyperlink w:anchor="_bookmark11" w:history="1">
        <w:r w:rsidRPr="0088146A">
          <w:rPr>
            <w:sz w:val="22"/>
            <w:szCs w:val="22"/>
          </w:rPr>
          <w:t>ЧАСТЬ 2.</w:t>
        </w:r>
        <w:r w:rsidRPr="0088146A">
          <w:rPr>
            <w:spacing w:val="-8"/>
            <w:sz w:val="22"/>
            <w:szCs w:val="22"/>
          </w:rPr>
          <w:t xml:space="preserve"> </w:t>
        </w:r>
        <w:r w:rsidRPr="0088146A">
          <w:rPr>
            <w:sz w:val="22"/>
            <w:szCs w:val="22"/>
          </w:rPr>
          <w:t>ОБОСНОВЫВАЮЩИЕ</w:t>
        </w:r>
        <w:r w:rsidRPr="0088146A">
          <w:rPr>
            <w:spacing w:val="-4"/>
            <w:sz w:val="22"/>
            <w:szCs w:val="22"/>
          </w:rPr>
          <w:t xml:space="preserve"> </w:t>
        </w:r>
        <w:r w:rsidRPr="0088146A">
          <w:rPr>
            <w:sz w:val="22"/>
            <w:szCs w:val="22"/>
          </w:rPr>
          <w:t xml:space="preserve">МАТЕРИАЛЫ ………………………………………………… </w:t>
        </w:r>
      </w:hyperlink>
      <w:r>
        <w:rPr>
          <w:sz w:val="22"/>
          <w:szCs w:val="22"/>
        </w:rPr>
        <w:t>9</w:t>
      </w:r>
    </w:p>
    <w:p w:rsidR="00DA2E0F" w:rsidRPr="0088146A" w:rsidRDefault="00DA2E0F" w:rsidP="00DA2E0F">
      <w:pPr>
        <w:pStyle w:val="111"/>
        <w:numPr>
          <w:ilvl w:val="1"/>
          <w:numId w:val="13"/>
        </w:numPr>
        <w:tabs>
          <w:tab w:val="left" w:pos="993"/>
          <w:tab w:val="left" w:leader="dot" w:pos="10206"/>
          <w:tab w:val="left" w:leader="dot" w:pos="10773"/>
        </w:tabs>
        <w:ind w:left="426" w:right="97" w:firstLine="0"/>
        <w:rPr>
          <w:sz w:val="22"/>
          <w:szCs w:val="22"/>
        </w:rPr>
      </w:pPr>
      <w:hyperlink w:anchor="_bookmark12" w:history="1">
        <w:r w:rsidRPr="0088146A">
          <w:rPr>
            <w:sz w:val="22"/>
            <w:szCs w:val="22"/>
          </w:rPr>
          <w:t>Существующее положение в сфере производства, передачи и потребления тепловой</w:t>
        </w:r>
      </w:hyperlink>
      <w:hyperlink w:anchor="_bookmark12" w:history="1">
        <w:r w:rsidRPr="0088146A">
          <w:rPr>
            <w:sz w:val="22"/>
            <w:szCs w:val="22"/>
          </w:rPr>
          <w:t xml:space="preserve"> энергии для</w:t>
        </w:r>
        <w:r w:rsidRPr="0088146A">
          <w:rPr>
            <w:spacing w:val="54"/>
            <w:sz w:val="22"/>
            <w:szCs w:val="22"/>
          </w:rPr>
          <w:t xml:space="preserve"> </w:t>
        </w:r>
        <w:r w:rsidRPr="0088146A">
          <w:rPr>
            <w:sz w:val="22"/>
            <w:szCs w:val="22"/>
          </w:rPr>
          <w:t>целей</w:t>
        </w:r>
        <w:r w:rsidRPr="0088146A">
          <w:rPr>
            <w:spacing w:val="58"/>
            <w:sz w:val="22"/>
            <w:szCs w:val="22"/>
          </w:rPr>
          <w:t xml:space="preserve"> </w:t>
        </w:r>
        <w:r w:rsidRPr="0088146A">
          <w:rPr>
            <w:sz w:val="22"/>
            <w:szCs w:val="22"/>
          </w:rPr>
          <w:t>теплоснабжения……………………………………………………… ………………..</w:t>
        </w:r>
        <w:r>
          <w:rPr>
            <w:sz w:val="22"/>
            <w:szCs w:val="22"/>
          </w:rPr>
          <w:t xml:space="preserve">                                          </w:t>
        </w:r>
        <w:r w:rsidRPr="0088146A">
          <w:rPr>
            <w:sz w:val="22"/>
            <w:szCs w:val="22"/>
          </w:rPr>
          <w:t xml:space="preserve"> </w:t>
        </w:r>
      </w:hyperlink>
      <w:r>
        <w:rPr>
          <w:sz w:val="22"/>
          <w:szCs w:val="22"/>
        </w:rPr>
        <w:t>9</w:t>
      </w:r>
    </w:p>
    <w:p w:rsidR="00DA2E0F" w:rsidRPr="0088146A" w:rsidRDefault="00DA2E0F" w:rsidP="00DA2E0F">
      <w:pPr>
        <w:pStyle w:val="111"/>
        <w:numPr>
          <w:ilvl w:val="2"/>
          <w:numId w:val="13"/>
        </w:numPr>
        <w:tabs>
          <w:tab w:val="left" w:pos="1276"/>
          <w:tab w:val="left" w:leader="dot" w:pos="10065"/>
          <w:tab w:val="left" w:leader="dot" w:pos="10773"/>
        </w:tabs>
        <w:ind w:left="426" w:right="97" w:firstLine="0"/>
        <w:rPr>
          <w:sz w:val="22"/>
          <w:szCs w:val="22"/>
        </w:rPr>
      </w:pPr>
      <w:hyperlink w:anchor="_bookmark13" w:history="1">
        <w:r w:rsidRPr="0088146A">
          <w:rPr>
            <w:sz w:val="22"/>
            <w:szCs w:val="22"/>
          </w:rPr>
          <w:t>Функциональная</w:t>
        </w:r>
        <w:r w:rsidRPr="0088146A">
          <w:rPr>
            <w:spacing w:val="-3"/>
            <w:sz w:val="22"/>
            <w:szCs w:val="22"/>
          </w:rPr>
          <w:t xml:space="preserve"> </w:t>
        </w:r>
        <w:r w:rsidRPr="0088146A">
          <w:rPr>
            <w:sz w:val="22"/>
            <w:szCs w:val="22"/>
          </w:rPr>
          <w:t>структура</w:t>
        </w:r>
        <w:r w:rsidRPr="0088146A">
          <w:rPr>
            <w:spacing w:val="-3"/>
            <w:sz w:val="22"/>
            <w:szCs w:val="22"/>
          </w:rPr>
          <w:t xml:space="preserve"> </w:t>
        </w:r>
        <w:r w:rsidRPr="0088146A">
          <w:rPr>
            <w:sz w:val="22"/>
            <w:szCs w:val="22"/>
          </w:rPr>
          <w:t>теплоснабжения</w:t>
        </w:r>
        <w:r w:rsidRPr="0088146A">
          <w:rPr>
            <w:sz w:val="22"/>
            <w:szCs w:val="22"/>
          </w:rPr>
          <w:tab/>
          <w:t>…...</w:t>
        </w:r>
      </w:hyperlink>
      <w:r>
        <w:rPr>
          <w:sz w:val="22"/>
          <w:szCs w:val="22"/>
        </w:rPr>
        <w:t>9</w:t>
      </w:r>
    </w:p>
    <w:p w:rsidR="00DA2E0F" w:rsidRPr="0088146A" w:rsidRDefault="00DA2E0F" w:rsidP="00DA2E0F">
      <w:pPr>
        <w:pStyle w:val="111"/>
        <w:numPr>
          <w:ilvl w:val="2"/>
          <w:numId w:val="13"/>
        </w:numPr>
        <w:tabs>
          <w:tab w:val="left" w:pos="1276"/>
          <w:tab w:val="left" w:leader="dot" w:pos="10065"/>
          <w:tab w:val="left" w:leader="dot" w:pos="10773"/>
        </w:tabs>
        <w:ind w:left="426" w:right="97" w:firstLine="0"/>
        <w:rPr>
          <w:sz w:val="22"/>
          <w:szCs w:val="22"/>
        </w:rPr>
      </w:pPr>
      <w:hyperlink w:anchor="_bookmark14" w:history="1">
        <w:r w:rsidRPr="0088146A">
          <w:rPr>
            <w:sz w:val="22"/>
            <w:szCs w:val="22"/>
          </w:rPr>
          <w:t>Источники</w:t>
        </w:r>
        <w:r w:rsidRPr="0088146A">
          <w:rPr>
            <w:spacing w:val="-5"/>
            <w:sz w:val="22"/>
            <w:szCs w:val="22"/>
          </w:rPr>
          <w:t xml:space="preserve"> </w:t>
        </w:r>
        <w:r w:rsidRPr="0088146A">
          <w:rPr>
            <w:sz w:val="22"/>
            <w:szCs w:val="22"/>
          </w:rPr>
          <w:t>тепловой</w:t>
        </w:r>
        <w:r w:rsidRPr="0088146A">
          <w:rPr>
            <w:spacing w:val="-3"/>
            <w:sz w:val="22"/>
            <w:szCs w:val="22"/>
          </w:rPr>
          <w:t xml:space="preserve"> </w:t>
        </w:r>
        <w:r w:rsidRPr="0088146A">
          <w:rPr>
            <w:sz w:val="22"/>
            <w:szCs w:val="22"/>
          </w:rPr>
          <w:t>эне</w:t>
        </w:r>
        <w:r>
          <w:rPr>
            <w:sz w:val="22"/>
            <w:szCs w:val="22"/>
          </w:rPr>
          <w:t>ргии. Тепловой баланс котельных.</w:t>
        </w:r>
        <w:r w:rsidRPr="0088146A">
          <w:rPr>
            <w:sz w:val="22"/>
            <w:szCs w:val="22"/>
          </w:rPr>
          <w:t xml:space="preserve">  …</w:t>
        </w:r>
      </w:hyperlink>
      <w:r>
        <w:rPr>
          <w:sz w:val="22"/>
          <w:szCs w:val="22"/>
        </w:rPr>
        <w:t xml:space="preserve">                                                       9, 10</w:t>
      </w:r>
    </w:p>
    <w:p w:rsidR="00DA2E0F" w:rsidRPr="0088146A" w:rsidRDefault="00DA2E0F" w:rsidP="00DA2E0F">
      <w:pPr>
        <w:pStyle w:val="111"/>
        <w:numPr>
          <w:ilvl w:val="2"/>
          <w:numId w:val="13"/>
        </w:numPr>
        <w:tabs>
          <w:tab w:val="left" w:pos="1276"/>
          <w:tab w:val="left" w:leader="dot" w:pos="9945"/>
          <w:tab w:val="left" w:leader="dot" w:pos="10773"/>
        </w:tabs>
        <w:ind w:left="426" w:right="97" w:firstLine="0"/>
        <w:rPr>
          <w:sz w:val="22"/>
          <w:szCs w:val="22"/>
        </w:rPr>
      </w:pPr>
      <w:hyperlink w:anchor="_bookmark15" w:history="1">
        <w:r w:rsidRPr="0088146A">
          <w:rPr>
            <w:sz w:val="22"/>
            <w:szCs w:val="22"/>
          </w:rPr>
          <w:t>Тепловые сети, сооружения на них и</w:t>
        </w:r>
        <w:r w:rsidRPr="0088146A">
          <w:rPr>
            <w:spacing w:val="-12"/>
            <w:sz w:val="22"/>
            <w:szCs w:val="22"/>
          </w:rPr>
          <w:t xml:space="preserve"> </w:t>
        </w:r>
        <w:r w:rsidRPr="0088146A">
          <w:rPr>
            <w:sz w:val="22"/>
            <w:szCs w:val="22"/>
          </w:rPr>
          <w:t>тепловые</w:t>
        </w:r>
        <w:r w:rsidRPr="0088146A">
          <w:rPr>
            <w:spacing w:val="-3"/>
            <w:sz w:val="22"/>
            <w:szCs w:val="22"/>
          </w:rPr>
          <w:t xml:space="preserve"> </w:t>
        </w:r>
        <w:r w:rsidRPr="0088146A">
          <w:rPr>
            <w:sz w:val="22"/>
            <w:szCs w:val="22"/>
          </w:rPr>
          <w:t>пункты</w:t>
        </w:r>
        <w:r w:rsidRPr="0088146A">
          <w:rPr>
            <w:sz w:val="22"/>
            <w:szCs w:val="22"/>
          </w:rPr>
          <w:tab/>
          <w:t xml:space="preserve"> ……12</w:t>
        </w:r>
      </w:hyperlink>
    </w:p>
    <w:p w:rsidR="00DA2E0F" w:rsidRPr="0088146A" w:rsidRDefault="00DA2E0F" w:rsidP="00DA2E0F">
      <w:pPr>
        <w:pStyle w:val="111"/>
        <w:numPr>
          <w:ilvl w:val="2"/>
          <w:numId w:val="13"/>
        </w:numPr>
        <w:tabs>
          <w:tab w:val="left" w:pos="1276"/>
          <w:tab w:val="left" w:leader="dot" w:pos="9945"/>
          <w:tab w:val="left" w:leader="dot" w:pos="10773"/>
        </w:tabs>
        <w:ind w:left="426" w:right="97" w:firstLine="0"/>
        <w:rPr>
          <w:sz w:val="22"/>
          <w:szCs w:val="22"/>
        </w:rPr>
      </w:pPr>
      <w:hyperlink w:anchor="_bookmark16" w:history="1">
        <w:r w:rsidRPr="0088146A">
          <w:rPr>
            <w:sz w:val="22"/>
            <w:szCs w:val="22"/>
          </w:rPr>
          <w:t>Технологические зоны действия источников тепловой энергии в системах</w:t>
        </w:r>
      </w:hyperlink>
      <w:hyperlink w:anchor="_bookmark16" w:history="1">
        <w:r w:rsidRPr="0088146A">
          <w:rPr>
            <w:sz w:val="22"/>
            <w:szCs w:val="22"/>
          </w:rPr>
          <w:t xml:space="preserve"> теплоснабжения</w:t>
        </w:r>
        <w:r w:rsidRPr="0088146A">
          <w:rPr>
            <w:sz w:val="22"/>
            <w:szCs w:val="22"/>
          </w:rPr>
          <w:tab/>
          <w:t>……………………………………………………………………………………………… ..</w:t>
        </w:r>
        <w:r w:rsidRPr="0088146A">
          <w:rPr>
            <w:spacing w:val="-9"/>
            <w:sz w:val="22"/>
            <w:szCs w:val="22"/>
          </w:rPr>
          <w:t>12</w:t>
        </w:r>
      </w:hyperlink>
    </w:p>
    <w:p w:rsidR="00DA2E0F" w:rsidRPr="0088146A" w:rsidRDefault="00DA2E0F" w:rsidP="00DA2E0F">
      <w:pPr>
        <w:pStyle w:val="111"/>
        <w:numPr>
          <w:ilvl w:val="2"/>
          <w:numId w:val="13"/>
        </w:numPr>
        <w:tabs>
          <w:tab w:val="left" w:pos="1276"/>
          <w:tab w:val="left" w:leader="dot" w:pos="9945"/>
          <w:tab w:val="left" w:leader="dot" w:pos="10773"/>
        </w:tabs>
        <w:ind w:left="426" w:right="97" w:firstLine="0"/>
        <w:rPr>
          <w:sz w:val="22"/>
          <w:szCs w:val="22"/>
        </w:rPr>
      </w:pPr>
      <w:hyperlink w:anchor="_bookmark17" w:history="1">
        <w:r w:rsidRPr="0088146A">
          <w:rPr>
            <w:sz w:val="22"/>
            <w:szCs w:val="22"/>
          </w:rPr>
          <w:t>Тепловые нагрузки потребителей, групп потребителей в технологических зонах</w:t>
        </w:r>
      </w:hyperlink>
      <w:hyperlink w:anchor="_bookmark17" w:history="1">
        <w:r w:rsidRPr="0088146A">
          <w:rPr>
            <w:sz w:val="22"/>
            <w:szCs w:val="22"/>
          </w:rPr>
          <w:t xml:space="preserve"> действия источн</w:t>
        </w:r>
        <w:r w:rsidRPr="0088146A">
          <w:rPr>
            <w:sz w:val="22"/>
            <w:szCs w:val="22"/>
          </w:rPr>
          <w:t>и</w:t>
        </w:r>
        <w:r w:rsidRPr="0088146A">
          <w:rPr>
            <w:sz w:val="22"/>
            <w:szCs w:val="22"/>
          </w:rPr>
          <w:t>ков</w:t>
        </w:r>
        <w:r w:rsidRPr="0088146A">
          <w:rPr>
            <w:spacing w:val="-6"/>
            <w:sz w:val="22"/>
            <w:szCs w:val="22"/>
          </w:rPr>
          <w:t xml:space="preserve"> </w:t>
        </w:r>
        <w:r w:rsidRPr="0088146A">
          <w:rPr>
            <w:sz w:val="22"/>
            <w:szCs w:val="22"/>
          </w:rPr>
          <w:t>тепловой</w:t>
        </w:r>
        <w:r w:rsidRPr="0088146A">
          <w:rPr>
            <w:spacing w:val="-2"/>
            <w:sz w:val="22"/>
            <w:szCs w:val="22"/>
          </w:rPr>
          <w:t xml:space="preserve"> </w:t>
        </w:r>
        <w:r w:rsidRPr="0088146A">
          <w:rPr>
            <w:sz w:val="22"/>
            <w:szCs w:val="22"/>
          </w:rPr>
          <w:t>энергии</w:t>
        </w:r>
        <w:r w:rsidRPr="0088146A">
          <w:rPr>
            <w:sz w:val="22"/>
            <w:szCs w:val="22"/>
          </w:rPr>
          <w:tab/>
          <w:t>……..</w:t>
        </w:r>
        <w:r w:rsidRPr="0088146A">
          <w:rPr>
            <w:spacing w:val="-9"/>
            <w:sz w:val="22"/>
            <w:szCs w:val="22"/>
          </w:rPr>
          <w:t>12</w:t>
        </w:r>
      </w:hyperlink>
    </w:p>
    <w:p w:rsidR="00DA2E0F" w:rsidRPr="0088146A" w:rsidRDefault="00DA2E0F" w:rsidP="00DA2E0F">
      <w:pPr>
        <w:pStyle w:val="111"/>
        <w:numPr>
          <w:ilvl w:val="2"/>
          <w:numId w:val="13"/>
        </w:numPr>
        <w:tabs>
          <w:tab w:val="left" w:pos="1276"/>
          <w:tab w:val="left" w:leader="dot" w:pos="9945"/>
          <w:tab w:val="left" w:leader="dot" w:pos="10773"/>
        </w:tabs>
        <w:ind w:left="426" w:right="97" w:firstLine="0"/>
        <w:rPr>
          <w:sz w:val="22"/>
          <w:szCs w:val="22"/>
        </w:rPr>
      </w:pPr>
      <w:hyperlink w:anchor="_bookmark18" w:history="1">
        <w:r w:rsidRPr="0088146A">
          <w:rPr>
            <w:sz w:val="22"/>
            <w:szCs w:val="22"/>
          </w:rPr>
          <w:t>Балансы тепловой мощности и тепловой нагрузки в технологических зонах действия</w:t>
        </w:r>
      </w:hyperlink>
      <w:hyperlink w:anchor="_bookmark18" w:history="1">
        <w:r w:rsidRPr="0088146A">
          <w:rPr>
            <w:sz w:val="22"/>
            <w:szCs w:val="22"/>
          </w:rPr>
          <w:t xml:space="preserve"> источников</w:t>
        </w:r>
        <w:r w:rsidRPr="0088146A">
          <w:rPr>
            <w:spacing w:val="-5"/>
            <w:sz w:val="22"/>
            <w:szCs w:val="22"/>
          </w:rPr>
          <w:t xml:space="preserve"> </w:t>
        </w:r>
        <w:r w:rsidRPr="0088146A">
          <w:rPr>
            <w:sz w:val="22"/>
            <w:szCs w:val="22"/>
          </w:rPr>
          <w:t>тепловой</w:t>
        </w:r>
        <w:r w:rsidRPr="0088146A">
          <w:rPr>
            <w:spacing w:val="-2"/>
            <w:sz w:val="22"/>
            <w:szCs w:val="22"/>
          </w:rPr>
          <w:t xml:space="preserve"> </w:t>
        </w:r>
        <w:r w:rsidRPr="0088146A">
          <w:rPr>
            <w:sz w:val="22"/>
            <w:szCs w:val="22"/>
          </w:rPr>
          <w:t>энергии</w:t>
        </w:r>
        <w:r w:rsidRPr="0088146A">
          <w:rPr>
            <w:sz w:val="22"/>
            <w:szCs w:val="22"/>
          </w:rPr>
          <w:tab/>
          <w:t>…….12</w:t>
        </w:r>
      </w:hyperlink>
    </w:p>
    <w:p w:rsidR="00DA2E0F" w:rsidRPr="0088146A" w:rsidRDefault="00DA2E0F" w:rsidP="00DA2E0F">
      <w:pPr>
        <w:pStyle w:val="111"/>
        <w:numPr>
          <w:ilvl w:val="2"/>
          <w:numId w:val="13"/>
        </w:numPr>
        <w:tabs>
          <w:tab w:val="left" w:pos="1276"/>
          <w:tab w:val="left" w:leader="dot" w:pos="9945"/>
          <w:tab w:val="left" w:leader="dot" w:pos="10773"/>
        </w:tabs>
        <w:ind w:left="426" w:right="97" w:firstLine="0"/>
        <w:rPr>
          <w:sz w:val="22"/>
          <w:szCs w:val="22"/>
        </w:rPr>
      </w:pPr>
      <w:hyperlink w:anchor="_bookmark19" w:history="1">
        <w:r w:rsidRPr="0088146A">
          <w:rPr>
            <w:sz w:val="22"/>
            <w:szCs w:val="22"/>
          </w:rPr>
          <w:t>Безопасность и</w:t>
        </w:r>
        <w:r w:rsidRPr="0088146A">
          <w:rPr>
            <w:spacing w:val="-6"/>
            <w:sz w:val="22"/>
            <w:szCs w:val="22"/>
          </w:rPr>
          <w:t xml:space="preserve"> </w:t>
        </w:r>
        <w:r w:rsidRPr="0088146A">
          <w:rPr>
            <w:sz w:val="22"/>
            <w:szCs w:val="22"/>
          </w:rPr>
          <w:t>надежность</w:t>
        </w:r>
        <w:r w:rsidRPr="0088146A">
          <w:rPr>
            <w:spacing w:val="-2"/>
            <w:sz w:val="22"/>
            <w:szCs w:val="22"/>
          </w:rPr>
          <w:t xml:space="preserve"> </w:t>
        </w:r>
        <w:r w:rsidRPr="0088146A">
          <w:rPr>
            <w:sz w:val="22"/>
            <w:szCs w:val="22"/>
          </w:rPr>
          <w:t>теплоснабжения</w:t>
        </w:r>
        <w:r>
          <w:rPr>
            <w:sz w:val="22"/>
            <w:szCs w:val="22"/>
          </w:rPr>
          <w:t xml:space="preserve">                                                                                           </w:t>
        </w:r>
        <w:r w:rsidRPr="0088146A">
          <w:rPr>
            <w:sz w:val="22"/>
            <w:szCs w:val="22"/>
          </w:rPr>
          <w:t>1</w:t>
        </w:r>
      </w:hyperlink>
      <w:r>
        <w:rPr>
          <w:sz w:val="22"/>
          <w:szCs w:val="22"/>
        </w:rPr>
        <w:t>3</w:t>
      </w:r>
    </w:p>
    <w:p w:rsidR="00DA2E0F" w:rsidRPr="0088146A" w:rsidRDefault="00DA2E0F" w:rsidP="00DA2E0F">
      <w:pPr>
        <w:pStyle w:val="111"/>
        <w:numPr>
          <w:ilvl w:val="2"/>
          <w:numId w:val="13"/>
        </w:numPr>
        <w:tabs>
          <w:tab w:val="left" w:pos="1276"/>
          <w:tab w:val="left" w:leader="dot" w:pos="9945"/>
          <w:tab w:val="left" w:leader="dot" w:pos="10773"/>
        </w:tabs>
        <w:ind w:left="426" w:right="97" w:firstLine="0"/>
        <w:rPr>
          <w:sz w:val="22"/>
          <w:szCs w:val="22"/>
        </w:rPr>
      </w:pPr>
      <w:hyperlink w:anchor="_bookmark20" w:history="1">
        <w:r w:rsidRPr="0088146A">
          <w:rPr>
            <w:sz w:val="22"/>
            <w:szCs w:val="22"/>
          </w:rPr>
          <w:t>Балансы</w:t>
        </w:r>
        <w:r w:rsidRPr="0088146A">
          <w:rPr>
            <w:spacing w:val="-3"/>
            <w:sz w:val="22"/>
            <w:szCs w:val="22"/>
          </w:rPr>
          <w:t xml:space="preserve"> </w:t>
        </w:r>
        <w:r w:rsidRPr="0088146A">
          <w:rPr>
            <w:sz w:val="22"/>
            <w:szCs w:val="22"/>
          </w:rPr>
          <w:t>теплоносителя</w:t>
        </w:r>
        <w:r w:rsidRPr="0088146A">
          <w:rPr>
            <w:sz w:val="22"/>
            <w:szCs w:val="22"/>
          </w:rPr>
          <w:tab/>
          <w:t>…….1</w:t>
        </w:r>
      </w:hyperlink>
      <w:r>
        <w:rPr>
          <w:sz w:val="22"/>
          <w:szCs w:val="22"/>
        </w:rPr>
        <w:t>4</w:t>
      </w:r>
    </w:p>
    <w:p w:rsidR="00DA2E0F" w:rsidRPr="0088146A" w:rsidRDefault="00DA2E0F" w:rsidP="00DA2E0F">
      <w:pPr>
        <w:pStyle w:val="111"/>
        <w:numPr>
          <w:ilvl w:val="2"/>
          <w:numId w:val="13"/>
        </w:numPr>
        <w:tabs>
          <w:tab w:val="left" w:pos="1276"/>
          <w:tab w:val="left" w:leader="dot" w:pos="10773"/>
        </w:tabs>
        <w:ind w:left="426" w:right="97" w:firstLine="0"/>
        <w:rPr>
          <w:sz w:val="22"/>
          <w:szCs w:val="22"/>
        </w:rPr>
      </w:pPr>
      <w:hyperlink w:anchor="_bookmark21" w:history="1">
        <w:r w:rsidRPr="0088146A">
          <w:rPr>
            <w:sz w:val="22"/>
            <w:szCs w:val="22"/>
          </w:rPr>
          <w:t>Топливные балансы источников тепловой энергии и система обеспечения</w:t>
        </w:r>
        <w:r w:rsidRPr="0088146A">
          <w:rPr>
            <w:spacing w:val="-15"/>
            <w:sz w:val="22"/>
            <w:szCs w:val="22"/>
          </w:rPr>
          <w:t xml:space="preserve"> </w:t>
        </w:r>
        <w:r w:rsidRPr="0088146A">
          <w:rPr>
            <w:sz w:val="22"/>
            <w:szCs w:val="22"/>
          </w:rPr>
          <w:t>топливом</w:t>
        </w:r>
      </w:hyperlink>
      <w:r w:rsidRPr="0088146A">
        <w:rPr>
          <w:sz w:val="22"/>
          <w:szCs w:val="22"/>
        </w:rPr>
        <w:t>……..15</w:t>
      </w:r>
    </w:p>
    <w:p w:rsidR="00DA2E0F" w:rsidRPr="0088146A" w:rsidRDefault="00DA2E0F" w:rsidP="00DA2E0F">
      <w:pPr>
        <w:pStyle w:val="111"/>
        <w:numPr>
          <w:ilvl w:val="2"/>
          <w:numId w:val="13"/>
        </w:numPr>
        <w:tabs>
          <w:tab w:val="left" w:pos="1276"/>
          <w:tab w:val="left" w:leader="dot" w:pos="9945"/>
          <w:tab w:val="left" w:leader="dot" w:pos="10773"/>
        </w:tabs>
        <w:ind w:left="426" w:right="97" w:firstLine="0"/>
        <w:rPr>
          <w:sz w:val="22"/>
          <w:szCs w:val="22"/>
        </w:rPr>
      </w:pPr>
      <w:hyperlink w:anchor="_bookmark22" w:history="1">
        <w:r w:rsidRPr="0088146A">
          <w:rPr>
            <w:sz w:val="22"/>
            <w:szCs w:val="22"/>
          </w:rPr>
          <w:t>Описание существующих технических и технологических проблем в системах</w:t>
        </w:r>
      </w:hyperlink>
      <w:hyperlink w:anchor="_bookmark22" w:history="1">
        <w:r w:rsidRPr="0088146A">
          <w:rPr>
            <w:sz w:val="22"/>
            <w:szCs w:val="22"/>
          </w:rPr>
          <w:t xml:space="preserve"> теплоснабжения</w:t>
        </w:r>
        <w:r w:rsidRPr="0088146A">
          <w:rPr>
            <w:spacing w:val="-4"/>
            <w:sz w:val="22"/>
            <w:szCs w:val="22"/>
          </w:rPr>
          <w:t xml:space="preserve"> </w:t>
        </w:r>
        <w:r w:rsidRPr="0088146A">
          <w:rPr>
            <w:sz w:val="22"/>
            <w:szCs w:val="22"/>
          </w:rPr>
          <w:t>г</w:t>
        </w:r>
        <w:r w:rsidRPr="0088146A">
          <w:rPr>
            <w:sz w:val="22"/>
            <w:szCs w:val="22"/>
          </w:rPr>
          <w:t>о</w:t>
        </w:r>
        <w:r w:rsidRPr="0088146A">
          <w:rPr>
            <w:sz w:val="22"/>
            <w:szCs w:val="22"/>
          </w:rPr>
          <w:t>рода</w:t>
        </w:r>
        <w:r w:rsidRPr="0088146A">
          <w:rPr>
            <w:sz w:val="22"/>
            <w:szCs w:val="22"/>
          </w:rPr>
          <w:tab/>
          <w:t>…….</w:t>
        </w:r>
        <w:r w:rsidRPr="0088146A">
          <w:rPr>
            <w:spacing w:val="-9"/>
            <w:sz w:val="22"/>
            <w:szCs w:val="22"/>
          </w:rPr>
          <w:t>16</w:t>
        </w:r>
      </w:hyperlink>
    </w:p>
    <w:p w:rsidR="00DA2E0F" w:rsidRPr="0088146A" w:rsidRDefault="00DA2E0F" w:rsidP="00DA2E0F">
      <w:pPr>
        <w:pStyle w:val="111"/>
        <w:numPr>
          <w:ilvl w:val="1"/>
          <w:numId w:val="13"/>
        </w:numPr>
        <w:tabs>
          <w:tab w:val="left" w:pos="1276"/>
          <w:tab w:val="left" w:leader="dot" w:pos="9945"/>
          <w:tab w:val="left" w:leader="dot" w:pos="10773"/>
        </w:tabs>
        <w:ind w:left="426" w:right="97" w:firstLine="0"/>
        <w:rPr>
          <w:sz w:val="22"/>
          <w:szCs w:val="22"/>
        </w:rPr>
      </w:pPr>
      <w:hyperlink w:anchor="_bookmark23" w:history="1">
        <w:r w:rsidRPr="0088146A">
          <w:rPr>
            <w:sz w:val="22"/>
            <w:szCs w:val="22"/>
          </w:rPr>
          <w:t>Перспективное потребление тепловой энергии на</w:t>
        </w:r>
        <w:r w:rsidRPr="0088146A">
          <w:rPr>
            <w:spacing w:val="-16"/>
            <w:sz w:val="22"/>
            <w:szCs w:val="22"/>
          </w:rPr>
          <w:t xml:space="preserve"> </w:t>
        </w:r>
        <w:r w:rsidRPr="0088146A">
          <w:rPr>
            <w:sz w:val="22"/>
            <w:szCs w:val="22"/>
          </w:rPr>
          <w:t>цели</w:t>
        </w:r>
        <w:r w:rsidRPr="0088146A">
          <w:rPr>
            <w:spacing w:val="-1"/>
            <w:sz w:val="22"/>
            <w:szCs w:val="22"/>
          </w:rPr>
          <w:t xml:space="preserve"> </w:t>
        </w:r>
        <w:r w:rsidRPr="0088146A">
          <w:rPr>
            <w:sz w:val="22"/>
            <w:szCs w:val="22"/>
          </w:rPr>
          <w:t>теплоснабжения</w:t>
        </w:r>
        <w:r w:rsidRPr="0088146A">
          <w:rPr>
            <w:sz w:val="22"/>
            <w:szCs w:val="22"/>
          </w:rPr>
          <w:tab/>
          <w:t>…….1</w:t>
        </w:r>
      </w:hyperlink>
      <w:r>
        <w:rPr>
          <w:sz w:val="22"/>
          <w:szCs w:val="22"/>
        </w:rPr>
        <w:t>6</w:t>
      </w:r>
    </w:p>
    <w:p w:rsidR="00DA2E0F" w:rsidRPr="0088146A" w:rsidRDefault="00DA2E0F" w:rsidP="00DA2E0F">
      <w:pPr>
        <w:pStyle w:val="111"/>
        <w:numPr>
          <w:ilvl w:val="1"/>
          <w:numId w:val="13"/>
        </w:numPr>
        <w:tabs>
          <w:tab w:val="left" w:pos="1276"/>
          <w:tab w:val="left" w:leader="dot" w:pos="9945"/>
          <w:tab w:val="left" w:leader="dot" w:pos="10773"/>
        </w:tabs>
        <w:ind w:left="426" w:right="97" w:firstLine="0"/>
        <w:rPr>
          <w:sz w:val="22"/>
          <w:szCs w:val="22"/>
        </w:rPr>
      </w:pPr>
      <w:hyperlink w:anchor="_bookmark24" w:history="1">
        <w:r w:rsidRPr="0088146A">
          <w:rPr>
            <w:sz w:val="22"/>
            <w:szCs w:val="22"/>
          </w:rPr>
          <w:t>Электронная модель системы теплоснабжения</w:t>
        </w:r>
        <w:r w:rsidRPr="0088146A">
          <w:rPr>
            <w:spacing w:val="-9"/>
            <w:sz w:val="22"/>
            <w:szCs w:val="22"/>
          </w:rPr>
          <w:t xml:space="preserve"> </w:t>
        </w:r>
        <w:r w:rsidRPr="0088146A">
          <w:rPr>
            <w:sz w:val="22"/>
            <w:szCs w:val="22"/>
          </w:rPr>
          <w:t>с.</w:t>
        </w:r>
        <w:r w:rsidRPr="0088146A">
          <w:rPr>
            <w:spacing w:val="-3"/>
            <w:sz w:val="22"/>
            <w:szCs w:val="22"/>
          </w:rPr>
          <w:t xml:space="preserve"> </w:t>
        </w:r>
        <w:r w:rsidRPr="0088146A">
          <w:rPr>
            <w:sz w:val="22"/>
            <w:szCs w:val="22"/>
          </w:rPr>
          <w:t>Павловск</w:t>
        </w:r>
        <w:r w:rsidRPr="0088146A">
          <w:rPr>
            <w:sz w:val="22"/>
            <w:szCs w:val="22"/>
          </w:rPr>
          <w:tab/>
          <w:t>…….1</w:t>
        </w:r>
      </w:hyperlink>
      <w:r>
        <w:rPr>
          <w:sz w:val="22"/>
          <w:szCs w:val="22"/>
        </w:rPr>
        <w:t>6</w:t>
      </w:r>
    </w:p>
    <w:p w:rsidR="00DA2E0F" w:rsidRPr="0088146A" w:rsidRDefault="00DA2E0F" w:rsidP="00DA2E0F">
      <w:pPr>
        <w:pStyle w:val="111"/>
        <w:numPr>
          <w:ilvl w:val="1"/>
          <w:numId w:val="13"/>
        </w:numPr>
        <w:tabs>
          <w:tab w:val="left" w:pos="1276"/>
          <w:tab w:val="left" w:leader="dot" w:pos="9945"/>
          <w:tab w:val="left" w:leader="dot" w:pos="10773"/>
        </w:tabs>
        <w:ind w:left="426" w:right="97" w:firstLine="0"/>
        <w:rPr>
          <w:sz w:val="22"/>
          <w:szCs w:val="22"/>
        </w:rPr>
      </w:pPr>
      <w:hyperlink w:anchor="_bookmark25" w:history="1">
        <w:r w:rsidRPr="0088146A">
          <w:rPr>
            <w:sz w:val="22"/>
            <w:szCs w:val="22"/>
          </w:rPr>
          <w:t>Перспективные балансы тепловой мощности источников теплоснабжения и тепловой</w:t>
        </w:r>
      </w:hyperlink>
      <w:hyperlink w:anchor="_bookmark25" w:history="1">
        <w:r w:rsidRPr="0088146A">
          <w:rPr>
            <w:sz w:val="22"/>
            <w:szCs w:val="22"/>
          </w:rPr>
          <w:t xml:space="preserve"> нагру</w:t>
        </w:r>
        <w:r w:rsidRPr="0088146A">
          <w:rPr>
            <w:sz w:val="22"/>
            <w:szCs w:val="22"/>
          </w:rPr>
          <w:t>з</w:t>
        </w:r>
        <w:r w:rsidRPr="0088146A">
          <w:rPr>
            <w:sz w:val="22"/>
            <w:szCs w:val="22"/>
          </w:rPr>
          <w:t>ки…………………………………………………………………………………………………..1</w:t>
        </w:r>
      </w:hyperlink>
      <w:r>
        <w:rPr>
          <w:sz w:val="22"/>
          <w:szCs w:val="22"/>
        </w:rPr>
        <w:t>6</w:t>
      </w:r>
    </w:p>
    <w:p w:rsidR="00DA2E0F" w:rsidRPr="0088146A" w:rsidRDefault="00DA2E0F" w:rsidP="00DA2E0F">
      <w:pPr>
        <w:pStyle w:val="111"/>
        <w:numPr>
          <w:ilvl w:val="1"/>
          <w:numId w:val="13"/>
        </w:numPr>
        <w:tabs>
          <w:tab w:val="left" w:pos="1276"/>
          <w:tab w:val="left" w:leader="dot" w:pos="9945"/>
          <w:tab w:val="left" w:leader="dot" w:pos="10773"/>
        </w:tabs>
        <w:ind w:left="426" w:right="97" w:firstLine="0"/>
        <w:rPr>
          <w:sz w:val="22"/>
          <w:szCs w:val="22"/>
        </w:rPr>
      </w:pPr>
      <w:hyperlink w:anchor="_bookmark26" w:history="1">
        <w:r w:rsidRPr="0088146A">
          <w:rPr>
            <w:sz w:val="22"/>
            <w:szCs w:val="22"/>
          </w:rPr>
          <w:t>Перспективные балансы производительности водоподготовительных установок и</w:t>
        </w:r>
      </w:hyperlink>
      <w:hyperlink w:anchor="_bookmark26" w:history="1">
        <w:r w:rsidRPr="0088146A">
          <w:rPr>
            <w:sz w:val="22"/>
            <w:szCs w:val="22"/>
          </w:rPr>
          <w:t xml:space="preserve"> максимального потребления теплоносителя теплопотребляющими установками</w:t>
        </w:r>
      </w:hyperlink>
      <w:hyperlink w:anchor="_bookmark26" w:history="1">
        <w:r w:rsidRPr="0088146A">
          <w:rPr>
            <w:sz w:val="22"/>
            <w:szCs w:val="22"/>
          </w:rPr>
          <w:t xml:space="preserve"> потребителей</w:t>
        </w:r>
        <w:proofErr w:type="gramStart"/>
        <w:r w:rsidRPr="0088146A">
          <w:rPr>
            <w:sz w:val="22"/>
            <w:szCs w:val="22"/>
          </w:rPr>
          <w:t xml:space="preserve"> ,</w:t>
        </w:r>
        <w:proofErr w:type="gramEnd"/>
        <w:r w:rsidRPr="0088146A">
          <w:rPr>
            <w:sz w:val="22"/>
            <w:szCs w:val="22"/>
          </w:rPr>
          <w:t xml:space="preserve"> в том числе  в</w:t>
        </w:r>
        <w:r w:rsidRPr="0088146A">
          <w:rPr>
            <w:spacing w:val="-11"/>
            <w:sz w:val="22"/>
            <w:szCs w:val="22"/>
          </w:rPr>
          <w:t xml:space="preserve"> </w:t>
        </w:r>
        <w:r w:rsidRPr="0088146A">
          <w:rPr>
            <w:sz w:val="22"/>
            <w:szCs w:val="22"/>
          </w:rPr>
          <w:t>аварийных р</w:t>
        </w:r>
        <w:r w:rsidRPr="0088146A">
          <w:rPr>
            <w:sz w:val="22"/>
            <w:szCs w:val="22"/>
          </w:rPr>
          <w:t>е</w:t>
        </w:r>
        <w:r w:rsidRPr="0088146A">
          <w:rPr>
            <w:sz w:val="22"/>
            <w:szCs w:val="22"/>
          </w:rPr>
          <w:t>жимах</w:t>
        </w:r>
        <w:r w:rsidRPr="0088146A">
          <w:rPr>
            <w:sz w:val="22"/>
            <w:szCs w:val="22"/>
          </w:rPr>
          <w:tab/>
          <w:t>……</w:t>
        </w:r>
        <w:r>
          <w:rPr>
            <w:sz w:val="22"/>
            <w:szCs w:val="22"/>
          </w:rPr>
          <w:t xml:space="preserve">                                                                                                                                                           </w:t>
        </w:r>
        <w:r w:rsidRPr="0088146A">
          <w:rPr>
            <w:spacing w:val="-9"/>
            <w:sz w:val="22"/>
            <w:szCs w:val="22"/>
          </w:rPr>
          <w:t>1</w:t>
        </w:r>
      </w:hyperlink>
      <w:r>
        <w:rPr>
          <w:sz w:val="22"/>
          <w:szCs w:val="22"/>
        </w:rPr>
        <w:t>7</w:t>
      </w:r>
    </w:p>
    <w:p w:rsidR="00DA2E0F" w:rsidRPr="0088146A" w:rsidRDefault="00DA2E0F" w:rsidP="00DA2E0F">
      <w:pPr>
        <w:pStyle w:val="111"/>
        <w:numPr>
          <w:ilvl w:val="1"/>
          <w:numId w:val="13"/>
        </w:numPr>
        <w:tabs>
          <w:tab w:val="left" w:pos="1276"/>
          <w:tab w:val="left" w:leader="dot" w:pos="9945"/>
          <w:tab w:val="left" w:leader="dot" w:pos="10773"/>
        </w:tabs>
        <w:ind w:left="426" w:right="97" w:firstLine="0"/>
        <w:rPr>
          <w:sz w:val="22"/>
          <w:szCs w:val="22"/>
        </w:rPr>
      </w:pPr>
      <w:hyperlink w:anchor="_bookmark27" w:history="1">
        <w:r w:rsidRPr="0088146A">
          <w:rPr>
            <w:sz w:val="22"/>
            <w:szCs w:val="22"/>
          </w:rPr>
          <w:t>Решения по новому строительству, реконструкции и техническому перевооружению</w:t>
        </w:r>
      </w:hyperlink>
      <w:hyperlink w:anchor="_bookmark27" w:history="1">
        <w:r w:rsidRPr="0088146A">
          <w:rPr>
            <w:sz w:val="22"/>
            <w:szCs w:val="22"/>
          </w:rPr>
          <w:t xml:space="preserve"> источников</w:t>
        </w:r>
        <w:r w:rsidRPr="0088146A">
          <w:rPr>
            <w:spacing w:val="55"/>
            <w:sz w:val="22"/>
            <w:szCs w:val="22"/>
          </w:rPr>
          <w:t xml:space="preserve"> </w:t>
        </w:r>
        <w:r w:rsidRPr="0088146A">
          <w:rPr>
            <w:sz w:val="22"/>
            <w:szCs w:val="22"/>
          </w:rPr>
          <w:t>тепловой</w:t>
        </w:r>
        <w:r w:rsidRPr="0088146A">
          <w:rPr>
            <w:spacing w:val="-1"/>
            <w:sz w:val="22"/>
            <w:szCs w:val="22"/>
          </w:rPr>
          <w:t xml:space="preserve"> </w:t>
        </w:r>
        <w:r w:rsidRPr="0088146A">
          <w:rPr>
            <w:sz w:val="22"/>
            <w:szCs w:val="22"/>
          </w:rPr>
          <w:t>энергии</w:t>
        </w:r>
        <w:r w:rsidRPr="0088146A">
          <w:rPr>
            <w:sz w:val="22"/>
            <w:szCs w:val="22"/>
          </w:rPr>
          <w:tab/>
          <w:t>…….1</w:t>
        </w:r>
      </w:hyperlink>
      <w:r>
        <w:rPr>
          <w:sz w:val="22"/>
          <w:szCs w:val="22"/>
        </w:rPr>
        <w:t>8</w:t>
      </w:r>
    </w:p>
    <w:p w:rsidR="00DA2E0F" w:rsidRPr="0088146A" w:rsidRDefault="00DA2E0F" w:rsidP="00DA2E0F">
      <w:pPr>
        <w:pStyle w:val="111"/>
        <w:numPr>
          <w:ilvl w:val="1"/>
          <w:numId w:val="13"/>
        </w:numPr>
        <w:tabs>
          <w:tab w:val="left" w:pos="1276"/>
          <w:tab w:val="left" w:leader="dot" w:pos="9945"/>
          <w:tab w:val="left" w:leader="dot" w:pos="10773"/>
        </w:tabs>
        <w:ind w:left="426" w:right="97" w:firstLine="0"/>
        <w:rPr>
          <w:sz w:val="22"/>
          <w:szCs w:val="22"/>
        </w:rPr>
      </w:pPr>
      <w:hyperlink w:anchor="_bookmark28" w:history="1">
        <w:r w:rsidRPr="0088146A">
          <w:rPr>
            <w:sz w:val="22"/>
            <w:szCs w:val="22"/>
          </w:rPr>
          <w:t>Решения по новому строительству, реконструкции и техническому перевооружению</w:t>
        </w:r>
      </w:hyperlink>
      <w:hyperlink w:anchor="_bookmark28" w:history="1">
        <w:r w:rsidRPr="0088146A">
          <w:rPr>
            <w:sz w:val="22"/>
            <w:szCs w:val="22"/>
          </w:rPr>
          <w:t xml:space="preserve"> тепловых с</w:t>
        </w:r>
        <w:r w:rsidRPr="0088146A">
          <w:rPr>
            <w:sz w:val="22"/>
            <w:szCs w:val="22"/>
          </w:rPr>
          <w:t>е</w:t>
        </w:r>
        <w:r w:rsidRPr="0088146A">
          <w:rPr>
            <w:sz w:val="22"/>
            <w:szCs w:val="22"/>
          </w:rPr>
          <w:t>тей  и сооружений</w:t>
        </w:r>
        <w:r w:rsidRPr="0088146A">
          <w:rPr>
            <w:spacing w:val="55"/>
            <w:sz w:val="22"/>
            <w:szCs w:val="22"/>
          </w:rPr>
          <w:t xml:space="preserve"> </w:t>
        </w:r>
        <w:r w:rsidRPr="0088146A">
          <w:rPr>
            <w:sz w:val="22"/>
            <w:szCs w:val="22"/>
          </w:rPr>
          <w:t>на</w:t>
        </w:r>
        <w:r w:rsidRPr="0088146A">
          <w:rPr>
            <w:spacing w:val="-3"/>
            <w:sz w:val="22"/>
            <w:szCs w:val="22"/>
          </w:rPr>
          <w:t xml:space="preserve"> </w:t>
        </w:r>
        <w:r w:rsidRPr="0088146A">
          <w:rPr>
            <w:sz w:val="22"/>
            <w:szCs w:val="22"/>
          </w:rPr>
          <w:t>них</w:t>
        </w:r>
        <w:r w:rsidRPr="0088146A">
          <w:rPr>
            <w:sz w:val="22"/>
            <w:szCs w:val="22"/>
          </w:rPr>
          <w:tab/>
          <w:t>…</w:t>
        </w:r>
      </w:hyperlink>
      <w:r>
        <w:rPr>
          <w:sz w:val="22"/>
          <w:szCs w:val="22"/>
        </w:rPr>
        <w:t>18</w:t>
      </w:r>
    </w:p>
    <w:p w:rsidR="00DA2E0F" w:rsidRPr="0088146A" w:rsidRDefault="00DA2E0F" w:rsidP="00DA2E0F">
      <w:pPr>
        <w:pStyle w:val="211"/>
        <w:tabs>
          <w:tab w:val="left" w:leader="dot" w:pos="10223"/>
          <w:tab w:val="left" w:leader="dot" w:pos="10773"/>
        </w:tabs>
        <w:ind w:left="426" w:right="97"/>
        <w:rPr>
          <w:sz w:val="22"/>
          <w:szCs w:val="22"/>
        </w:rPr>
      </w:pPr>
      <w:hyperlink w:anchor="_bookmark29" w:history="1">
        <w:r w:rsidRPr="0088146A">
          <w:rPr>
            <w:sz w:val="22"/>
            <w:szCs w:val="22"/>
          </w:rPr>
          <w:t>Оценка воздействия на</w:t>
        </w:r>
        <w:r w:rsidRPr="0088146A">
          <w:rPr>
            <w:spacing w:val="-11"/>
            <w:sz w:val="22"/>
            <w:szCs w:val="22"/>
          </w:rPr>
          <w:t xml:space="preserve"> </w:t>
        </w:r>
        <w:r w:rsidRPr="0088146A">
          <w:rPr>
            <w:sz w:val="22"/>
            <w:szCs w:val="22"/>
          </w:rPr>
          <w:t>окружающую</w:t>
        </w:r>
        <w:r w:rsidRPr="0088146A">
          <w:rPr>
            <w:spacing w:val="-1"/>
            <w:sz w:val="22"/>
            <w:szCs w:val="22"/>
          </w:rPr>
          <w:t xml:space="preserve"> </w:t>
        </w:r>
        <w:r w:rsidRPr="0088146A">
          <w:rPr>
            <w:sz w:val="22"/>
            <w:szCs w:val="22"/>
          </w:rPr>
          <w:t>среду</w:t>
        </w:r>
        <w:r w:rsidRPr="0088146A">
          <w:rPr>
            <w:sz w:val="22"/>
            <w:szCs w:val="22"/>
          </w:rPr>
          <w:tab/>
        </w:r>
      </w:hyperlink>
      <w:r>
        <w:rPr>
          <w:sz w:val="22"/>
          <w:szCs w:val="22"/>
        </w:rPr>
        <w:t>19</w:t>
      </w:r>
    </w:p>
    <w:p w:rsidR="00DA2E0F" w:rsidRPr="0088146A" w:rsidRDefault="00DA2E0F" w:rsidP="00DA2E0F">
      <w:pPr>
        <w:pStyle w:val="111"/>
        <w:numPr>
          <w:ilvl w:val="1"/>
          <w:numId w:val="13"/>
        </w:numPr>
        <w:tabs>
          <w:tab w:val="left" w:pos="1276"/>
          <w:tab w:val="left" w:leader="dot" w:pos="9945"/>
          <w:tab w:val="left" w:leader="dot" w:pos="10773"/>
        </w:tabs>
        <w:ind w:left="426" w:right="97" w:firstLine="0"/>
        <w:rPr>
          <w:sz w:val="22"/>
          <w:szCs w:val="22"/>
        </w:rPr>
      </w:pPr>
      <w:hyperlink w:anchor="_bookmark30" w:history="1">
        <w:r w:rsidRPr="0088146A">
          <w:rPr>
            <w:sz w:val="22"/>
            <w:szCs w:val="22"/>
          </w:rPr>
          <w:t>Перспективные</w:t>
        </w:r>
        <w:r w:rsidRPr="0088146A">
          <w:rPr>
            <w:spacing w:val="56"/>
            <w:sz w:val="22"/>
            <w:szCs w:val="22"/>
          </w:rPr>
          <w:t xml:space="preserve"> </w:t>
        </w:r>
        <w:r w:rsidRPr="0088146A">
          <w:rPr>
            <w:sz w:val="22"/>
            <w:szCs w:val="22"/>
          </w:rPr>
          <w:t>топливные</w:t>
        </w:r>
        <w:r w:rsidRPr="0088146A">
          <w:rPr>
            <w:spacing w:val="57"/>
            <w:sz w:val="22"/>
            <w:szCs w:val="22"/>
          </w:rPr>
          <w:t xml:space="preserve"> </w:t>
        </w:r>
        <w:r w:rsidRPr="0088146A">
          <w:rPr>
            <w:sz w:val="22"/>
            <w:szCs w:val="22"/>
          </w:rPr>
          <w:t>балансы</w:t>
        </w:r>
        <w:r w:rsidRPr="0088146A">
          <w:rPr>
            <w:sz w:val="22"/>
            <w:szCs w:val="22"/>
          </w:rPr>
          <w:tab/>
          <w:t>…….</w:t>
        </w:r>
      </w:hyperlink>
      <w:r>
        <w:rPr>
          <w:sz w:val="22"/>
          <w:szCs w:val="22"/>
        </w:rPr>
        <w:t>19</w:t>
      </w:r>
    </w:p>
    <w:p w:rsidR="00DA2E0F" w:rsidRPr="0088146A" w:rsidRDefault="00DA2E0F" w:rsidP="00DA2E0F">
      <w:pPr>
        <w:pStyle w:val="111"/>
        <w:numPr>
          <w:ilvl w:val="1"/>
          <w:numId w:val="13"/>
        </w:numPr>
        <w:tabs>
          <w:tab w:val="left" w:pos="1276"/>
          <w:tab w:val="left" w:leader="dot" w:pos="9945"/>
          <w:tab w:val="left" w:leader="dot" w:pos="10773"/>
        </w:tabs>
        <w:ind w:left="426" w:right="97" w:firstLine="0"/>
        <w:rPr>
          <w:sz w:val="22"/>
          <w:szCs w:val="22"/>
        </w:rPr>
      </w:pPr>
      <w:hyperlink w:anchor="_bookmark31" w:history="1">
        <w:r w:rsidRPr="0088146A">
          <w:rPr>
            <w:sz w:val="22"/>
            <w:szCs w:val="22"/>
          </w:rPr>
          <w:t>Оценка</w:t>
        </w:r>
        <w:r w:rsidRPr="0088146A">
          <w:rPr>
            <w:spacing w:val="55"/>
            <w:sz w:val="22"/>
            <w:szCs w:val="22"/>
          </w:rPr>
          <w:t xml:space="preserve"> </w:t>
        </w:r>
        <w:r w:rsidRPr="0088146A">
          <w:rPr>
            <w:sz w:val="22"/>
            <w:szCs w:val="22"/>
          </w:rPr>
          <w:t>надежности теплоснабжения</w:t>
        </w:r>
        <w:r w:rsidRPr="0088146A">
          <w:rPr>
            <w:sz w:val="22"/>
            <w:szCs w:val="22"/>
          </w:rPr>
          <w:tab/>
          <w:t>…….2</w:t>
        </w:r>
      </w:hyperlink>
      <w:r>
        <w:rPr>
          <w:sz w:val="22"/>
          <w:szCs w:val="22"/>
        </w:rPr>
        <w:t>0</w:t>
      </w:r>
    </w:p>
    <w:p w:rsidR="00DA2E0F" w:rsidRPr="0088146A" w:rsidRDefault="00DA2E0F" w:rsidP="00DA2E0F">
      <w:pPr>
        <w:pStyle w:val="111"/>
        <w:numPr>
          <w:ilvl w:val="1"/>
          <w:numId w:val="13"/>
        </w:numPr>
        <w:tabs>
          <w:tab w:val="left" w:pos="1276"/>
          <w:tab w:val="left" w:leader="dot" w:pos="9945"/>
          <w:tab w:val="left" w:leader="dot" w:pos="10773"/>
        </w:tabs>
        <w:ind w:left="426" w:right="97" w:firstLine="0"/>
        <w:rPr>
          <w:sz w:val="22"/>
          <w:szCs w:val="22"/>
        </w:rPr>
      </w:pPr>
      <w:hyperlink w:anchor="_bookmark32" w:history="1">
        <w:r w:rsidRPr="0088146A">
          <w:rPr>
            <w:sz w:val="22"/>
            <w:szCs w:val="22"/>
          </w:rPr>
          <w:t>Обоснование инвестиций в новое строительство, реконструкцию и техническое</w:t>
        </w:r>
      </w:hyperlink>
      <w:hyperlink w:anchor="_bookmark32" w:history="1">
        <w:r w:rsidRPr="0088146A">
          <w:rPr>
            <w:sz w:val="22"/>
            <w:szCs w:val="22"/>
          </w:rPr>
          <w:t xml:space="preserve"> перевоор</w:t>
        </w:r>
        <w:r w:rsidRPr="0088146A">
          <w:rPr>
            <w:sz w:val="22"/>
            <w:szCs w:val="22"/>
          </w:rPr>
          <w:t>у</w:t>
        </w:r>
        <w:r w:rsidRPr="0088146A">
          <w:rPr>
            <w:sz w:val="22"/>
            <w:szCs w:val="22"/>
          </w:rPr>
          <w:t>жение</w:t>
        </w:r>
        <w:r w:rsidRPr="0088146A">
          <w:rPr>
            <w:sz w:val="22"/>
            <w:szCs w:val="22"/>
          </w:rPr>
          <w:tab/>
        </w:r>
        <w:r>
          <w:rPr>
            <w:sz w:val="22"/>
            <w:szCs w:val="22"/>
          </w:rPr>
          <w:t>20</w:t>
        </w:r>
        <w:r w:rsidRPr="0088146A">
          <w:rPr>
            <w:sz w:val="22"/>
            <w:szCs w:val="22"/>
          </w:rPr>
          <w:t>………………………………………………………      …………</w:t>
        </w:r>
        <w:r w:rsidRPr="0088146A">
          <w:rPr>
            <w:spacing w:val="-9"/>
            <w:sz w:val="22"/>
            <w:szCs w:val="22"/>
          </w:rPr>
          <w:t>22</w:t>
        </w:r>
      </w:hyperlink>
    </w:p>
    <w:p w:rsidR="00DA2E0F" w:rsidRPr="0088146A" w:rsidRDefault="00DA2E0F" w:rsidP="00DA2E0F">
      <w:pPr>
        <w:pStyle w:val="111"/>
        <w:numPr>
          <w:ilvl w:val="1"/>
          <w:numId w:val="13"/>
        </w:numPr>
        <w:tabs>
          <w:tab w:val="left" w:pos="1276"/>
          <w:tab w:val="left" w:leader="dot" w:pos="10223"/>
          <w:tab w:val="left" w:leader="dot" w:pos="10773"/>
        </w:tabs>
        <w:ind w:left="426" w:right="97" w:firstLine="0"/>
        <w:rPr>
          <w:sz w:val="22"/>
          <w:szCs w:val="22"/>
        </w:rPr>
      </w:pPr>
      <w:hyperlink w:anchor="_bookmark33" w:history="1">
        <w:r w:rsidRPr="0088146A">
          <w:rPr>
            <w:sz w:val="22"/>
            <w:szCs w:val="22"/>
          </w:rPr>
          <w:t>Обосн</w:t>
        </w:r>
        <w:r>
          <w:rPr>
            <w:sz w:val="22"/>
            <w:szCs w:val="22"/>
          </w:rPr>
          <w:t>о</w:t>
        </w:r>
        <w:r w:rsidRPr="0088146A">
          <w:rPr>
            <w:sz w:val="22"/>
            <w:szCs w:val="22"/>
          </w:rPr>
          <w:t>вание решения по определению единой теплоснабжающей организации   …….2</w:t>
        </w:r>
      </w:hyperlink>
      <w:r>
        <w:rPr>
          <w:sz w:val="22"/>
          <w:szCs w:val="22"/>
        </w:rPr>
        <w:t>0</w:t>
      </w:r>
    </w:p>
    <w:p w:rsidR="00DA2E0F" w:rsidRPr="0088146A" w:rsidRDefault="00DA2E0F" w:rsidP="00DA2E0F">
      <w:pPr>
        <w:pStyle w:val="111"/>
        <w:tabs>
          <w:tab w:val="left" w:pos="1621"/>
          <w:tab w:val="left" w:leader="dot" w:pos="10223"/>
          <w:tab w:val="left" w:leader="dot" w:pos="10773"/>
        </w:tabs>
        <w:ind w:left="426" w:right="97"/>
        <w:rPr>
          <w:sz w:val="22"/>
          <w:szCs w:val="22"/>
        </w:rPr>
      </w:pPr>
      <w:r w:rsidRPr="0088146A">
        <w:rPr>
          <w:sz w:val="22"/>
          <w:szCs w:val="22"/>
        </w:rPr>
        <w:t>3. СЦЕНАРИЙ РАЗВИТИЯ АВАРИЙ В СХЕМЕ ЦЕНТРАЛИЗОВАННОГО ТЕПЛОСНАБЖЕНИЯ</w:t>
      </w:r>
    </w:p>
    <w:p w:rsidR="00DA2E0F" w:rsidRPr="0088146A" w:rsidRDefault="00DA2E0F" w:rsidP="00DA2E0F">
      <w:pPr>
        <w:pStyle w:val="111"/>
        <w:tabs>
          <w:tab w:val="left" w:pos="1621"/>
          <w:tab w:val="left" w:leader="dot" w:pos="10223"/>
          <w:tab w:val="left" w:leader="dot" w:pos="10773"/>
        </w:tabs>
        <w:ind w:left="426" w:right="97"/>
        <w:rPr>
          <w:sz w:val="22"/>
          <w:szCs w:val="22"/>
        </w:rPr>
      </w:pPr>
      <w:r w:rsidRPr="0088146A">
        <w:rPr>
          <w:sz w:val="22"/>
          <w:szCs w:val="22"/>
        </w:rPr>
        <w:t>3.1. Перечень возможных сценариев развития аварий, их описание, масштабы и уровень реагирования, тип</w:t>
      </w:r>
      <w:r w:rsidRPr="0088146A">
        <w:rPr>
          <w:sz w:val="22"/>
          <w:szCs w:val="22"/>
        </w:rPr>
        <w:t>о</w:t>
      </w:r>
      <w:r w:rsidRPr="0088146A">
        <w:rPr>
          <w:sz w:val="22"/>
          <w:szCs w:val="22"/>
        </w:rPr>
        <w:t>вые действия персонала МУП «ТЕПЛОЦЕНТРАЛЬ»…………………………………..2</w:t>
      </w:r>
      <w:r>
        <w:rPr>
          <w:sz w:val="22"/>
          <w:szCs w:val="22"/>
        </w:rPr>
        <w:t>1</w:t>
      </w:r>
    </w:p>
    <w:p w:rsidR="00DA2E0F" w:rsidRPr="0088146A" w:rsidRDefault="00DA2E0F" w:rsidP="00DA2E0F">
      <w:pPr>
        <w:pStyle w:val="111"/>
        <w:tabs>
          <w:tab w:val="left" w:pos="1621"/>
          <w:tab w:val="left" w:leader="dot" w:pos="10223"/>
          <w:tab w:val="left" w:leader="dot" w:pos="10773"/>
        </w:tabs>
        <w:ind w:left="426" w:right="97"/>
        <w:rPr>
          <w:sz w:val="22"/>
          <w:szCs w:val="22"/>
        </w:rPr>
      </w:pPr>
      <w:hyperlink w:anchor="_bookmark34" w:history="1">
        <w:r w:rsidRPr="0088146A">
          <w:rPr>
            <w:sz w:val="22"/>
            <w:szCs w:val="22"/>
          </w:rPr>
          <w:t xml:space="preserve"> ПРИЛОЖЕНИЯ</w:t>
        </w:r>
        <w:r w:rsidRPr="0088146A">
          <w:rPr>
            <w:sz w:val="22"/>
            <w:szCs w:val="22"/>
          </w:rPr>
          <w:tab/>
          <w:t>….</w:t>
        </w:r>
        <w:r w:rsidRPr="0088146A">
          <w:rPr>
            <w:spacing w:val="-9"/>
            <w:sz w:val="22"/>
            <w:szCs w:val="22"/>
          </w:rPr>
          <w:t>2</w:t>
        </w:r>
      </w:hyperlink>
      <w:r>
        <w:rPr>
          <w:sz w:val="22"/>
          <w:szCs w:val="22"/>
        </w:rPr>
        <w:t>6</w:t>
      </w:r>
    </w:p>
    <w:p w:rsidR="00DA2E0F" w:rsidRPr="0088146A" w:rsidRDefault="00DA2E0F" w:rsidP="00DA2E0F">
      <w:pPr>
        <w:pStyle w:val="211"/>
        <w:tabs>
          <w:tab w:val="left" w:leader="dot" w:pos="10223"/>
          <w:tab w:val="left" w:leader="dot" w:pos="10773"/>
        </w:tabs>
        <w:ind w:left="426" w:right="97"/>
        <w:rPr>
          <w:sz w:val="22"/>
          <w:szCs w:val="22"/>
        </w:rPr>
      </w:pPr>
      <w:hyperlink w:anchor="_bookmark35" w:history="1">
        <w:r w:rsidRPr="0088146A">
          <w:rPr>
            <w:sz w:val="22"/>
            <w:szCs w:val="22"/>
          </w:rPr>
          <w:t>Приложение 1. Состав основного</w:t>
        </w:r>
        <w:r w:rsidRPr="0088146A">
          <w:rPr>
            <w:spacing w:val="-12"/>
            <w:sz w:val="22"/>
            <w:szCs w:val="22"/>
          </w:rPr>
          <w:t xml:space="preserve"> </w:t>
        </w:r>
        <w:r w:rsidRPr="0088146A">
          <w:rPr>
            <w:sz w:val="22"/>
            <w:szCs w:val="22"/>
          </w:rPr>
          <w:t>оборудования</w:t>
        </w:r>
        <w:r w:rsidRPr="0088146A">
          <w:rPr>
            <w:spacing w:val="-2"/>
            <w:sz w:val="22"/>
            <w:szCs w:val="22"/>
          </w:rPr>
          <w:t xml:space="preserve"> </w:t>
        </w:r>
        <w:r w:rsidRPr="0088146A">
          <w:rPr>
            <w:sz w:val="22"/>
            <w:szCs w:val="22"/>
          </w:rPr>
          <w:t>котельных</w:t>
        </w:r>
        <w:r w:rsidRPr="0088146A">
          <w:rPr>
            <w:sz w:val="22"/>
            <w:szCs w:val="22"/>
          </w:rPr>
          <w:tab/>
          <w:t>….2</w:t>
        </w:r>
      </w:hyperlink>
      <w:r>
        <w:rPr>
          <w:sz w:val="22"/>
          <w:szCs w:val="22"/>
        </w:rPr>
        <w:t>6</w:t>
      </w:r>
    </w:p>
    <w:p w:rsidR="00DA2E0F" w:rsidRPr="0088146A" w:rsidRDefault="00DA2E0F" w:rsidP="00DA2E0F">
      <w:pPr>
        <w:pStyle w:val="211"/>
        <w:tabs>
          <w:tab w:val="left" w:leader="dot" w:pos="10223"/>
          <w:tab w:val="left" w:leader="dot" w:pos="10773"/>
        </w:tabs>
        <w:ind w:left="426" w:right="97"/>
        <w:rPr>
          <w:sz w:val="22"/>
          <w:szCs w:val="22"/>
        </w:rPr>
        <w:sectPr w:rsidR="00DA2E0F" w:rsidRPr="0088146A" w:rsidSect="00DA2E0F">
          <w:footerReference w:type="default" r:id="rId7"/>
          <w:pgSz w:w="11910" w:h="16840"/>
          <w:pgMar w:top="278" w:right="442" w:bottom="284" w:left="601" w:header="0" w:footer="703" w:gutter="0"/>
          <w:pgNumType w:start="2"/>
          <w:cols w:space="720"/>
        </w:sectPr>
      </w:pPr>
      <w:hyperlink w:anchor="_bookmark36" w:history="1">
        <w:r w:rsidRPr="0088146A">
          <w:rPr>
            <w:sz w:val="22"/>
            <w:szCs w:val="22"/>
          </w:rPr>
          <w:t>Приложение 2. Состав насосного оборудования котельных</w:t>
        </w:r>
        <w:r w:rsidRPr="0088146A">
          <w:rPr>
            <w:spacing w:val="-14"/>
            <w:sz w:val="22"/>
            <w:szCs w:val="22"/>
          </w:rPr>
          <w:t xml:space="preserve"> </w:t>
        </w:r>
        <w:r w:rsidRPr="0088146A">
          <w:rPr>
            <w:sz w:val="22"/>
            <w:szCs w:val="22"/>
          </w:rPr>
          <w:t>и</w:t>
        </w:r>
        <w:r w:rsidRPr="0088146A">
          <w:rPr>
            <w:spacing w:val="-2"/>
            <w:sz w:val="22"/>
            <w:szCs w:val="22"/>
          </w:rPr>
          <w:t xml:space="preserve"> </w:t>
        </w:r>
        <w:r w:rsidRPr="0088146A">
          <w:rPr>
            <w:sz w:val="22"/>
            <w:szCs w:val="22"/>
          </w:rPr>
          <w:t>ЦТП</w:t>
        </w:r>
        <w:r w:rsidRPr="0088146A">
          <w:rPr>
            <w:sz w:val="22"/>
            <w:szCs w:val="22"/>
          </w:rPr>
          <w:tab/>
          <w:t>….2</w:t>
        </w:r>
      </w:hyperlink>
    </w:p>
    <w:p w:rsidR="00DA2E0F" w:rsidRPr="0088146A" w:rsidRDefault="00DA2E0F" w:rsidP="00DA2E0F">
      <w:pPr>
        <w:pStyle w:val="31"/>
        <w:spacing w:before="77"/>
        <w:ind w:left="0" w:right="1272"/>
        <w:rPr>
          <w:sz w:val="22"/>
          <w:szCs w:val="22"/>
        </w:rPr>
      </w:pPr>
      <w:bookmarkStart w:id="0" w:name="_TOC_250000"/>
      <w:bookmarkEnd w:id="0"/>
      <w:r w:rsidRPr="0088146A">
        <w:rPr>
          <w:sz w:val="22"/>
          <w:szCs w:val="22"/>
        </w:rPr>
        <w:lastRenderedPageBreak/>
        <w:t xml:space="preserve">                             ВВЕДЕНИЕ</w:t>
      </w:r>
    </w:p>
    <w:p w:rsidR="00DA2E0F" w:rsidRPr="0088146A" w:rsidRDefault="00DA2E0F" w:rsidP="00DA2E0F">
      <w:pPr>
        <w:pStyle w:val="111"/>
        <w:jc w:val="both"/>
        <w:rPr>
          <w:sz w:val="22"/>
          <w:szCs w:val="22"/>
        </w:rPr>
      </w:pPr>
      <w:r w:rsidRPr="0088146A">
        <w:rPr>
          <w:sz w:val="22"/>
          <w:szCs w:val="22"/>
        </w:rPr>
        <w:t xml:space="preserve">        Проектирование систем теплоснабжения населенных пунктов представляет собой комплексную проблему, от правильного решения которой во многом зависят  масштабы необходимых капитальных вложений в эти системы. Прогноз спроса на тепловую энергию основан на прогнозировании развития поселения, в первую очередь его градостроительной деятельн</w:t>
      </w:r>
      <w:r w:rsidRPr="0088146A">
        <w:rPr>
          <w:sz w:val="22"/>
          <w:szCs w:val="22"/>
        </w:rPr>
        <w:t>о</w:t>
      </w:r>
      <w:r w:rsidRPr="0088146A">
        <w:rPr>
          <w:sz w:val="22"/>
          <w:szCs w:val="22"/>
        </w:rPr>
        <w:t>сти, определенной генеральным планом на период до 2031 года.</w:t>
      </w:r>
    </w:p>
    <w:p w:rsidR="00DA2E0F" w:rsidRPr="0088146A" w:rsidRDefault="00DA2E0F" w:rsidP="00DA2E0F">
      <w:pPr>
        <w:pStyle w:val="111"/>
        <w:jc w:val="both"/>
        <w:rPr>
          <w:sz w:val="22"/>
          <w:szCs w:val="22"/>
        </w:rPr>
      </w:pPr>
      <w:r w:rsidRPr="0088146A">
        <w:rPr>
          <w:sz w:val="22"/>
          <w:szCs w:val="22"/>
        </w:rPr>
        <w:tab/>
        <w:t xml:space="preserve"> Схемы разрабатываются на основе анализа фактических тепловых нагрузок потребителей с учетом перспективного развития на 15 лет, структуры топливного баланса региона, оценки состояния сущес</w:t>
      </w:r>
      <w:r w:rsidRPr="0088146A">
        <w:rPr>
          <w:sz w:val="22"/>
          <w:szCs w:val="22"/>
        </w:rPr>
        <w:t>т</w:t>
      </w:r>
      <w:r w:rsidRPr="0088146A">
        <w:rPr>
          <w:sz w:val="22"/>
          <w:szCs w:val="22"/>
        </w:rPr>
        <w:t>вующих источников тепла и тепловых сетей и возможностей их дальнейшего использования, рассмо</w:t>
      </w:r>
      <w:r w:rsidRPr="0088146A">
        <w:rPr>
          <w:sz w:val="22"/>
          <w:szCs w:val="22"/>
        </w:rPr>
        <w:t>т</w:t>
      </w:r>
      <w:r w:rsidRPr="0088146A">
        <w:rPr>
          <w:sz w:val="22"/>
          <w:szCs w:val="22"/>
        </w:rPr>
        <w:t>рения вопросов надежности, экономичности.</w:t>
      </w:r>
    </w:p>
    <w:p w:rsidR="00DA2E0F" w:rsidRPr="0088146A" w:rsidRDefault="00DA2E0F" w:rsidP="00DA2E0F">
      <w:pPr>
        <w:pStyle w:val="111"/>
        <w:jc w:val="both"/>
        <w:rPr>
          <w:sz w:val="22"/>
          <w:szCs w:val="22"/>
        </w:rPr>
      </w:pPr>
      <w:r w:rsidRPr="0088146A">
        <w:rPr>
          <w:sz w:val="22"/>
          <w:szCs w:val="22"/>
        </w:rPr>
        <w:tab/>
        <w:t xml:space="preserve"> </w:t>
      </w:r>
      <w:proofErr w:type="gramStart"/>
      <w:r w:rsidRPr="0088146A">
        <w:rPr>
          <w:sz w:val="22"/>
          <w:szCs w:val="22"/>
        </w:rPr>
        <w:t>Основой для разработки и реализации схемы теплоснабжения муниципального образования Па</w:t>
      </w:r>
      <w:r w:rsidRPr="0088146A">
        <w:rPr>
          <w:sz w:val="22"/>
          <w:szCs w:val="22"/>
        </w:rPr>
        <w:t>в</w:t>
      </w:r>
      <w:r w:rsidRPr="0088146A">
        <w:rPr>
          <w:sz w:val="22"/>
          <w:szCs w:val="22"/>
        </w:rPr>
        <w:t>ловский сельсовет, далее МО Павловский сельсовет, до 2030 года является Федеральный закон от 27 июля 2010 года № 190-ФЗ «О теплоснабжении» (Статья 23.</w:t>
      </w:r>
      <w:proofErr w:type="gramEnd"/>
      <w:r w:rsidRPr="0088146A">
        <w:rPr>
          <w:sz w:val="22"/>
          <w:szCs w:val="22"/>
        </w:rPr>
        <w:t xml:space="preserve"> </w:t>
      </w:r>
      <w:proofErr w:type="gramStart"/>
      <w:r w:rsidRPr="0088146A">
        <w:rPr>
          <w:sz w:val="22"/>
          <w:szCs w:val="22"/>
        </w:rPr>
        <w:t>Организация развития систем теплосна</w:t>
      </w:r>
      <w:r w:rsidRPr="0088146A">
        <w:rPr>
          <w:sz w:val="22"/>
          <w:szCs w:val="22"/>
        </w:rPr>
        <w:t>б</w:t>
      </w:r>
      <w:r w:rsidRPr="0088146A">
        <w:rPr>
          <w:sz w:val="22"/>
          <w:szCs w:val="22"/>
        </w:rPr>
        <w:t>жения поселений, городских округов), регулирующий всю систему взаимоотношений в теплоснабж</w:t>
      </w:r>
      <w:r w:rsidRPr="0088146A">
        <w:rPr>
          <w:sz w:val="22"/>
          <w:szCs w:val="22"/>
        </w:rPr>
        <w:t>е</w:t>
      </w:r>
      <w:r w:rsidRPr="0088146A">
        <w:rPr>
          <w:sz w:val="22"/>
          <w:szCs w:val="22"/>
        </w:rPr>
        <w:t>нии и направленный на устойчивое и надежное снабжение тепловой энергии потребителей.</w:t>
      </w:r>
      <w:proofErr w:type="gramEnd"/>
    </w:p>
    <w:p w:rsidR="00DA2E0F" w:rsidRPr="00827150" w:rsidRDefault="00DA2E0F" w:rsidP="00DA2E0F">
      <w:pPr>
        <w:pStyle w:val="111"/>
        <w:jc w:val="both"/>
        <w:rPr>
          <w:sz w:val="22"/>
          <w:szCs w:val="22"/>
          <w:shd w:val="clear" w:color="auto" w:fill="FFFFFF"/>
        </w:rPr>
      </w:pPr>
      <w:r w:rsidRPr="0088146A">
        <w:rPr>
          <w:sz w:val="22"/>
          <w:szCs w:val="22"/>
        </w:rPr>
        <w:tab/>
      </w:r>
      <w:proofErr w:type="gramStart"/>
      <w:r w:rsidRPr="00827150">
        <w:rPr>
          <w:sz w:val="22"/>
          <w:szCs w:val="22"/>
          <w:shd w:val="clear" w:color="auto" w:fill="FFFFFF"/>
        </w:rPr>
        <w:t xml:space="preserve">Проект схемы теплоснабжения (проект актуализированной схемы теплоснабжения) </w:t>
      </w:r>
      <w:r>
        <w:rPr>
          <w:sz w:val="22"/>
          <w:szCs w:val="22"/>
          <w:shd w:val="clear" w:color="auto" w:fill="FFFFFF"/>
        </w:rPr>
        <w:t xml:space="preserve">была </w:t>
      </w:r>
      <w:r w:rsidRPr="00827150">
        <w:rPr>
          <w:sz w:val="22"/>
          <w:szCs w:val="22"/>
          <w:shd w:val="clear" w:color="auto" w:fill="FFFFFF"/>
        </w:rPr>
        <w:t>разраб</w:t>
      </w:r>
      <w:r>
        <w:rPr>
          <w:sz w:val="22"/>
          <w:szCs w:val="22"/>
          <w:shd w:val="clear" w:color="auto" w:fill="FFFFFF"/>
        </w:rPr>
        <w:t>о</w:t>
      </w:r>
      <w:r>
        <w:rPr>
          <w:sz w:val="22"/>
          <w:szCs w:val="22"/>
          <w:shd w:val="clear" w:color="auto" w:fill="FFFFFF"/>
        </w:rPr>
        <w:t>тана</w:t>
      </w:r>
      <w:r w:rsidRPr="00827150">
        <w:rPr>
          <w:sz w:val="22"/>
          <w:szCs w:val="22"/>
          <w:shd w:val="clear" w:color="auto" w:fill="FFFFFF"/>
        </w:rPr>
        <w:t xml:space="preserve"> на основе документов территориального планирования, утвержденных в соответствии с законод</w:t>
      </w:r>
      <w:r w:rsidRPr="00827150">
        <w:rPr>
          <w:sz w:val="22"/>
          <w:szCs w:val="22"/>
          <w:shd w:val="clear" w:color="auto" w:fill="FFFFFF"/>
        </w:rPr>
        <w:t>а</w:t>
      </w:r>
      <w:r w:rsidRPr="00827150">
        <w:rPr>
          <w:sz w:val="22"/>
          <w:szCs w:val="22"/>
          <w:shd w:val="clear" w:color="auto" w:fill="FFFFFF"/>
        </w:rPr>
        <w:t>тельством о градостроительной деятельности и в соответствии с требованиями к схемам теплоснабж</w:t>
      </w:r>
      <w:r w:rsidRPr="00827150">
        <w:rPr>
          <w:sz w:val="22"/>
          <w:szCs w:val="22"/>
          <w:shd w:val="clear" w:color="auto" w:fill="FFFFFF"/>
        </w:rPr>
        <w:t>е</w:t>
      </w:r>
      <w:r w:rsidRPr="00827150">
        <w:rPr>
          <w:sz w:val="22"/>
          <w:szCs w:val="22"/>
          <w:shd w:val="clear" w:color="auto" w:fill="FFFFFF"/>
        </w:rPr>
        <w:t>ния, утвержденными постановлением Правительства Российской Федерации от 22 февраля 2012 г. N 154 "О требованиях к схемам теплоснабжения, порядку их разработки и утверждения" (далее - треб</w:t>
      </w:r>
      <w:r w:rsidRPr="00827150">
        <w:rPr>
          <w:sz w:val="22"/>
          <w:szCs w:val="22"/>
          <w:shd w:val="clear" w:color="auto" w:fill="FFFFFF"/>
        </w:rPr>
        <w:t>о</w:t>
      </w:r>
      <w:r w:rsidRPr="00827150">
        <w:rPr>
          <w:sz w:val="22"/>
          <w:szCs w:val="22"/>
          <w:shd w:val="clear" w:color="auto" w:fill="FFFFFF"/>
        </w:rPr>
        <w:t>вания к схемам теплоснабжения).</w:t>
      </w:r>
      <w:proofErr w:type="gramEnd"/>
    </w:p>
    <w:p w:rsidR="00DA2E0F" w:rsidRPr="0088146A" w:rsidRDefault="00DA2E0F" w:rsidP="00DA2E0F">
      <w:pPr>
        <w:pStyle w:val="111"/>
        <w:rPr>
          <w:sz w:val="22"/>
          <w:szCs w:val="22"/>
        </w:rPr>
      </w:pPr>
      <w:r w:rsidRPr="0088146A">
        <w:rPr>
          <w:sz w:val="22"/>
          <w:szCs w:val="22"/>
        </w:rPr>
        <w:tab/>
        <w:t>Технической базой для разработки являются:</w:t>
      </w:r>
    </w:p>
    <w:p w:rsidR="00DA2E0F" w:rsidRPr="0088146A" w:rsidRDefault="00DA2E0F" w:rsidP="00DA2E0F">
      <w:pPr>
        <w:pStyle w:val="111"/>
        <w:rPr>
          <w:sz w:val="22"/>
          <w:szCs w:val="22"/>
        </w:rPr>
      </w:pPr>
      <w:r w:rsidRPr="0088146A">
        <w:rPr>
          <w:sz w:val="22"/>
          <w:szCs w:val="22"/>
        </w:rPr>
        <w:tab/>
        <w:t>- исполнительная документация по источникам тепла, тепловым сетям (ТС);</w:t>
      </w:r>
    </w:p>
    <w:p w:rsidR="00DA2E0F" w:rsidRPr="0088146A" w:rsidRDefault="00DA2E0F" w:rsidP="00DA2E0F">
      <w:pPr>
        <w:pStyle w:val="111"/>
        <w:rPr>
          <w:sz w:val="22"/>
          <w:szCs w:val="22"/>
        </w:rPr>
      </w:pPr>
      <w:r w:rsidRPr="0088146A">
        <w:rPr>
          <w:sz w:val="22"/>
          <w:szCs w:val="22"/>
        </w:rPr>
        <w:tab/>
        <w:t>- эксплуатационная документация (расчетные температурные графики, данные по присо</w:t>
      </w:r>
      <w:r w:rsidRPr="0088146A">
        <w:rPr>
          <w:sz w:val="22"/>
          <w:szCs w:val="22"/>
        </w:rPr>
        <w:t>е</w:t>
      </w:r>
      <w:r w:rsidRPr="0088146A">
        <w:rPr>
          <w:sz w:val="22"/>
          <w:szCs w:val="22"/>
        </w:rPr>
        <w:t>диненным тепловым нагрузкам, их видам и т.д.);</w:t>
      </w:r>
    </w:p>
    <w:p w:rsidR="00DA2E0F" w:rsidRPr="0088146A" w:rsidRDefault="00DA2E0F" w:rsidP="00DA2E0F">
      <w:pPr>
        <w:pStyle w:val="111"/>
        <w:rPr>
          <w:sz w:val="22"/>
          <w:szCs w:val="22"/>
        </w:rPr>
      </w:pPr>
      <w:r w:rsidRPr="0088146A">
        <w:rPr>
          <w:sz w:val="22"/>
          <w:szCs w:val="22"/>
        </w:rPr>
        <w:tab/>
        <w:t>- конструктивные данные по видам прокладки и применяемым теплоизоляционных конструкций, сроки эксплуатации тепловых сетей;</w:t>
      </w:r>
    </w:p>
    <w:p w:rsidR="00DA2E0F" w:rsidRPr="0088146A" w:rsidRDefault="00DA2E0F" w:rsidP="00DA2E0F">
      <w:pPr>
        <w:pStyle w:val="111"/>
        <w:rPr>
          <w:sz w:val="22"/>
          <w:szCs w:val="22"/>
        </w:rPr>
      </w:pPr>
      <w:r w:rsidRPr="0088146A">
        <w:rPr>
          <w:sz w:val="22"/>
          <w:szCs w:val="22"/>
        </w:rPr>
        <w:tab/>
        <w:t>- документы по хозяйственной и финансовой деятельности (действующие нормы и нормативы, тарифы и их составляющие, лимиты потребления, договоры на поставку топливно-энергетических р</w:t>
      </w:r>
      <w:r w:rsidRPr="0088146A">
        <w:rPr>
          <w:sz w:val="22"/>
          <w:szCs w:val="22"/>
        </w:rPr>
        <w:t>е</w:t>
      </w:r>
      <w:r w:rsidRPr="0088146A">
        <w:rPr>
          <w:sz w:val="22"/>
          <w:szCs w:val="22"/>
        </w:rPr>
        <w:t>сурсов (ТЭР) и на пользование тепловой энергией, водой, данные потребления ТЭР на собственные нужды, по потерям ТЭР и т.д.).</w:t>
      </w:r>
    </w:p>
    <w:p w:rsidR="00DA2E0F" w:rsidRPr="0088146A" w:rsidRDefault="00DA2E0F" w:rsidP="00DA2E0F">
      <w:pPr>
        <w:pStyle w:val="111"/>
        <w:rPr>
          <w:sz w:val="22"/>
          <w:szCs w:val="22"/>
        </w:rPr>
      </w:pPr>
    </w:p>
    <w:p w:rsidR="00DA2E0F" w:rsidRPr="0088146A" w:rsidRDefault="00DA2E0F" w:rsidP="00DA2E0F">
      <w:pPr>
        <w:pStyle w:val="111"/>
        <w:rPr>
          <w:sz w:val="22"/>
          <w:szCs w:val="22"/>
        </w:rPr>
      </w:pPr>
    </w:p>
    <w:p w:rsidR="00DA2E0F" w:rsidRPr="0088146A" w:rsidRDefault="00DA2E0F" w:rsidP="00DA2E0F">
      <w:pPr>
        <w:pStyle w:val="111"/>
        <w:rPr>
          <w:sz w:val="22"/>
          <w:szCs w:val="22"/>
        </w:rPr>
      </w:pPr>
    </w:p>
    <w:p w:rsidR="00DA2E0F" w:rsidRPr="0088146A" w:rsidRDefault="00DA2E0F" w:rsidP="00DA2E0F">
      <w:pPr>
        <w:pStyle w:val="111"/>
        <w:rPr>
          <w:sz w:val="22"/>
          <w:szCs w:val="22"/>
        </w:rPr>
      </w:pPr>
    </w:p>
    <w:p w:rsidR="00DA2E0F" w:rsidRPr="0088146A" w:rsidRDefault="00DA2E0F" w:rsidP="00DA2E0F">
      <w:pPr>
        <w:pStyle w:val="111"/>
        <w:rPr>
          <w:sz w:val="22"/>
          <w:szCs w:val="22"/>
        </w:rPr>
      </w:pPr>
    </w:p>
    <w:p w:rsidR="00DA2E0F" w:rsidRPr="0088146A" w:rsidRDefault="00DA2E0F" w:rsidP="00DA2E0F">
      <w:pPr>
        <w:pStyle w:val="111"/>
        <w:rPr>
          <w:sz w:val="22"/>
          <w:szCs w:val="22"/>
        </w:rPr>
      </w:pPr>
    </w:p>
    <w:p w:rsidR="00DA2E0F" w:rsidRPr="0088146A" w:rsidRDefault="00DA2E0F" w:rsidP="00DA2E0F">
      <w:pPr>
        <w:pStyle w:val="111"/>
        <w:rPr>
          <w:sz w:val="22"/>
          <w:szCs w:val="22"/>
        </w:rPr>
      </w:pPr>
    </w:p>
    <w:p w:rsidR="00DA2E0F" w:rsidRPr="0088146A" w:rsidRDefault="00DA2E0F" w:rsidP="00DA2E0F">
      <w:pPr>
        <w:pStyle w:val="111"/>
        <w:rPr>
          <w:sz w:val="22"/>
          <w:szCs w:val="22"/>
        </w:rPr>
      </w:pPr>
    </w:p>
    <w:p w:rsidR="00DA2E0F" w:rsidRPr="0088146A" w:rsidRDefault="00DA2E0F" w:rsidP="00DA2E0F">
      <w:pPr>
        <w:pStyle w:val="111"/>
        <w:rPr>
          <w:sz w:val="22"/>
          <w:szCs w:val="22"/>
        </w:rPr>
      </w:pPr>
    </w:p>
    <w:p w:rsidR="00DA2E0F" w:rsidRPr="0088146A" w:rsidRDefault="00DA2E0F" w:rsidP="00DA2E0F">
      <w:pPr>
        <w:pStyle w:val="111"/>
        <w:rPr>
          <w:sz w:val="22"/>
          <w:szCs w:val="22"/>
        </w:rPr>
      </w:pPr>
    </w:p>
    <w:p w:rsidR="00DA2E0F" w:rsidRPr="0088146A" w:rsidRDefault="00DA2E0F" w:rsidP="00DA2E0F">
      <w:pPr>
        <w:pStyle w:val="111"/>
        <w:rPr>
          <w:sz w:val="22"/>
          <w:szCs w:val="22"/>
        </w:rPr>
        <w:sectPr w:rsidR="00DA2E0F" w:rsidRPr="0088146A">
          <w:pgSz w:w="11910" w:h="16840"/>
          <w:pgMar w:top="820" w:right="440" w:bottom="980" w:left="600" w:header="0" w:footer="702" w:gutter="0"/>
          <w:cols w:space="720"/>
        </w:sectPr>
      </w:pPr>
      <w:r w:rsidRPr="0088146A">
        <w:rPr>
          <w:sz w:val="22"/>
          <w:szCs w:val="22"/>
        </w:rPr>
        <w:t xml:space="preserve">   </w:t>
      </w:r>
    </w:p>
    <w:p w:rsidR="00DA2E0F" w:rsidRPr="0088146A" w:rsidRDefault="00DA2E0F" w:rsidP="00DA2E0F">
      <w:pPr>
        <w:pStyle w:val="a0"/>
        <w:spacing w:before="9"/>
        <w:rPr>
          <w:b/>
          <w:sz w:val="22"/>
          <w:szCs w:val="22"/>
        </w:rPr>
      </w:pPr>
      <w:bookmarkStart w:id="1" w:name="_bookmark1"/>
      <w:bookmarkEnd w:id="1"/>
    </w:p>
    <w:p w:rsidR="00DA2E0F" w:rsidRPr="00DA2E0F" w:rsidRDefault="00DA2E0F" w:rsidP="00DA2E0F">
      <w:pPr>
        <w:suppressAutoHyphens/>
        <w:jc w:val="both"/>
        <w:rPr>
          <w:rFonts w:ascii="Times New Roman" w:hAnsi="Times New Roman"/>
          <w:b/>
          <w:bCs/>
        </w:rPr>
      </w:pPr>
      <w:r w:rsidRPr="00DA2E0F">
        <w:rPr>
          <w:rFonts w:ascii="Times New Roman" w:hAnsi="Times New Roman"/>
        </w:rPr>
        <w:t xml:space="preserve">                       </w:t>
      </w:r>
      <w:r w:rsidRPr="00DA2E0F">
        <w:rPr>
          <w:rFonts w:ascii="Times New Roman" w:hAnsi="Times New Roman"/>
          <w:b/>
          <w:bCs/>
        </w:rPr>
        <w:t>Краткая характеристика  территории.</w:t>
      </w:r>
    </w:p>
    <w:p w:rsidR="00DA2E0F" w:rsidRPr="0088146A" w:rsidRDefault="00DA2E0F" w:rsidP="00DA2E0F">
      <w:pPr>
        <w:pStyle w:val="111"/>
        <w:rPr>
          <w:sz w:val="22"/>
          <w:szCs w:val="22"/>
        </w:rPr>
      </w:pPr>
      <w:r w:rsidRPr="0088146A">
        <w:rPr>
          <w:b/>
          <w:bCs/>
          <w:color w:val="FF0000"/>
          <w:sz w:val="22"/>
          <w:szCs w:val="22"/>
        </w:rPr>
        <w:tab/>
      </w:r>
      <w:r w:rsidRPr="0088146A">
        <w:rPr>
          <w:sz w:val="22"/>
          <w:szCs w:val="22"/>
        </w:rPr>
        <w:t>МО Павловский сельсовет расположен на территории Павловского района, Алтайского края и н</w:t>
      </w:r>
      <w:r w:rsidRPr="0088146A">
        <w:rPr>
          <w:sz w:val="22"/>
          <w:szCs w:val="22"/>
        </w:rPr>
        <w:t>а</w:t>
      </w:r>
      <w:r w:rsidRPr="0088146A">
        <w:rPr>
          <w:sz w:val="22"/>
          <w:szCs w:val="22"/>
        </w:rPr>
        <w:t xml:space="preserve">ходится на расстоянии </w:t>
      </w:r>
      <w:smartTag w:uri="urn:schemas-microsoft-com:office:smarttags" w:element="metricconverter">
        <w:smartTagPr>
          <w:attr w:name="ProductID" w:val="59 км"/>
        </w:smartTagPr>
        <w:r w:rsidRPr="0088146A">
          <w:rPr>
            <w:sz w:val="22"/>
            <w:szCs w:val="22"/>
          </w:rPr>
          <w:t>59 км</w:t>
        </w:r>
      </w:smartTag>
      <w:r w:rsidRPr="0088146A">
        <w:rPr>
          <w:sz w:val="22"/>
          <w:szCs w:val="22"/>
        </w:rPr>
        <w:t xml:space="preserve"> от г. Барнаула. Площадь МО Павловского сельсовета составляет </w:t>
      </w:r>
      <w:smartTag w:uri="urn:schemas-microsoft-com:office:smarttags" w:element="metricconverter">
        <w:smartTagPr>
          <w:attr w:name="ProductID" w:val="34514,5 га"/>
        </w:smartTagPr>
        <w:r w:rsidRPr="0088146A">
          <w:rPr>
            <w:sz w:val="22"/>
            <w:szCs w:val="22"/>
          </w:rPr>
          <w:t>34514,5 га</w:t>
        </w:r>
      </w:smartTag>
      <w:r w:rsidRPr="0088146A">
        <w:rPr>
          <w:sz w:val="22"/>
          <w:szCs w:val="22"/>
        </w:rPr>
        <w:t>.</w:t>
      </w:r>
    </w:p>
    <w:p w:rsidR="00DA2E0F" w:rsidRPr="0088146A" w:rsidRDefault="00DA2E0F" w:rsidP="00DA2E0F">
      <w:pPr>
        <w:pStyle w:val="111"/>
        <w:rPr>
          <w:sz w:val="22"/>
          <w:szCs w:val="22"/>
        </w:rPr>
      </w:pPr>
      <w:r w:rsidRPr="0088146A">
        <w:rPr>
          <w:color w:val="FF0000"/>
          <w:sz w:val="22"/>
          <w:szCs w:val="22"/>
        </w:rPr>
        <w:tab/>
      </w:r>
      <w:r w:rsidRPr="0088146A">
        <w:rPr>
          <w:sz w:val="22"/>
          <w:szCs w:val="22"/>
        </w:rPr>
        <w:t>МО Павловский сельсовет граничит:</w:t>
      </w:r>
    </w:p>
    <w:p w:rsidR="00DA2E0F" w:rsidRPr="0088146A" w:rsidRDefault="00DA2E0F" w:rsidP="00DA2E0F">
      <w:pPr>
        <w:pStyle w:val="111"/>
        <w:rPr>
          <w:sz w:val="22"/>
          <w:szCs w:val="22"/>
        </w:rPr>
      </w:pPr>
      <w:r w:rsidRPr="0088146A">
        <w:rPr>
          <w:sz w:val="22"/>
          <w:szCs w:val="22"/>
        </w:rPr>
        <w:t>- на севере - с МО Елунинский сельсовет;</w:t>
      </w:r>
    </w:p>
    <w:p w:rsidR="00DA2E0F" w:rsidRPr="0088146A" w:rsidRDefault="00DA2E0F" w:rsidP="00DA2E0F">
      <w:pPr>
        <w:pStyle w:val="111"/>
        <w:rPr>
          <w:sz w:val="22"/>
          <w:szCs w:val="22"/>
        </w:rPr>
      </w:pPr>
      <w:r w:rsidRPr="0088146A">
        <w:rPr>
          <w:sz w:val="22"/>
          <w:szCs w:val="22"/>
        </w:rPr>
        <w:t>- на востоке - с МО Павлозаводской сельсовет;</w:t>
      </w:r>
    </w:p>
    <w:p w:rsidR="00DA2E0F" w:rsidRPr="0088146A" w:rsidRDefault="00DA2E0F" w:rsidP="00DA2E0F">
      <w:pPr>
        <w:pStyle w:val="111"/>
        <w:rPr>
          <w:sz w:val="22"/>
          <w:szCs w:val="22"/>
        </w:rPr>
      </w:pPr>
      <w:r w:rsidRPr="0088146A">
        <w:rPr>
          <w:sz w:val="22"/>
          <w:szCs w:val="22"/>
        </w:rPr>
        <w:t>-на юге – с МО Лебяжинский сельсовет;</w:t>
      </w:r>
    </w:p>
    <w:p w:rsidR="00DA2E0F" w:rsidRPr="0088146A" w:rsidRDefault="00DA2E0F" w:rsidP="00DA2E0F">
      <w:pPr>
        <w:pStyle w:val="111"/>
        <w:rPr>
          <w:sz w:val="22"/>
          <w:szCs w:val="22"/>
        </w:rPr>
      </w:pPr>
      <w:r w:rsidRPr="0088146A">
        <w:rPr>
          <w:sz w:val="22"/>
          <w:szCs w:val="22"/>
        </w:rPr>
        <w:t>-на западе – с МО Рогозихинский сельсовет.</w:t>
      </w:r>
    </w:p>
    <w:p w:rsidR="00DA2E0F" w:rsidRPr="0088146A" w:rsidRDefault="00DA2E0F" w:rsidP="00DA2E0F">
      <w:pPr>
        <w:pStyle w:val="111"/>
        <w:rPr>
          <w:b/>
          <w:bCs/>
          <w:sz w:val="22"/>
          <w:szCs w:val="22"/>
        </w:rPr>
      </w:pPr>
      <w:r w:rsidRPr="0088146A">
        <w:rPr>
          <w:sz w:val="22"/>
          <w:szCs w:val="22"/>
        </w:rPr>
        <w:tab/>
        <w:t>В состав территории МО Павловский сельсовет входят населенные пункты — с. Павловск, с. Бор</w:t>
      </w:r>
      <w:r w:rsidRPr="0088146A">
        <w:rPr>
          <w:sz w:val="22"/>
          <w:szCs w:val="22"/>
        </w:rPr>
        <w:t>о</w:t>
      </w:r>
      <w:r w:rsidRPr="0088146A">
        <w:rPr>
          <w:sz w:val="22"/>
          <w:szCs w:val="22"/>
        </w:rPr>
        <w:t>виково.</w:t>
      </w:r>
    </w:p>
    <w:p w:rsidR="00DA2E0F" w:rsidRPr="0088146A" w:rsidRDefault="00DA2E0F" w:rsidP="00DA2E0F">
      <w:pPr>
        <w:pStyle w:val="111"/>
        <w:rPr>
          <w:b/>
          <w:bCs/>
          <w:sz w:val="22"/>
          <w:szCs w:val="22"/>
        </w:rPr>
      </w:pPr>
    </w:p>
    <w:p w:rsidR="00DA2E0F" w:rsidRPr="0088146A" w:rsidRDefault="00DA2E0F" w:rsidP="00DA2E0F">
      <w:pPr>
        <w:pStyle w:val="111"/>
        <w:rPr>
          <w:sz w:val="22"/>
          <w:szCs w:val="22"/>
        </w:rPr>
      </w:pPr>
      <w:r w:rsidRPr="0088146A">
        <w:rPr>
          <w:sz w:val="22"/>
          <w:szCs w:val="22"/>
        </w:rPr>
        <w:t>Таблица 1.1.1 - Сведения о площади и численности постоянного населения МО Павловский сельсовет (по состоянию на 01.01.2019 г.)</w:t>
      </w:r>
    </w:p>
    <w:p w:rsidR="00DA2E0F" w:rsidRPr="0088146A" w:rsidRDefault="00DA2E0F" w:rsidP="00DA2E0F">
      <w:pPr>
        <w:pStyle w:val="111"/>
        <w:rPr>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1984"/>
        <w:gridCol w:w="1843"/>
        <w:gridCol w:w="2977"/>
      </w:tblGrid>
      <w:tr w:rsidR="00DA2E0F" w:rsidRPr="00DA2E0F" w:rsidTr="00DA2E0F">
        <w:tc>
          <w:tcPr>
            <w:tcW w:w="2835" w:type="dxa"/>
          </w:tcPr>
          <w:p w:rsidR="00DA2E0F" w:rsidRPr="00DA2E0F" w:rsidRDefault="00DA2E0F" w:rsidP="00DA2E0F">
            <w:pPr>
              <w:suppressAutoHyphens/>
              <w:jc w:val="both"/>
              <w:rPr>
                <w:rFonts w:ascii="Times New Roman" w:hAnsi="Times New Roman"/>
              </w:rPr>
            </w:pPr>
            <w:r w:rsidRPr="00DA2E0F">
              <w:rPr>
                <w:rFonts w:ascii="Times New Roman" w:hAnsi="Times New Roman"/>
              </w:rPr>
              <w:t xml:space="preserve">Перечень сельских населённых пунктов </w:t>
            </w:r>
          </w:p>
        </w:tc>
        <w:tc>
          <w:tcPr>
            <w:tcW w:w="1984" w:type="dxa"/>
          </w:tcPr>
          <w:p w:rsidR="00DA2E0F" w:rsidRPr="00DA2E0F" w:rsidRDefault="00DA2E0F" w:rsidP="00DA2E0F">
            <w:pPr>
              <w:suppressAutoHyphens/>
              <w:jc w:val="center"/>
              <w:rPr>
                <w:rFonts w:ascii="Times New Roman" w:hAnsi="Times New Roman"/>
              </w:rPr>
            </w:pPr>
            <w:r w:rsidRPr="00DA2E0F">
              <w:rPr>
                <w:rFonts w:ascii="Times New Roman" w:hAnsi="Times New Roman"/>
              </w:rPr>
              <w:t xml:space="preserve">Площадь, </w:t>
            </w:r>
            <w:proofErr w:type="gramStart"/>
            <w:r w:rsidRPr="00DA2E0F">
              <w:rPr>
                <w:rFonts w:ascii="Times New Roman" w:hAnsi="Times New Roman"/>
              </w:rPr>
              <w:t>га</w:t>
            </w:r>
            <w:proofErr w:type="gramEnd"/>
          </w:p>
        </w:tc>
        <w:tc>
          <w:tcPr>
            <w:tcW w:w="1843" w:type="dxa"/>
          </w:tcPr>
          <w:p w:rsidR="00DA2E0F" w:rsidRPr="00DA2E0F" w:rsidRDefault="00DA2E0F" w:rsidP="00DA2E0F">
            <w:pPr>
              <w:suppressAutoHyphens/>
              <w:jc w:val="both"/>
              <w:rPr>
                <w:rFonts w:ascii="Times New Roman" w:hAnsi="Times New Roman"/>
              </w:rPr>
            </w:pPr>
            <w:r w:rsidRPr="00DA2E0F">
              <w:rPr>
                <w:rFonts w:ascii="Times New Roman" w:hAnsi="Times New Roman"/>
              </w:rPr>
              <w:t>Количество домовладений</w:t>
            </w:r>
          </w:p>
        </w:tc>
        <w:tc>
          <w:tcPr>
            <w:tcW w:w="2977" w:type="dxa"/>
          </w:tcPr>
          <w:p w:rsidR="00DA2E0F" w:rsidRPr="00DA2E0F" w:rsidRDefault="00DA2E0F" w:rsidP="00DA2E0F">
            <w:pPr>
              <w:suppressAutoHyphens/>
              <w:jc w:val="both"/>
              <w:rPr>
                <w:rFonts w:ascii="Times New Roman" w:hAnsi="Times New Roman"/>
              </w:rPr>
            </w:pPr>
            <w:r w:rsidRPr="00DA2E0F">
              <w:rPr>
                <w:rFonts w:ascii="Times New Roman" w:hAnsi="Times New Roman"/>
              </w:rPr>
              <w:t>Численность проживающего населения, чел</w:t>
            </w:r>
          </w:p>
        </w:tc>
      </w:tr>
      <w:tr w:rsidR="00DA2E0F" w:rsidRPr="00DA2E0F" w:rsidTr="00DA2E0F">
        <w:tc>
          <w:tcPr>
            <w:tcW w:w="2835" w:type="dxa"/>
          </w:tcPr>
          <w:p w:rsidR="00DA2E0F" w:rsidRPr="00DA2E0F" w:rsidRDefault="00DA2E0F" w:rsidP="00DA2E0F">
            <w:pPr>
              <w:suppressAutoHyphens/>
              <w:jc w:val="both"/>
              <w:rPr>
                <w:rFonts w:ascii="Times New Roman" w:hAnsi="Times New Roman"/>
              </w:rPr>
            </w:pPr>
            <w:r w:rsidRPr="00DA2E0F">
              <w:rPr>
                <w:rFonts w:ascii="Times New Roman" w:hAnsi="Times New Roman"/>
              </w:rPr>
              <w:t>с. Павловск</w:t>
            </w:r>
          </w:p>
        </w:tc>
        <w:tc>
          <w:tcPr>
            <w:tcW w:w="1984" w:type="dxa"/>
          </w:tcPr>
          <w:p w:rsidR="00DA2E0F" w:rsidRPr="00DA2E0F" w:rsidRDefault="00DA2E0F" w:rsidP="00DA2E0F">
            <w:pPr>
              <w:suppressAutoHyphens/>
              <w:jc w:val="center"/>
              <w:rPr>
                <w:rFonts w:ascii="Times New Roman" w:hAnsi="Times New Roman"/>
              </w:rPr>
            </w:pPr>
            <w:r w:rsidRPr="00DA2E0F">
              <w:rPr>
                <w:rFonts w:ascii="Times New Roman" w:hAnsi="Times New Roman"/>
              </w:rPr>
              <w:t>34514,5</w:t>
            </w:r>
          </w:p>
        </w:tc>
        <w:tc>
          <w:tcPr>
            <w:tcW w:w="1843" w:type="dxa"/>
          </w:tcPr>
          <w:p w:rsidR="00DA2E0F" w:rsidRPr="00DA2E0F" w:rsidRDefault="00DA2E0F" w:rsidP="00DA2E0F">
            <w:pPr>
              <w:suppressAutoHyphens/>
              <w:jc w:val="center"/>
              <w:rPr>
                <w:rFonts w:ascii="Times New Roman" w:hAnsi="Times New Roman"/>
              </w:rPr>
            </w:pPr>
            <w:r w:rsidRPr="00DA2E0F">
              <w:rPr>
                <w:rFonts w:ascii="Times New Roman" w:hAnsi="Times New Roman"/>
              </w:rPr>
              <w:t>5445</w:t>
            </w:r>
          </w:p>
        </w:tc>
        <w:tc>
          <w:tcPr>
            <w:tcW w:w="2977" w:type="dxa"/>
          </w:tcPr>
          <w:p w:rsidR="00DA2E0F" w:rsidRPr="00DA2E0F" w:rsidRDefault="00DA2E0F" w:rsidP="00DA2E0F">
            <w:pPr>
              <w:suppressAutoHyphens/>
              <w:jc w:val="center"/>
              <w:rPr>
                <w:rFonts w:ascii="Times New Roman" w:hAnsi="Times New Roman"/>
              </w:rPr>
            </w:pPr>
            <w:r w:rsidRPr="00DA2E0F">
              <w:rPr>
                <w:rFonts w:ascii="Times New Roman" w:hAnsi="Times New Roman"/>
              </w:rPr>
              <w:t>13849</w:t>
            </w:r>
          </w:p>
        </w:tc>
      </w:tr>
      <w:tr w:rsidR="00DA2E0F" w:rsidRPr="00DA2E0F" w:rsidTr="00DA2E0F">
        <w:tc>
          <w:tcPr>
            <w:tcW w:w="2835" w:type="dxa"/>
          </w:tcPr>
          <w:p w:rsidR="00DA2E0F" w:rsidRPr="00DA2E0F" w:rsidRDefault="00DA2E0F" w:rsidP="00DA2E0F">
            <w:pPr>
              <w:suppressAutoHyphens/>
              <w:jc w:val="both"/>
              <w:rPr>
                <w:rFonts w:ascii="Times New Roman" w:hAnsi="Times New Roman"/>
              </w:rPr>
            </w:pPr>
            <w:r w:rsidRPr="00DA2E0F">
              <w:rPr>
                <w:rFonts w:ascii="Times New Roman" w:hAnsi="Times New Roman"/>
              </w:rPr>
              <w:t>с. Боровиково</w:t>
            </w:r>
          </w:p>
        </w:tc>
        <w:tc>
          <w:tcPr>
            <w:tcW w:w="1984" w:type="dxa"/>
          </w:tcPr>
          <w:p w:rsidR="00DA2E0F" w:rsidRPr="00DA2E0F" w:rsidRDefault="00DA2E0F" w:rsidP="00DA2E0F">
            <w:pPr>
              <w:suppressAutoHyphens/>
              <w:jc w:val="center"/>
              <w:rPr>
                <w:rFonts w:ascii="Times New Roman" w:hAnsi="Times New Roman"/>
              </w:rPr>
            </w:pPr>
          </w:p>
        </w:tc>
        <w:tc>
          <w:tcPr>
            <w:tcW w:w="1843" w:type="dxa"/>
          </w:tcPr>
          <w:p w:rsidR="00DA2E0F" w:rsidRPr="00DA2E0F" w:rsidRDefault="00DA2E0F" w:rsidP="00DA2E0F">
            <w:pPr>
              <w:suppressAutoHyphens/>
              <w:jc w:val="center"/>
              <w:rPr>
                <w:rFonts w:ascii="Times New Roman" w:hAnsi="Times New Roman"/>
              </w:rPr>
            </w:pPr>
            <w:r w:rsidRPr="00DA2E0F">
              <w:rPr>
                <w:rFonts w:ascii="Times New Roman" w:hAnsi="Times New Roman"/>
              </w:rPr>
              <w:t>126</w:t>
            </w:r>
          </w:p>
        </w:tc>
        <w:tc>
          <w:tcPr>
            <w:tcW w:w="2977" w:type="dxa"/>
          </w:tcPr>
          <w:p w:rsidR="00DA2E0F" w:rsidRPr="00DA2E0F" w:rsidRDefault="00DA2E0F" w:rsidP="00DA2E0F">
            <w:pPr>
              <w:suppressAutoHyphens/>
              <w:jc w:val="center"/>
              <w:rPr>
                <w:rFonts w:ascii="Times New Roman" w:hAnsi="Times New Roman"/>
              </w:rPr>
            </w:pPr>
            <w:r w:rsidRPr="00DA2E0F">
              <w:rPr>
                <w:rFonts w:ascii="Times New Roman" w:hAnsi="Times New Roman"/>
              </w:rPr>
              <w:t>330</w:t>
            </w:r>
          </w:p>
        </w:tc>
      </w:tr>
    </w:tbl>
    <w:p w:rsidR="00DA2E0F" w:rsidRPr="00DA2E0F" w:rsidRDefault="00DA2E0F" w:rsidP="00DA2E0F">
      <w:pPr>
        <w:suppressAutoHyphens/>
        <w:jc w:val="both"/>
        <w:rPr>
          <w:rFonts w:ascii="Times New Roman" w:hAnsi="Times New Roman"/>
          <w:color w:val="FF0000"/>
        </w:rPr>
      </w:pPr>
    </w:p>
    <w:p w:rsidR="00DA2E0F" w:rsidRPr="00DA2E0F" w:rsidRDefault="00DA2E0F" w:rsidP="00DA2E0F">
      <w:pPr>
        <w:pStyle w:val="111"/>
        <w:jc w:val="both"/>
        <w:rPr>
          <w:sz w:val="22"/>
          <w:szCs w:val="22"/>
        </w:rPr>
      </w:pPr>
      <w:r w:rsidRPr="00DA2E0F">
        <w:rPr>
          <w:color w:val="FF0000"/>
          <w:sz w:val="22"/>
          <w:szCs w:val="22"/>
        </w:rPr>
        <w:tab/>
      </w:r>
      <w:r w:rsidRPr="00DA2E0F">
        <w:rPr>
          <w:sz w:val="22"/>
          <w:szCs w:val="22"/>
        </w:rPr>
        <w:t>Основную производственную базу МО Павловский сельсовет  составляют  следующие предпр</w:t>
      </w:r>
      <w:r w:rsidRPr="00DA2E0F">
        <w:rPr>
          <w:sz w:val="22"/>
          <w:szCs w:val="22"/>
        </w:rPr>
        <w:t>и</w:t>
      </w:r>
      <w:r w:rsidRPr="00DA2E0F">
        <w:rPr>
          <w:sz w:val="22"/>
          <w:szCs w:val="22"/>
        </w:rPr>
        <w:t>ятия:</w:t>
      </w:r>
    </w:p>
    <w:p w:rsidR="00DA2E0F" w:rsidRPr="00DA2E0F" w:rsidRDefault="00DA2E0F" w:rsidP="00DA2E0F">
      <w:pPr>
        <w:pStyle w:val="111"/>
        <w:jc w:val="both"/>
        <w:rPr>
          <w:sz w:val="22"/>
          <w:szCs w:val="22"/>
        </w:rPr>
      </w:pPr>
      <w:r w:rsidRPr="00DA2E0F">
        <w:rPr>
          <w:sz w:val="22"/>
          <w:szCs w:val="22"/>
        </w:rPr>
        <w:t>- ООО «Павловская хлебопекарня»;</w:t>
      </w:r>
    </w:p>
    <w:p w:rsidR="00DA2E0F" w:rsidRPr="0088146A" w:rsidRDefault="00DA2E0F" w:rsidP="00DA2E0F">
      <w:pPr>
        <w:pStyle w:val="111"/>
        <w:jc w:val="both"/>
        <w:rPr>
          <w:sz w:val="22"/>
          <w:szCs w:val="22"/>
        </w:rPr>
      </w:pPr>
      <w:r w:rsidRPr="0088146A">
        <w:rPr>
          <w:sz w:val="22"/>
          <w:szCs w:val="22"/>
        </w:rPr>
        <w:t>-ЗАО «Павловская птицефабрика»;</w:t>
      </w:r>
    </w:p>
    <w:p w:rsidR="00DA2E0F" w:rsidRPr="0088146A" w:rsidRDefault="00DA2E0F" w:rsidP="00DA2E0F">
      <w:pPr>
        <w:pStyle w:val="111"/>
        <w:jc w:val="both"/>
        <w:rPr>
          <w:sz w:val="22"/>
          <w:szCs w:val="22"/>
        </w:rPr>
      </w:pPr>
      <w:r w:rsidRPr="0088146A">
        <w:rPr>
          <w:sz w:val="22"/>
          <w:szCs w:val="22"/>
        </w:rPr>
        <w:t>- ЗАО БМК молокоприемный пункт;</w:t>
      </w:r>
    </w:p>
    <w:p w:rsidR="00DA2E0F" w:rsidRPr="0088146A" w:rsidRDefault="00DA2E0F" w:rsidP="00DA2E0F">
      <w:pPr>
        <w:pStyle w:val="111"/>
        <w:jc w:val="both"/>
        <w:rPr>
          <w:sz w:val="22"/>
          <w:szCs w:val="22"/>
        </w:rPr>
      </w:pPr>
      <w:r w:rsidRPr="0088146A">
        <w:rPr>
          <w:sz w:val="22"/>
          <w:szCs w:val="22"/>
        </w:rPr>
        <w:t>- ООО «Содружество»;</w:t>
      </w:r>
    </w:p>
    <w:p w:rsidR="00DA2E0F" w:rsidRPr="0088146A" w:rsidRDefault="00DA2E0F" w:rsidP="00DA2E0F">
      <w:pPr>
        <w:pStyle w:val="111"/>
        <w:jc w:val="both"/>
        <w:rPr>
          <w:sz w:val="22"/>
          <w:szCs w:val="22"/>
        </w:rPr>
      </w:pPr>
      <w:r w:rsidRPr="0088146A">
        <w:rPr>
          <w:sz w:val="22"/>
          <w:szCs w:val="22"/>
        </w:rPr>
        <w:t>- ГУП ДХ АК Центральное ДСУ филиал «Павловский»;</w:t>
      </w:r>
    </w:p>
    <w:p w:rsidR="00DA2E0F" w:rsidRPr="0088146A" w:rsidRDefault="00DA2E0F" w:rsidP="00DA2E0F">
      <w:pPr>
        <w:pStyle w:val="111"/>
        <w:jc w:val="both"/>
        <w:rPr>
          <w:sz w:val="22"/>
          <w:szCs w:val="22"/>
        </w:rPr>
      </w:pPr>
      <w:r w:rsidRPr="0088146A">
        <w:rPr>
          <w:sz w:val="22"/>
          <w:szCs w:val="22"/>
        </w:rPr>
        <w:t>- КГБПОУ «Павловский аграрный техникум»;</w:t>
      </w:r>
    </w:p>
    <w:p w:rsidR="00DA2E0F" w:rsidRPr="0088146A" w:rsidRDefault="00DA2E0F" w:rsidP="00DA2E0F">
      <w:pPr>
        <w:pStyle w:val="111"/>
        <w:jc w:val="both"/>
        <w:rPr>
          <w:sz w:val="22"/>
          <w:szCs w:val="22"/>
        </w:rPr>
      </w:pPr>
      <w:r w:rsidRPr="0088146A">
        <w:rPr>
          <w:sz w:val="22"/>
          <w:szCs w:val="22"/>
        </w:rPr>
        <w:t>- Союз крестьянских фермерских хозяйств;</w:t>
      </w:r>
    </w:p>
    <w:p w:rsidR="00DA2E0F" w:rsidRPr="0088146A" w:rsidRDefault="00DA2E0F" w:rsidP="00DA2E0F">
      <w:pPr>
        <w:pStyle w:val="111"/>
        <w:jc w:val="both"/>
        <w:rPr>
          <w:sz w:val="22"/>
          <w:szCs w:val="22"/>
        </w:rPr>
      </w:pPr>
      <w:r w:rsidRPr="0088146A">
        <w:rPr>
          <w:sz w:val="22"/>
          <w:szCs w:val="22"/>
        </w:rPr>
        <w:t>- ООО «СДСМ»;</w:t>
      </w:r>
    </w:p>
    <w:p w:rsidR="00DA2E0F" w:rsidRPr="0088146A" w:rsidRDefault="00DA2E0F" w:rsidP="00DA2E0F">
      <w:pPr>
        <w:pStyle w:val="111"/>
        <w:jc w:val="both"/>
        <w:rPr>
          <w:sz w:val="22"/>
          <w:szCs w:val="22"/>
        </w:rPr>
      </w:pPr>
      <w:r w:rsidRPr="0088146A">
        <w:rPr>
          <w:sz w:val="22"/>
          <w:szCs w:val="22"/>
        </w:rPr>
        <w:t>- ООО «Павловский ДОК».</w:t>
      </w:r>
    </w:p>
    <w:p w:rsidR="00DA2E0F" w:rsidRPr="0088146A" w:rsidRDefault="00DA2E0F" w:rsidP="00DA2E0F">
      <w:pPr>
        <w:pStyle w:val="111"/>
        <w:jc w:val="both"/>
        <w:rPr>
          <w:sz w:val="22"/>
          <w:szCs w:val="22"/>
        </w:rPr>
        <w:sectPr w:rsidR="00DA2E0F" w:rsidRPr="0088146A">
          <w:footerReference w:type="even" r:id="rId8"/>
          <w:footerReference w:type="default" r:id="rId9"/>
          <w:footerReference w:type="first" r:id="rId10"/>
          <w:pgSz w:w="11910" w:h="16840"/>
          <w:pgMar w:top="780" w:right="440" w:bottom="980" w:left="600" w:header="0" w:footer="702" w:gutter="0"/>
          <w:cols w:space="720"/>
        </w:sectPr>
      </w:pPr>
    </w:p>
    <w:p w:rsidR="00DA2E0F" w:rsidRPr="0088146A" w:rsidRDefault="00DA2E0F" w:rsidP="00DA2E0F">
      <w:pPr>
        <w:pStyle w:val="210"/>
        <w:spacing w:before="72"/>
        <w:ind w:right="1273"/>
        <w:jc w:val="center"/>
        <w:rPr>
          <w:sz w:val="22"/>
          <w:szCs w:val="22"/>
        </w:rPr>
      </w:pPr>
      <w:bookmarkStart w:id="2" w:name="_bookmark2"/>
      <w:bookmarkEnd w:id="2"/>
      <w:r w:rsidRPr="0088146A">
        <w:rPr>
          <w:sz w:val="22"/>
          <w:szCs w:val="22"/>
        </w:rPr>
        <w:lastRenderedPageBreak/>
        <w:t>ЧАСТЬ 1</w:t>
      </w:r>
    </w:p>
    <w:p w:rsidR="00DA2E0F" w:rsidRPr="0088146A" w:rsidRDefault="00DA2E0F" w:rsidP="00DA2E0F">
      <w:pPr>
        <w:pStyle w:val="41"/>
        <w:numPr>
          <w:ilvl w:val="1"/>
          <w:numId w:val="9"/>
        </w:numPr>
        <w:tabs>
          <w:tab w:val="left" w:pos="1880"/>
        </w:tabs>
        <w:spacing w:before="243"/>
        <w:ind w:right="159" w:firstLine="585"/>
        <w:rPr>
          <w:sz w:val="22"/>
          <w:szCs w:val="22"/>
        </w:rPr>
      </w:pPr>
      <w:bookmarkStart w:id="3" w:name="_bookmark3"/>
      <w:bookmarkEnd w:id="3"/>
      <w:r w:rsidRPr="0088146A">
        <w:rPr>
          <w:sz w:val="22"/>
          <w:szCs w:val="22"/>
        </w:rPr>
        <w:t>ПОКАЗАТЕЛИ ПЕРСПЕКТИВНОГО СПРОСА НА ТЕПЛОВУЮ ЭНЕРГИЮ (МОЩНОСТЬ) И ТЕПЛОНОСИТЕЛЬ В УСТАНОВЛЕННЫХ ГРАНИЦАХ с. ПАВЛОВСК</w:t>
      </w:r>
      <w:r w:rsidRPr="0088146A">
        <w:rPr>
          <w:spacing w:val="-19"/>
          <w:sz w:val="22"/>
          <w:szCs w:val="22"/>
        </w:rPr>
        <w:t xml:space="preserve"> </w:t>
      </w:r>
      <w:r w:rsidRPr="0088146A">
        <w:rPr>
          <w:sz w:val="22"/>
          <w:szCs w:val="22"/>
        </w:rPr>
        <w:t>и</w:t>
      </w:r>
    </w:p>
    <w:p w:rsidR="00DA2E0F" w:rsidRPr="00DA2E0F" w:rsidRDefault="00DA2E0F" w:rsidP="00DA2E0F">
      <w:pPr>
        <w:spacing w:before="1"/>
        <w:ind w:left="4407"/>
        <w:rPr>
          <w:b/>
          <w:i/>
        </w:rPr>
      </w:pPr>
      <w:r w:rsidRPr="0088146A">
        <w:rPr>
          <w:b/>
          <w:i/>
        </w:rPr>
        <w:t>микрорайона РЕМЗАВОД</w:t>
      </w:r>
    </w:p>
    <w:p w:rsidR="00DA2E0F" w:rsidRPr="0088146A" w:rsidRDefault="00DA2E0F" w:rsidP="00DA2E0F">
      <w:pPr>
        <w:pStyle w:val="a0"/>
        <w:rPr>
          <w:sz w:val="22"/>
          <w:szCs w:val="22"/>
        </w:rPr>
      </w:pPr>
    </w:p>
    <w:p w:rsidR="00DA2E0F" w:rsidRPr="0088146A" w:rsidRDefault="00DA2E0F" w:rsidP="00DA2E0F">
      <w:pPr>
        <w:pStyle w:val="a0"/>
        <w:ind w:left="840" w:right="124" w:firstLine="719"/>
        <w:jc w:val="both"/>
        <w:rPr>
          <w:sz w:val="22"/>
          <w:szCs w:val="22"/>
        </w:rPr>
      </w:pPr>
      <w:r w:rsidRPr="0088146A">
        <w:rPr>
          <w:sz w:val="22"/>
          <w:szCs w:val="22"/>
        </w:rPr>
        <w:t>Для обеспечения тепловой энергией с. Павловск, специалисты МУП «ТЕПЛОЦЕНТРАЛЬ» провели расчеты необходимых объемов потребления тепловой энергии. Результаты расчетов приведены в таблице 1.2.</w:t>
      </w:r>
    </w:p>
    <w:p w:rsidR="00DA2E0F" w:rsidRPr="0088146A" w:rsidRDefault="00DA2E0F" w:rsidP="00DA2E0F">
      <w:pPr>
        <w:pStyle w:val="a0"/>
        <w:ind w:left="840" w:right="124" w:firstLine="719"/>
        <w:jc w:val="both"/>
        <w:rPr>
          <w:sz w:val="22"/>
          <w:szCs w:val="22"/>
        </w:rPr>
      </w:pPr>
    </w:p>
    <w:p w:rsidR="00DA2E0F" w:rsidRPr="0088146A" w:rsidRDefault="00DA2E0F" w:rsidP="00DA2E0F">
      <w:pPr>
        <w:pStyle w:val="a0"/>
        <w:spacing w:before="90"/>
        <w:ind w:left="9462"/>
        <w:rPr>
          <w:sz w:val="22"/>
          <w:szCs w:val="22"/>
        </w:rPr>
      </w:pPr>
      <w:r w:rsidRPr="0088146A">
        <w:rPr>
          <w:sz w:val="22"/>
          <w:szCs w:val="22"/>
        </w:rPr>
        <w:t>Таблица 1.1.</w:t>
      </w:r>
    </w:p>
    <w:p w:rsidR="00DA2E0F" w:rsidRPr="0088146A" w:rsidRDefault="00DA2E0F" w:rsidP="00DA2E0F">
      <w:pPr>
        <w:pStyle w:val="a0"/>
        <w:spacing w:after="8"/>
        <w:rPr>
          <w:b/>
          <w:sz w:val="22"/>
          <w:szCs w:val="22"/>
        </w:rPr>
      </w:pPr>
      <w:r w:rsidRPr="0088146A">
        <w:rPr>
          <w:b/>
          <w:sz w:val="22"/>
          <w:szCs w:val="22"/>
          <w:lang w:val="ru-RU"/>
        </w:rPr>
        <w:t xml:space="preserve">                                                   </w:t>
      </w:r>
      <w:r w:rsidRPr="0088146A">
        <w:rPr>
          <w:b/>
          <w:sz w:val="22"/>
          <w:szCs w:val="22"/>
        </w:rPr>
        <w:t>Прогноз объемов потребления тепловой энергии</w:t>
      </w:r>
    </w:p>
    <w:p w:rsidR="00DA2E0F" w:rsidRPr="0088146A" w:rsidRDefault="00DA2E0F" w:rsidP="00DA2E0F">
      <w:pPr>
        <w:pStyle w:val="a0"/>
        <w:spacing w:after="8"/>
        <w:ind w:left="3649"/>
        <w:rPr>
          <w:sz w:val="22"/>
          <w:szCs w:val="22"/>
        </w:rPr>
      </w:pPr>
    </w:p>
    <w:p w:rsidR="00DA2E0F" w:rsidRPr="0088146A" w:rsidRDefault="00DA2E0F" w:rsidP="00DA2E0F">
      <w:pPr>
        <w:pStyle w:val="a0"/>
        <w:spacing w:after="9"/>
        <w:rPr>
          <w:color w:val="000000"/>
          <w:sz w:val="22"/>
          <w:szCs w:val="22"/>
        </w:rPr>
      </w:pPr>
      <w:r w:rsidRPr="0088146A">
        <w:rPr>
          <w:color w:val="000000"/>
          <w:sz w:val="22"/>
          <w:szCs w:val="22"/>
        </w:rPr>
        <w:t xml:space="preserve">                                                                      МУП «ТЕПЛОЦЕНТРАЛЬ»</w:t>
      </w:r>
    </w:p>
    <w:p w:rsidR="00DA2E0F" w:rsidRPr="0088146A" w:rsidRDefault="00DA2E0F" w:rsidP="00DA2E0F">
      <w:pPr>
        <w:pStyle w:val="a0"/>
        <w:spacing w:after="8"/>
        <w:ind w:left="3649"/>
        <w:rPr>
          <w:color w:val="000000"/>
          <w:sz w:val="22"/>
          <w:szCs w:val="22"/>
        </w:rPr>
      </w:pPr>
    </w:p>
    <w:tbl>
      <w:tblPr>
        <w:tblW w:w="0" w:type="auto"/>
        <w:tblInd w:w="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838"/>
        <w:gridCol w:w="851"/>
        <w:gridCol w:w="425"/>
        <w:gridCol w:w="1276"/>
        <w:gridCol w:w="1134"/>
        <w:gridCol w:w="1134"/>
        <w:gridCol w:w="1134"/>
      </w:tblGrid>
      <w:tr w:rsidR="00DA2E0F" w:rsidRPr="0088146A" w:rsidTr="00DA2E0F">
        <w:trPr>
          <w:trHeight w:val="402"/>
        </w:trPr>
        <w:tc>
          <w:tcPr>
            <w:tcW w:w="3838" w:type="dxa"/>
            <w:vMerge w:val="restart"/>
          </w:tcPr>
          <w:p w:rsidR="00DA2E0F" w:rsidRPr="0088146A" w:rsidRDefault="00DA2E0F" w:rsidP="00DA2E0F">
            <w:pPr>
              <w:pStyle w:val="TableParagraph"/>
              <w:spacing w:before="9"/>
              <w:rPr>
                <w:color w:val="000000"/>
                <w:lang w:val="en-US"/>
              </w:rPr>
            </w:pPr>
          </w:p>
          <w:p w:rsidR="00DA2E0F" w:rsidRPr="0088146A" w:rsidRDefault="00DA2E0F" w:rsidP="00DA2E0F">
            <w:pPr>
              <w:pStyle w:val="TableParagraph"/>
              <w:spacing w:before="1"/>
              <w:rPr>
                <w:color w:val="000000"/>
                <w:lang w:val="en-US"/>
              </w:rPr>
            </w:pPr>
            <w:r w:rsidRPr="0088146A">
              <w:rPr>
                <w:color w:val="000000"/>
                <w:lang w:val="en-US"/>
              </w:rPr>
              <w:t xml:space="preserve">  Наименование показателя</w:t>
            </w:r>
          </w:p>
        </w:tc>
        <w:tc>
          <w:tcPr>
            <w:tcW w:w="851" w:type="dxa"/>
            <w:tcBorders>
              <w:right w:val="nil"/>
            </w:tcBorders>
          </w:tcPr>
          <w:p w:rsidR="00DA2E0F" w:rsidRPr="0088146A" w:rsidRDefault="00DA2E0F" w:rsidP="00DA2E0F">
            <w:pPr>
              <w:pStyle w:val="TableParagraph"/>
              <w:spacing w:before="68"/>
              <w:ind w:left="940"/>
              <w:rPr>
                <w:color w:val="000000"/>
                <w:lang w:val="en-US"/>
              </w:rPr>
            </w:pPr>
          </w:p>
        </w:tc>
        <w:tc>
          <w:tcPr>
            <w:tcW w:w="5103" w:type="dxa"/>
            <w:gridSpan w:val="5"/>
            <w:tcBorders>
              <w:top w:val="single" w:sz="4" w:space="0" w:color="auto"/>
              <w:left w:val="nil"/>
              <w:bottom w:val="nil"/>
              <w:right w:val="single" w:sz="4" w:space="0" w:color="auto"/>
            </w:tcBorders>
          </w:tcPr>
          <w:p w:rsidR="00DA2E0F" w:rsidRPr="0088146A" w:rsidRDefault="00DA2E0F" w:rsidP="00DA2E0F">
            <w:pPr>
              <w:pStyle w:val="TableParagraph"/>
              <w:spacing w:before="68"/>
              <w:rPr>
                <w:color w:val="000000"/>
                <w:lang w:val="en-US"/>
              </w:rPr>
            </w:pPr>
            <w:r w:rsidRPr="0088146A">
              <w:rPr>
                <w:color w:val="000000"/>
                <w:lang w:val="en-US"/>
              </w:rPr>
              <w:t>Рассматриваемый период, год</w:t>
            </w:r>
          </w:p>
        </w:tc>
      </w:tr>
      <w:tr w:rsidR="00DA2E0F" w:rsidRPr="0088146A" w:rsidTr="00DA2E0F">
        <w:trPr>
          <w:trHeight w:val="505"/>
        </w:trPr>
        <w:tc>
          <w:tcPr>
            <w:tcW w:w="3838" w:type="dxa"/>
            <w:vMerge/>
            <w:tcBorders>
              <w:top w:val="nil"/>
            </w:tcBorders>
          </w:tcPr>
          <w:p w:rsidR="00DA2E0F" w:rsidRPr="0088146A" w:rsidRDefault="00DA2E0F" w:rsidP="00DA2E0F">
            <w:pPr>
              <w:widowControl w:val="0"/>
              <w:autoSpaceDE w:val="0"/>
              <w:autoSpaceDN w:val="0"/>
              <w:rPr>
                <w:color w:val="000000"/>
                <w:lang w:val="en-US"/>
              </w:rPr>
            </w:pPr>
          </w:p>
        </w:tc>
        <w:tc>
          <w:tcPr>
            <w:tcW w:w="1276" w:type="dxa"/>
            <w:gridSpan w:val="2"/>
          </w:tcPr>
          <w:p w:rsidR="00DA2E0F" w:rsidRPr="0088146A" w:rsidRDefault="00DA2E0F" w:rsidP="00DA2E0F">
            <w:pPr>
              <w:pStyle w:val="TableParagraph"/>
              <w:spacing w:before="68"/>
              <w:ind w:left="106" w:right="87"/>
              <w:jc w:val="center"/>
              <w:rPr>
                <w:color w:val="000000"/>
              </w:rPr>
            </w:pPr>
            <w:r w:rsidRPr="0088146A">
              <w:rPr>
                <w:color w:val="000000"/>
                <w:lang w:val="en-US"/>
              </w:rPr>
              <w:t>202</w:t>
            </w:r>
            <w:r>
              <w:rPr>
                <w:color w:val="000000"/>
              </w:rPr>
              <w:t>4</w:t>
            </w:r>
          </w:p>
        </w:tc>
        <w:tc>
          <w:tcPr>
            <w:tcW w:w="1276" w:type="dxa"/>
          </w:tcPr>
          <w:p w:rsidR="00DA2E0F" w:rsidRPr="0088146A" w:rsidRDefault="00DA2E0F" w:rsidP="00DA2E0F">
            <w:pPr>
              <w:pStyle w:val="TableParagraph"/>
              <w:spacing w:before="68"/>
              <w:ind w:left="106" w:right="87"/>
              <w:jc w:val="center"/>
              <w:rPr>
                <w:color w:val="000000"/>
              </w:rPr>
            </w:pPr>
            <w:r w:rsidRPr="0088146A">
              <w:rPr>
                <w:color w:val="000000"/>
                <w:lang w:val="en-US"/>
              </w:rPr>
              <w:t>202</w:t>
            </w:r>
            <w:r>
              <w:rPr>
                <w:color w:val="000000"/>
              </w:rPr>
              <w:t>5</w:t>
            </w:r>
          </w:p>
        </w:tc>
        <w:tc>
          <w:tcPr>
            <w:tcW w:w="1134" w:type="dxa"/>
          </w:tcPr>
          <w:p w:rsidR="00DA2E0F" w:rsidRPr="0088146A" w:rsidRDefault="00DA2E0F" w:rsidP="00DA2E0F">
            <w:pPr>
              <w:pStyle w:val="TableParagraph"/>
              <w:spacing w:before="68"/>
              <w:ind w:left="264" w:right="246"/>
              <w:rPr>
                <w:color w:val="000000"/>
              </w:rPr>
            </w:pPr>
            <w:r w:rsidRPr="0088146A">
              <w:rPr>
                <w:color w:val="000000"/>
                <w:lang w:val="en-US"/>
              </w:rPr>
              <w:t>202</w:t>
            </w:r>
            <w:r>
              <w:rPr>
                <w:color w:val="000000"/>
              </w:rPr>
              <w:t>6</w:t>
            </w:r>
          </w:p>
        </w:tc>
        <w:tc>
          <w:tcPr>
            <w:tcW w:w="1134" w:type="dxa"/>
          </w:tcPr>
          <w:p w:rsidR="00DA2E0F" w:rsidRPr="0088146A" w:rsidRDefault="00DA2E0F" w:rsidP="00DA2E0F">
            <w:pPr>
              <w:pStyle w:val="TableParagraph"/>
              <w:spacing w:before="68"/>
              <w:ind w:left="219" w:right="200"/>
              <w:rPr>
                <w:color w:val="000000"/>
              </w:rPr>
            </w:pPr>
            <w:r w:rsidRPr="0088146A">
              <w:rPr>
                <w:color w:val="000000"/>
                <w:lang w:val="en-US"/>
              </w:rPr>
              <w:t>202</w:t>
            </w:r>
            <w:r>
              <w:rPr>
                <w:color w:val="000000"/>
              </w:rPr>
              <w:t>7</w:t>
            </w:r>
          </w:p>
        </w:tc>
        <w:tc>
          <w:tcPr>
            <w:tcW w:w="1134" w:type="dxa"/>
          </w:tcPr>
          <w:p w:rsidR="00DA2E0F" w:rsidRPr="0088146A" w:rsidRDefault="00DA2E0F" w:rsidP="00DA2E0F">
            <w:pPr>
              <w:pStyle w:val="TableParagraph"/>
              <w:spacing w:before="68"/>
              <w:ind w:left="219" w:right="200"/>
              <w:rPr>
                <w:color w:val="000000"/>
                <w:lang w:val="en-US"/>
              </w:rPr>
            </w:pPr>
            <w:r w:rsidRPr="0088146A">
              <w:rPr>
                <w:color w:val="000000"/>
                <w:lang w:val="en-US"/>
              </w:rPr>
              <w:t>2030</w:t>
            </w:r>
          </w:p>
        </w:tc>
      </w:tr>
      <w:tr w:rsidR="00DA2E0F" w:rsidRPr="0088146A" w:rsidTr="00DA2E0F">
        <w:trPr>
          <w:trHeight w:val="505"/>
        </w:trPr>
        <w:tc>
          <w:tcPr>
            <w:tcW w:w="3838" w:type="dxa"/>
          </w:tcPr>
          <w:p w:rsidR="00DA2E0F" w:rsidRPr="0088146A" w:rsidRDefault="00DA2E0F" w:rsidP="00DA2E0F">
            <w:pPr>
              <w:pStyle w:val="TableParagraph"/>
              <w:spacing w:line="246" w:lineRule="exact"/>
              <w:ind w:left="107"/>
              <w:rPr>
                <w:color w:val="000000"/>
              </w:rPr>
            </w:pPr>
            <w:r w:rsidRPr="0088146A">
              <w:rPr>
                <w:color w:val="000000"/>
              </w:rPr>
              <w:t>Объемы отапливаемых строительных фондов тыс. м</w:t>
            </w:r>
            <w:r w:rsidRPr="0088146A">
              <w:rPr>
                <w:color w:val="000000"/>
                <w:vertAlign w:val="superscript"/>
              </w:rPr>
              <w:t>3</w:t>
            </w:r>
          </w:p>
        </w:tc>
        <w:tc>
          <w:tcPr>
            <w:tcW w:w="1276" w:type="dxa"/>
            <w:gridSpan w:val="2"/>
          </w:tcPr>
          <w:p w:rsidR="00DA2E0F" w:rsidRPr="0088146A" w:rsidRDefault="00DA2E0F" w:rsidP="00DA2E0F">
            <w:pPr>
              <w:pStyle w:val="TableParagraph"/>
              <w:spacing w:before="120"/>
              <w:ind w:left="172" w:right="155"/>
              <w:rPr>
                <w:color w:val="000000"/>
                <w:lang w:val="en-US"/>
              </w:rPr>
            </w:pPr>
            <w:r w:rsidRPr="0088146A">
              <w:rPr>
                <w:color w:val="000000"/>
                <w:lang w:val="en-US"/>
              </w:rPr>
              <w:t>906,304</w:t>
            </w:r>
          </w:p>
        </w:tc>
        <w:tc>
          <w:tcPr>
            <w:tcW w:w="1276" w:type="dxa"/>
          </w:tcPr>
          <w:p w:rsidR="00DA2E0F" w:rsidRPr="0088146A" w:rsidRDefault="00DA2E0F" w:rsidP="00DA2E0F">
            <w:pPr>
              <w:pStyle w:val="TableParagraph"/>
              <w:spacing w:before="120"/>
              <w:ind w:left="172" w:right="155"/>
              <w:rPr>
                <w:color w:val="000000"/>
                <w:lang w:val="en-US"/>
              </w:rPr>
            </w:pPr>
            <w:r w:rsidRPr="0088146A">
              <w:rPr>
                <w:color w:val="000000"/>
                <w:lang w:val="en-US"/>
              </w:rPr>
              <w:t>906,304</w:t>
            </w:r>
          </w:p>
        </w:tc>
        <w:tc>
          <w:tcPr>
            <w:tcW w:w="1134" w:type="dxa"/>
          </w:tcPr>
          <w:p w:rsidR="00DA2E0F" w:rsidRPr="0088146A" w:rsidRDefault="00DA2E0F" w:rsidP="00DA2E0F">
            <w:pPr>
              <w:pStyle w:val="TableParagraph"/>
              <w:spacing w:before="120"/>
              <w:ind w:left="172" w:right="155"/>
              <w:rPr>
                <w:color w:val="000000"/>
                <w:lang w:val="en-US"/>
              </w:rPr>
            </w:pPr>
            <w:r w:rsidRPr="0088146A">
              <w:rPr>
                <w:color w:val="000000"/>
                <w:lang w:val="en-US"/>
              </w:rPr>
              <w:t>906,304</w:t>
            </w:r>
          </w:p>
        </w:tc>
        <w:tc>
          <w:tcPr>
            <w:tcW w:w="1134" w:type="dxa"/>
          </w:tcPr>
          <w:p w:rsidR="00DA2E0F" w:rsidRPr="0088146A" w:rsidRDefault="00DA2E0F" w:rsidP="00DA2E0F">
            <w:pPr>
              <w:pStyle w:val="TableParagraph"/>
              <w:spacing w:before="120"/>
              <w:ind w:left="172" w:right="155"/>
              <w:rPr>
                <w:color w:val="000000"/>
                <w:lang w:val="en-US"/>
              </w:rPr>
            </w:pPr>
            <w:r w:rsidRPr="0088146A">
              <w:rPr>
                <w:color w:val="000000"/>
                <w:lang w:val="en-US"/>
              </w:rPr>
              <w:t>906,304</w:t>
            </w:r>
          </w:p>
        </w:tc>
        <w:tc>
          <w:tcPr>
            <w:tcW w:w="1134" w:type="dxa"/>
          </w:tcPr>
          <w:p w:rsidR="00DA2E0F" w:rsidRPr="0088146A" w:rsidRDefault="00DA2E0F" w:rsidP="00DA2E0F">
            <w:pPr>
              <w:pStyle w:val="TableParagraph"/>
              <w:spacing w:before="120"/>
              <w:ind w:left="172" w:right="155"/>
              <w:rPr>
                <w:color w:val="000000"/>
                <w:lang w:val="en-US"/>
              </w:rPr>
            </w:pPr>
            <w:r w:rsidRPr="0088146A">
              <w:rPr>
                <w:color w:val="000000"/>
                <w:lang w:val="en-US"/>
              </w:rPr>
              <w:t>906,304</w:t>
            </w:r>
          </w:p>
        </w:tc>
      </w:tr>
      <w:tr w:rsidR="00DA2E0F" w:rsidRPr="0088146A" w:rsidTr="00DA2E0F">
        <w:trPr>
          <w:trHeight w:val="402"/>
        </w:trPr>
        <w:tc>
          <w:tcPr>
            <w:tcW w:w="3838" w:type="dxa"/>
          </w:tcPr>
          <w:p w:rsidR="00DA2E0F" w:rsidRPr="0088146A" w:rsidRDefault="00DA2E0F" w:rsidP="00DA2E0F">
            <w:pPr>
              <w:pStyle w:val="TableParagraph"/>
              <w:spacing w:before="68"/>
              <w:ind w:left="107"/>
              <w:rPr>
                <w:color w:val="000000"/>
              </w:rPr>
            </w:pPr>
            <w:r w:rsidRPr="0088146A">
              <w:rPr>
                <w:color w:val="000000"/>
              </w:rPr>
              <w:t>Потребление тепла всего, Гкал/год</w:t>
            </w:r>
          </w:p>
        </w:tc>
        <w:tc>
          <w:tcPr>
            <w:tcW w:w="1276" w:type="dxa"/>
            <w:gridSpan w:val="2"/>
          </w:tcPr>
          <w:p w:rsidR="00DA2E0F" w:rsidRPr="0088146A" w:rsidRDefault="00DA2E0F" w:rsidP="00DA2E0F">
            <w:pPr>
              <w:pStyle w:val="TableParagraph"/>
              <w:spacing w:before="68"/>
              <w:ind w:right="155"/>
              <w:jc w:val="center"/>
              <w:rPr>
                <w:color w:val="000000"/>
              </w:rPr>
            </w:pPr>
            <w:r>
              <w:rPr>
                <w:color w:val="000000"/>
              </w:rPr>
              <w:t>29317,875</w:t>
            </w:r>
          </w:p>
        </w:tc>
        <w:tc>
          <w:tcPr>
            <w:tcW w:w="1276" w:type="dxa"/>
          </w:tcPr>
          <w:p w:rsidR="00DA2E0F" w:rsidRPr="0088146A" w:rsidRDefault="00DA2E0F" w:rsidP="00DA2E0F">
            <w:pPr>
              <w:widowControl w:val="0"/>
              <w:autoSpaceDE w:val="0"/>
              <w:autoSpaceDN w:val="0"/>
              <w:rPr>
                <w:lang w:val="en-US"/>
              </w:rPr>
            </w:pPr>
            <w:r>
              <w:rPr>
                <w:color w:val="000000"/>
              </w:rPr>
              <w:t>29317,875</w:t>
            </w:r>
          </w:p>
        </w:tc>
        <w:tc>
          <w:tcPr>
            <w:tcW w:w="1134" w:type="dxa"/>
          </w:tcPr>
          <w:p w:rsidR="00DA2E0F" w:rsidRPr="0088146A" w:rsidRDefault="00DA2E0F" w:rsidP="00DA2E0F">
            <w:pPr>
              <w:widowControl w:val="0"/>
              <w:autoSpaceDE w:val="0"/>
              <w:autoSpaceDN w:val="0"/>
              <w:rPr>
                <w:lang w:val="en-US"/>
              </w:rPr>
            </w:pPr>
            <w:r>
              <w:rPr>
                <w:color w:val="000000"/>
              </w:rPr>
              <w:t>29317,875</w:t>
            </w:r>
          </w:p>
        </w:tc>
        <w:tc>
          <w:tcPr>
            <w:tcW w:w="1134" w:type="dxa"/>
          </w:tcPr>
          <w:p w:rsidR="00DA2E0F" w:rsidRPr="0088146A" w:rsidRDefault="00DA2E0F" w:rsidP="00DA2E0F">
            <w:pPr>
              <w:widowControl w:val="0"/>
              <w:autoSpaceDE w:val="0"/>
              <w:autoSpaceDN w:val="0"/>
              <w:rPr>
                <w:lang w:val="en-US"/>
              </w:rPr>
            </w:pPr>
            <w:r>
              <w:rPr>
                <w:color w:val="000000"/>
              </w:rPr>
              <w:t>29317,875</w:t>
            </w:r>
          </w:p>
        </w:tc>
        <w:tc>
          <w:tcPr>
            <w:tcW w:w="1134" w:type="dxa"/>
          </w:tcPr>
          <w:p w:rsidR="00DA2E0F" w:rsidRPr="0088146A" w:rsidRDefault="00DA2E0F" w:rsidP="00DA2E0F">
            <w:pPr>
              <w:widowControl w:val="0"/>
              <w:autoSpaceDE w:val="0"/>
              <w:autoSpaceDN w:val="0"/>
              <w:rPr>
                <w:lang w:val="en-US"/>
              </w:rPr>
            </w:pPr>
            <w:r>
              <w:rPr>
                <w:color w:val="000000"/>
              </w:rPr>
              <w:t>29317,875</w:t>
            </w:r>
          </w:p>
        </w:tc>
      </w:tr>
    </w:tbl>
    <w:p w:rsidR="00DA2E0F" w:rsidRPr="0088146A" w:rsidRDefault="00DA2E0F" w:rsidP="00DA2E0F">
      <w:pPr>
        <w:pStyle w:val="41"/>
        <w:tabs>
          <w:tab w:val="left" w:pos="1261"/>
        </w:tabs>
        <w:ind w:left="0" w:right="646" w:firstLine="0"/>
        <w:rPr>
          <w:color w:val="000000"/>
          <w:sz w:val="22"/>
          <w:szCs w:val="22"/>
        </w:rPr>
      </w:pPr>
      <w:bookmarkStart w:id="4" w:name="_bookmark4"/>
      <w:bookmarkEnd w:id="4"/>
    </w:p>
    <w:p w:rsidR="00DA2E0F" w:rsidRPr="0088146A" w:rsidRDefault="00DA2E0F" w:rsidP="00DA2E0F">
      <w:pPr>
        <w:pStyle w:val="41"/>
        <w:numPr>
          <w:ilvl w:val="1"/>
          <w:numId w:val="9"/>
        </w:numPr>
        <w:tabs>
          <w:tab w:val="left" w:pos="1261"/>
        </w:tabs>
        <w:ind w:left="840" w:right="646" w:firstLine="0"/>
        <w:jc w:val="center"/>
        <w:rPr>
          <w:color w:val="000000"/>
          <w:sz w:val="22"/>
          <w:szCs w:val="22"/>
        </w:rPr>
      </w:pPr>
      <w:r w:rsidRPr="0088146A">
        <w:rPr>
          <w:color w:val="000000"/>
          <w:sz w:val="22"/>
          <w:szCs w:val="22"/>
        </w:rPr>
        <w:t>ПЕРСПЕКТИВНЫЕ БАЛАНСЫ РАСПОЛАГАЕМОЙ ТЕПЛОВОЙ МОЩНОСТИ ИСТОЧНИКОВ ТЕПЛОВОЙ ЭНЕРГИИ И ТЕПЛОВОЙ НАГРУЗКИ</w:t>
      </w:r>
      <w:r w:rsidRPr="0088146A">
        <w:rPr>
          <w:color w:val="000000"/>
          <w:spacing w:val="-26"/>
          <w:sz w:val="22"/>
          <w:szCs w:val="22"/>
        </w:rPr>
        <w:t xml:space="preserve"> </w:t>
      </w:r>
      <w:r w:rsidRPr="0088146A">
        <w:rPr>
          <w:color w:val="000000"/>
          <w:sz w:val="22"/>
          <w:szCs w:val="22"/>
        </w:rPr>
        <w:t>ПОТРЕБИТЕЛЕЙ</w:t>
      </w:r>
    </w:p>
    <w:p w:rsidR="00DA2E0F" w:rsidRPr="0088146A" w:rsidRDefault="00DA2E0F" w:rsidP="00DA2E0F">
      <w:pPr>
        <w:pStyle w:val="a0"/>
        <w:spacing w:before="10"/>
        <w:jc w:val="center"/>
        <w:rPr>
          <w:b/>
          <w:i/>
          <w:color w:val="000000"/>
          <w:sz w:val="22"/>
          <w:szCs w:val="22"/>
        </w:rPr>
      </w:pPr>
    </w:p>
    <w:p w:rsidR="00DA2E0F" w:rsidRPr="0088146A" w:rsidRDefault="00DA2E0F" w:rsidP="00DA2E0F">
      <w:pPr>
        <w:pStyle w:val="a0"/>
        <w:ind w:left="840" w:right="121" w:firstLine="719"/>
        <w:jc w:val="both"/>
        <w:rPr>
          <w:sz w:val="22"/>
          <w:szCs w:val="22"/>
        </w:rPr>
      </w:pPr>
      <w:r w:rsidRPr="0088146A">
        <w:rPr>
          <w:color w:val="000000"/>
          <w:sz w:val="22"/>
          <w:szCs w:val="22"/>
        </w:rPr>
        <w:t>В настоящее время в связи с ростом тарифов на тепловую энергию и продолжающейся газификации в с. Павловск происходит отключение потребителей от сети центрального теплоснабжения. Рост площади жилищного фонда, подключаемого к сети центральног</w:t>
      </w:r>
      <w:r w:rsidRPr="0088146A">
        <w:rPr>
          <w:sz w:val="22"/>
          <w:szCs w:val="22"/>
        </w:rPr>
        <w:t>о теплосна</w:t>
      </w:r>
      <w:r w:rsidRPr="0088146A">
        <w:rPr>
          <w:sz w:val="22"/>
          <w:szCs w:val="22"/>
        </w:rPr>
        <w:t>б</w:t>
      </w:r>
      <w:r w:rsidRPr="0088146A">
        <w:rPr>
          <w:sz w:val="22"/>
          <w:szCs w:val="22"/>
        </w:rPr>
        <w:t>жения, не происходит. В дальнейшем при вложении инвестиций возможно изменение отриц</w:t>
      </w:r>
      <w:r w:rsidRPr="0088146A">
        <w:rPr>
          <w:sz w:val="22"/>
          <w:szCs w:val="22"/>
        </w:rPr>
        <w:t>а</w:t>
      </w:r>
      <w:r w:rsidRPr="0088146A">
        <w:rPr>
          <w:sz w:val="22"/>
          <w:szCs w:val="22"/>
        </w:rPr>
        <w:t>тельной динамики подключенной тепловой нагрузки в положительную сторону. Прогноз потребления тепловой энергии по с. Павловск представлен в таблице 1.2.</w:t>
      </w:r>
    </w:p>
    <w:p w:rsidR="00DA2E0F" w:rsidRPr="0088146A" w:rsidRDefault="00DA2E0F" w:rsidP="00DA2E0F">
      <w:pPr>
        <w:sectPr w:rsidR="00DA2E0F" w:rsidRPr="0088146A">
          <w:pgSz w:w="11910" w:h="16840"/>
          <w:pgMar w:top="500" w:right="440" w:bottom="980" w:left="600" w:header="0" w:footer="702" w:gutter="0"/>
          <w:cols w:space="720"/>
        </w:sectPr>
      </w:pPr>
    </w:p>
    <w:p w:rsidR="00DA2E0F" w:rsidRPr="0088146A" w:rsidRDefault="00DA2E0F" w:rsidP="00DA2E0F">
      <w:pPr>
        <w:pStyle w:val="a0"/>
        <w:spacing w:before="71"/>
        <w:ind w:left="9462"/>
        <w:rPr>
          <w:sz w:val="22"/>
          <w:szCs w:val="22"/>
        </w:rPr>
      </w:pPr>
      <w:r w:rsidRPr="0088146A">
        <w:rPr>
          <w:sz w:val="22"/>
          <w:szCs w:val="22"/>
        </w:rPr>
        <w:lastRenderedPageBreak/>
        <w:t>Таблица 1.2.</w:t>
      </w:r>
    </w:p>
    <w:p w:rsidR="00DA2E0F" w:rsidRPr="0088146A" w:rsidRDefault="00DA2E0F" w:rsidP="00DA2E0F">
      <w:pPr>
        <w:pStyle w:val="a0"/>
        <w:spacing w:before="71"/>
        <w:ind w:left="9462"/>
        <w:rPr>
          <w:sz w:val="22"/>
          <w:szCs w:val="22"/>
        </w:rPr>
      </w:pPr>
    </w:p>
    <w:p w:rsidR="00DA2E0F" w:rsidRPr="0088146A" w:rsidRDefault="00DA2E0F" w:rsidP="00DA2E0F">
      <w:pPr>
        <w:pStyle w:val="a0"/>
        <w:spacing w:after="8"/>
        <w:rPr>
          <w:b/>
          <w:sz w:val="22"/>
          <w:szCs w:val="22"/>
        </w:rPr>
      </w:pPr>
      <w:r w:rsidRPr="0088146A">
        <w:rPr>
          <w:b/>
          <w:sz w:val="22"/>
          <w:szCs w:val="22"/>
        </w:rPr>
        <w:t xml:space="preserve">                                                          Перспективные балансы тепловой энергии</w:t>
      </w:r>
    </w:p>
    <w:p w:rsidR="00DA2E0F" w:rsidRPr="0088146A" w:rsidRDefault="00DA2E0F" w:rsidP="00DA2E0F">
      <w:pPr>
        <w:pStyle w:val="a0"/>
        <w:spacing w:after="8"/>
        <w:ind w:left="3956"/>
        <w:rPr>
          <w:color w:val="FF0000"/>
          <w:sz w:val="22"/>
          <w:szCs w:val="22"/>
        </w:rPr>
      </w:pPr>
    </w:p>
    <w:p w:rsidR="00DA2E0F" w:rsidRPr="0088146A" w:rsidRDefault="00DA2E0F" w:rsidP="00DA2E0F">
      <w:pPr>
        <w:pStyle w:val="a0"/>
        <w:spacing w:after="9"/>
        <w:rPr>
          <w:color w:val="000000"/>
          <w:sz w:val="22"/>
          <w:szCs w:val="22"/>
        </w:rPr>
      </w:pPr>
      <w:r w:rsidRPr="0088146A">
        <w:rPr>
          <w:color w:val="FF0000"/>
          <w:sz w:val="22"/>
          <w:szCs w:val="22"/>
        </w:rPr>
        <w:t xml:space="preserve">                                                              </w:t>
      </w:r>
      <w:r w:rsidRPr="0088146A">
        <w:rPr>
          <w:color w:val="FF0000"/>
          <w:sz w:val="22"/>
          <w:szCs w:val="22"/>
          <w:lang w:val="ru-RU"/>
        </w:rPr>
        <w:t xml:space="preserve">        </w:t>
      </w:r>
      <w:r w:rsidRPr="0088146A">
        <w:rPr>
          <w:color w:val="000000"/>
          <w:sz w:val="22"/>
          <w:szCs w:val="22"/>
        </w:rPr>
        <w:t>МУП «ТЕПЛОЦЕНТРАЛЬ»</w:t>
      </w:r>
    </w:p>
    <w:p w:rsidR="00DA2E0F" w:rsidRPr="0088146A" w:rsidRDefault="00DA2E0F" w:rsidP="00DA2E0F">
      <w:pPr>
        <w:pStyle w:val="a0"/>
        <w:spacing w:after="8"/>
        <w:ind w:left="3956"/>
        <w:rPr>
          <w:color w:val="000000"/>
          <w:sz w:val="22"/>
          <w:szCs w:val="22"/>
        </w:rPr>
      </w:pPr>
    </w:p>
    <w:tbl>
      <w:tblPr>
        <w:tblW w:w="9511" w:type="dxa"/>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13"/>
        <w:gridCol w:w="1276"/>
        <w:gridCol w:w="1133"/>
        <w:gridCol w:w="1134"/>
        <w:gridCol w:w="1276"/>
        <w:gridCol w:w="1279"/>
      </w:tblGrid>
      <w:tr w:rsidR="00DA2E0F" w:rsidRPr="0088146A" w:rsidTr="00DA2E0F">
        <w:trPr>
          <w:trHeight w:val="314"/>
        </w:trPr>
        <w:tc>
          <w:tcPr>
            <w:tcW w:w="3413" w:type="dxa"/>
            <w:vMerge w:val="restart"/>
          </w:tcPr>
          <w:p w:rsidR="00DA2E0F" w:rsidRPr="00DA2E0F" w:rsidRDefault="00DA2E0F" w:rsidP="00DA2E0F">
            <w:pPr>
              <w:pStyle w:val="TableParagraph"/>
              <w:spacing w:before="188"/>
              <w:rPr>
                <w:color w:val="000000"/>
              </w:rPr>
            </w:pPr>
            <w:r w:rsidRPr="0088146A">
              <w:rPr>
                <w:color w:val="000000"/>
              </w:rPr>
              <w:t xml:space="preserve">   </w:t>
            </w:r>
            <w:r w:rsidRPr="00DA2E0F">
              <w:rPr>
                <w:color w:val="000000"/>
              </w:rPr>
              <w:t>Наименование показателя</w:t>
            </w:r>
          </w:p>
        </w:tc>
        <w:tc>
          <w:tcPr>
            <w:tcW w:w="1276" w:type="dxa"/>
            <w:tcBorders>
              <w:right w:val="nil"/>
            </w:tcBorders>
          </w:tcPr>
          <w:p w:rsidR="00DA2E0F" w:rsidRPr="00DA2E0F" w:rsidRDefault="00DA2E0F" w:rsidP="00DA2E0F">
            <w:pPr>
              <w:pStyle w:val="TableParagraph"/>
              <w:spacing w:before="25"/>
              <w:ind w:left="1084"/>
              <w:rPr>
                <w:color w:val="000000"/>
              </w:rPr>
            </w:pPr>
          </w:p>
        </w:tc>
        <w:tc>
          <w:tcPr>
            <w:tcW w:w="4822" w:type="dxa"/>
            <w:gridSpan w:val="4"/>
            <w:tcBorders>
              <w:left w:val="nil"/>
            </w:tcBorders>
          </w:tcPr>
          <w:p w:rsidR="00DA2E0F" w:rsidRPr="0088146A" w:rsidRDefault="00DA2E0F" w:rsidP="00DA2E0F">
            <w:pPr>
              <w:pStyle w:val="TableParagraph"/>
              <w:spacing w:before="25"/>
              <w:rPr>
                <w:color w:val="000000"/>
                <w:lang w:val="en-US"/>
              </w:rPr>
            </w:pPr>
            <w:r w:rsidRPr="00DA2E0F">
              <w:rPr>
                <w:color w:val="000000"/>
              </w:rPr>
              <w:t>Рассматр</w:t>
            </w:r>
            <w:r w:rsidRPr="0088146A">
              <w:rPr>
                <w:color w:val="000000"/>
                <w:lang w:val="en-US"/>
              </w:rPr>
              <w:t xml:space="preserve">иваемый период, </w:t>
            </w:r>
            <w:r w:rsidRPr="0088146A">
              <w:rPr>
                <w:color w:val="000000"/>
              </w:rPr>
              <w:t xml:space="preserve"> </w:t>
            </w:r>
            <w:r w:rsidRPr="0088146A">
              <w:rPr>
                <w:color w:val="000000"/>
                <w:lang w:val="en-US"/>
              </w:rPr>
              <w:t>год</w:t>
            </w:r>
          </w:p>
        </w:tc>
      </w:tr>
      <w:tr w:rsidR="00DA2E0F" w:rsidRPr="0088146A" w:rsidTr="00DA2E0F">
        <w:trPr>
          <w:trHeight w:val="316"/>
        </w:trPr>
        <w:tc>
          <w:tcPr>
            <w:tcW w:w="3413" w:type="dxa"/>
            <w:vMerge/>
            <w:tcBorders>
              <w:top w:val="nil"/>
            </w:tcBorders>
          </w:tcPr>
          <w:p w:rsidR="00DA2E0F" w:rsidRPr="0088146A" w:rsidRDefault="00DA2E0F" w:rsidP="00DA2E0F">
            <w:pPr>
              <w:widowControl w:val="0"/>
              <w:autoSpaceDE w:val="0"/>
              <w:autoSpaceDN w:val="0"/>
              <w:rPr>
                <w:color w:val="000000"/>
                <w:lang w:val="en-US"/>
              </w:rPr>
            </w:pPr>
          </w:p>
        </w:tc>
        <w:tc>
          <w:tcPr>
            <w:tcW w:w="1276" w:type="dxa"/>
          </w:tcPr>
          <w:p w:rsidR="00DA2E0F" w:rsidRPr="0088146A" w:rsidRDefault="00DA2E0F" w:rsidP="00DA2E0F">
            <w:pPr>
              <w:pStyle w:val="TableParagraph"/>
              <w:spacing w:before="68"/>
              <w:ind w:left="106" w:right="87"/>
              <w:jc w:val="center"/>
              <w:rPr>
                <w:color w:val="000000"/>
              </w:rPr>
            </w:pPr>
            <w:r>
              <w:rPr>
                <w:color w:val="000000"/>
              </w:rPr>
              <w:t>2024</w:t>
            </w:r>
          </w:p>
        </w:tc>
        <w:tc>
          <w:tcPr>
            <w:tcW w:w="1133" w:type="dxa"/>
          </w:tcPr>
          <w:p w:rsidR="00DA2E0F" w:rsidRPr="0088146A" w:rsidRDefault="00DA2E0F" w:rsidP="00DA2E0F">
            <w:pPr>
              <w:pStyle w:val="TableParagraph"/>
              <w:spacing w:before="68"/>
              <w:ind w:left="106" w:right="87"/>
              <w:jc w:val="center"/>
              <w:rPr>
                <w:color w:val="000000"/>
              </w:rPr>
            </w:pPr>
            <w:r>
              <w:rPr>
                <w:color w:val="000000"/>
              </w:rPr>
              <w:t>2025</w:t>
            </w:r>
          </w:p>
        </w:tc>
        <w:tc>
          <w:tcPr>
            <w:tcW w:w="1134" w:type="dxa"/>
          </w:tcPr>
          <w:p w:rsidR="00DA2E0F" w:rsidRPr="0088146A" w:rsidRDefault="00DA2E0F" w:rsidP="00DA2E0F">
            <w:pPr>
              <w:pStyle w:val="TableParagraph"/>
              <w:spacing w:before="68"/>
              <w:ind w:left="264" w:right="246"/>
              <w:rPr>
                <w:color w:val="000000"/>
              </w:rPr>
            </w:pPr>
            <w:r>
              <w:rPr>
                <w:color w:val="000000"/>
              </w:rPr>
              <w:t>2026</w:t>
            </w:r>
          </w:p>
        </w:tc>
        <w:tc>
          <w:tcPr>
            <w:tcW w:w="1276" w:type="dxa"/>
          </w:tcPr>
          <w:p w:rsidR="00DA2E0F" w:rsidRPr="0088146A" w:rsidRDefault="00DA2E0F" w:rsidP="00DA2E0F">
            <w:pPr>
              <w:pStyle w:val="TableParagraph"/>
              <w:spacing w:before="68"/>
              <w:ind w:left="219" w:right="200"/>
              <w:rPr>
                <w:color w:val="000000"/>
              </w:rPr>
            </w:pPr>
            <w:r>
              <w:rPr>
                <w:color w:val="000000"/>
              </w:rPr>
              <w:t>2027</w:t>
            </w:r>
          </w:p>
        </w:tc>
        <w:tc>
          <w:tcPr>
            <w:tcW w:w="1279" w:type="dxa"/>
          </w:tcPr>
          <w:p w:rsidR="00DA2E0F" w:rsidRPr="0027099F" w:rsidRDefault="00DA2E0F" w:rsidP="00DA2E0F">
            <w:pPr>
              <w:pStyle w:val="TableParagraph"/>
              <w:spacing w:before="68"/>
              <w:ind w:left="219" w:right="200"/>
              <w:rPr>
                <w:color w:val="000000"/>
              </w:rPr>
            </w:pPr>
            <w:r>
              <w:rPr>
                <w:color w:val="000000"/>
              </w:rPr>
              <w:t>2030</w:t>
            </w:r>
          </w:p>
        </w:tc>
      </w:tr>
      <w:tr w:rsidR="00DA2E0F" w:rsidRPr="0088146A" w:rsidTr="00DA2E0F">
        <w:trPr>
          <w:trHeight w:val="311"/>
        </w:trPr>
        <w:tc>
          <w:tcPr>
            <w:tcW w:w="3413" w:type="dxa"/>
            <w:tcBorders>
              <w:bottom w:val="single" w:sz="6" w:space="0" w:color="000000"/>
            </w:tcBorders>
          </w:tcPr>
          <w:p w:rsidR="00DA2E0F" w:rsidRPr="0088146A" w:rsidRDefault="00DA2E0F" w:rsidP="00DA2E0F">
            <w:pPr>
              <w:pStyle w:val="TableParagraph"/>
              <w:spacing w:before="25"/>
              <w:ind w:left="107"/>
              <w:rPr>
                <w:color w:val="000000"/>
                <w:lang w:val="en-US"/>
              </w:rPr>
            </w:pPr>
            <w:r w:rsidRPr="0088146A">
              <w:rPr>
                <w:color w:val="000000"/>
                <w:lang w:val="en-US"/>
              </w:rPr>
              <w:t>Выработка тепла Гкал/год</w:t>
            </w:r>
          </w:p>
        </w:tc>
        <w:tc>
          <w:tcPr>
            <w:tcW w:w="1276" w:type="dxa"/>
            <w:tcBorders>
              <w:bottom w:val="single" w:sz="6" w:space="0" w:color="000000"/>
            </w:tcBorders>
          </w:tcPr>
          <w:p w:rsidR="00DA2E0F" w:rsidRPr="0088146A" w:rsidRDefault="00DA2E0F" w:rsidP="00DA2E0F">
            <w:pPr>
              <w:pStyle w:val="TableParagraph"/>
              <w:spacing w:before="25"/>
              <w:ind w:right="131"/>
              <w:jc w:val="right"/>
              <w:rPr>
                <w:color w:val="000000"/>
              </w:rPr>
            </w:pPr>
            <w:r>
              <w:rPr>
                <w:color w:val="000000"/>
              </w:rPr>
              <w:t>38771,485</w:t>
            </w:r>
          </w:p>
        </w:tc>
        <w:tc>
          <w:tcPr>
            <w:tcW w:w="1133" w:type="dxa"/>
            <w:tcBorders>
              <w:bottom w:val="single" w:sz="6" w:space="0" w:color="000000"/>
            </w:tcBorders>
          </w:tcPr>
          <w:p w:rsidR="00DA2E0F" w:rsidRPr="0088146A" w:rsidRDefault="00DA2E0F" w:rsidP="00DA2E0F">
            <w:pPr>
              <w:pStyle w:val="TableParagraph"/>
              <w:spacing w:before="25"/>
              <w:ind w:right="131"/>
              <w:jc w:val="right"/>
              <w:rPr>
                <w:color w:val="000000"/>
              </w:rPr>
            </w:pPr>
            <w:r>
              <w:rPr>
                <w:color w:val="000000"/>
              </w:rPr>
              <w:t>38771,485</w:t>
            </w:r>
          </w:p>
        </w:tc>
        <w:tc>
          <w:tcPr>
            <w:tcW w:w="1134" w:type="dxa"/>
            <w:tcBorders>
              <w:bottom w:val="single" w:sz="6" w:space="0" w:color="000000"/>
            </w:tcBorders>
          </w:tcPr>
          <w:p w:rsidR="00DA2E0F" w:rsidRPr="0088146A" w:rsidRDefault="00DA2E0F" w:rsidP="00DA2E0F">
            <w:pPr>
              <w:pStyle w:val="TableParagraph"/>
              <w:spacing w:before="25"/>
              <w:ind w:right="131"/>
              <w:jc w:val="right"/>
              <w:rPr>
                <w:color w:val="000000"/>
              </w:rPr>
            </w:pPr>
            <w:r>
              <w:rPr>
                <w:color w:val="000000"/>
              </w:rPr>
              <w:t>38771,485</w:t>
            </w:r>
          </w:p>
        </w:tc>
        <w:tc>
          <w:tcPr>
            <w:tcW w:w="1276" w:type="dxa"/>
            <w:tcBorders>
              <w:bottom w:val="single" w:sz="6" w:space="0" w:color="000000"/>
            </w:tcBorders>
          </w:tcPr>
          <w:p w:rsidR="00DA2E0F" w:rsidRPr="0088146A" w:rsidRDefault="00DA2E0F" w:rsidP="00DA2E0F">
            <w:pPr>
              <w:pStyle w:val="TableParagraph"/>
              <w:spacing w:before="25"/>
              <w:ind w:right="131"/>
              <w:jc w:val="right"/>
              <w:rPr>
                <w:color w:val="000000"/>
              </w:rPr>
            </w:pPr>
            <w:r>
              <w:rPr>
                <w:color w:val="000000"/>
              </w:rPr>
              <w:t>38771,485</w:t>
            </w:r>
          </w:p>
        </w:tc>
        <w:tc>
          <w:tcPr>
            <w:tcW w:w="1279" w:type="dxa"/>
            <w:tcBorders>
              <w:bottom w:val="single" w:sz="6" w:space="0" w:color="000000"/>
            </w:tcBorders>
          </w:tcPr>
          <w:p w:rsidR="00DA2E0F" w:rsidRPr="0088146A" w:rsidRDefault="00DA2E0F" w:rsidP="00DA2E0F">
            <w:pPr>
              <w:pStyle w:val="TableParagraph"/>
              <w:spacing w:before="25"/>
              <w:ind w:right="131"/>
              <w:jc w:val="right"/>
              <w:rPr>
                <w:color w:val="000000"/>
              </w:rPr>
            </w:pPr>
            <w:r>
              <w:rPr>
                <w:color w:val="000000"/>
              </w:rPr>
              <w:t>38771,485</w:t>
            </w:r>
          </w:p>
        </w:tc>
      </w:tr>
      <w:tr w:rsidR="00DA2E0F" w:rsidRPr="0088146A" w:rsidTr="00DA2E0F">
        <w:trPr>
          <w:trHeight w:val="503"/>
        </w:trPr>
        <w:tc>
          <w:tcPr>
            <w:tcW w:w="3413" w:type="dxa"/>
            <w:tcBorders>
              <w:top w:val="single" w:sz="6" w:space="0" w:color="000000"/>
            </w:tcBorders>
          </w:tcPr>
          <w:p w:rsidR="00DA2E0F" w:rsidRPr="0088146A" w:rsidRDefault="00DA2E0F" w:rsidP="00DA2E0F">
            <w:pPr>
              <w:pStyle w:val="TableParagraph"/>
              <w:spacing w:line="244" w:lineRule="exact"/>
              <w:ind w:left="107"/>
              <w:rPr>
                <w:color w:val="000000"/>
              </w:rPr>
            </w:pPr>
            <w:r w:rsidRPr="0088146A">
              <w:rPr>
                <w:color w:val="000000"/>
              </w:rPr>
              <w:t>Потребление тепла на собстве</w:t>
            </w:r>
            <w:r w:rsidRPr="0088146A">
              <w:rPr>
                <w:color w:val="000000"/>
              </w:rPr>
              <w:t>н</w:t>
            </w:r>
            <w:r w:rsidRPr="0088146A">
              <w:rPr>
                <w:color w:val="000000"/>
              </w:rPr>
              <w:t>ные нужды</w:t>
            </w:r>
            <w:r>
              <w:rPr>
                <w:color w:val="000000"/>
              </w:rPr>
              <w:t xml:space="preserve"> котельных</w:t>
            </w:r>
            <w:r w:rsidRPr="0088146A">
              <w:rPr>
                <w:color w:val="000000"/>
              </w:rPr>
              <w:t>, Гкал/год</w:t>
            </w:r>
          </w:p>
        </w:tc>
        <w:tc>
          <w:tcPr>
            <w:tcW w:w="1276" w:type="dxa"/>
            <w:tcBorders>
              <w:top w:val="single" w:sz="6" w:space="0" w:color="000000"/>
            </w:tcBorders>
          </w:tcPr>
          <w:p w:rsidR="00DA2E0F" w:rsidRPr="0088146A" w:rsidRDefault="00DA2E0F" w:rsidP="00DA2E0F">
            <w:pPr>
              <w:pStyle w:val="TableParagraph"/>
              <w:spacing w:before="118"/>
              <w:ind w:right="187"/>
              <w:jc w:val="right"/>
              <w:rPr>
                <w:color w:val="000000"/>
              </w:rPr>
            </w:pPr>
            <w:r>
              <w:rPr>
                <w:color w:val="000000"/>
              </w:rPr>
              <w:t>1461,752</w:t>
            </w:r>
          </w:p>
        </w:tc>
        <w:tc>
          <w:tcPr>
            <w:tcW w:w="1133" w:type="dxa"/>
            <w:tcBorders>
              <w:top w:val="single" w:sz="6" w:space="0" w:color="000000"/>
            </w:tcBorders>
          </w:tcPr>
          <w:p w:rsidR="00DA2E0F" w:rsidRPr="0088146A" w:rsidRDefault="00DA2E0F" w:rsidP="00DA2E0F">
            <w:pPr>
              <w:pStyle w:val="TableParagraph"/>
              <w:spacing w:before="118"/>
              <w:ind w:right="187"/>
              <w:jc w:val="right"/>
              <w:rPr>
                <w:color w:val="000000"/>
              </w:rPr>
            </w:pPr>
            <w:r w:rsidRPr="00A40002">
              <w:rPr>
                <w:color w:val="000000"/>
              </w:rPr>
              <w:t>1461,752</w:t>
            </w:r>
          </w:p>
        </w:tc>
        <w:tc>
          <w:tcPr>
            <w:tcW w:w="1134" w:type="dxa"/>
            <w:tcBorders>
              <w:top w:val="single" w:sz="6" w:space="0" w:color="000000"/>
            </w:tcBorders>
          </w:tcPr>
          <w:p w:rsidR="00DA2E0F" w:rsidRPr="0088146A" w:rsidRDefault="00DA2E0F" w:rsidP="00DA2E0F">
            <w:pPr>
              <w:pStyle w:val="TableParagraph"/>
              <w:spacing w:before="118"/>
              <w:ind w:right="187"/>
              <w:jc w:val="right"/>
              <w:rPr>
                <w:color w:val="000000"/>
              </w:rPr>
            </w:pPr>
            <w:r w:rsidRPr="00A40002">
              <w:rPr>
                <w:color w:val="000000"/>
              </w:rPr>
              <w:t>1461,752</w:t>
            </w:r>
          </w:p>
        </w:tc>
        <w:tc>
          <w:tcPr>
            <w:tcW w:w="1276" w:type="dxa"/>
            <w:tcBorders>
              <w:top w:val="single" w:sz="6" w:space="0" w:color="000000"/>
            </w:tcBorders>
          </w:tcPr>
          <w:p w:rsidR="00DA2E0F" w:rsidRPr="0088146A" w:rsidRDefault="00DA2E0F" w:rsidP="00DA2E0F">
            <w:pPr>
              <w:pStyle w:val="TableParagraph"/>
              <w:spacing w:before="118"/>
              <w:ind w:right="187"/>
              <w:jc w:val="right"/>
              <w:rPr>
                <w:color w:val="000000"/>
              </w:rPr>
            </w:pPr>
            <w:r w:rsidRPr="00A40002">
              <w:rPr>
                <w:color w:val="000000"/>
              </w:rPr>
              <w:t>1461,752</w:t>
            </w:r>
          </w:p>
        </w:tc>
        <w:tc>
          <w:tcPr>
            <w:tcW w:w="1279" w:type="dxa"/>
            <w:tcBorders>
              <w:top w:val="single" w:sz="6" w:space="0" w:color="000000"/>
            </w:tcBorders>
          </w:tcPr>
          <w:p w:rsidR="00DA2E0F" w:rsidRPr="0088146A" w:rsidRDefault="00DA2E0F" w:rsidP="00DA2E0F">
            <w:pPr>
              <w:pStyle w:val="TableParagraph"/>
              <w:spacing w:before="118"/>
              <w:ind w:right="187"/>
              <w:jc w:val="right"/>
              <w:rPr>
                <w:color w:val="000000"/>
              </w:rPr>
            </w:pPr>
            <w:r w:rsidRPr="00A40002">
              <w:rPr>
                <w:color w:val="000000"/>
              </w:rPr>
              <w:t>1461,752</w:t>
            </w:r>
          </w:p>
        </w:tc>
      </w:tr>
      <w:tr w:rsidR="00DA2E0F" w:rsidRPr="0088146A" w:rsidTr="00DA2E0F">
        <w:trPr>
          <w:trHeight w:val="313"/>
        </w:trPr>
        <w:tc>
          <w:tcPr>
            <w:tcW w:w="3413" w:type="dxa"/>
          </w:tcPr>
          <w:p w:rsidR="00DA2E0F" w:rsidRPr="0088146A" w:rsidRDefault="00DA2E0F" w:rsidP="00DA2E0F">
            <w:pPr>
              <w:pStyle w:val="TableParagraph"/>
              <w:spacing w:before="25"/>
              <w:ind w:left="107"/>
              <w:rPr>
                <w:color w:val="000000"/>
              </w:rPr>
            </w:pPr>
            <w:r w:rsidRPr="0088146A">
              <w:rPr>
                <w:color w:val="000000"/>
              </w:rPr>
              <w:t>Отпуск в сеть, Гкал/год</w:t>
            </w:r>
          </w:p>
        </w:tc>
        <w:tc>
          <w:tcPr>
            <w:tcW w:w="1276" w:type="dxa"/>
          </w:tcPr>
          <w:p w:rsidR="00DA2E0F" w:rsidRPr="0088146A" w:rsidRDefault="00DA2E0F" w:rsidP="00DA2E0F">
            <w:pPr>
              <w:pStyle w:val="TableParagraph"/>
              <w:spacing w:before="25"/>
              <w:ind w:right="167"/>
              <w:jc w:val="right"/>
              <w:rPr>
                <w:color w:val="000000"/>
              </w:rPr>
            </w:pPr>
            <w:r>
              <w:rPr>
                <w:color w:val="000000"/>
              </w:rPr>
              <w:t>37309,733</w:t>
            </w:r>
          </w:p>
        </w:tc>
        <w:tc>
          <w:tcPr>
            <w:tcW w:w="1133" w:type="dxa"/>
          </w:tcPr>
          <w:p w:rsidR="00DA2E0F" w:rsidRPr="0088146A" w:rsidRDefault="00DA2E0F" w:rsidP="00DA2E0F">
            <w:pPr>
              <w:pStyle w:val="TableParagraph"/>
              <w:spacing w:before="25"/>
              <w:ind w:right="167"/>
              <w:jc w:val="right"/>
              <w:rPr>
                <w:color w:val="000000"/>
              </w:rPr>
            </w:pPr>
            <w:r>
              <w:rPr>
                <w:color w:val="000000"/>
              </w:rPr>
              <w:t>37309,733</w:t>
            </w:r>
          </w:p>
        </w:tc>
        <w:tc>
          <w:tcPr>
            <w:tcW w:w="1134" w:type="dxa"/>
          </w:tcPr>
          <w:p w:rsidR="00DA2E0F" w:rsidRPr="0088146A" w:rsidRDefault="00DA2E0F" w:rsidP="00DA2E0F">
            <w:pPr>
              <w:pStyle w:val="TableParagraph"/>
              <w:spacing w:before="25"/>
              <w:ind w:right="167"/>
              <w:jc w:val="right"/>
              <w:rPr>
                <w:color w:val="000000"/>
              </w:rPr>
            </w:pPr>
            <w:r w:rsidRPr="00B1247A">
              <w:rPr>
                <w:color w:val="000000"/>
              </w:rPr>
              <w:t>37309,733</w:t>
            </w:r>
          </w:p>
        </w:tc>
        <w:tc>
          <w:tcPr>
            <w:tcW w:w="1276" w:type="dxa"/>
          </w:tcPr>
          <w:p w:rsidR="00DA2E0F" w:rsidRPr="0088146A" w:rsidRDefault="00DA2E0F" w:rsidP="00DA2E0F">
            <w:pPr>
              <w:pStyle w:val="TableParagraph"/>
              <w:spacing w:before="25"/>
              <w:ind w:right="167"/>
              <w:jc w:val="right"/>
              <w:rPr>
                <w:color w:val="000000"/>
              </w:rPr>
            </w:pPr>
            <w:r w:rsidRPr="00B1247A">
              <w:rPr>
                <w:color w:val="000000"/>
              </w:rPr>
              <w:t>37309,733</w:t>
            </w:r>
          </w:p>
        </w:tc>
        <w:tc>
          <w:tcPr>
            <w:tcW w:w="1279" w:type="dxa"/>
          </w:tcPr>
          <w:p w:rsidR="00DA2E0F" w:rsidRPr="0088146A" w:rsidRDefault="00DA2E0F" w:rsidP="00DA2E0F">
            <w:pPr>
              <w:pStyle w:val="TableParagraph"/>
              <w:spacing w:before="25"/>
              <w:ind w:right="167"/>
              <w:jc w:val="right"/>
              <w:rPr>
                <w:color w:val="000000"/>
              </w:rPr>
            </w:pPr>
            <w:r w:rsidRPr="00B1247A">
              <w:rPr>
                <w:color w:val="000000"/>
              </w:rPr>
              <w:t>37309,733</w:t>
            </w:r>
          </w:p>
        </w:tc>
      </w:tr>
      <w:tr w:rsidR="00DA2E0F" w:rsidRPr="0088146A" w:rsidTr="00DA2E0F">
        <w:trPr>
          <w:trHeight w:val="316"/>
        </w:trPr>
        <w:tc>
          <w:tcPr>
            <w:tcW w:w="3413" w:type="dxa"/>
          </w:tcPr>
          <w:p w:rsidR="00DA2E0F" w:rsidRPr="0088146A" w:rsidRDefault="00DA2E0F" w:rsidP="00DA2E0F">
            <w:pPr>
              <w:pStyle w:val="TableParagraph"/>
              <w:spacing w:before="25"/>
              <w:ind w:left="107"/>
              <w:rPr>
                <w:color w:val="000000"/>
              </w:rPr>
            </w:pPr>
            <w:r w:rsidRPr="0088146A">
              <w:rPr>
                <w:color w:val="000000"/>
              </w:rPr>
              <w:t>Потери в сетях, Гкал/год</w:t>
            </w:r>
          </w:p>
        </w:tc>
        <w:tc>
          <w:tcPr>
            <w:tcW w:w="1276" w:type="dxa"/>
          </w:tcPr>
          <w:p w:rsidR="00DA2E0F" w:rsidRPr="0088146A" w:rsidRDefault="00DA2E0F" w:rsidP="00DA2E0F">
            <w:pPr>
              <w:pStyle w:val="TableParagraph"/>
              <w:spacing w:before="25"/>
              <w:ind w:right="167"/>
              <w:jc w:val="right"/>
              <w:rPr>
                <w:color w:val="000000"/>
              </w:rPr>
            </w:pPr>
            <w:r>
              <w:rPr>
                <w:color w:val="000000"/>
              </w:rPr>
              <w:t>7991,858</w:t>
            </w:r>
          </w:p>
        </w:tc>
        <w:tc>
          <w:tcPr>
            <w:tcW w:w="1133" w:type="dxa"/>
          </w:tcPr>
          <w:p w:rsidR="00DA2E0F" w:rsidRPr="0088146A" w:rsidRDefault="00DA2E0F" w:rsidP="00DA2E0F">
            <w:pPr>
              <w:pStyle w:val="TableParagraph"/>
              <w:spacing w:before="25"/>
              <w:ind w:right="167"/>
              <w:jc w:val="right"/>
              <w:rPr>
                <w:color w:val="000000"/>
              </w:rPr>
            </w:pPr>
            <w:r w:rsidRPr="008E5DDA">
              <w:rPr>
                <w:color w:val="000000"/>
              </w:rPr>
              <w:t>7991,858</w:t>
            </w:r>
          </w:p>
        </w:tc>
        <w:tc>
          <w:tcPr>
            <w:tcW w:w="1134" w:type="dxa"/>
          </w:tcPr>
          <w:p w:rsidR="00DA2E0F" w:rsidRPr="0088146A" w:rsidRDefault="00DA2E0F" w:rsidP="00DA2E0F">
            <w:pPr>
              <w:pStyle w:val="TableParagraph"/>
              <w:spacing w:before="25"/>
              <w:ind w:right="167"/>
              <w:jc w:val="right"/>
              <w:rPr>
                <w:color w:val="000000"/>
              </w:rPr>
            </w:pPr>
            <w:r w:rsidRPr="008E5DDA">
              <w:rPr>
                <w:color w:val="000000"/>
              </w:rPr>
              <w:t>7991,858</w:t>
            </w:r>
          </w:p>
        </w:tc>
        <w:tc>
          <w:tcPr>
            <w:tcW w:w="1276" w:type="dxa"/>
          </w:tcPr>
          <w:p w:rsidR="00DA2E0F" w:rsidRPr="0088146A" w:rsidRDefault="00DA2E0F" w:rsidP="00DA2E0F">
            <w:pPr>
              <w:pStyle w:val="TableParagraph"/>
              <w:spacing w:before="25"/>
              <w:ind w:right="167"/>
              <w:jc w:val="right"/>
              <w:rPr>
                <w:color w:val="000000"/>
              </w:rPr>
            </w:pPr>
            <w:r w:rsidRPr="008E5DDA">
              <w:rPr>
                <w:color w:val="000000"/>
              </w:rPr>
              <w:t>7991,858</w:t>
            </w:r>
          </w:p>
        </w:tc>
        <w:tc>
          <w:tcPr>
            <w:tcW w:w="1279" w:type="dxa"/>
          </w:tcPr>
          <w:p w:rsidR="00DA2E0F" w:rsidRPr="0088146A" w:rsidRDefault="00DA2E0F" w:rsidP="00DA2E0F">
            <w:pPr>
              <w:pStyle w:val="TableParagraph"/>
              <w:spacing w:before="25"/>
              <w:ind w:right="167"/>
              <w:jc w:val="right"/>
              <w:rPr>
                <w:color w:val="000000"/>
              </w:rPr>
            </w:pPr>
            <w:r w:rsidRPr="008E5DDA">
              <w:rPr>
                <w:color w:val="000000"/>
              </w:rPr>
              <w:t>7991,858</w:t>
            </w:r>
          </w:p>
        </w:tc>
      </w:tr>
      <w:tr w:rsidR="00DA2E0F" w:rsidRPr="0088146A" w:rsidTr="00DA2E0F">
        <w:trPr>
          <w:trHeight w:val="313"/>
        </w:trPr>
        <w:tc>
          <w:tcPr>
            <w:tcW w:w="3413" w:type="dxa"/>
          </w:tcPr>
          <w:p w:rsidR="00DA2E0F" w:rsidRPr="0088146A" w:rsidRDefault="00DA2E0F" w:rsidP="00DA2E0F">
            <w:pPr>
              <w:pStyle w:val="TableParagraph"/>
              <w:spacing w:before="25"/>
              <w:ind w:left="107"/>
              <w:rPr>
                <w:color w:val="000000"/>
                <w:lang w:val="en-US"/>
              </w:rPr>
            </w:pPr>
            <w:r w:rsidRPr="0088146A">
              <w:rPr>
                <w:color w:val="000000"/>
                <w:lang w:val="en-US"/>
              </w:rPr>
              <w:t>Потребление тепла, Гкал/год</w:t>
            </w:r>
          </w:p>
        </w:tc>
        <w:tc>
          <w:tcPr>
            <w:tcW w:w="1276" w:type="dxa"/>
          </w:tcPr>
          <w:p w:rsidR="00DA2E0F" w:rsidRPr="0088146A" w:rsidRDefault="00DA2E0F" w:rsidP="00DA2E0F">
            <w:pPr>
              <w:pStyle w:val="TableParagraph"/>
              <w:spacing w:before="25"/>
              <w:ind w:right="131"/>
              <w:jc w:val="right"/>
              <w:rPr>
                <w:color w:val="000000"/>
              </w:rPr>
            </w:pPr>
            <w:r>
              <w:rPr>
                <w:color w:val="000000"/>
              </w:rPr>
              <w:t>29317,87</w:t>
            </w:r>
          </w:p>
        </w:tc>
        <w:tc>
          <w:tcPr>
            <w:tcW w:w="1133" w:type="dxa"/>
          </w:tcPr>
          <w:p w:rsidR="00DA2E0F" w:rsidRPr="0088146A" w:rsidRDefault="00DA2E0F" w:rsidP="00DA2E0F">
            <w:pPr>
              <w:pStyle w:val="TableParagraph"/>
              <w:spacing w:before="25"/>
              <w:ind w:right="131"/>
              <w:jc w:val="right"/>
              <w:rPr>
                <w:color w:val="000000"/>
              </w:rPr>
            </w:pPr>
            <w:r w:rsidRPr="00955643">
              <w:rPr>
                <w:color w:val="000000"/>
              </w:rPr>
              <w:t>29317,87</w:t>
            </w:r>
          </w:p>
        </w:tc>
        <w:tc>
          <w:tcPr>
            <w:tcW w:w="1134" w:type="dxa"/>
          </w:tcPr>
          <w:p w:rsidR="00DA2E0F" w:rsidRPr="0088146A" w:rsidRDefault="00DA2E0F" w:rsidP="00DA2E0F">
            <w:pPr>
              <w:pStyle w:val="TableParagraph"/>
              <w:spacing w:before="25"/>
              <w:ind w:right="131"/>
              <w:jc w:val="right"/>
              <w:rPr>
                <w:color w:val="000000"/>
              </w:rPr>
            </w:pPr>
            <w:r w:rsidRPr="00955643">
              <w:rPr>
                <w:color w:val="000000"/>
              </w:rPr>
              <w:t>29317,87</w:t>
            </w:r>
          </w:p>
        </w:tc>
        <w:tc>
          <w:tcPr>
            <w:tcW w:w="1276" w:type="dxa"/>
          </w:tcPr>
          <w:p w:rsidR="00DA2E0F" w:rsidRPr="0088146A" w:rsidRDefault="00DA2E0F" w:rsidP="00DA2E0F">
            <w:pPr>
              <w:pStyle w:val="TableParagraph"/>
              <w:spacing w:before="25"/>
              <w:ind w:right="131"/>
              <w:jc w:val="right"/>
              <w:rPr>
                <w:color w:val="000000"/>
              </w:rPr>
            </w:pPr>
            <w:r w:rsidRPr="00955643">
              <w:rPr>
                <w:color w:val="000000"/>
              </w:rPr>
              <w:t>29317,87</w:t>
            </w:r>
          </w:p>
        </w:tc>
        <w:tc>
          <w:tcPr>
            <w:tcW w:w="1279" w:type="dxa"/>
          </w:tcPr>
          <w:p w:rsidR="00DA2E0F" w:rsidRPr="0088146A" w:rsidRDefault="00DA2E0F" w:rsidP="00DA2E0F">
            <w:pPr>
              <w:pStyle w:val="TableParagraph"/>
              <w:spacing w:before="25"/>
              <w:ind w:right="131"/>
              <w:jc w:val="right"/>
              <w:rPr>
                <w:color w:val="000000"/>
              </w:rPr>
            </w:pPr>
            <w:r w:rsidRPr="00955643">
              <w:rPr>
                <w:color w:val="000000"/>
              </w:rPr>
              <w:t>29317,87</w:t>
            </w:r>
          </w:p>
        </w:tc>
      </w:tr>
      <w:tr w:rsidR="00DA2E0F" w:rsidRPr="0088146A" w:rsidTr="00DA2E0F">
        <w:trPr>
          <w:trHeight w:val="313"/>
        </w:trPr>
        <w:tc>
          <w:tcPr>
            <w:tcW w:w="3413" w:type="dxa"/>
          </w:tcPr>
          <w:p w:rsidR="00DA2E0F" w:rsidRPr="00CF37F6" w:rsidRDefault="00DA2E0F" w:rsidP="00DA2E0F">
            <w:pPr>
              <w:pStyle w:val="TableParagraph"/>
              <w:spacing w:before="25"/>
              <w:ind w:left="107"/>
              <w:rPr>
                <w:color w:val="000000"/>
              </w:rPr>
            </w:pPr>
            <w:r>
              <w:rPr>
                <w:color w:val="000000"/>
              </w:rPr>
              <w:t>Собственное потребление, Гкал/год</w:t>
            </w:r>
          </w:p>
        </w:tc>
        <w:tc>
          <w:tcPr>
            <w:tcW w:w="1276" w:type="dxa"/>
          </w:tcPr>
          <w:p w:rsidR="00DA2E0F" w:rsidRDefault="00DA2E0F" w:rsidP="00DA2E0F">
            <w:pPr>
              <w:pStyle w:val="TableParagraph"/>
              <w:spacing w:before="25"/>
              <w:ind w:right="131"/>
              <w:jc w:val="right"/>
              <w:rPr>
                <w:color w:val="000000"/>
              </w:rPr>
            </w:pPr>
            <w:r>
              <w:rPr>
                <w:color w:val="000000"/>
              </w:rPr>
              <w:t>102,527</w:t>
            </w:r>
          </w:p>
        </w:tc>
        <w:tc>
          <w:tcPr>
            <w:tcW w:w="1133" w:type="dxa"/>
          </w:tcPr>
          <w:p w:rsidR="00DA2E0F" w:rsidRPr="0088146A" w:rsidRDefault="00DA2E0F" w:rsidP="00DA2E0F">
            <w:pPr>
              <w:pStyle w:val="TableParagraph"/>
              <w:spacing w:before="25"/>
              <w:ind w:right="131"/>
              <w:jc w:val="right"/>
              <w:rPr>
                <w:color w:val="000000"/>
              </w:rPr>
            </w:pPr>
            <w:r w:rsidRPr="00453EF4">
              <w:rPr>
                <w:color w:val="000000"/>
              </w:rPr>
              <w:t>102,527</w:t>
            </w:r>
          </w:p>
        </w:tc>
        <w:tc>
          <w:tcPr>
            <w:tcW w:w="1134" w:type="dxa"/>
          </w:tcPr>
          <w:p w:rsidR="00DA2E0F" w:rsidRPr="0088146A" w:rsidRDefault="00DA2E0F" w:rsidP="00DA2E0F">
            <w:pPr>
              <w:pStyle w:val="TableParagraph"/>
              <w:spacing w:before="25"/>
              <w:ind w:right="131"/>
              <w:jc w:val="right"/>
              <w:rPr>
                <w:color w:val="000000"/>
              </w:rPr>
            </w:pPr>
            <w:r w:rsidRPr="00453EF4">
              <w:rPr>
                <w:color w:val="000000"/>
              </w:rPr>
              <w:t>102,527</w:t>
            </w:r>
          </w:p>
        </w:tc>
        <w:tc>
          <w:tcPr>
            <w:tcW w:w="1276" w:type="dxa"/>
          </w:tcPr>
          <w:p w:rsidR="00DA2E0F" w:rsidRPr="0088146A" w:rsidRDefault="00DA2E0F" w:rsidP="00DA2E0F">
            <w:pPr>
              <w:pStyle w:val="TableParagraph"/>
              <w:spacing w:before="25"/>
              <w:ind w:right="131"/>
              <w:jc w:val="right"/>
              <w:rPr>
                <w:color w:val="000000"/>
              </w:rPr>
            </w:pPr>
            <w:r w:rsidRPr="00453EF4">
              <w:rPr>
                <w:color w:val="000000"/>
              </w:rPr>
              <w:t>102,527</w:t>
            </w:r>
          </w:p>
        </w:tc>
        <w:tc>
          <w:tcPr>
            <w:tcW w:w="1279" w:type="dxa"/>
          </w:tcPr>
          <w:p w:rsidR="00DA2E0F" w:rsidRPr="0088146A" w:rsidRDefault="00DA2E0F" w:rsidP="00DA2E0F">
            <w:pPr>
              <w:pStyle w:val="TableParagraph"/>
              <w:spacing w:before="25"/>
              <w:ind w:right="131"/>
              <w:jc w:val="right"/>
              <w:rPr>
                <w:color w:val="000000"/>
              </w:rPr>
            </w:pPr>
            <w:r w:rsidRPr="00453EF4">
              <w:rPr>
                <w:color w:val="000000"/>
              </w:rPr>
              <w:t>102,527</w:t>
            </w:r>
          </w:p>
        </w:tc>
      </w:tr>
      <w:tr w:rsidR="00DA2E0F" w:rsidRPr="0088146A" w:rsidTr="00DA2E0F">
        <w:trPr>
          <w:trHeight w:val="313"/>
        </w:trPr>
        <w:tc>
          <w:tcPr>
            <w:tcW w:w="3413" w:type="dxa"/>
          </w:tcPr>
          <w:p w:rsidR="00DA2E0F" w:rsidRPr="00CF37F6" w:rsidRDefault="00DA2E0F" w:rsidP="00DA2E0F">
            <w:pPr>
              <w:pStyle w:val="TableParagraph"/>
              <w:spacing w:before="25"/>
              <w:ind w:left="107"/>
              <w:rPr>
                <w:color w:val="000000"/>
              </w:rPr>
            </w:pPr>
            <w:r>
              <w:rPr>
                <w:color w:val="000000"/>
              </w:rPr>
              <w:t>Реализация, Гкал/год</w:t>
            </w:r>
          </w:p>
        </w:tc>
        <w:tc>
          <w:tcPr>
            <w:tcW w:w="1276" w:type="dxa"/>
          </w:tcPr>
          <w:p w:rsidR="00DA2E0F" w:rsidRDefault="00DA2E0F" w:rsidP="00DA2E0F">
            <w:pPr>
              <w:pStyle w:val="TableParagraph"/>
              <w:spacing w:before="25"/>
              <w:ind w:right="131"/>
              <w:jc w:val="right"/>
              <w:rPr>
                <w:color w:val="000000"/>
              </w:rPr>
            </w:pPr>
            <w:r>
              <w:rPr>
                <w:color w:val="000000"/>
              </w:rPr>
              <w:t>29215,348</w:t>
            </w:r>
          </w:p>
        </w:tc>
        <w:tc>
          <w:tcPr>
            <w:tcW w:w="1133" w:type="dxa"/>
          </w:tcPr>
          <w:p w:rsidR="00DA2E0F" w:rsidRPr="0088146A" w:rsidRDefault="00DA2E0F" w:rsidP="00DA2E0F">
            <w:pPr>
              <w:pStyle w:val="TableParagraph"/>
              <w:spacing w:before="25"/>
              <w:ind w:right="131"/>
              <w:jc w:val="right"/>
              <w:rPr>
                <w:color w:val="000000"/>
              </w:rPr>
            </w:pPr>
            <w:r w:rsidRPr="002B3A76">
              <w:rPr>
                <w:color w:val="000000"/>
              </w:rPr>
              <w:t>29215,348</w:t>
            </w:r>
          </w:p>
        </w:tc>
        <w:tc>
          <w:tcPr>
            <w:tcW w:w="1134" w:type="dxa"/>
          </w:tcPr>
          <w:p w:rsidR="00DA2E0F" w:rsidRPr="0088146A" w:rsidRDefault="00DA2E0F" w:rsidP="00DA2E0F">
            <w:pPr>
              <w:pStyle w:val="TableParagraph"/>
              <w:spacing w:before="25"/>
              <w:ind w:right="131"/>
              <w:jc w:val="right"/>
              <w:rPr>
                <w:color w:val="000000"/>
              </w:rPr>
            </w:pPr>
            <w:r w:rsidRPr="002B3A76">
              <w:rPr>
                <w:color w:val="000000"/>
              </w:rPr>
              <w:t>29215,348</w:t>
            </w:r>
          </w:p>
        </w:tc>
        <w:tc>
          <w:tcPr>
            <w:tcW w:w="1276" w:type="dxa"/>
          </w:tcPr>
          <w:p w:rsidR="00DA2E0F" w:rsidRPr="0088146A" w:rsidRDefault="00DA2E0F" w:rsidP="00DA2E0F">
            <w:pPr>
              <w:pStyle w:val="TableParagraph"/>
              <w:spacing w:before="25"/>
              <w:ind w:right="131"/>
              <w:jc w:val="right"/>
              <w:rPr>
                <w:color w:val="000000"/>
              </w:rPr>
            </w:pPr>
            <w:r w:rsidRPr="002B3A76">
              <w:rPr>
                <w:color w:val="000000"/>
              </w:rPr>
              <w:t>29215,348</w:t>
            </w:r>
          </w:p>
        </w:tc>
        <w:tc>
          <w:tcPr>
            <w:tcW w:w="1279" w:type="dxa"/>
          </w:tcPr>
          <w:p w:rsidR="00DA2E0F" w:rsidRPr="0088146A" w:rsidRDefault="00DA2E0F" w:rsidP="00DA2E0F">
            <w:pPr>
              <w:pStyle w:val="TableParagraph"/>
              <w:spacing w:before="25"/>
              <w:ind w:right="131"/>
              <w:jc w:val="right"/>
              <w:rPr>
                <w:color w:val="000000"/>
              </w:rPr>
            </w:pPr>
            <w:r w:rsidRPr="002B3A76">
              <w:rPr>
                <w:color w:val="000000"/>
              </w:rPr>
              <w:t>29215,348</w:t>
            </w:r>
          </w:p>
        </w:tc>
      </w:tr>
    </w:tbl>
    <w:p w:rsidR="00DA2E0F" w:rsidRPr="00DA2E0F" w:rsidRDefault="00DA2E0F" w:rsidP="00DA2E0F">
      <w:pPr>
        <w:pStyle w:val="a0"/>
        <w:spacing w:before="5"/>
        <w:rPr>
          <w:color w:val="000000"/>
          <w:sz w:val="22"/>
          <w:szCs w:val="22"/>
          <w:lang w:val="ru-RU"/>
        </w:rPr>
      </w:pPr>
    </w:p>
    <w:p w:rsidR="00DA2E0F" w:rsidRPr="0088146A" w:rsidRDefault="00DA2E0F" w:rsidP="00DA2E0F">
      <w:pPr>
        <w:pStyle w:val="a0"/>
        <w:spacing w:before="90"/>
        <w:ind w:left="840" w:right="125" w:firstLine="719"/>
        <w:jc w:val="both"/>
        <w:rPr>
          <w:color w:val="000000"/>
          <w:sz w:val="22"/>
          <w:szCs w:val="22"/>
        </w:rPr>
      </w:pPr>
      <w:r w:rsidRPr="0088146A">
        <w:rPr>
          <w:color w:val="000000"/>
          <w:sz w:val="22"/>
          <w:szCs w:val="22"/>
        </w:rPr>
        <w:t>Зоны покрытия тепловых нагрузок котельными в перспективе останутся преимущественно существующими.</w:t>
      </w:r>
    </w:p>
    <w:p w:rsidR="00DA2E0F" w:rsidRPr="0088146A" w:rsidRDefault="00DA2E0F" w:rsidP="00DA2E0F">
      <w:pPr>
        <w:pStyle w:val="a0"/>
        <w:spacing w:before="90"/>
        <w:ind w:left="840" w:right="125" w:firstLine="719"/>
        <w:jc w:val="both"/>
        <w:rPr>
          <w:sz w:val="22"/>
          <w:szCs w:val="22"/>
        </w:rPr>
      </w:pPr>
    </w:p>
    <w:p w:rsidR="00DA2E0F" w:rsidRPr="00DA2E0F" w:rsidRDefault="00DA2E0F" w:rsidP="00DA2E0F">
      <w:pPr>
        <w:pStyle w:val="41"/>
        <w:numPr>
          <w:ilvl w:val="1"/>
          <w:numId w:val="9"/>
        </w:numPr>
        <w:tabs>
          <w:tab w:val="left" w:pos="1261"/>
        </w:tabs>
        <w:spacing w:before="0"/>
        <w:ind w:left="1260" w:hanging="421"/>
        <w:jc w:val="center"/>
        <w:rPr>
          <w:sz w:val="22"/>
          <w:szCs w:val="22"/>
        </w:rPr>
      </w:pPr>
      <w:bookmarkStart w:id="5" w:name="_bookmark5"/>
      <w:bookmarkEnd w:id="5"/>
      <w:r w:rsidRPr="0088146A">
        <w:rPr>
          <w:sz w:val="22"/>
          <w:szCs w:val="22"/>
        </w:rPr>
        <w:t>ПЕРСПЕКТИВНЫЕ БАЛАНСЫ</w:t>
      </w:r>
      <w:r w:rsidRPr="0088146A">
        <w:rPr>
          <w:spacing w:val="-2"/>
          <w:sz w:val="22"/>
          <w:szCs w:val="22"/>
        </w:rPr>
        <w:t xml:space="preserve"> </w:t>
      </w:r>
      <w:r w:rsidRPr="0088146A">
        <w:rPr>
          <w:sz w:val="22"/>
          <w:szCs w:val="22"/>
        </w:rPr>
        <w:t>ТЕПЛОНОСИТЕЛЯ</w:t>
      </w:r>
    </w:p>
    <w:p w:rsidR="00DA2E0F" w:rsidRPr="0088146A" w:rsidRDefault="00DA2E0F" w:rsidP="00DA2E0F">
      <w:pPr>
        <w:pStyle w:val="a0"/>
        <w:spacing w:after="0"/>
        <w:ind w:left="840" w:right="125" w:firstLine="719"/>
        <w:jc w:val="both"/>
        <w:rPr>
          <w:sz w:val="22"/>
          <w:szCs w:val="22"/>
        </w:rPr>
      </w:pPr>
      <w:r w:rsidRPr="0088146A">
        <w:rPr>
          <w:sz w:val="22"/>
          <w:szCs w:val="22"/>
        </w:rPr>
        <w:t>Для обеспечения перспективного строительства теплоносителем в необходимом объеме строительство дополнительных водоводов или емкостей запаса воды не предусматривается. Водоснабжение источников тепловой энергии планируется осуществлять по существующей схеме. Подробное описание водоснабжения приведено в разделе 2.5. Перспективное потребление воды на нужды теплоснабжения, исходя из современных условий и роста потребления тепла, представлено в таблице 1.3.</w:t>
      </w:r>
    </w:p>
    <w:p w:rsidR="00DA2E0F" w:rsidRPr="0088146A" w:rsidRDefault="00DA2E0F" w:rsidP="00DA2E0F">
      <w:pPr>
        <w:pStyle w:val="a0"/>
        <w:spacing w:before="90" w:after="0"/>
        <w:ind w:left="9462"/>
        <w:rPr>
          <w:sz w:val="22"/>
          <w:szCs w:val="22"/>
        </w:rPr>
      </w:pPr>
      <w:r w:rsidRPr="0088146A">
        <w:rPr>
          <w:sz w:val="22"/>
          <w:szCs w:val="22"/>
        </w:rPr>
        <w:t>Таблица 1.3.</w:t>
      </w:r>
    </w:p>
    <w:p w:rsidR="00DA2E0F" w:rsidRPr="0088146A" w:rsidRDefault="00DA2E0F" w:rsidP="00DA2E0F">
      <w:pPr>
        <w:pStyle w:val="a0"/>
        <w:spacing w:after="0"/>
        <w:rPr>
          <w:b/>
          <w:sz w:val="22"/>
          <w:szCs w:val="22"/>
        </w:rPr>
      </w:pPr>
      <w:r w:rsidRPr="0088146A">
        <w:rPr>
          <w:b/>
          <w:sz w:val="22"/>
          <w:szCs w:val="22"/>
        </w:rPr>
        <w:t xml:space="preserve">                                 Перспективное потребление воды для нужд теплоснабжения</w:t>
      </w:r>
    </w:p>
    <w:p w:rsidR="00DA2E0F" w:rsidRPr="0088146A" w:rsidRDefault="00DA2E0F" w:rsidP="00DA2E0F">
      <w:pPr>
        <w:pStyle w:val="a0"/>
        <w:spacing w:after="0"/>
        <w:ind w:left="3029"/>
        <w:rPr>
          <w:sz w:val="22"/>
          <w:szCs w:val="22"/>
        </w:rPr>
      </w:pPr>
    </w:p>
    <w:p w:rsidR="00DA2E0F" w:rsidRPr="0088146A" w:rsidRDefault="00DA2E0F" w:rsidP="00DA2E0F">
      <w:pPr>
        <w:pStyle w:val="a0"/>
        <w:spacing w:after="9"/>
        <w:rPr>
          <w:sz w:val="22"/>
          <w:szCs w:val="22"/>
        </w:rPr>
      </w:pPr>
      <w:r w:rsidRPr="0088146A">
        <w:rPr>
          <w:sz w:val="22"/>
          <w:szCs w:val="22"/>
        </w:rPr>
        <w:t xml:space="preserve">                                                    </w:t>
      </w:r>
      <w:r w:rsidRPr="0088146A">
        <w:rPr>
          <w:sz w:val="22"/>
          <w:szCs w:val="22"/>
          <w:lang w:val="ru-RU"/>
        </w:rPr>
        <w:t xml:space="preserve">                </w:t>
      </w:r>
      <w:r w:rsidRPr="0088146A">
        <w:rPr>
          <w:sz w:val="22"/>
          <w:szCs w:val="22"/>
        </w:rPr>
        <w:t xml:space="preserve">МУП </w:t>
      </w:r>
      <w:r w:rsidRPr="0088146A">
        <w:rPr>
          <w:color w:val="000000"/>
          <w:sz w:val="22"/>
          <w:szCs w:val="22"/>
        </w:rPr>
        <w:t>«ТЕПЛОЦЕНТРАЛЬ»</w:t>
      </w:r>
    </w:p>
    <w:p w:rsidR="00DA2E0F" w:rsidRPr="0088146A" w:rsidRDefault="00DA2E0F" w:rsidP="00DA2E0F">
      <w:pPr>
        <w:pStyle w:val="a0"/>
        <w:spacing w:after="8"/>
        <w:ind w:left="3029"/>
        <w:rPr>
          <w:sz w:val="22"/>
          <w:szCs w:val="22"/>
        </w:rPr>
      </w:pPr>
    </w:p>
    <w:tbl>
      <w:tblPr>
        <w:tblW w:w="10075" w:type="dxa"/>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69"/>
        <w:gridCol w:w="1276"/>
        <w:gridCol w:w="244"/>
        <w:gridCol w:w="1417"/>
        <w:gridCol w:w="1418"/>
        <w:gridCol w:w="1276"/>
        <w:gridCol w:w="1275"/>
      </w:tblGrid>
      <w:tr w:rsidR="00DA2E0F" w:rsidRPr="0088146A" w:rsidTr="00DA2E0F">
        <w:trPr>
          <w:trHeight w:val="254"/>
        </w:trPr>
        <w:tc>
          <w:tcPr>
            <w:tcW w:w="3169" w:type="dxa"/>
            <w:vMerge w:val="restart"/>
            <w:tcBorders>
              <w:right w:val="single" w:sz="4" w:space="0" w:color="auto"/>
            </w:tcBorders>
          </w:tcPr>
          <w:p w:rsidR="00DA2E0F" w:rsidRPr="0088146A" w:rsidRDefault="00DA2E0F" w:rsidP="00DA2E0F">
            <w:pPr>
              <w:pStyle w:val="TableParagraph"/>
              <w:spacing w:before="4"/>
              <w:rPr>
                <w:color w:val="000000"/>
                <w:lang w:val="en-US"/>
              </w:rPr>
            </w:pPr>
          </w:p>
          <w:p w:rsidR="00DA2E0F" w:rsidRPr="0088146A" w:rsidRDefault="00DA2E0F" w:rsidP="00DA2E0F">
            <w:pPr>
              <w:pStyle w:val="TableParagraph"/>
              <w:ind w:left="357"/>
              <w:rPr>
                <w:color w:val="000000"/>
                <w:lang w:val="en-US"/>
              </w:rPr>
            </w:pPr>
            <w:r w:rsidRPr="0088146A">
              <w:rPr>
                <w:color w:val="000000"/>
                <w:lang w:val="en-US"/>
              </w:rPr>
              <w:t>Наименование показателя</w:t>
            </w:r>
          </w:p>
        </w:tc>
        <w:tc>
          <w:tcPr>
            <w:tcW w:w="1276" w:type="dxa"/>
            <w:tcBorders>
              <w:top w:val="single" w:sz="4" w:space="0" w:color="auto"/>
              <w:left w:val="single" w:sz="4" w:space="0" w:color="auto"/>
              <w:bottom w:val="single" w:sz="4" w:space="0" w:color="auto"/>
              <w:right w:val="nil"/>
            </w:tcBorders>
          </w:tcPr>
          <w:p w:rsidR="00DA2E0F" w:rsidRPr="0088146A" w:rsidRDefault="00DA2E0F" w:rsidP="00DA2E0F">
            <w:pPr>
              <w:pStyle w:val="TableParagraph"/>
              <w:spacing w:line="234" w:lineRule="exact"/>
              <w:ind w:left="1736"/>
              <w:rPr>
                <w:color w:val="000000"/>
                <w:lang w:val="en-US"/>
              </w:rPr>
            </w:pPr>
          </w:p>
        </w:tc>
        <w:tc>
          <w:tcPr>
            <w:tcW w:w="5630" w:type="dxa"/>
            <w:gridSpan w:val="5"/>
            <w:tcBorders>
              <w:top w:val="single" w:sz="4" w:space="0" w:color="auto"/>
              <w:left w:val="nil"/>
              <w:bottom w:val="single" w:sz="4" w:space="0" w:color="auto"/>
              <w:right w:val="single" w:sz="4" w:space="0" w:color="auto"/>
            </w:tcBorders>
          </w:tcPr>
          <w:p w:rsidR="00DA2E0F" w:rsidRPr="0088146A" w:rsidRDefault="00DA2E0F" w:rsidP="00DA2E0F">
            <w:pPr>
              <w:pStyle w:val="TableParagraph"/>
              <w:spacing w:line="234" w:lineRule="exact"/>
              <w:rPr>
                <w:color w:val="000000"/>
                <w:lang w:val="en-US"/>
              </w:rPr>
            </w:pPr>
            <w:r w:rsidRPr="0088146A">
              <w:rPr>
                <w:color w:val="000000"/>
                <w:lang w:val="en-US"/>
              </w:rPr>
              <w:t xml:space="preserve">          Рассматриваемый период, год</w:t>
            </w:r>
          </w:p>
        </w:tc>
      </w:tr>
      <w:tr w:rsidR="00DA2E0F" w:rsidRPr="0088146A" w:rsidTr="00DA2E0F">
        <w:trPr>
          <w:trHeight w:val="515"/>
        </w:trPr>
        <w:tc>
          <w:tcPr>
            <w:tcW w:w="3169" w:type="dxa"/>
            <w:vMerge/>
            <w:tcBorders>
              <w:top w:val="nil"/>
            </w:tcBorders>
          </w:tcPr>
          <w:p w:rsidR="00DA2E0F" w:rsidRPr="0088146A" w:rsidRDefault="00DA2E0F" w:rsidP="00DA2E0F">
            <w:pPr>
              <w:widowControl w:val="0"/>
              <w:autoSpaceDE w:val="0"/>
              <w:autoSpaceDN w:val="0"/>
              <w:rPr>
                <w:color w:val="000000"/>
                <w:lang w:val="en-US"/>
              </w:rPr>
            </w:pPr>
          </w:p>
        </w:tc>
        <w:tc>
          <w:tcPr>
            <w:tcW w:w="1520" w:type="dxa"/>
            <w:gridSpan w:val="2"/>
            <w:tcBorders>
              <w:top w:val="single" w:sz="4" w:space="0" w:color="auto"/>
            </w:tcBorders>
          </w:tcPr>
          <w:p w:rsidR="00DA2E0F" w:rsidRPr="0088146A" w:rsidRDefault="00DA2E0F" w:rsidP="00DA2E0F">
            <w:pPr>
              <w:pStyle w:val="TableParagraph"/>
              <w:spacing w:before="68"/>
              <w:ind w:left="106" w:right="87"/>
              <w:jc w:val="center"/>
              <w:rPr>
                <w:color w:val="000000"/>
              </w:rPr>
            </w:pPr>
            <w:r w:rsidRPr="0088146A">
              <w:rPr>
                <w:color w:val="000000"/>
                <w:lang w:val="en-US"/>
              </w:rPr>
              <w:t>202</w:t>
            </w:r>
            <w:r>
              <w:rPr>
                <w:color w:val="000000"/>
              </w:rPr>
              <w:t>4</w:t>
            </w:r>
          </w:p>
        </w:tc>
        <w:tc>
          <w:tcPr>
            <w:tcW w:w="1417" w:type="dxa"/>
            <w:tcBorders>
              <w:top w:val="single" w:sz="4" w:space="0" w:color="auto"/>
            </w:tcBorders>
          </w:tcPr>
          <w:p w:rsidR="00DA2E0F" w:rsidRPr="0088146A" w:rsidRDefault="00DA2E0F" w:rsidP="00DA2E0F">
            <w:pPr>
              <w:pStyle w:val="TableParagraph"/>
              <w:spacing w:before="68"/>
              <w:ind w:left="106" w:right="87"/>
              <w:jc w:val="center"/>
              <w:rPr>
                <w:color w:val="000000"/>
              </w:rPr>
            </w:pPr>
            <w:r w:rsidRPr="0088146A">
              <w:rPr>
                <w:color w:val="000000"/>
                <w:lang w:val="en-US"/>
              </w:rPr>
              <w:t>202</w:t>
            </w:r>
            <w:r>
              <w:rPr>
                <w:color w:val="000000"/>
              </w:rPr>
              <w:t>5</w:t>
            </w:r>
          </w:p>
        </w:tc>
        <w:tc>
          <w:tcPr>
            <w:tcW w:w="1418" w:type="dxa"/>
            <w:tcBorders>
              <w:top w:val="single" w:sz="4" w:space="0" w:color="auto"/>
            </w:tcBorders>
          </w:tcPr>
          <w:p w:rsidR="00DA2E0F" w:rsidRPr="0088146A" w:rsidRDefault="00DA2E0F" w:rsidP="00DA2E0F">
            <w:pPr>
              <w:pStyle w:val="TableParagraph"/>
              <w:spacing w:before="68"/>
              <w:ind w:left="264" w:right="246"/>
              <w:rPr>
                <w:color w:val="000000"/>
              </w:rPr>
            </w:pPr>
            <w:r w:rsidRPr="0088146A">
              <w:rPr>
                <w:color w:val="000000"/>
                <w:lang w:val="en-US"/>
              </w:rPr>
              <w:t>202</w:t>
            </w:r>
            <w:r>
              <w:rPr>
                <w:color w:val="000000"/>
              </w:rPr>
              <w:t>6</w:t>
            </w:r>
          </w:p>
        </w:tc>
        <w:tc>
          <w:tcPr>
            <w:tcW w:w="1276" w:type="dxa"/>
            <w:tcBorders>
              <w:top w:val="single" w:sz="4" w:space="0" w:color="auto"/>
            </w:tcBorders>
          </w:tcPr>
          <w:p w:rsidR="00DA2E0F" w:rsidRPr="0088146A" w:rsidRDefault="00DA2E0F" w:rsidP="00DA2E0F">
            <w:pPr>
              <w:pStyle w:val="TableParagraph"/>
              <w:spacing w:before="68"/>
              <w:ind w:left="219" w:right="200"/>
              <w:rPr>
                <w:color w:val="000000"/>
              </w:rPr>
            </w:pPr>
            <w:r w:rsidRPr="0088146A">
              <w:rPr>
                <w:color w:val="000000"/>
                <w:lang w:val="en-US"/>
              </w:rPr>
              <w:t>202</w:t>
            </w:r>
            <w:r>
              <w:rPr>
                <w:color w:val="000000"/>
              </w:rPr>
              <w:t>7</w:t>
            </w:r>
          </w:p>
        </w:tc>
        <w:tc>
          <w:tcPr>
            <w:tcW w:w="1275" w:type="dxa"/>
            <w:tcBorders>
              <w:top w:val="single" w:sz="4" w:space="0" w:color="auto"/>
            </w:tcBorders>
          </w:tcPr>
          <w:p w:rsidR="00DA2E0F" w:rsidRPr="0088146A" w:rsidRDefault="00DA2E0F" w:rsidP="00DA2E0F">
            <w:pPr>
              <w:pStyle w:val="TableParagraph"/>
              <w:spacing w:before="68"/>
              <w:ind w:left="219" w:right="200"/>
              <w:rPr>
                <w:color w:val="000000"/>
                <w:lang w:val="en-US"/>
              </w:rPr>
            </w:pPr>
            <w:r w:rsidRPr="0088146A">
              <w:rPr>
                <w:color w:val="000000"/>
                <w:lang w:val="en-US"/>
              </w:rPr>
              <w:t>2030</w:t>
            </w:r>
          </w:p>
        </w:tc>
      </w:tr>
      <w:tr w:rsidR="00DA2E0F" w:rsidRPr="0088146A" w:rsidTr="00DA2E0F">
        <w:trPr>
          <w:trHeight w:val="505"/>
        </w:trPr>
        <w:tc>
          <w:tcPr>
            <w:tcW w:w="3169" w:type="dxa"/>
          </w:tcPr>
          <w:p w:rsidR="00DA2E0F" w:rsidRPr="0088146A" w:rsidRDefault="00DA2E0F" w:rsidP="00DA2E0F">
            <w:pPr>
              <w:pStyle w:val="TableParagraph"/>
              <w:spacing w:line="246" w:lineRule="exact"/>
              <w:ind w:left="223"/>
              <w:rPr>
                <w:color w:val="000000"/>
              </w:rPr>
            </w:pPr>
            <w:r w:rsidRPr="0088146A">
              <w:rPr>
                <w:color w:val="000000"/>
              </w:rPr>
              <w:t>Потребление воды на</w:t>
            </w:r>
            <w:r w:rsidRPr="0088146A">
              <w:rPr>
                <w:color w:val="000000"/>
                <w:spacing w:val="-7"/>
              </w:rPr>
              <w:t xml:space="preserve"> </w:t>
            </w:r>
            <w:r w:rsidRPr="0088146A">
              <w:rPr>
                <w:color w:val="000000"/>
              </w:rPr>
              <w:t>нужды</w:t>
            </w:r>
          </w:p>
          <w:p w:rsidR="00DA2E0F" w:rsidRPr="0088146A" w:rsidRDefault="00DA2E0F" w:rsidP="00DA2E0F">
            <w:pPr>
              <w:widowControl w:val="0"/>
              <w:autoSpaceDE w:val="0"/>
              <w:autoSpaceDN w:val="0"/>
              <w:jc w:val="center"/>
              <w:rPr>
                <w:color w:val="000000"/>
              </w:rPr>
            </w:pPr>
            <w:r w:rsidRPr="0088146A">
              <w:rPr>
                <w:color w:val="000000"/>
              </w:rPr>
              <w:t>теплоснабжения, тыс.</w:t>
            </w:r>
            <w:r w:rsidRPr="0088146A">
              <w:rPr>
                <w:color w:val="000000"/>
                <w:spacing w:val="-3"/>
              </w:rPr>
              <w:t xml:space="preserve"> </w:t>
            </w:r>
            <w:r w:rsidRPr="0088146A">
              <w:rPr>
                <w:color w:val="000000"/>
              </w:rPr>
              <w:t>м3/год</w:t>
            </w:r>
          </w:p>
        </w:tc>
        <w:tc>
          <w:tcPr>
            <w:tcW w:w="1520" w:type="dxa"/>
            <w:gridSpan w:val="2"/>
          </w:tcPr>
          <w:p w:rsidR="00DA2E0F" w:rsidRPr="0088146A" w:rsidRDefault="00DA2E0F" w:rsidP="00DA2E0F">
            <w:pPr>
              <w:widowControl w:val="0"/>
              <w:autoSpaceDE w:val="0"/>
              <w:autoSpaceDN w:val="0"/>
              <w:jc w:val="center"/>
            </w:pPr>
            <w:r>
              <w:t>11,373</w:t>
            </w:r>
          </w:p>
        </w:tc>
        <w:tc>
          <w:tcPr>
            <w:tcW w:w="1417" w:type="dxa"/>
          </w:tcPr>
          <w:p w:rsidR="00DA2E0F" w:rsidRPr="0088146A" w:rsidRDefault="00DA2E0F" w:rsidP="00DA2E0F">
            <w:pPr>
              <w:widowControl w:val="0"/>
              <w:autoSpaceDE w:val="0"/>
              <w:autoSpaceDN w:val="0"/>
              <w:jc w:val="center"/>
              <w:rPr>
                <w:lang w:val="en-US"/>
              </w:rPr>
            </w:pPr>
            <w:r w:rsidRPr="00CD3B57">
              <w:t>11,373</w:t>
            </w:r>
          </w:p>
        </w:tc>
        <w:tc>
          <w:tcPr>
            <w:tcW w:w="1418" w:type="dxa"/>
          </w:tcPr>
          <w:p w:rsidR="00DA2E0F" w:rsidRPr="0088146A" w:rsidRDefault="00DA2E0F" w:rsidP="00DA2E0F">
            <w:pPr>
              <w:widowControl w:val="0"/>
              <w:autoSpaceDE w:val="0"/>
              <w:autoSpaceDN w:val="0"/>
              <w:jc w:val="center"/>
              <w:rPr>
                <w:lang w:val="en-US"/>
              </w:rPr>
            </w:pPr>
            <w:r w:rsidRPr="00CD3B57">
              <w:t>11,373</w:t>
            </w:r>
          </w:p>
        </w:tc>
        <w:tc>
          <w:tcPr>
            <w:tcW w:w="1276" w:type="dxa"/>
          </w:tcPr>
          <w:p w:rsidR="00DA2E0F" w:rsidRPr="0088146A" w:rsidRDefault="00DA2E0F" w:rsidP="00DA2E0F">
            <w:pPr>
              <w:widowControl w:val="0"/>
              <w:autoSpaceDE w:val="0"/>
              <w:autoSpaceDN w:val="0"/>
              <w:jc w:val="center"/>
              <w:rPr>
                <w:lang w:val="en-US"/>
              </w:rPr>
            </w:pPr>
            <w:r w:rsidRPr="00CD3B57">
              <w:t>11,373</w:t>
            </w:r>
          </w:p>
        </w:tc>
        <w:tc>
          <w:tcPr>
            <w:tcW w:w="1275" w:type="dxa"/>
          </w:tcPr>
          <w:p w:rsidR="00DA2E0F" w:rsidRPr="0088146A" w:rsidRDefault="00DA2E0F" w:rsidP="00DA2E0F">
            <w:pPr>
              <w:widowControl w:val="0"/>
              <w:autoSpaceDE w:val="0"/>
              <w:autoSpaceDN w:val="0"/>
              <w:jc w:val="center"/>
              <w:rPr>
                <w:lang w:val="en-US"/>
              </w:rPr>
            </w:pPr>
            <w:r w:rsidRPr="00CD3B57">
              <w:t>11,373</w:t>
            </w:r>
          </w:p>
        </w:tc>
      </w:tr>
    </w:tbl>
    <w:p w:rsidR="00DA2E0F" w:rsidRPr="00DA2E0F" w:rsidRDefault="00DA2E0F" w:rsidP="00DA2E0F">
      <w:pPr>
        <w:pStyle w:val="a0"/>
        <w:rPr>
          <w:color w:val="000000"/>
          <w:sz w:val="22"/>
          <w:szCs w:val="22"/>
          <w:lang w:val="ru-RU"/>
        </w:rPr>
      </w:pPr>
    </w:p>
    <w:p w:rsidR="00DA2E0F" w:rsidRPr="0088146A" w:rsidRDefault="00DA2E0F" w:rsidP="00DA2E0F">
      <w:pPr>
        <w:pStyle w:val="a0"/>
        <w:spacing w:before="7"/>
        <w:rPr>
          <w:color w:val="000000"/>
          <w:sz w:val="22"/>
          <w:szCs w:val="22"/>
        </w:rPr>
      </w:pPr>
    </w:p>
    <w:p w:rsidR="00DA2E0F" w:rsidRPr="00C135A6" w:rsidRDefault="00DA2E0F" w:rsidP="00DA2E0F">
      <w:pPr>
        <w:pStyle w:val="41"/>
        <w:numPr>
          <w:ilvl w:val="1"/>
          <w:numId w:val="9"/>
        </w:numPr>
        <w:tabs>
          <w:tab w:val="left" w:pos="2250"/>
        </w:tabs>
        <w:ind w:left="2249" w:hanging="421"/>
        <w:rPr>
          <w:color w:val="000000"/>
          <w:sz w:val="22"/>
          <w:szCs w:val="22"/>
        </w:rPr>
      </w:pPr>
      <w:r w:rsidRPr="00C135A6">
        <w:rPr>
          <w:color w:val="000000"/>
          <w:sz w:val="22"/>
          <w:szCs w:val="22"/>
        </w:rPr>
        <w:t>РЕШЕНИЯ ПО НОВОМУ СТРОИТЕЛЬСТВУ, РЕКОНСТРУКЦИИ</w:t>
      </w:r>
      <w:r w:rsidRPr="00C135A6">
        <w:rPr>
          <w:color w:val="000000"/>
          <w:spacing w:val="-7"/>
          <w:sz w:val="22"/>
          <w:szCs w:val="22"/>
        </w:rPr>
        <w:t xml:space="preserve"> </w:t>
      </w:r>
      <w:r w:rsidRPr="00C135A6">
        <w:rPr>
          <w:color w:val="000000"/>
          <w:sz w:val="22"/>
          <w:szCs w:val="22"/>
        </w:rPr>
        <w:t>И</w:t>
      </w:r>
    </w:p>
    <w:p w:rsidR="00DA2E0F" w:rsidRPr="0088146A" w:rsidRDefault="00DA2E0F" w:rsidP="00DA2E0F">
      <w:pPr>
        <w:ind w:left="1282"/>
        <w:rPr>
          <w:b/>
          <w:i/>
          <w:color w:val="000000"/>
        </w:rPr>
      </w:pPr>
      <w:bookmarkStart w:id="6" w:name="_bookmark6"/>
      <w:bookmarkEnd w:id="6"/>
      <w:r w:rsidRPr="0088146A">
        <w:rPr>
          <w:b/>
          <w:i/>
          <w:color w:val="000000"/>
        </w:rPr>
        <w:t>ТЕХНИЧЕСКОМУ ПЕРЕВООРУЖЕНИЮ ИСТОЧНИКОВ ТЕПЛОВОЙ ЭНЕРГИИ</w:t>
      </w:r>
    </w:p>
    <w:p w:rsidR="00DA2E0F" w:rsidRPr="0088146A" w:rsidRDefault="00DA2E0F" w:rsidP="00DA2E0F">
      <w:pPr>
        <w:pStyle w:val="a0"/>
        <w:spacing w:before="9"/>
        <w:rPr>
          <w:b/>
          <w:i/>
          <w:color w:val="000000"/>
          <w:sz w:val="22"/>
          <w:szCs w:val="22"/>
        </w:rPr>
      </w:pPr>
    </w:p>
    <w:p w:rsidR="00DA2E0F" w:rsidRPr="00D83805" w:rsidRDefault="00DA2E0F" w:rsidP="00DA2E0F">
      <w:pPr>
        <w:pStyle w:val="a0"/>
        <w:spacing w:before="1"/>
        <w:ind w:left="840" w:right="122" w:firstLine="719"/>
        <w:jc w:val="both"/>
        <w:rPr>
          <w:sz w:val="22"/>
          <w:szCs w:val="22"/>
          <w:lang w:val="ru-RU"/>
        </w:rPr>
      </w:pPr>
      <w:r w:rsidRPr="0088146A">
        <w:rPr>
          <w:sz w:val="22"/>
          <w:szCs w:val="22"/>
        </w:rPr>
        <w:t>Для обеспечения качественного и надежного теплоснабжения потребителей в настоящее время, а также для обеспечения возможности подключения перспективных потребителей, необходимо выполнить ряд мероприятий по реконструкции и техническому перевооружению источников тепловой энергии.</w:t>
      </w:r>
      <w:r>
        <w:rPr>
          <w:sz w:val="22"/>
          <w:szCs w:val="22"/>
          <w:lang w:val="ru-RU"/>
        </w:rPr>
        <w:t xml:space="preserve"> В настоящее время мероприятия МУП «Теплоцентраль» включают в себя своевременное проведение текущего и аварийного ремонта зданий и оборудования котельных, текущего и аварийного р</w:t>
      </w:r>
      <w:r>
        <w:rPr>
          <w:sz w:val="22"/>
          <w:szCs w:val="22"/>
          <w:lang w:val="ru-RU"/>
        </w:rPr>
        <w:t>е</w:t>
      </w:r>
      <w:r>
        <w:rPr>
          <w:sz w:val="22"/>
          <w:szCs w:val="22"/>
          <w:lang w:val="ru-RU"/>
        </w:rPr>
        <w:t>монта тепловых сетей, с целью увеличения эксплуатационного ресурса и качественного надежного обеспечения потребителей.</w:t>
      </w:r>
    </w:p>
    <w:p w:rsidR="00DA2E0F" w:rsidRPr="0088146A" w:rsidRDefault="00DA2E0F" w:rsidP="00DA2E0F">
      <w:pPr>
        <w:pStyle w:val="a0"/>
        <w:ind w:left="840" w:right="125" w:firstLine="719"/>
        <w:jc w:val="both"/>
        <w:rPr>
          <w:sz w:val="22"/>
          <w:szCs w:val="22"/>
        </w:rPr>
      </w:pPr>
      <w:r w:rsidRPr="0088146A">
        <w:rPr>
          <w:sz w:val="22"/>
          <w:szCs w:val="22"/>
        </w:rPr>
        <w:lastRenderedPageBreak/>
        <w:t>Решения по техническому перевооружению источников тепловой энергии с целью повышения эффективности работы систем теплоснабжения заключаются в переводе угольных котельных на природный газ с установкой модульных газовых котельных.</w:t>
      </w:r>
    </w:p>
    <w:p w:rsidR="00DA2E0F" w:rsidRPr="0088146A" w:rsidRDefault="00DA2E0F" w:rsidP="00DA2E0F">
      <w:pPr>
        <w:pStyle w:val="a0"/>
        <w:ind w:left="840" w:right="120" w:firstLine="659"/>
        <w:jc w:val="both"/>
        <w:rPr>
          <w:sz w:val="22"/>
          <w:szCs w:val="22"/>
        </w:rPr>
      </w:pPr>
      <w:r w:rsidRPr="0088146A">
        <w:rPr>
          <w:sz w:val="22"/>
          <w:szCs w:val="22"/>
        </w:rPr>
        <w:t>Переоборудование котельных в источники комбинированной выработки электрической и тепловой энергии во время проведения мероприятий по реконструкции и техническому перевооружению источников тепловой энергии и после их окончания не предусматривается, также не планируется перевод котельных в «пиковый» режим работы.</w:t>
      </w:r>
    </w:p>
    <w:p w:rsidR="00DA2E0F" w:rsidRPr="0088146A" w:rsidRDefault="00DA2E0F" w:rsidP="00DA2E0F">
      <w:pPr>
        <w:pStyle w:val="a0"/>
        <w:ind w:left="840" w:right="129" w:firstLine="719"/>
        <w:jc w:val="both"/>
        <w:rPr>
          <w:sz w:val="22"/>
          <w:szCs w:val="22"/>
        </w:rPr>
      </w:pPr>
      <w:r w:rsidRPr="0088146A">
        <w:rPr>
          <w:sz w:val="22"/>
          <w:szCs w:val="22"/>
        </w:rPr>
        <w:t>Решения о перспективной установленной тепловой мощности источников тепловой энергии с учетом аварийного и перспективного резерва с предложениями по утверждению срока ввода в эксплуатацию новых мощностей отражены в таблице</w:t>
      </w:r>
      <w:r w:rsidRPr="0088146A">
        <w:rPr>
          <w:spacing w:val="-5"/>
          <w:sz w:val="22"/>
          <w:szCs w:val="22"/>
        </w:rPr>
        <w:t xml:space="preserve"> </w:t>
      </w:r>
      <w:r w:rsidRPr="0088146A">
        <w:rPr>
          <w:sz w:val="22"/>
          <w:szCs w:val="22"/>
        </w:rPr>
        <w:t>1.4.</w:t>
      </w:r>
    </w:p>
    <w:p w:rsidR="00DA2E0F" w:rsidRPr="0088146A" w:rsidRDefault="00DA2E0F" w:rsidP="00DA2E0F">
      <w:pPr>
        <w:pStyle w:val="a0"/>
        <w:ind w:right="122"/>
        <w:jc w:val="right"/>
        <w:rPr>
          <w:sz w:val="22"/>
          <w:szCs w:val="22"/>
        </w:rPr>
      </w:pPr>
      <w:r w:rsidRPr="0088146A">
        <w:rPr>
          <w:sz w:val="22"/>
          <w:szCs w:val="22"/>
        </w:rPr>
        <w:t>Таблица. 1.4.</w:t>
      </w:r>
    </w:p>
    <w:p w:rsidR="00DA2E0F" w:rsidRPr="0088146A" w:rsidRDefault="00DA2E0F" w:rsidP="00DA2E0F">
      <w:pPr>
        <w:jc w:val="right"/>
      </w:pPr>
    </w:p>
    <w:p w:rsidR="00DA2E0F" w:rsidRPr="0088146A" w:rsidRDefault="00DA2E0F" w:rsidP="00DA2E0F">
      <w:pPr>
        <w:pStyle w:val="a0"/>
        <w:spacing w:before="71" w:after="8"/>
        <w:rPr>
          <w:b/>
          <w:color w:val="000000"/>
          <w:sz w:val="22"/>
          <w:szCs w:val="22"/>
        </w:rPr>
      </w:pPr>
      <w:r w:rsidRPr="0088146A">
        <w:rPr>
          <w:b/>
          <w:color w:val="000000"/>
          <w:sz w:val="22"/>
          <w:szCs w:val="22"/>
          <w:lang w:val="ru-RU"/>
        </w:rPr>
        <w:t xml:space="preserve">                                  </w:t>
      </w:r>
      <w:r w:rsidRPr="0088146A">
        <w:rPr>
          <w:b/>
          <w:color w:val="000000"/>
          <w:sz w:val="22"/>
          <w:szCs w:val="22"/>
        </w:rPr>
        <w:t>Перспективная тепловая мощность источников тепловой энергии</w:t>
      </w:r>
    </w:p>
    <w:p w:rsidR="00DA2E0F" w:rsidRPr="0088146A" w:rsidRDefault="00DA2E0F" w:rsidP="00DA2E0F">
      <w:pPr>
        <w:pStyle w:val="a0"/>
        <w:spacing w:before="71" w:after="8"/>
        <w:ind w:left="2786"/>
        <w:rPr>
          <w:color w:val="000000"/>
          <w:sz w:val="22"/>
          <w:szCs w:val="22"/>
        </w:rPr>
      </w:pPr>
    </w:p>
    <w:p w:rsidR="00DA2E0F" w:rsidRPr="0088146A" w:rsidRDefault="00DA2E0F" w:rsidP="00DA2E0F">
      <w:pPr>
        <w:pStyle w:val="a0"/>
        <w:spacing w:after="9"/>
        <w:rPr>
          <w:color w:val="000000"/>
          <w:sz w:val="22"/>
          <w:szCs w:val="22"/>
        </w:rPr>
      </w:pPr>
      <w:r w:rsidRPr="0088146A">
        <w:rPr>
          <w:color w:val="000000"/>
          <w:sz w:val="22"/>
          <w:szCs w:val="22"/>
        </w:rPr>
        <w:t xml:space="preserve">                                                          </w:t>
      </w:r>
      <w:r w:rsidRPr="0088146A">
        <w:rPr>
          <w:color w:val="000000"/>
          <w:sz w:val="22"/>
          <w:szCs w:val="22"/>
          <w:lang w:val="ru-RU"/>
        </w:rPr>
        <w:t xml:space="preserve">         </w:t>
      </w:r>
      <w:r w:rsidRPr="0088146A">
        <w:rPr>
          <w:color w:val="000000"/>
          <w:sz w:val="22"/>
          <w:szCs w:val="22"/>
        </w:rPr>
        <w:t>МУП «ТЕПЛОЦЕНТРАЛЬ»</w:t>
      </w:r>
    </w:p>
    <w:p w:rsidR="00DA2E0F" w:rsidRPr="0088146A" w:rsidRDefault="00DA2E0F" w:rsidP="00DA2E0F">
      <w:pPr>
        <w:pStyle w:val="a0"/>
        <w:spacing w:after="8"/>
        <w:ind w:left="3029"/>
        <w:rPr>
          <w:color w:val="000000"/>
          <w:sz w:val="22"/>
          <w:szCs w:val="22"/>
        </w:rPr>
      </w:pPr>
    </w:p>
    <w:tbl>
      <w:tblPr>
        <w:tblW w:w="0" w:type="auto"/>
        <w:tblInd w:w="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08"/>
        <w:gridCol w:w="3661"/>
        <w:gridCol w:w="3601"/>
      </w:tblGrid>
      <w:tr w:rsidR="00DA2E0F" w:rsidRPr="0088146A" w:rsidTr="00DA2E0F">
        <w:trPr>
          <w:trHeight w:val="505"/>
        </w:trPr>
        <w:tc>
          <w:tcPr>
            <w:tcW w:w="2208" w:type="dxa"/>
            <w:tcBorders>
              <w:left w:val="single" w:sz="6" w:space="0" w:color="000000"/>
            </w:tcBorders>
          </w:tcPr>
          <w:p w:rsidR="00DA2E0F" w:rsidRPr="0088146A" w:rsidRDefault="00DA2E0F" w:rsidP="00DA2E0F">
            <w:pPr>
              <w:pStyle w:val="TableParagraph"/>
              <w:spacing w:line="246" w:lineRule="exact"/>
              <w:ind w:left="393" w:right="388"/>
              <w:rPr>
                <w:color w:val="000000"/>
                <w:lang w:val="en-US"/>
              </w:rPr>
            </w:pPr>
            <w:r w:rsidRPr="0088146A">
              <w:rPr>
                <w:color w:val="000000"/>
                <w:lang w:val="en-US"/>
              </w:rPr>
              <w:t>Наименование</w:t>
            </w:r>
          </w:p>
          <w:p w:rsidR="00DA2E0F" w:rsidRPr="0088146A" w:rsidRDefault="00DA2E0F" w:rsidP="00DA2E0F">
            <w:pPr>
              <w:pStyle w:val="TableParagraph"/>
              <w:spacing w:line="240" w:lineRule="exact"/>
              <w:ind w:left="393" w:right="385"/>
              <w:rPr>
                <w:color w:val="000000"/>
                <w:lang w:val="en-US"/>
              </w:rPr>
            </w:pPr>
            <w:r w:rsidRPr="0088146A">
              <w:rPr>
                <w:color w:val="000000"/>
                <w:lang w:val="en-US"/>
              </w:rPr>
              <w:t>котельной</w:t>
            </w:r>
          </w:p>
        </w:tc>
        <w:tc>
          <w:tcPr>
            <w:tcW w:w="3661" w:type="dxa"/>
          </w:tcPr>
          <w:p w:rsidR="00DA2E0F" w:rsidRPr="0088146A" w:rsidRDefault="00DA2E0F" w:rsidP="00DA2E0F">
            <w:pPr>
              <w:pStyle w:val="TableParagraph"/>
              <w:spacing w:line="246" w:lineRule="exact"/>
              <w:ind w:left="362" w:right="355"/>
              <w:rPr>
                <w:color w:val="000000"/>
              </w:rPr>
            </w:pPr>
            <w:proofErr w:type="gramStart"/>
            <w:r w:rsidRPr="0088146A">
              <w:rPr>
                <w:color w:val="000000"/>
              </w:rPr>
              <w:t>Существующая</w:t>
            </w:r>
            <w:proofErr w:type="gramEnd"/>
            <w:r w:rsidRPr="0088146A">
              <w:rPr>
                <w:color w:val="000000"/>
              </w:rPr>
              <w:t xml:space="preserve"> установленная</w:t>
            </w:r>
          </w:p>
          <w:p w:rsidR="00DA2E0F" w:rsidRPr="0088146A" w:rsidRDefault="00DA2E0F" w:rsidP="00DA2E0F">
            <w:pPr>
              <w:pStyle w:val="TableParagraph"/>
              <w:spacing w:line="240" w:lineRule="exact"/>
              <w:ind w:left="362" w:right="354"/>
              <w:rPr>
                <w:color w:val="000000"/>
              </w:rPr>
            </w:pPr>
            <w:r w:rsidRPr="0088146A">
              <w:rPr>
                <w:color w:val="000000"/>
              </w:rPr>
              <w:t>тепловая мощность, Гкал/час</w:t>
            </w:r>
          </w:p>
        </w:tc>
        <w:tc>
          <w:tcPr>
            <w:tcW w:w="3601" w:type="dxa"/>
          </w:tcPr>
          <w:p w:rsidR="00DA2E0F" w:rsidRPr="0088146A" w:rsidRDefault="00DA2E0F" w:rsidP="00DA2E0F">
            <w:pPr>
              <w:pStyle w:val="TableParagraph"/>
              <w:spacing w:line="246" w:lineRule="exact"/>
              <w:ind w:left="354" w:right="345"/>
              <w:rPr>
                <w:color w:val="000000"/>
              </w:rPr>
            </w:pPr>
            <w:proofErr w:type="gramStart"/>
            <w:r w:rsidRPr="0088146A">
              <w:rPr>
                <w:color w:val="000000"/>
              </w:rPr>
              <w:t>Перспективная</w:t>
            </w:r>
            <w:proofErr w:type="gramEnd"/>
            <w:r w:rsidRPr="0088146A">
              <w:rPr>
                <w:color w:val="000000"/>
              </w:rPr>
              <w:t xml:space="preserve"> установленная</w:t>
            </w:r>
          </w:p>
          <w:p w:rsidR="00DA2E0F" w:rsidRPr="0088146A" w:rsidRDefault="00DA2E0F" w:rsidP="00DA2E0F">
            <w:pPr>
              <w:pStyle w:val="TableParagraph"/>
              <w:spacing w:line="240" w:lineRule="exact"/>
              <w:ind w:left="354" w:right="344"/>
              <w:rPr>
                <w:color w:val="000000"/>
              </w:rPr>
            </w:pPr>
            <w:r w:rsidRPr="0088146A">
              <w:rPr>
                <w:color w:val="000000"/>
              </w:rPr>
              <w:t>тепловая мощность, Гкал/час</w:t>
            </w:r>
          </w:p>
        </w:tc>
      </w:tr>
      <w:tr w:rsidR="00DA2E0F" w:rsidRPr="0088146A" w:rsidTr="00DA2E0F">
        <w:trPr>
          <w:trHeight w:val="379"/>
        </w:trPr>
        <w:tc>
          <w:tcPr>
            <w:tcW w:w="2208" w:type="dxa"/>
            <w:tcBorders>
              <w:left w:val="single" w:sz="6" w:space="0" w:color="000000"/>
            </w:tcBorders>
          </w:tcPr>
          <w:p w:rsidR="00DA2E0F" w:rsidRPr="00642F64" w:rsidRDefault="00DA2E0F" w:rsidP="00DA2E0F">
            <w:pPr>
              <w:pStyle w:val="TableParagraph"/>
              <w:spacing w:line="232" w:lineRule="exact"/>
              <w:ind w:left="105"/>
              <w:rPr>
                <w:bCs/>
                <w:color w:val="000000"/>
                <w:lang w:val="en-US"/>
              </w:rPr>
            </w:pPr>
            <w:r w:rsidRPr="00642F64">
              <w:rPr>
                <w:bCs/>
                <w:color w:val="000000"/>
              </w:rPr>
              <w:t>Котельная «Титова»</w:t>
            </w:r>
          </w:p>
        </w:tc>
        <w:tc>
          <w:tcPr>
            <w:tcW w:w="3661" w:type="dxa"/>
          </w:tcPr>
          <w:p w:rsidR="00DA2E0F" w:rsidRPr="00642F64" w:rsidRDefault="00DA2E0F" w:rsidP="00DA2E0F">
            <w:pPr>
              <w:pStyle w:val="TableParagraph"/>
              <w:spacing w:line="232" w:lineRule="exact"/>
              <w:ind w:left="362" w:right="352"/>
              <w:jc w:val="center"/>
              <w:rPr>
                <w:bCs/>
                <w:color w:val="000000"/>
              </w:rPr>
            </w:pPr>
            <w:r w:rsidRPr="00642F64">
              <w:rPr>
                <w:bCs/>
                <w:color w:val="000000"/>
              </w:rPr>
              <w:t>5,16</w:t>
            </w:r>
          </w:p>
        </w:tc>
        <w:tc>
          <w:tcPr>
            <w:tcW w:w="3601" w:type="dxa"/>
          </w:tcPr>
          <w:p w:rsidR="00DA2E0F" w:rsidRPr="0088146A" w:rsidRDefault="00DA2E0F" w:rsidP="00DA2E0F">
            <w:pPr>
              <w:pStyle w:val="TableParagraph"/>
              <w:spacing w:line="232" w:lineRule="exact"/>
              <w:ind w:left="362" w:right="352"/>
              <w:rPr>
                <w:color w:val="000000"/>
              </w:rPr>
            </w:pPr>
            <w:r w:rsidRPr="0088146A">
              <w:rPr>
                <w:color w:val="000000"/>
              </w:rPr>
              <w:t xml:space="preserve">                       5,16</w:t>
            </w:r>
          </w:p>
        </w:tc>
      </w:tr>
      <w:tr w:rsidR="00DA2E0F" w:rsidRPr="0088146A" w:rsidTr="00DA2E0F">
        <w:trPr>
          <w:trHeight w:val="254"/>
        </w:trPr>
        <w:tc>
          <w:tcPr>
            <w:tcW w:w="2208" w:type="dxa"/>
            <w:tcBorders>
              <w:left w:val="single" w:sz="6" w:space="0" w:color="000000"/>
            </w:tcBorders>
          </w:tcPr>
          <w:p w:rsidR="00DA2E0F" w:rsidRPr="00642F64" w:rsidRDefault="00DA2E0F" w:rsidP="00DA2E0F">
            <w:pPr>
              <w:pStyle w:val="TableParagraph"/>
              <w:spacing w:line="234" w:lineRule="exact"/>
              <w:ind w:left="105"/>
              <w:rPr>
                <w:bCs/>
                <w:color w:val="000000"/>
              </w:rPr>
            </w:pPr>
            <w:r w:rsidRPr="00642F64">
              <w:rPr>
                <w:bCs/>
                <w:color w:val="000000"/>
                <w:lang w:val="en-US"/>
              </w:rPr>
              <w:t>Кот</w:t>
            </w:r>
            <w:r>
              <w:rPr>
                <w:bCs/>
                <w:color w:val="000000"/>
              </w:rPr>
              <w:t>ельная «</w:t>
            </w:r>
            <w:r w:rsidRPr="00642F64">
              <w:rPr>
                <w:bCs/>
                <w:color w:val="000000"/>
                <w:lang w:val="en-US"/>
              </w:rPr>
              <w:t>Средняя школа</w:t>
            </w:r>
            <w:r>
              <w:rPr>
                <w:bCs/>
                <w:color w:val="000000"/>
              </w:rPr>
              <w:t>»</w:t>
            </w:r>
          </w:p>
        </w:tc>
        <w:tc>
          <w:tcPr>
            <w:tcW w:w="3661" w:type="dxa"/>
          </w:tcPr>
          <w:p w:rsidR="00DA2E0F" w:rsidRPr="00642F64" w:rsidRDefault="00DA2E0F" w:rsidP="00DA2E0F">
            <w:pPr>
              <w:pStyle w:val="TableParagraph"/>
              <w:spacing w:line="234" w:lineRule="exact"/>
              <w:ind w:right="1626"/>
              <w:jc w:val="center"/>
              <w:rPr>
                <w:bCs/>
                <w:color w:val="000000"/>
                <w:lang w:val="en-US"/>
              </w:rPr>
            </w:pPr>
            <w:r w:rsidRPr="00642F64">
              <w:rPr>
                <w:bCs/>
                <w:color w:val="000000"/>
              </w:rPr>
              <w:t xml:space="preserve">                          </w:t>
            </w:r>
            <w:r w:rsidRPr="00642F64">
              <w:rPr>
                <w:bCs/>
                <w:color w:val="000000"/>
                <w:lang w:val="en-US"/>
              </w:rPr>
              <w:t>2,58</w:t>
            </w:r>
          </w:p>
        </w:tc>
        <w:tc>
          <w:tcPr>
            <w:tcW w:w="3601" w:type="dxa"/>
          </w:tcPr>
          <w:p w:rsidR="00DA2E0F" w:rsidRPr="0088146A" w:rsidRDefault="00DA2E0F" w:rsidP="00DA2E0F">
            <w:pPr>
              <w:pStyle w:val="TableParagraph"/>
              <w:spacing w:line="234" w:lineRule="exact"/>
              <w:ind w:right="1626"/>
              <w:jc w:val="right"/>
              <w:rPr>
                <w:color w:val="000000"/>
                <w:lang w:val="en-US"/>
              </w:rPr>
            </w:pPr>
            <w:r w:rsidRPr="0088146A">
              <w:rPr>
                <w:color w:val="000000"/>
                <w:lang w:val="en-US"/>
              </w:rPr>
              <w:t>2,58</w:t>
            </w:r>
          </w:p>
        </w:tc>
      </w:tr>
      <w:tr w:rsidR="00DA2E0F" w:rsidRPr="0088146A" w:rsidTr="00DA2E0F">
        <w:trPr>
          <w:trHeight w:val="251"/>
        </w:trPr>
        <w:tc>
          <w:tcPr>
            <w:tcW w:w="2208" w:type="dxa"/>
            <w:tcBorders>
              <w:left w:val="single" w:sz="6" w:space="0" w:color="000000"/>
            </w:tcBorders>
          </w:tcPr>
          <w:p w:rsidR="00DA2E0F" w:rsidRPr="00642F64" w:rsidRDefault="00DA2E0F" w:rsidP="00DA2E0F">
            <w:pPr>
              <w:pStyle w:val="TableParagraph"/>
              <w:spacing w:line="232" w:lineRule="exact"/>
              <w:ind w:left="105"/>
              <w:rPr>
                <w:bCs/>
                <w:color w:val="000000"/>
                <w:lang w:val="en-US"/>
              </w:rPr>
            </w:pPr>
            <w:r w:rsidRPr="00642F64">
              <w:rPr>
                <w:bCs/>
                <w:color w:val="000000"/>
              </w:rPr>
              <w:t>Котельная «Психои</w:t>
            </w:r>
            <w:r w:rsidRPr="00642F64">
              <w:rPr>
                <w:bCs/>
                <w:color w:val="000000"/>
              </w:rPr>
              <w:t>н</w:t>
            </w:r>
            <w:r w:rsidRPr="00642F64">
              <w:rPr>
                <w:bCs/>
                <w:color w:val="000000"/>
              </w:rPr>
              <w:t>тернат»</w:t>
            </w:r>
          </w:p>
        </w:tc>
        <w:tc>
          <w:tcPr>
            <w:tcW w:w="3661" w:type="dxa"/>
          </w:tcPr>
          <w:p w:rsidR="00DA2E0F" w:rsidRPr="00642F64" w:rsidRDefault="00DA2E0F" w:rsidP="00DA2E0F">
            <w:pPr>
              <w:pStyle w:val="TableParagraph"/>
              <w:spacing w:line="232" w:lineRule="exact"/>
              <w:ind w:left="362" w:right="352"/>
              <w:jc w:val="center"/>
              <w:rPr>
                <w:bCs/>
                <w:color w:val="000000"/>
                <w:lang w:val="en-US"/>
              </w:rPr>
            </w:pPr>
            <w:r w:rsidRPr="00642F64">
              <w:rPr>
                <w:bCs/>
                <w:color w:val="000000"/>
                <w:lang w:val="en-US"/>
              </w:rPr>
              <w:t>4,8</w:t>
            </w:r>
          </w:p>
        </w:tc>
        <w:tc>
          <w:tcPr>
            <w:tcW w:w="3601" w:type="dxa"/>
          </w:tcPr>
          <w:p w:rsidR="00DA2E0F" w:rsidRPr="0088146A" w:rsidRDefault="00DA2E0F" w:rsidP="00DA2E0F">
            <w:pPr>
              <w:pStyle w:val="TableParagraph"/>
              <w:spacing w:line="232" w:lineRule="exact"/>
              <w:ind w:left="362" w:right="352"/>
              <w:rPr>
                <w:color w:val="000000"/>
                <w:lang w:val="en-US"/>
              </w:rPr>
            </w:pPr>
            <w:r w:rsidRPr="0088146A">
              <w:rPr>
                <w:color w:val="000000"/>
              </w:rPr>
              <w:t xml:space="preserve">                       </w:t>
            </w:r>
            <w:r w:rsidRPr="0088146A">
              <w:rPr>
                <w:color w:val="000000"/>
                <w:lang w:val="en-US"/>
              </w:rPr>
              <w:t>4,8</w:t>
            </w:r>
          </w:p>
        </w:tc>
      </w:tr>
      <w:tr w:rsidR="00DA2E0F" w:rsidRPr="0088146A" w:rsidTr="00DA2E0F">
        <w:trPr>
          <w:trHeight w:val="254"/>
        </w:trPr>
        <w:tc>
          <w:tcPr>
            <w:tcW w:w="2208" w:type="dxa"/>
            <w:tcBorders>
              <w:left w:val="single" w:sz="6" w:space="0" w:color="000000"/>
            </w:tcBorders>
          </w:tcPr>
          <w:p w:rsidR="00DA2E0F" w:rsidRPr="00642F64" w:rsidRDefault="00DA2E0F" w:rsidP="00DA2E0F">
            <w:pPr>
              <w:pStyle w:val="TableParagraph"/>
              <w:spacing w:line="234" w:lineRule="exact"/>
              <w:ind w:left="105"/>
              <w:rPr>
                <w:bCs/>
                <w:color w:val="000000"/>
              </w:rPr>
            </w:pPr>
            <w:r w:rsidRPr="00642F64">
              <w:rPr>
                <w:bCs/>
                <w:color w:val="000000"/>
              </w:rPr>
              <w:t>Котельная «Райпо»</w:t>
            </w:r>
          </w:p>
        </w:tc>
        <w:tc>
          <w:tcPr>
            <w:tcW w:w="3661" w:type="dxa"/>
          </w:tcPr>
          <w:p w:rsidR="00DA2E0F" w:rsidRPr="00642F64" w:rsidRDefault="00DA2E0F" w:rsidP="00DA2E0F">
            <w:pPr>
              <w:pStyle w:val="TableParagraph"/>
              <w:spacing w:line="234" w:lineRule="exact"/>
              <w:ind w:left="362" w:right="352"/>
              <w:jc w:val="center"/>
              <w:rPr>
                <w:bCs/>
                <w:color w:val="000000"/>
              </w:rPr>
            </w:pPr>
            <w:r w:rsidRPr="00642F64">
              <w:rPr>
                <w:bCs/>
                <w:color w:val="000000"/>
              </w:rPr>
              <w:t>1,4</w:t>
            </w:r>
          </w:p>
        </w:tc>
        <w:tc>
          <w:tcPr>
            <w:tcW w:w="3601" w:type="dxa"/>
          </w:tcPr>
          <w:p w:rsidR="00DA2E0F" w:rsidRPr="0088146A" w:rsidRDefault="00DA2E0F" w:rsidP="00DA2E0F">
            <w:pPr>
              <w:pStyle w:val="TableParagraph"/>
              <w:spacing w:line="234" w:lineRule="exact"/>
              <w:ind w:left="362" w:right="352"/>
              <w:rPr>
                <w:color w:val="000000"/>
              </w:rPr>
            </w:pPr>
            <w:r w:rsidRPr="0088146A">
              <w:rPr>
                <w:color w:val="000000"/>
              </w:rPr>
              <w:t xml:space="preserve">                       1,4</w:t>
            </w:r>
          </w:p>
        </w:tc>
      </w:tr>
      <w:tr w:rsidR="00DA2E0F" w:rsidRPr="0088146A" w:rsidTr="00DA2E0F">
        <w:trPr>
          <w:trHeight w:val="254"/>
        </w:trPr>
        <w:tc>
          <w:tcPr>
            <w:tcW w:w="2208" w:type="dxa"/>
            <w:tcBorders>
              <w:left w:val="single" w:sz="6" w:space="0" w:color="000000"/>
            </w:tcBorders>
          </w:tcPr>
          <w:p w:rsidR="00DA2E0F" w:rsidRPr="00642F64" w:rsidRDefault="00DA2E0F" w:rsidP="00DA2E0F">
            <w:pPr>
              <w:pStyle w:val="TableParagraph"/>
              <w:spacing w:line="234" w:lineRule="exact"/>
              <w:ind w:left="105"/>
              <w:rPr>
                <w:bCs/>
                <w:color w:val="000000"/>
              </w:rPr>
            </w:pPr>
            <w:r w:rsidRPr="00642F64">
              <w:rPr>
                <w:bCs/>
                <w:color w:val="000000"/>
              </w:rPr>
              <w:t>Котельная «Авторе</w:t>
            </w:r>
            <w:r w:rsidRPr="00642F64">
              <w:rPr>
                <w:bCs/>
                <w:color w:val="000000"/>
              </w:rPr>
              <w:t>м</w:t>
            </w:r>
            <w:r w:rsidRPr="00642F64">
              <w:rPr>
                <w:bCs/>
                <w:color w:val="000000"/>
              </w:rPr>
              <w:t>завод»</w:t>
            </w:r>
          </w:p>
        </w:tc>
        <w:tc>
          <w:tcPr>
            <w:tcW w:w="3661" w:type="dxa"/>
          </w:tcPr>
          <w:p w:rsidR="00DA2E0F" w:rsidRPr="00642F64" w:rsidRDefault="00DA2E0F" w:rsidP="00DA2E0F">
            <w:pPr>
              <w:pStyle w:val="TableParagraph"/>
              <w:spacing w:line="234" w:lineRule="exact"/>
              <w:ind w:left="362" w:right="352"/>
              <w:jc w:val="center"/>
              <w:rPr>
                <w:bCs/>
                <w:color w:val="000000"/>
              </w:rPr>
            </w:pPr>
            <w:r w:rsidRPr="00642F64">
              <w:rPr>
                <w:bCs/>
                <w:color w:val="000000"/>
              </w:rPr>
              <w:t>9,4</w:t>
            </w:r>
          </w:p>
        </w:tc>
        <w:tc>
          <w:tcPr>
            <w:tcW w:w="3601" w:type="dxa"/>
          </w:tcPr>
          <w:p w:rsidR="00DA2E0F" w:rsidRPr="0088146A" w:rsidRDefault="00DA2E0F" w:rsidP="00DA2E0F">
            <w:pPr>
              <w:pStyle w:val="TableParagraph"/>
              <w:spacing w:line="234" w:lineRule="exact"/>
              <w:ind w:left="362" w:right="352"/>
              <w:rPr>
                <w:color w:val="000000"/>
              </w:rPr>
            </w:pPr>
            <w:r w:rsidRPr="0088146A">
              <w:rPr>
                <w:color w:val="000000"/>
              </w:rPr>
              <w:t xml:space="preserve">                        9,4</w:t>
            </w:r>
          </w:p>
        </w:tc>
      </w:tr>
      <w:tr w:rsidR="00DA2E0F" w:rsidRPr="0088146A" w:rsidTr="00DA2E0F">
        <w:trPr>
          <w:trHeight w:val="251"/>
        </w:trPr>
        <w:tc>
          <w:tcPr>
            <w:tcW w:w="2208" w:type="dxa"/>
            <w:tcBorders>
              <w:left w:val="single" w:sz="6" w:space="0" w:color="000000"/>
            </w:tcBorders>
          </w:tcPr>
          <w:p w:rsidR="00DA2E0F" w:rsidRPr="00642F64" w:rsidRDefault="00DA2E0F" w:rsidP="00DA2E0F">
            <w:pPr>
              <w:pStyle w:val="TableParagraph"/>
              <w:spacing w:line="232" w:lineRule="exact"/>
              <w:ind w:left="105"/>
              <w:rPr>
                <w:bCs/>
                <w:color w:val="000000"/>
              </w:rPr>
            </w:pPr>
            <w:r w:rsidRPr="00642F64">
              <w:rPr>
                <w:bCs/>
                <w:color w:val="000000"/>
              </w:rPr>
              <w:t>Котельная «Бродко</w:t>
            </w:r>
            <w:r w:rsidRPr="00642F64">
              <w:rPr>
                <w:bCs/>
                <w:color w:val="000000"/>
              </w:rPr>
              <w:t>в</w:t>
            </w:r>
            <w:r w:rsidRPr="00642F64">
              <w:rPr>
                <w:bCs/>
                <w:color w:val="000000"/>
              </w:rPr>
              <w:t>ская школа»</w:t>
            </w:r>
          </w:p>
        </w:tc>
        <w:tc>
          <w:tcPr>
            <w:tcW w:w="3661" w:type="dxa"/>
          </w:tcPr>
          <w:p w:rsidR="00DA2E0F" w:rsidRPr="00642F64" w:rsidRDefault="00DA2E0F" w:rsidP="00DA2E0F">
            <w:pPr>
              <w:pStyle w:val="TableParagraph"/>
              <w:spacing w:line="232" w:lineRule="exact"/>
              <w:ind w:right="1569"/>
              <w:jc w:val="center"/>
              <w:rPr>
                <w:bCs/>
                <w:color w:val="000000"/>
                <w:lang w:val="en-US"/>
              </w:rPr>
            </w:pPr>
            <w:r w:rsidRPr="00642F64">
              <w:rPr>
                <w:bCs/>
                <w:color w:val="000000"/>
              </w:rPr>
              <w:t xml:space="preserve">                        </w:t>
            </w:r>
            <w:r w:rsidRPr="00642F64">
              <w:rPr>
                <w:bCs/>
                <w:color w:val="000000"/>
                <w:lang w:val="en-US"/>
              </w:rPr>
              <w:t>1,74</w:t>
            </w:r>
          </w:p>
        </w:tc>
        <w:tc>
          <w:tcPr>
            <w:tcW w:w="3601" w:type="dxa"/>
          </w:tcPr>
          <w:p w:rsidR="00DA2E0F" w:rsidRPr="0088146A" w:rsidRDefault="00DA2E0F" w:rsidP="00DA2E0F">
            <w:pPr>
              <w:pStyle w:val="TableParagraph"/>
              <w:spacing w:line="232" w:lineRule="exact"/>
              <w:ind w:right="1569"/>
              <w:jc w:val="right"/>
              <w:rPr>
                <w:color w:val="000000"/>
                <w:lang w:val="en-US"/>
              </w:rPr>
            </w:pPr>
            <w:r w:rsidRPr="0088146A">
              <w:rPr>
                <w:color w:val="000000"/>
                <w:lang w:val="en-US"/>
              </w:rPr>
              <w:t>1,74</w:t>
            </w:r>
          </w:p>
        </w:tc>
      </w:tr>
      <w:tr w:rsidR="00DA2E0F" w:rsidRPr="0088146A" w:rsidTr="00DA2E0F">
        <w:trPr>
          <w:trHeight w:val="254"/>
        </w:trPr>
        <w:tc>
          <w:tcPr>
            <w:tcW w:w="2208" w:type="dxa"/>
            <w:tcBorders>
              <w:left w:val="single" w:sz="6" w:space="0" w:color="000000"/>
            </w:tcBorders>
          </w:tcPr>
          <w:p w:rsidR="00DA2E0F" w:rsidRPr="0088146A" w:rsidRDefault="00DA2E0F" w:rsidP="00DA2E0F">
            <w:pPr>
              <w:pStyle w:val="TableParagraph"/>
              <w:spacing w:line="234" w:lineRule="exact"/>
              <w:ind w:left="393" w:right="387"/>
              <w:rPr>
                <w:color w:val="000000"/>
                <w:lang w:val="en-US"/>
              </w:rPr>
            </w:pPr>
            <w:r w:rsidRPr="0088146A">
              <w:rPr>
                <w:color w:val="000000"/>
                <w:lang w:val="en-US"/>
              </w:rPr>
              <w:t>Итого:</w:t>
            </w:r>
          </w:p>
        </w:tc>
        <w:tc>
          <w:tcPr>
            <w:tcW w:w="3661" w:type="dxa"/>
          </w:tcPr>
          <w:p w:rsidR="00DA2E0F" w:rsidRPr="0088146A" w:rsidRDefault="00DA2E0F" w:rsidP="00DA2E0F">
            <w:pPr>
              <w:pStyle w:val="TableParagraph"/>
              <w:spacing w:line="234" w:lineRule="exact"/>
              <w:ind w:right="1514"/>
              <w:jc w:val="center"/>
              <w:rPr>
                <w:color w:val="000000"/>
              </w:rPr>
            </w:pPr>
            <w:r w:rsidRPr="0088146A">
              <w:rPr>
                <w:color w:val="000000"/>
              </w:rPr>
              <w:t xml:space="preserve">                       25,08</w:t>
            </w:r>
          </w:p>
        </w:tc>
        <w:tc>
          <w:tcPr>
            <w:tcW w:w="3601" w:type="dxa"/>
          </w:tcPr>
          <w:p w:rsidR="00DA2E0F" w:rsidRPr="0088146A" w:rsidRDefault="00DA2E0F" w:rsidP="00DA2E0F">
            <w:pPr>
              <w:pStyle w:val="TableParagraph"/>
              <w:spacing w:line="234" w:lineRule="exact"/>
              <w:ind w:right="1514"/>
              <w:jc w:val="right"/>
              <w:rPr>
                <w:color w:val="000000"/>
              </w:rPr>
            </w:pPr>
            <w:r w:rsidRPr="0088146A">
              <w:rPr>
                <w:color w:val="000000"/>
              </w:rPr>
              <w:t>25,08</w:t>
            </w:r>
          </w:p>
        </w:tc>
      </w:tr>
    </w:tbl>
    <w:p w:rsidR="00DA2E0F" w:rsidRPr="0088146A" w:rsidRDefault="00DA2E0F" w:rsidP="00DA2E0F">
      <w:pPr>
        <w:pStyle w:val="a0"/>
        <w:spacing w:after="9"/>
        <w:rPr>
          <w:sz w:val="22"/>
          <w:szCs w:val="22"/>
          <w:lang w:val="ru-RU"/>
        </w:rPr>
      </w:pPr>
      <w:r w:rsidRPr="0088146A">
        <w:rPr>
          <w:sz w:val="22"/>
          <w:szCs w:val="22"/>
        </w:rPr>
        <w:t xml:space="preserve">                                         </w:t>
      </w:r>
      <w:r w:rsidRPr="0088146A">
        <w:rPr>
          <w:sz w:val="22"/>
          <w:szCs w:val="22"/>
          <w:lang w:val="ru-RU"/>
        </w:rPr>
        <w:t xml:space="preserve">        </w:t>
      </w:r>
    </w:p>
    <w:p w:rsidR="00DA2E0F" w:rsidRPr="0088146A" w:rsidRDefault="00DA2E0F" w:rsidP="00DA2E0F">
      <w:pPr>
        <w:pStyle w:val="a0"/>
        <w:ind w:left="840" w:right="123" w:firstLine="719"/>
        <w:jc w:val="both"/>
        <w:rPr>
          <w:sz w:val="22"/>
          <w:szCs w:val="22"/>
        </w:rPr>
      </w:pPr>
      <w:r w:rsidRPr="00C135A6">
        <w:rPr>
          <w:sz w:val="22"/>
          <w:szCs w:val="22"/>
        </w:rPr>
        <w:t>Таким образом, основными мероприятиями по реконструкции и техническому перевооружению источников тепловой энергии является ремонт и поддержание работоспособности к</w:t>
      </w:r>
      <w:r w:rsidRPr="00C135A6">
        <w:rPr>
          <w:sz w:val="22"/>
          <w:szCs w:val="22"/>
        </w:rPr>
        <w:t>о</w:t>
      </w:r>
      <w:r w:rsidRPr="00C135A6">
        <w:rPr>
          <w:sz w:val="22"/>
          <w:szCs w:val="22"/>
        </w:rPr>
        <w:t>тельных.</w:t>
      </w:r>
    </w:p>
    <w:p w:rsidR="00DA2E0F" w:rsidRPr="0088146A" w:rsidRDefault="00DA2E0F" w:rsidP="00DA2E0F">
      <w:pPr>
        <w:pStyle w:val="a0"/>
        <w:rPr>
          <w:sz w:val="22"/>
          <w:szCs w:val="22"/>
        </w:rPr>
      </w:pPr>
    </w:p>
    <w:p w:rsidR="00DA2E0F" w:rsidRPr="00E075E6" w:rsidRDefault="00DA2E0F" w:rsidP="00DA2E0F">
      <w:pPr>
        <w:pStyle w:val="41"/>
        <w:numPr>
          <w:ilvl w:val="1"/>
          <w:numId w:val="9"/>
        </w:numPr>
        <w:tabs>
          <w:tab w:val="left" w:pos="1559"/>
        </w:tabs>
        <w:spacing w:before="222"/>
        <w:ind w:left="5384" w:right="425" w:hanging="4247"/>
        <w:rPr>
          <w:sz w:val="22"/>
          <w:szCs w:val="22"/>
        </w:rPr>
      </w:pPr>
      <w:bookmarkStart w:id="7" w:name="_bookmark7"/>
      <w:bookmarkEnd w:id="7"/>
      <w:r w:rsidRPr="00E075E6">
        <w:rPr>
          <w:sz w:val="22"/>
          <w:szCs w:val="22"/>
        </w:rPr>
        <w:t>РЕШЕНИЯ ПО НОВОМУ СТРОИТЕЛЬСТВУ И РЕКОНСТРУКЦИИ ТЕПЛОВЫХ СЕТЕЙ</w:t>
      </w:r>
    </w:p>
    <w:p w:rsidR="00DA2E0F" w:rsidRPr="00E075E6" w:rsidRDefault="00DA2E0F" w:rsidP="00DA2E0F">
      <w:pPr>
        <w:pStyle w:val="a0"/>
        <w:spacing w:before="10"/>
        <w:rPr>
          <w:b/>
          <w:i/>
          <w:sz w:val="22"/>
          <w:szCs w:val="22"/>
        </w:rPr>
      </w:pPr>
    </w:p>
    <w:p w:rsidR="00DA2E0F" w:rsidRPr="00E075E6" w:rsidRDefault="00DA2E0F" w:rsidP="00DA2E0F">
      <w:pPr>
        <w:pStyle w:val="a0"/>
        <w:ind w:left="840" w:right="121" w:firstLine="719"/>
        <w:jc w:val="both"/>
        <w:rPr>
          <w:sz w:val="22"/>
          <w:szCs w:val="22"/>
        </w:rPr>
      </w:pPr>
      <w:r w:rsidRPr="00E075E6">
        <w:rPr>
          <w:sz w:val="22"/>
          <w:szCs w:val="22"/>
        </w:rPr>
        <w:t>Решения о новом строительстве и реконструкции тепловых сетей, необходимых для перераспределения тепловой нагрузки, для обеспечения перспективных приростов тепловой нагрузки во вновь осваиваемых районах села, для обеспечения нормативной надежности и безопасности теплоснабжения, возможны при наличии информации о строительстве и сносе потребителей тепловой энергии по годам и утвержденной инвестиционной программы строительства и реконструкции сетей. В связи с отсутствием таких данных, рекомендуется разработка инвестиционной программы замены тепловых сетей с определением финансирования и конкретных сроков планируемого нового строительства.</w:t>
      </w:r>
    </w:p>
    <w:p w:rsidR="00DA2E0F" w:rsidRPr="00E075E6" w:rsidRDefault="00DA2E0F" w:rsidP="00DA2E0F">
      <w:pPr>
        <w:pStyle w:val="a0"/>
        <w:ind w:left="840" w:right="122" w:firstLine="719"/>
        <w:jc w:val="both"/>
        <w:rPr>
          <w:sz w:val="22"/>
          <w:szCs w:val="22"/>
        </w:rPr>
      </w:pPr>
      <w:r w:rsidRPr="00E075E6">
        <w:rPr>
          <w:sz w:val="22"/>
          <w:szCs w:val="22"/>
        </w:rPr>
        <w:t>Также в отношении тепловых сетей рекомендуется разработка проектной документации для проведения наладки для улучшения гидравлических режимов, установка тепловых счетчиков на источниках и у потребителей тепловой энергии, что позволит получать фактические данные по подаваемому в сеть и потребляемому теплу и корректировать фактические тепловые нагрузки. Данное мероприятие является затратным и требует утверждения финансирования, поэтому для установки тепловых счетчиков рекомендуется выделение этого мероприятия в отдельную инвестиционную программу.</w:t>
      </w:r>
    </w:p>
    <w:p w:rsidR="00DA2E0F" w:rsidRPr="00E075E6" w:rsidRDefault="00DA2E0F" w:rsidP="00DA2E0F">
      <w:pPr>
        <w:pStyle w:val="a0"/>
        <w:ind w:left="840" w:right="120" w:firstLine="719"/>
        <w:jc w:val="both"/>
        <w:rPr>
          <w:sz w:val="22"/>
          <w:szCs w:val="22"/>
        </w:rPr>
      </w:pPr>
      <w:r w:rsidRPr="00E075E6">
        <w:rPr>
          <w:sz w:val="22"/>
          <w:szCs w:val="22"/>
        </w:rPr>
        <w:t xml:space="preserve">Таким образом, для обеспечения качественного и надежного теплоснабжения потребителей в настоящее время, а также для обеспечения возможности подключения перспективных потребителей, </w:t>
      </w:r>
      <w:r w:rsidRPr="00E075E6">
        <w:rPr>
          <w:sz w:val="22"/>
          <w:szCs w:val="22"/>
        </w:rPr>
        <w:lastRenderedPageBreak/>
        <w:t>необходимо продолжить выполнение следующих мероприятий по новому строительству и реконструкции тепловых сетей:</w:t>
      </w:r>
    </w:p>
    <w:p w:rsidR="00DA2E0F" w:rsidRPr="00E075E6" w:rsidRDefault="00DA2E0F" w:rsidP="00DA2E0F">
      <w:pPr>
        <w:pStyle w:val="ListParagraph"/>
        <w:numPr>
          <w:ilvl w:val="2"/>
          <w:numId w:val="9"/>
        </w:numPr>
        <w:tabs>
          <w:tab w:val="left" w:pos="1921"/>
        </w:tabs>
        <w:ind w:hanging="361"/>
        <w:jc w:val="both"/>
      </w:pPr>
      <w:r w:rsidRPr="00E075E6">
        <w:t>Разработка проектной</w:t>
      </w:r>
      <w:r w:rsidRPr="00E075E6">
        <w:rPr>
          <w:spacing w:val="-14"/>
        </w:rPr>
        <w:t xml:space="preserve"> </w:t>
      </w:r>
      <w:r w:rsidRPr="00E075E6">
        <w:t>документации.</w:t>
      </w:r>
    </w:p>
    <w:p w:rsidR="00DA2E0F" w:rsidRPr="00E075E6" w:rsidRDefault="00DA2E0F" w:rsidP="00DA2E0F">
      <w:pPr>
        <w:pStyle w:val="ListParagraph"/>
        <w:numPr>
          <w:ilvl w:val="2"/>
          <w:numId w:val="9"/>
        </w:numPr>
        <w:tabs>
          <w:tab w:val="left" w:pos="1921"/>
        </w:tabs>
        <w:ind w:hanging="361"/>
        <w:jc w:val="both"/>
      </w:pPr>
      <w:r w:rsidRPr="00E075E6">
        <w:t>Проведение наладки тепловых</w:t>
      </w:r>
      <w:r w:rsidRPr="00E075E6">
        <w:rPr>
          <w:spacing w:val="-10"/>
        </w:rPr>
        <w:t xml:space="preserve"> </w:t>
      </w:r>
      <w:r w:rsidRPr="00E075E6">
        <w:t>сетей.</w:t>
      </w:r>
    </w:p>
    <w:p w:rsidR="00DA2E0F" w:rsidRPr="00E075E6" w:rsidRDefault="00DA2E0F" w:rsidP="00DA2E0F">
      <w:pPr>
        <w:pStyle w:val="ListParagraph"/>
        <w:numPr>
          <w:ilvl w:val="2"/>
          <w:numId w:val="9"/>
        </w:numPr>
        <w:tabs>
          <w:tab w:val="left" w:pos="1921"/>
        </w:tabs>
        <w:ind w:left="840" w:right="125" w:firstLine="719"/>
      </w:pPr>
      <w:r w:rsidRPr="00E075E6">
        <w:t>Разработка и реализация инвестиционной программы установки тепловых счетчиков у п</w:t>
      </w:r>
      <w:r w:rsidRPr="00E075E6">
        <w:t>о</w:t>
      </w:r>
      <w:r w:rsidRPr="00E075E6">
        <w:t>требителей с определением и сроками порядка</w:t>
      </w:r>
      <w:r w:rsidRPr="00E075E6">
        <w:rPr>
          <w:spacing w:val="-8"/>
        </w:rPr>
        <w:t xml:space="preserve"> </w:t>
      </w:r>
      <w:r w:rsidRPr="00E075E6">
        <w:t>финансирования.</w:t>
      </w:r>
    </w:p>
    <w:p w:rsidR="00DA2E0F" w:rsidRPr="00E075E6" w:rsidRDefault="00DA2E0F" w:rsidP="00DA2E0F">
      <w:pPr>
        <w:pStyle w:val="ListParagraph"/>
        <w:numPr>
          <w:ilvl w:val="2"/>
          <w:numId w:val="9"/>
        </w:numPr>
        <w:tabs>
          <w:tab w:val="left" w:pos="1921"/>
        </w:tabs>
        <w:ind w:left="840" w:right="125" w:firstLine="719"/>
      </w:pPr>
      <w:r w:rsidRPr="00E075E6">
        <w:t>Разработка и реализация инвестиционной программы замены тепловых сетей с определен</w:t>
      </w:r>
      <w:r w:rsidRPr="00E075E6">
        <w:t>и</w:t>
      </w:r>
      <w:r w:rsidRPr="00E075E6">
        <w:t>ем финансирования и конкретных сроков планируемого нового</w:t>
      </w:r>
      <w:r w:rsidRPr="00E075E6">
        <w:rPr>
          <w:spacing w:val="-14"/>
        </w:rPr>
        <w:t xml:space="preserve"> </w:t>
      </w:r>
      <w:r w:rsidRPr="00E075E6">
        <w:t>строительства.</w:t>
      </w:r>
    </w:p>
    <w:p w:rsidR="00DA2E0F" w:rsidRPr="00E075E6" w:rsidRDefault="00DA2E0F" w:rsidP="00DA2E0F">
      <w:pPr>
        <w:pStyle w:val="ListParagraph"/>
        <w:numPr>
          <w:ilvl w:val="2"/>
          <w:numId w:val="9"/>
        </w:numPr>
        <w:tabs>
          <w:tab w:val="left" w:pos="1921"/>
        </w:tabs>
        <w:ind w:hanging="361"/>
      </w:pPr>
      <w:r w:rsidRPr="00E075E6">
        <w:t>Восстановление изоляции надземных участков трубопроводов тепловых</w:t>
      </w:r>
      <w:r w:rsidRPr="00E075E6">
        <w:rPr>
          <w:spacing w:val="-6"/>
        </w:rPr>
        <w:t xml:space="preserve"> </w:t>
      </w:r>
      <w:r w:rsidRPr="00E075E6">
        <w:t>сетей.</w:t>
      </w:r>
    </w:p>
    <w:p w:rsidR="00DA2E0F" w:rsidRPr="0088146A" w:rsidRDefault="00DA2E0F" w:rsidP="00DA2E0F">
      <w:pPr>
        <w:pStyle w:val="a0"/>
        <w:rPr>
          <w:sz w:val="22"/>
          <w:szCs w:val="22"/>
        </w:rPr>
      </w:pPr>
    </w:p>
    <w:p w:rsidR="00DA2E0F" w:rsidRPr="0088146A" w:rsidRDefault="00DA2E0F" w:rsidP="00DA2E0F">
      <w:pPr>
        <w:pStyle w:val="41"/>
        <w:numPr>
          <w:ilvl w:val="1"/>
          <w:numId w:val="9"/>
        </w:numPr>
        <w:tabs>
          <w:tab w:val="left" w:pos="3414"/>
        </w:tabs>
        <w:spacing w:before="0"/>
        <w:ind w:left="3413" w:hanging="421"/>
        <w:rPr>
          <w:sz w:val="22"/>
          <w:szCs w:val="22"/>
        </w:rPr>
      </w:pPr>
      <w:bookmarkStart w:id="8" w:name="_bookmark8"/>
      <w:bookmarkEnd w:id="8"/>
      <w:r w:rsidRPr="0088146A">
        <w:rPr>
          <w:sz w:val="22"/>
          <w:szCs w:val="22"/>
        </w:rPr>
        <w:t>ПЕРСПЕКТИВНЫЕ ТОПЛИВНЫЕ</w:t>
      </w:r>
      <w:r w:rsidRPr="0088146A">
        <w:rPr>
          <w:spacing w:val="-1"/>
          <w:sz w:val="22"/>
          <w:szCs w:val="22"/>
        </w:rPr>
        <w:t xml:space="preserve"> </w:t>
      </w:r>
      <w:r w:rsidRPr="0088146A">
        <w:rPr>
          <w:sz w:val="22"/>
          <w:szCs w:val="22"/>
        </w:rPr>
        <w:t>БАЛАНСЫ</w:t>
      </w:r>
    </w:p>
    <w:p w:rsidR="00DA2E0F" w:rsidRPr="0088146A" w:rsidRDefault="00DA2E0F" w:rsidP="00DA2E0F">
      <w:pPr>
        <w:pStyle w:val="41"/>
        <w:tabs>
          <w:tab w:val="left" w:pos="3414"/>
        </w:tabs>
        <w:spacing w:before="0"/>
        <w:ind w:left="3413" w:firstLine="0"/>
        <w:rPr>
          <w:sz w:val="22"/>
          <w:szCs w:val="22"/>
        </w:rPr>
      </w:pPr>
    </w:p>
    <w:p w:rsidR="00DA2E0F" w:rsidRPr="0088146A" w:rsidRDefault="00DA2E0F" w:rsidP="00DA2E0F">
      <w:pPr>
        <w:pStyle w:val="a0"/>
        <w:ind w:left="840" w:right="124" w:firstLine="719"/>
        <w:jc w:val="both"/>
        <w:rPr>
          <w:sz w:val="22"/>
          <w:szCs w:val="22"/>
        </w:rPr>
      </w:pPr>
      <w:r w:rsidRPr="0088146A">
        <w:rPr>
          <w:sz w:val="22"/>
          <w:szCs w:val="22"/>
        </w:rPr>
        <w:t>Для обеспечения перспективной выработки тепловой энергии, приведенной в п. 1.4., потребуются топливные ресурсы в размере, указанном в таблице 1.5.</w:t>
      </w:r>
    </w:p>
    <w:p w:rsidR="00DA2E0F" w:rsidRPr="0088146A" w:rsidRDefault="00DA2E0F" w:rsidP="00DA2E0F">
      <w:pPr>
        <w:pStyle w:val="a0"/>
        <w:spacing w:before="67"/>
        <w:ind w:left="9462"/>
        <w:rPr>
          <w:sz w:val="22"/>
          <w:szCs w:val="22"/>
        </w:rPr>
      </w:pPr>
      <w:r w:rsidRPr="0088146A">
        <w:rPr>
          <w:sz w:val="22"/>
          <w:szCs w:val="22"/>
        </w:rPr>
        <w:t>Таблица 1.5.</w:t>
      </w:r>
    </w:p>
    <w:p w:rsidR="00DA2E0F" w:rsidRPr="0088146A" w:rsidRDefault="00DA2E0F" w:rsidP="00DA2E0F">
      <w:pPr>
        <w:pStyle w:val="a0"/>
        <w:spacing w:after="8"/>
        <w:rPr>
          <w:b/>
          <w:color w:val="000000"/>
          <w:sz w:val="22"/>
          <w:szCs w:val="22"/>
        </w:rPr>
      </w:pPr>
      <w:r w:rsidRPr="0088146A">
        <w:rPr>
          <w:b/>
          <w:sz w:val="22"/>
          <w:szCs w:val="22"/>
        </w:rPr>
        <w:t xml:space="preserve">                              </w:t>
      </w:r>
      <w:r w:rsidRPr="0088146A">
        <w:rPr>
          <w:b/>
          <w:color w:val="000000"/>
          <w:sz w:val="22"/>
          <w:szCs w:val="22"/>
        </w:rPr>
        <w:t xml:space="preserve">Прогноз выработки тепловой энергии и потребления топлива </w:t>
      </w:r>
      <w:r w:rsidRPr="0088146A">
        <w:rPr>
          <w:color w:val="000000"/>
          <w:sz w:val="22"/>
          <w:szCs w:val="22"/>
        </w:rPr>
        <w:t>(по приказам Минстроя)</w:t>
      </w:r>
    </w:p>
    <w:p w:rsidR="00DA2E0F" w:rsidRPr="0088146A" w:rsidRDefault="00DA2E0F" w:rsidP="00DA2E0F">
      <w:pPr>
        <w:pStyle w:val="a0"/>
        <w:spacing w:after="8"/>
        <w:ind w:left="2995"/>
        <w:rPr>
          <w:color w:val="000000"/>
          <w:sz w:val="22"/>
          <w:szCs w:val="22"/>
        </w:rPr>
      </w:pPr>
    </w:p>
    <w:p w:rsidR="00DA2E0F" w:rsidRPr="0088146A" w:rsidRDefault="00DA2E0F" w:rsidP="00DA2E0F">
      <w:pPr>
        <w:pStyle w:val="a0"/>
        <w:spacing w:after="9"/>
        <w:rPr>
          <w:color w:val="000000"/>
          <w:sz w:val="22"/>
          <w:szCs w:val="22"/>
        </w:rPr>
      </w:pPr>
      <w:r w:rsidRPr="0088146A">
        <w:rPr>
          <w:color w:val="000000"/>
          <w:sz w:val="22"/>
          <w:szCs w:val="22"/>
        </w:rPr>
        <w:t xml:space="preserve">                                                    </w:t>
      </w:r>
      <w:r w:rsidRPr="0088146A">
        <w:rPr>
          <w:color w:val="000000"/>
          <w:sz w:val="22"/>
          <w:szCs w:val="22"/>
          <w:lang w:val="ru-RU"/>
        </w:rPr>
        <w:t xml:space="preserve">                       </w:t>
      </w:r>
      <w:r w:rsidRPr="0088146A">
        <w:rPr>
          <w:color w:val="000000"/>
          <w:sz w:val="22"/>
          <w:szCs w:val="22"/>
        </w:rPr>
        <w:t>МУП «ТЕПЛОЦЕНТРАЛЬ»</w:t>
      </w:r>
    </w:p>
    <w:p w:rsidR="00DA2E0F" w:rsidRPr="0088146A" w:rsidRDefault="00DA2E0F" w:rsidP="00DA2E0F">
      <w:pPr>
        <w:pStyle w:val="a0"/>
        <w:spacing w:after="8"/>
        <w:ind w:left="3029"/>
        <w:rPr>
          <w:color w:val="000000"/>
          <w:sz w:val="22"/>
          <w:szCs w:val="22"/>
        </w:rPr>
      </w:pPr>
    </w:p>
    <w:tbl>
      <w:tblPr>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60"/>
        <w:gridCol w:w="1134"/>
        <w:gridCol w:w="142"/>
        <w:gridCol w:w="1275"/>
        <w:gridCol w:w="1134"/>
        <w:gridCol w:w="1134"/>
        <w:gridCol w:w="1134"/>
      </w:tblGrid>
      <w:tr w:rsidR="00DA2E0F" w:rsidRPr="0088146A" w:rsidTr="00DA2E0F">
        <w:trPr>
          <w:trHeight w:val="251"/>
        </w:trPr>
        <w:tc>
          <w:tcPr>
            <w:tcW w:w="4160" w:type="dxa"/>
            <w:vMerge w:val="restart"/>
            <w:tcBorders>
              <w:right w:val="single" w:sz="4" w:space="0" w:color="auto"/>
            </w:tcBorders>
          </w:tcPr>
          <w:p w:rsidR="00DA2E0F" w:rsidRPr="0088146A" w:rsidRDefault="00DA2E0F" w:rsidP="00DA2E0F">
            <w:pPr>
              <w:pStyle w:val="TableParagraph"/>
              <w:spacing w:before="125"/>
              <w:ind w:left="1022"/>
              <w:rPr>
                <w:color w:val="000000"/>
                <w:lang w:val="en-US"/>
              </w:rPr>
            </w:pPr>
            <w:r w:rsidRPr="0088146A">
              <w:rPr>
                <w:color w:val="000000"/>
                <w:lang w:val="en-US"/>
              </w:rPr>
              <w:t>Наименование показателя</w:t>
            </w:r>
          </w:p>
        </w:tc>
        <w:tc>
          <w:tcPr>
            <w:tcW w:w="1134" w:type="dxa"/>
            <w:tcBorders>
              <w:top w:val="single" w:sz="4" w:space="0" w:color="auto"/>
              <w:left w:val="single" w:sz="4" w:space="0" w:color="auto"/>
              <w:bottom w:val="single" w:sz="4" w:space="0" w:color="auto"/>
              <w:right w:val="nil"/>
            </w:tcBorders>
          </w:tcPr>
          <w:p w:rsidR="00DA2E0F" w:rsidRPr="0088146A" w:rsidRDefault="00DA2E0F" w:rsidP="00DA2E0F">
            <w:pPr>
              <w:pStyle w:val="TableParagraph"/>
              <w:spacing w:line="232" w:lineRule="exact"/>
              <w:ind w:left="1214"/>
              <w:rPr>
                <w:color w:val="000000"/>
                <w:lang w:val="en-US"/>
              </w:rPr>
            </w:pPr>
          </w:p>
        </w:tc>
        <w:tc>
          <w:tcPr>
            <w:tcW w:w="4819" w:type="dxa"/>
            <w:gridSpan w:val="5"/>
            <w:tcBorders>
              <w:top w:val="single" w:sz="4" w:space="0" w:color="auto"/>
              <w:left w:val="nil"/>
              <w:bottom w:val="single" w:sz="4" w:space="0" w:color="auto"/>
              <w:right w:val="single" w:sz="4" w:space="0" w:color="auto"/>
            </w:tcBorders>
          </w:tcPr>
          <w:p w:rsidR="00DA2E0F" w:rsidRPr="0088146A" w:rsidRDefault="00DA2E0F" w:rsidP="00DA2E0F">
            <w:pPr>
              <w:pStyle w:val="TableParagraph"/>
              <w:spacing w:line="232" w:lineRule="exact"/>
              <w:rPr>
                <w:color w:val="000000"/>
                <w:lang w:val="en-US"/>
              </w:rPr>
            </w:pPr>
            <w:r w:rsidRPr="0088146A">
              <w:rPr>
                <w:color w:val="000000"/>
                <w:lang w:val="en-US"/>
              </w:rPr>
              <w:t xml:space="preserve">      Рассматриваемый период, год</w:t>
            </w:r>
          </w:p>
        </w:tc>
      </w:tr>
      <w:tr w:rsidR="00DA2E0F" w:rsidRPr="0088146A" w:rsidTr="00DA2E0F">
        <w:trPr>
          <w:trHeight w:val="254"/>
        </w:trPr>
        <w:tc>
          <w:tcPr>
            <w:tcW w:w="4160" w:type="dxa"/>
            <w:vMerge/>
            <w:tcBorders>
              <w:top w:val="nil"/>
            </w:tcBorders>
          </w:tcPr>
          <w:p w:rsidR="00DA2E0F" w:rsidRPr="0088146A" w:rsidRDefault="00DA2E0F" w:rsidP="00DA2E0F">
            <w:pPr>
              <w:widowControl w:val="0"/>
              <w:autoSpaceDE w:val="0"/>
              <w:autoSpaceDN w:val="0"/>
              <w:rPr>
                <w:color w:val="000000"/>
                <w:lang w:val="en-US"/>
              </w:rPr>
            </w:pPr>
          </w:p>
        </w:tc>
        <w:tc>
          <w:tcPr>
            <w:tcW w:w="1276" w:type="dxa"/>
            <w:gridSpan w:val="2"/>
            <w:tcBorders>
              <w:top w:val="single" w:sz="4" w:space="0" w:color="auto"/>
            </w:tcBorders>
          </w:tcPr>
          <w:p w:rsidR="00DA2E0F" w:rsidRPr="0088146A" w:rsidRDefault="00DA2E0F" w:rsidP="00DA2E0F">
            <w:pPr>
              <w:pStyle w:val="TableParagraph"/>
              <w:spacing w:before="68"/>
              <w:ind w:left="106" w:right="87"/>
              <w:jc w:val="center"/>
              <w:rPr>
                <w:color w:val="000000"/>
              </w:rPr>
            </w:pPr>
            <w:r w:rsidRPr="0088146A">
              <w:rPr>
                <w:color w:val="000000"/>
                <w:lang w:val="en-US"/>
              </w:rPr>
              <w:t>202</w:t>
            </w:r>
            <w:r>
              <w:rPr>
                <w:color w:val="000000"/>
              </w:rPr>
              <w:t>4</w:t>
            </w:r>
          </w:p>
        </w:tc>
        <w:tc>
          <w:tcPr>
            <w:tcW w:w="1275" w:type="dxa"/>
            <w:tcBorders>
              <w:top w:val="single" w:sz="4" w:space="0" w:color="auto"/>
            </w:tcBorders>
          </w:tcPr>
          <w:p w:rsidR="00DA2E0F" w:rsidRPr="0088146A" w:rsidRDefault="00DA2E0F" w:rsidP="00DA2E0F">
            <w:pPr>
              <w:pStyle w:val="TableParagraph"/>
              <w:spacing w:before="68"/>
              <w:ind w:left="106" w:right="87"/>
              <w:jc w:val="center"/>
              <w:rPr>
                <w:color w:val="000000"/>
              </w:rPr>
            </w:pPr>
            <w:r w:rsidRPr="0088146A">
              <w:rPr>
                <w:color w:val="000000"/>
                <w:lang w:val="en-US"/>
              </w:rPr>
              <w:t>202</w:t>
            </w:r>
            <w:r>
              <w:rPr>
                <w:color w:val="000000"/>
              </w:rPr>
              <w:t>5</w:t>
            </w:r>
          </w:p>
        </w:tc>
        <w:tc>
          <w:tcPr>
            <w:tcW w:w="1134" w:type="dxa"/>
            <w:tcBorders>
              <w:top w:val="single" w:sz="4" w:space="0" w:color="auto"/>
            </w:tcBorders>
          </w:tcPr>
          <w:p w:rsidR="00DA2E0F" w:rsidRPr="0088146A" w:rsidRDefault="00DA2E0F" w:rsidP="00DA2E0F">
            <w:pPr>
              <w:pStyle w:val="TableParagraph"/>
              <w:spacing w:before="68"/>
              <w:ind w:left="264" w:right="246"/>
              <w:rPr>
                <w:color w:val="000000"/>
              </w:rPr>
            </w:pPr>
            <w:r w:rsidRPr="0088146A">
              <w:rPr>
                <w:color w:val="000000"/>
                <w:lang w:val="en-US"/>
              </w:rPr>
              <w:t>202</w:t>
            </w:r>
            <w:r>
              <w:rPr>
                <w:color w:val="000000"/>
              </w:rPr>
              <w:t>6</w:t>
            </w:r>
          </w:p>
        </w:tc>
        <w:tc>
          <w:tcPr>
            <w:tcW w:w="1134" w:type="dxa"/>
            <w:tcBorders>
              <w:top w:val="single" w:sz="4" w:space="0" w:color="auto"/>
            </w:tcBorders>
          </w:tcPr>
          <w:p w:rsidR="00DA2E0F" w:rsidRPr="0088146A" w:rsidRDefault="00DA2E0F" w:rsidP="00DA2E0F">
            <w:pPr>
              <w:pStyle w:val="TableParagraph"/>
              <w:spacing w:before="68"/>
              <w:ind w:left="219" w:right="200"/>
              <w:rPr>
                <w:color w:val="000000"/>
              </w:rPr>
            </w:pPr>
            <w:r w:rsidRPr="0088146A">
              <w:rPr>
                <w:color w:val="000000"/>
                <w:lang w:val="en-US"/>
              </w:rPr>
              <w:t>202</w:t>
            </w:r>
            <w:r>
              <w:rPr>
                <w:color w:val="000000"/>
              </w:rPr>
              <w:t>7</w:t>
            </w:r>
          </w:p>
        </w:tc>
        <w:tc>
          <w:tcPr>
            <w:tcW w:w="1134" w:type="dxa"/>
            <w:tcBorders>
              <w:top w:val="single" w:sz="4" w:space="0" w:color="auto"/>
            </w:tcBorders>
          </w:tcPr>
          <w:p w:rsidR="00DA2E0F" w:rsidRPr="0088146A" w:rsidRDefault="00DA2E0F" w:rsidP="00DA2E0F">
            <w:pPr>
              <w:pStyle w:val="TableParagraph"/>
              <w:spacing w:before="68"/>
              <w:ind w:left="219" w:right="200"/>
              <w:rPr>
                <w:color w:val="000000"/>
                <w:lang w:val="en-US"/>
              </w:rPr>
            </w:pPr>
            <w:r w:rsidRPr="0088146A">
              <w:rPr>
                <w:color w:val="000000"/>
                <w:lang w:val="en-US"/>
              </w:rPr>
              <w:t>2030</w:t>
            </w:r>
          </w:p>
        </w:tc>
      </w:tr>
      <w:tr w:rsidR="00DA2E0F" w:rsidRPr="0088146A" w:rsidTr="00DA2E0F">
        <w:trPr>
          <w:trHeight w:val="506"/>
        </w:trPr>
        <w:tc>
          <w:tcPr>
            <w:tcW w:w="4160" w:type="dxa"/>
          </w:tcPr>
          <w:p w:rsidR="00DA2E0F" w:rsidRPr="0088146A" w:rsidRDefault="00DA2E0F" w:rsidP="00DA2E0F">
            <w:pPr>
              <w:pStyle w:val="TableParagraph"/>
              <w:spacing w:before="121"/>
              <w:ind w:left="108"/>
              <w:rPr>
                <w:color w:val="000000"/>
                <w:lang w:val="en-US"/>
              </w:rPr>
            </w:pPr>
            <w:r w:rsidRPr="0088146A">
              <w:rPr>
                <w:color w:val="000000"/>
                <w:lang w:val="en-US"/>
              </w:rPr>
              <w:t>Выработка тепла, Гкал/год</w:t>
            </w:r>
          </w:p>
        </w:tc>
        <w:tc>
          <w:tcPr>
            <w:tcW w:w="1276" w:type="dxa"/>
            <w:gridSpan w:val="2"/>
          </w:tcPr>
          <w:p w:rsidR="00DA2E0F" w:rsidRPr="0088146A" w:rsidRDefault="00DA2E0F" w:rsidP="00DA2E0F">
            <w:pPr>
              <w:pStyle w:val="TableParagraph"/>
              <w:spacing w:line="240" w:lineRule="exact"/>
              <w:ind w:left="5"/>
              <w:rPr>
                <w:color w:val="000000"/>
              </w:rPr>
            </w:pPr>
            <w:r>
              <w:rPr>
                <w:color w:val="000000"/>
              </w:rPr>
              <w:t>38771,485</w:t>
            </w:r>
          </w:p>
        </w:tc>
        <w:tc>
          <w:tcPr>
            <w:tcW w:w="1275" w:type="dxa"/>
          </w:tcPr>
          <w:p w:rsidR="00DA2E0F" w:rsidRPr="0088146A" w:rsidRDefault="00DA2E0F" w:rsidP="00DA2E0F">
            <w:pPr>
              <w:pStyle w:val="TableParagraph"/>
              <w:spacing w:line="240" w:lineRule="exact"/>
              <w:ind w:left="5"/>
              <w:rPr>
                <w:color w:val="000000"/>
              </w:rPr>
            </w:pPr>
            <w:r w:rsidRPr="00A656D2">
              <w:rPr>
                <w:color w:val="000000"/>
              </w:rPr>
              <w:t>38771,485</w:t>
            </w:r>
          </w:p>
        </w:tc>
        <w:tc>
          <w:tcPr>
            <w:tcW w:w="1134" w:type="dxa"/>
          </w:tcPr>
          <w:p w:rsidR="00DA2E0F" w:rsidRPr="0088146A" w:rsidRDefault="00DA2E0F" w:rsidP="00DA2E0F">
            <w:pPr>
              <w:pStyle w:val="TableParagraph"/>
              <w:spacing w:line="240" w:lineRule="exact"/>
              <w:ind w:left="5"/>
              <w:rPr>
                <w:color w:val="000000"/>
              </w:rPr>
            </w:pPr>
            <w:r w:rsidRPr="00A656D2">
              <w:rPr>
                <w:color w:val="000000"/>
              </w:rPr>
              <w:t>38771,485</w:t>
            </w:r>
          </w:p>
        </w:tc>
        <w:tc>
          <w:tcPr>
            <w:tcW w:w="1134" w:type="dxa"/>
          </w:tcPr>
          <w:p w:rsidR="00DA2E0F" w:rsidRPr="0088146A" w:rsidRDefault="00DA2E0F" w:rsidP="00DA2E0F">
            <w:pPr>
              <w:pStyle w:val="TableParagraph"/>
              <w:spacing w:line="240" w:lineRule="exact"/>
              <w:ind w:left="5"/>
              <w:rPr>
                <w:color w:val="000000"/>
              </w:rPr>
            </w:pPr>
            <w:r w:rsidRPr="00A656D2">
              <w:rPr>
                <w:color w:val="000000"/>
              </w:rPr>
              <w:t>38771,485</w:t>
            </w:r>
          </w:p>
        </w:tc>
        <w:tc>
          <w:tcPr>
            <w:tcW w:w="1134" w:type="dxa"/>
          </w:tcPr>
          <w:p w:rsidR="00DA2E0F" w:rsidRPr="0088146A" w:rsidRDefault="00DA2E0F" w:rsidP="00DA2E0F">
            <w:pPr>
              <w:pStyle w:val="TableParagraph"/>
              <w:spacing w:line="240" w:lineRule="exact"/>
              <w:ind w:left="5"/>
              <w:rPr>
                <w:color w:val="000000"/>
              </w:rPr>
            </w:pPr>
            <w:r w:rsidRPr="00A656D2">
              <w:rPr>
                <w:color w:val="000000"/>
              </w:rPr>
              <w:t>38771,485</w:t>
            </w:r>
          </w:p>
        </w:tc>
      </w:tr>
      <w:tr w:rsidR="00DA2E0F" w:rsidRPr="0088146A" w:rsidTr="00DA2E0F">
        <w:trPr>
          <w:trHeight w:val="505"/>
        </w:trPr>
        <w:tc>
          <w:tcPr>
            <w:tcW w:w="4160" w:type="dxa"/>
          </w:tcPr>
          <w:p w:rsidR="00DA2E0F" w:rsidRPr="0088146A" w:rsidRDefault="00DA2E0F" w:rsidP="00DA2E0F">
            <w:pPr>
              <w:pStyle w:val="TableParagraph"/>
              <w:spacing w:before="121"/>
              <w:ind w:left="108"/>
              <w:rPr>
                <w:color w:val="000000"/>
              </w:rPr>
            </w:pPr>
            <w:r w:rsidRPr="0088146A">
              <w:rPr>
                <w:color w:val="000000"/>
              </w:rPr>
              <w:t xml:space="preserve">Удельные расходы топлива, </w:t>
            </w:r>
            <w:proofErr w:type="gramStart"/>
            <w:r w:rsidRPr="0088146A">
              <w:rPr>
                <w:color w:val="000000"/>
              </w:rPr>
              <w:t>кг</w:t>
            </w:r>
            <w:proofErr w:type="gramEnd"/>
            <w:r w:rsidRPr="0088146A">
              <w:rPr>
                <w:color w:val="000000"/>
              </w:rPr>
              <w:t xml:space="preserve"> у.т./Гкал</w:t>
            </w:r>
          </w:p>
        </w:tc>
        <w:tc>
          <w:tcPr>
            <w:tcW w:w="1276" w:type="dxa"/>
            <w:gridSpan w:val="2"/>
          </w:tcPr>
          <w:p w:rsidR="00DA2E0F" w:rsidRPr="0088146A" w:rsidRDefault="00DA2E0F" w:rsidP="00DA2E0F">
            <w:pPr>
              <w:pStyle w:val="TableParagraph"/>
              <w:spacing w:line="240" w:lineRule="exact"/>
              <w:ind w:left="107"/>
              <w:rPr>
                <w:color w:val="000000"/>
                <w:lang w:val="en-US"/>
              </w:rPr>
            </w:pPr>
            <w:r w:rsidRPr="0088146A">
              <w:rPr>
                <w:color w:val="000000"/>
                <w:lang w:val="en-US"/>
              </w:rPr>
              <w:t>156,6</w:t>
            </w:r>
          </w:p>
        </w:tc>
        <w:tc>
          <w:tcPr>
            <w:tcW w:w="1275" w:type="dxa"/>
          </w:tcPr>
          <w:p w:rsidR="00DA2E0F" w:rsidRPr="0088146A" w:rsidRDefault="00DA2E0F" w:rsidP="00DA2E0F">
            <w:pPr>
              <w:pStyle w:val="TableParagraph"/>
              <w:spacing w:line="240" w:lineRule="exact"/>
              <w:ind w:left="107"/>
              <w:rPr>
                <w:color w:val="000000"/>
                <w:lang w:val="en-US"/>
              </w:rPr>
            </w:pPr>
            <w:r w:rsidRPr="0088146A">
              <w:rPr>
                <w:color w:val="000000"/>
                <w:lang w:val="en-US"/>
              </w:rPr>
              <w:t>156,6</w:t>
            </w:r>
          </w:p>
        </w:tc>
        <w:tc>
          <w:tcPr>
            <w:tcW w:w="1134" w:type="dxa"/>
          </w:tcPr>
          <w:p w:rsidR="00DA2E0F" w:rsidRPr="0088146A" w:rsidRDefault="00DA2E0F" w:rsidP="00DA2E0F">
            <w:pPr>
              <w:pStyle w:val="TableParagraph"/>
              <w:spacing w:line="240" w:lineRule="exact"/>
              <w:ind w:left="107"/>
              <w:rPr>
                <w:color w:val="000000"/>
                <w:lang w:val="en-US"/>
              </w:rPr>
            </w:pPr>
            <w:r w:rsidRPr="0088146A">
              <w:rPr>
                <w:color w:val="000000"/>
                <w:lang w:val="en-US"/>
              </w:rPr>
              <w:t>156,6</w:t>
            </w:r>
          </w:p>
        </w:tc>
        <w:tc>
          <w:tcPr>
            <w:tcW w:w="1134" w:type="dxa"/>
          </w:tcPr>
          <w:p w:rsidR="00DA2E0F" w:rsidRPr="0088146A" w:rsidRDefault="00DA2E0F" w:rsidP="00DA2E0F">
            <w:pPr>
              <w:pStyle w:val="TableParagraph"/>
              <w:spacing w:line="240" w:lineRule="exact"/>
              <w:ind w:left="107"/>
              <w:rPr>
                <w:color w:val="000000"/>
                <w:lang w:val="en-US"/>
              </w:rPr>
            </w:pPr>
            <w:r w:rsidRPr="0088146A">
              <w:rPr>
                <w:color w:val="000000"/>
                <w:lang w:val="en-US"/>
              </w:rPr>
              <w:t>156,6</w:t>
            </w:r>
          </w:p>
        </w:tc>
        <w:tc>
          <w:tcPr>
            <w:tcW w:w="1134" w:type="dxa"/>
          </w:tcPr>
          <w:p w:rsidR="00DA2E0F" w:rsidRPr="0088146A" w:rsidRDefault="00DA2E0F" w:rsidP="00DA2E0F">
            <w:pPr>
              <w:pStyle w:val="TableParagraph"/>
              <w:spacing w:line="240" w:lineRule="exact"/>
              <w:ind w:left="107"/>
              <w:rPr>
                <w:color w:val="000000"/>
                <w:lang w:val="en-US"/>
              </w:rPr>
            </w:pPr>
            <w:r w:rsidRPr="0088146A">
              <w:rPr>
                <w:color w:val="000000"/>
                <w:lang w:val="en-US"/>
              </w:rPr>
              <w:t>156,6</w:t>
            </w:r>
          </w:p>
        </w:tc>
      </w:tr>
      <w:tr w:rsidR="00DA2E0F" w:rsidRPr="0088146A" w:rsidTr="00DA2E0F">
        <w:trPr>
          <w:trHeight w:val="254"/>
        </w:trPr>
        <w:tc>
          <w:tcPr>
            <w:tcW w:w="4160" w:type="dxa"/>
          </w:tcPr>
          <w:p w:rsidR="00DA2E0F" w:rsidRPr="0088146A" w:rsidRDefault="00DA2E0F" w:rsidP="00DA2E0F">
            <w:pPr>
              <w:pStyle w:val="TableParagraph"/>
              <w:spacing w:line="234" w:lineRule="exact"/>
              <w:ind w:left="108"/>
              <w:rPr>
                <w:color w:val="000000"/>
              </w:rPr>
            </w:pPr>
            <w:r w:rsidRPr="0088146A">
              <w:rPr>
                <w:color w:val="000000"/>
              </w:rPr>
              <w:t>Потребление топлива, т.у.т./год</w:t>
            </w:r>
          </w:p>
        </w:tc>
        <w:tc>
          <w:tcPr>
            <w:tcW w:w="1276" w:type="dxa"/>
            <w:gridSpan w:val="2"/>
          </w:tcPr>
          <w:p w:rsidR="00DA2E0F" w:rsidRPr="0088146A" w:rsidRDefault="00DA2E0F" w:rsidP="00DA2E0F">
            <w:pPr>
              <w:pStyle w:val="TableParagraph"/>
              <w:spacing w:line="234" w:lineRule="exact"/>
              <w:ind w:left="93" w:right="85"/>
              <w:rPr>
                <w:color w:val="000000"/>
              </w:rPr>
            </w:pPr>
            <w:r>
              <w:rPr>
                <w:color w:val="000000"/>
              </w:rPr>
              <w:t>6057,2</w:t>
            </w:r>
          </w:p>
        </w:tc>
        <w:tc>
          <w:tcPr>
            <w:tcW w:w="1275" w:type="dxa"/>
          </w:tcPr>
          <w:p w:rsidR="00DA2E0F" w:rsidRPr="0088146A" w:rsidRDefault="00DA2E0F" w:rsidP="00DA2E0F">
            <w:pPr>
              <w:pStyle w:val="TableParagraph"/>
              <w:spacing w:line="234" w:lineRule="exact"/>
              <w:ind w:left="93" w:right="85"/>
              <w:rPr>
                <w:color w:val="000000"/>
              </w:rPr>
            </w:pPr>
            <w:r w:rsidRPr="00231986">
              <w:rPr>
                <w:color w:val="000000"/>
              </w:rPr>
              <w:t>6057,2</w:t>
            </w:r>
          </w:p>
        </w:tc>
        <w:tc>
          <w:tcPr>
            <w:tcW w:w="1134" w:type="dxa"/>
          </w:tcPr>
          <w:p w:rsidR="00DA2E0F" w:rsidRPr="0088146A" w:rsidRDefault="00DA2E0F" w:rsidP="00DA2E0F">
            <w:pPr>
              <w:pStyle w:val="TableParagraph"/>
              <w:spacing w:line="234" w:lineRule="exact"/>
              <w:ind w:left="93" w:right="85"/>
              <w:rPr>
                <w:color w:val="000000"/>
              </w:rPr>
            </w:pPr>
            <w:r w:rsidRPr="00231986">
              <w:rPr>
                <w:color w:val="000000"/>
              </w:rPr>
              <w:t>6057,2</w:t>
            </w:r>
          </w:p>
        </w:tc>
        <w:tc>
          <w:tcPr>
            <w:tcW w:w="1134" w:type="dxa"/>
          </w:tcPr>
          <w:p w:rsidR="00DA2E0F" w:rsidRPr="0088146A" w:rsidRDefault="00DA2E0F" w:rsidP="00DA2E0F">
            <w:pPr>
              <w:pStyle w:val="TableParagraph"/>
              <w:spacing w:line="234" w:lineRule="exact"/>
              <w:ind w:left="93" w:right="85"/>
              <w:rPr>
                <w:color w:val="000000"/>
              </w:rPr>
            </w:pPr>
            <w:r w:rsidRPr="00231986">
              <w:rPr>
                <w:color w:val="000000"/>
              </w:rPr>
              <w:t>6057,2</w:t>
            </w:r>
          </w:p>
        </w:tc>
        <w:tc>
          <w:tcPr>
            <w:tcW w:w="1134" w:type="dxa"/>
          </w:tcPr>
          <w:p w:rsidR="00DA2E0F" w:rsidRPr="0088146A" w:rsidRDefault="00DA2E0F" w:rsidP="00DA2E0F">
            <w:pPr>
              <w:pStyle w:val="TableParagraph"/>
              <w:spacing w:line="234" w:lineRule="exact"/>
              <w:ind w:left="93" w:right="85"/>
              <w:rPr>
                <w:color w:val="000000"/>
              </w:rPr>
            </w:pPr>
            <w:r w:rsidRPr="00231986">
              <w:rPr>
                <w:color w:val="000000"/>
              </w:rPr>
              <w:t>6057,2</w:t>
            </w:r>
          </w:p>
        </w:tc>
      </w:tr>
    </w:tbl>
    <w:p w:rsidR="00DA2E0F" w:rsidRPr="0088146A" w:rsidRDefault="00DA2E0F" w:rsidP="00DA2E0F">
      <w:pPr>
        <w:pStyle w:val="a0"/>
        <w:spacing w:after="9"/>
        <w:rPr>
          <w:color w:val="FF0000"/>
          <w:sz w:val="22"/>
          <w:szCs w:val="22"/>
        </w:rPr>
      </w:pPr>
    </w:p>
    <w:p w:rsidR="00DA2E0F" w:rsidRPr="0088146A" w:rsidRDefault="00DA2E0F" w:rsidP="00DA2E0F">
      <w:pPr>
        <w:pStyle w:val="a0"/>
        <w:rPr>
          <w:color w:val="000000"/>
          <w:sz w:val="22"/>
          <w:szCs w:val="22"/>
        </w:rPr>
      </w:pPr>
    </w:p>
    <w:p w:rsidR="00DA2E0F" w:rsidRPr="00075B25" w:rsidRDefault="00DA2E0F" w:rsidP="00DA2E0F">
      <w:pPr>
        <w:pStyle w:val="41"/>
        <w:numPr>
          <w:ilvl w:val="1"/>
          <w:numId w:val="9"/>
        </w:numPr>
        <w:tabs>
          <w:tab w:val="left" w:pos="2187"/>
        </w:tabs>
        <w:ind w:left="3649" w:right="1053" w:hanging="1883"/>
        <w:rPr>
          <w:color w:val="000000"/>
          <w:sz w:val="22"/>
          <w:szCs w:val="22"/>
        </w:rPr>
      </w:pPr>
      <w:bookmarkStart w:id="9" w:name="_bookmark9"/>
      <w:bookmarkEnd w:id="9"/>
      <w:r w:rsidRPr="00075B25">
        <w:rPr>
          <w:color w:val="000000"/>
          <w:sz w:val="22"/>
          <w:szCs w:val="22"/>
        </w:rPr>
        <w:t>ИНВЕСТИЦИИ В НОВОЕ СТРОИТЕЛЬСТВО, РЕКОНСТРУКЦИЮ И ТЕХНИЧЕСКОЕ</w:t>
      </w:r>
      <w:r w:rsidRPr="00075B25">
        <w:rPr>
          <w:color w:val="000000"/>
          <w:spacing w:val="-1"/>
          <w:sz w:val="22"/>
          <w:szCs w:val="22"/>
        </w:rPr>
        <w:t xml:space="preserve"> </w:t>
      </w:r>
      <w:r w:rsidRPr="00075B25">
        <w:rPr>
          <w:color w:val="000000"/>
          <w:sz w:val="22"/>
          <w:szCs w:val="22"/>
        </w:rPr>
        <w:t>ПЕРЕВООРУЖЕНИЕ</w:t>
      </w:r>
    </w:p>
    <w:p w:rsidR="00DA2E0F" w:rsidRPr="00075B25" w:rsidRDefault="00DA2E0F" w:rsidP="00DA2E0F">
      <w:pPr>
        <w:pStyle w:val="a0"/>
        <w:spacing w:before="9"/>
        <w:rPr>
          <w:b/>
          <w:i/>
          <w:color w:val="000000"/>
          <w:sz w:val="22"/>
          <w:szCs w:val="22"/>
        </w:rPr>
      </w:pPr>
    </w:p>
    <w:p w:rsidR="00DA2E0F" w:rsidRPr="00075B25" w:rsidRDefault="00DA2E0F" w:rsidP="00DA2E0F">
      <w:pPr>
        <w:pStyle w:val="a0"/>
        <w:ind w:left="840" w:firstLine="719"/>
        <w:rPr>
          <w:sz w:val="22"/>
          <w:szCs w:val="22"/>
        </w:rPr>
      </w:pPr>
      <w:r w:rsidRPr="00075B25">
        <w:rPr>
          <w:color w:val="000000"/>
          <w:sz w:val="22"/>
          <w:szCs w:val="22"/>
        </w:rPr>
        <w:t>Для выполнения предложенных мероприятий требуются капитальные вложения</w:t>
      </w:r>
      <w:r w:rsidRPr="00075B25">
        <w:rPr>
          <w:sz w:val="22"/>
          <w:szCs w:val="22"/>
        </w:rPr>
        <w:t xml:space="preserve"> до 2025 года. Рекомендуемая очередность и затраты приведены в таблице 1.6.</w:t>
      </w:r>
    </w:p>
    <w:p w:rsidR="00DA2E0F" w:rsidRPr="00075B25" w:rsidRDefault="00DA2E0F" w:rsidP="00DA2E0F">
      <w:pPr>
        <w:pStyle w:val="a0"/>
        <w:spacing w:before="1"/>
        <w:rPr>
          <w:sz w:val="22"/>
          <w:szCs w:val="22"/>
        </w:rPr>
      </w:pPr>
    </w:p>
    <w:p w:rsidR="00DA2E0F" w:rsidRPr="00075B25" w:rsidRDefault="00DA2E0F" w:rsidP="00DA2E0F">
      <w:pPr>
        <w:pStyle w:val="a0"/>
        <w:spacing w:line="275" w:lineRule="exact"/>
        <w:ind w:left="9462"/>
        <w:rPr>
          <w:sz w:val="22"/>
          <w:szCs w:val="22"/>
        </w:rPr>
      </w:pPr>
      <w:r w:rsidRPr="00075B25">
        <w:rPr>
          <w:sz w:val="22"/>
          <w:szCs w:val="22"/>
        </w:rPr>
        <w:t>Таблица 1.6.</w:t>
      </w:r>
    </w:p>
    <w:p w:rsidR="00DA2E0F" w:rsidRPr="00075B25" w:rsidRDefault="00DA2E0F" w:rsidP="00DA2E0F">
      <w:pPr>
        <w:pStyle w:val="a0"/>
        <w:spacing w:after="8" w:line="275" w:lineRule="exact"/>
        <w:ind w:left="2330"/>
        <w:rPr>
          <w:sz w:val="22"/>
          <w:szCs w:val="22"/>
        </w:rPr>
      </w:pPr>
      <w:r w:rsidRPr="00075B25">
        <w:rPr>
          <w:sz w:val="22"/>
          <w:szCs w:val="22"/>
        </w:rPr>
        <w:t>Основные мероприятия по развитию системы теплоснабжения с. Павловск</w:t>
      </w:r>
    </w:p>
    <w:tbl>
      <w:tblPr>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0"/>
        <w:gridCol w:w="5761"/>
        <w:gridCol w:w="2881"/>
      </w:tblGrid>
      <w:tr w:rsidR="00DA2E0F" w:rsidRPr="00075B25" w:rsidTr="00DA2E0F">
        <w:trPr>
          <w:trHeight w:val="505"/>
        </w:trPr>
        <w:tc>
          <w:tcPr>
            <w:tcW w:w="900" w:type="dxa"/>
          </w:tcPr>
          <w:p w:rsidR="00DA2E0F" w:rsidRPr="00075B25" w:rsidRDefault="00DA2E0F" w:rsidP="00DA2E0F">
            <w:pPr>
              <w:pStyle w:val="TableParagraph"/>
              <w:spacing w:before="121"/>
              <w:ind w:left="184" w:right="172"/>
              <w:rPr>
                <w:lang w:val="en-US"/>
              </w:rPr>
            </w:pPr>
            <w:r w:rsidRPr="00075B25">
              <w:rPr>
                <w:lang w:val="en-US"/>
              </w:rPr>
              <w:t>Год</w:t>
            </w:r>
          </w:p>
        </w:tc>
        <w:tc>
          <w:tcPr>
            <w:tcW w:w="5761" w:type="dxa"/>
          </w:tcPr>
          <w:p w:rsidR="00DA2E0F" w:rsidRPr="00075B25" w:rsidRDefault="00DA2E0F" w:rsidP="00DA2E0F">
            <w:pPr>
              <w:pStyle w:val="TableParagraph"/>
              <w:spacing w:before="121"/>
              <w:ind w:left="1555"/>
              <w:rPr>
                <w:lang w:val="en-US"/>
              </w:rPr>
            </w:pPr>
            <w:r w:rsidRPr="00075B25">
              <w:rPr>
                <w:lang w:val="en-US"/>
              </w:rPr>
              <w:t>Наименование мероприятия</w:t>
            </w:r>
          </w:p>
        </w:tc>
        <w:tc>
          <w:tcPr>
            <w:tcW w:w="2881" w:type="dxa"/>
          </w:tcPr>
          <w:p w:rsidR="00DA2E0F" w:rsidRPr="00075B25" w:rsidRDefault="00DA2E0F" w:rsidP="00DA2E0F">
            <w:pPr>
              <w:pStyle w:val="TableParagraph"/>
              <w:spacing w:line="248" w:lineRule="exact"/>
              <w:ind w:left="136" w:right="128"/>
              <w:rPr>
                <w:lang w:val="en-US"/>
              </w:rPr>
            </w:pPr>
            <w:r w:rsidRPr="00075B25">
              <w:rPr>
                <w:lang w:val="en-US"/>
              </w:rPr>
              <w:t>Ориентировочные затраты,</w:t>
            </w:r>
          </w:p>
          <w:p w:rsidR="00DA2E0F" w:rsidRPr="00075B25" w:rsidRDefault="00DA2E0F" w:rsidP="00DA2E0F">
            <w:pPr>
              <w:pStyle w:val="TableParagraph"/>
              <w:spacing w:line="238" w:lineRule="exact"/>
              <w:ind w:left="136" w:right="127"/>
              <w:rPr>
                <w:lang w:val="en-US"/>
              </w:rPr>
            </w:pPr>
            <w:proofErr w:type="gramStart"/>
            <w:r w:rsidRPr="00075B25">
              <w:rPr>
                <w:lang w:val="en-US"/>
              </w:rPr>
              <w:t>млн</w:t>
            </w:r>
            <w:proofErr w:type="gramEnd"/>
            <w:r w:rsidRPr="00075B25">
              <w:rPr>
                <w:lang w:val="en-US"/>
              </w:rPr>
              <w:t xml:space="preserve">. </w:t>
            </w:r>
            <w:proofErr w:type="gramStart"/>
            <w:r w:rsidRPr="00075B25">
              <w:rPr>
                <w:lang w:val="en-US"/>
              </w:rPr>
              <w:t>руб</w:t>
            </w:r>
            <w:proofErr w:type="gramEnd"/>
            <w:r w:rsidRPr="00075B25">
              <w:rPr>
                <w:lang w:val="en-US"/>
              </w:rPr>
              <w:t>.</w:t>
            </w:r>
          </w:p>
        </w:tc>
      </w:tr>
      <w:tr w:rsidR="00DA2E0F" w:rsidRPr="00075B25" w:rsidTr="00DA2E0F">
        <w:trPr>
          <w:trHeight w:val="366"/>
        </w:trPr>
        <w:tc>
          <w:tcPr>
            <w:tcW w:w="900" w:type="dxa"/>
            <w:vMerge w:val="restart"/>
          </w:tcPr>
          <w:p w:rsidR="00DA2E0F" w:rsidRPr="00075B25" w:rsidRDefault="00DA2E0F" w:rsidP="00DA2E0F">
            <w:pPr>
              <w:pStyle w:val="TableParagraph"/>
              <w:rPr>
                <w:lang w:val="en-US"/>
              </w:rPr>
            </w:pPr>
          </w:p>
          <w:p w:rsidR="00DA2E0F" w:rsidRPr="00075B25" w:rsidRDefault="00DA2E0F" w:rsidP="00DA2E0F">
            <w:pPr>
              <w:pStyle w:val="TableParagraph"/>
              <w:spacing w:before="140"/>
              <w:ind w:left="153"/>
            </w:pPr>
            <w:r w:rsidRPr="00075B25">
              <w:rPr>
                <w:lang w:val="en-US"/>
              </w:rPr>
              <w:t>202</w:t>
            </w:r>
            <w:r w:rsidRPr="00075B25">
              <w:t>4</w:t>
            </w:r>
          </w:p>
          <w:p w:rsidR="00DA2E0F" w:rsidRPr="00075B25" w:rsidRDefault="00DA2E0F" w:rsidP="00DA2E0F">
            <w:pPr>
              <w:pStyle w:val="TableParagraph"/>
              <w:spacing w:before="140"/>
              <w:ind w:left="153"/>
              <w:rPr>
                <w:lang w:val="en-US"/>
              </w:rPr>
            </w:pPr>
          </w:p>
        </w:tc>
        <w:tc>
          <w:tcPr>
            <w:tcW w:w="5761" w:type="dxa"/>
            <w:vMerge w:val="restart"/>
          </w:tcPr>
          <w:p w:rsidR="00DA2E0F" w:rsidRPr="00075B25" w:rsidRDefault="00DA2E0F" w:rsidP="00DA2E0F">
            <w:pPr>
              <w:pStyle w:val="TableParagraph"/>
              <w:rPr>
                <w:lang w:val="en-US"/>
              </w:rPr>
            </w:pPr>
          </w:p>
          <w:p w:rsidR="00DA2E0F" w:rsidRPr="00075B25" w:rsidRDefault="00DA2E0F" w:rsidP="00DA2E0F">
            <w:pPr>
              <w:pStyle w:val="TableParagraph"/>
              <w:spacing w:before="140"/>
              <w:ind w:left="108"/>
              <w:rPr>
                <w:lang w:val="en-US"/>
              </w:rPr>
            </w:pPr>
            <w:r w:rsidRPr="00075B25">
              <w:rPr>
                <w:lang w:val="en-US"/>
              </w:rPr>
              <w:t>Проведение наладки тепловых сетей</w:t>
            </w:r>
          </w:p>
        </w:tc>
        <w:tc>
          <w:tcPr>
            <w:tcW w:w="2881" w:type="dxa"/>
          </w:tcPr>
          <w:p w:rsidR="00DA2E0F" w:rsidRPr="00075B25" w:rsidRDefault="00DA2E0F" w:rsidP="00DA2E0F">
            <w:pPr>
              <w:pStyle w:val="TableParagraph"/>
              <w:spacing w:before="51"/>
              <w:ind w:left="136" w:right="72"/>
              <w:rPr>
                <w:lang w:val="en-US"/>
              </w:rPr>
            </w:pPr>
            <w:r w:rsidRPr="00075B25">
              <w:rPr>
                <w:lang w:val="en-US"/>
              </w:rPr>
              <w:t>(собственными силами)</w:t>
            </w:r>
          </w:p>
        </w:tc>
      </w:tr>
      <w:tr w:rsidR="00DA2E0F" w:rsidRPr="00075B25" w:rsidTr="00DA2E0F">
        <w:trPr>
          <w:trHeight w:val="719"/>
        </w:trPr>
        <w:tc>
          <w:tcPr>
            <w:tcW w:w="900" w:type="dxa"/>
            <w:vMerge/>
            <w:tcBorders>
              <w:top w:val="nil"/>
            </w:tcBorders>
          </w:tcPr>
          <w:p w:rsidR="00DA2E0F" w:rsidRPr="00075B25" w:rsidRDefault="00DA2E0F" w:rsidP="00DA2E0F">
            <w:pPr>
              <w:widowControl w:val="0"/>
              <w:autoSpaceDE w:val="0"/>
              <w:autoSpaceDN w:val="0"/>
              <w:rPr>
                <w:lang w:val="en-US"/>
              </w:rPr>
            </w:pPr>
          </w:p>
        </w:tc>
        <w:tc>
          <w:tcPr>
            <w:tcW w:w="5761" w:type="dxa"/>
            <w:vMerge/>
            <w:tcBorders>
              <w:top w:val="nil"/>
            </w:tcBorders>
          </w:tcPr>
          <w:p w:rsidR="00DA2E0F" w:rsidRPr="00075B25" w:rsidRDefault="00DA2E0F" w:rsidP="00DA2E0F">
            <w:pPr>
              <w:widowControl w:val="0"/>
              <w:autoSpaceDE w:val="0"/>
              <w:autoSpaceDN w:val="0"/>
              <w:rPr>
                <w:lang w:val="en-US"/>
              </w:rPr>
            </w:pPr>
          </w:p>
        </w:tc>
        <w:tc>
          <w:tcPr>
            <w:tcW w:w="2881" w:type="dxa"/>
          </w:tcPr>
          <w:p w:rsidR="00DA2E0F" w:rsidRPr="00075B25" w:rsidRDefault="00DA2E0F" w:rsidP="00DA2E0F">
            <w:pPr>
              <w:pStyle w:val="TableParagraph"/>
              <w:spacing w:before="101"/>
              <w:ind w:left="281" w:right="252" w:firstLine="403"/>
              <w:rPr>
                <w:lang w:val="en-US"/>
              </w:rPr>
            </w:pPr>
            <w:r w:rsidRPr="00075B25">
              <w:rPr>
                <w:lang w:val="en-US"/>
              </w:rPr>
              <w:t>(с привлечением подрядной организации)</w:t>
            </w:r>
          </w:p>
        </w:tc>
      </w:tr>
      <w:tr w:rsidR="00DA2E0F" w:rsidRPr="00075B25" w:rsidTr="00DA2E0F">
        <w:trPr>
          <w:trHeight w:val="1012"/>
        </w:trPr>
        <w:tc>
          <w:tcPr>
            <w:tcW w:w="900" w:type="dxa"/>
          </w:tcPr>
          <w:p w:rsidR="00DA2E0F" w:rsidRPr="00075B25" w:rsidRDefault="00DA2E0F" w:rsidP="00DA2E0F">
            <w:pPr>
              <w:pStyle w:val="TableParagraph"/>
              <w:spacing w:before="4"/>
              <w:rPr>
                <w:lang w:val="en-US"/>
              </w:rPr>
            </w:pPr>
          </w:p>
          <w:p w:rsidR="00DA2E0F" w:rsidRPr="00075B25" w:rsidRDefault="00DA2E0F" w:rsidP="00DA2E0F">
            <w:pPr>
              <w:pStyle w:val="TableParagraph"/>
              <w:spacing w:before="1"/>
              <w:ind w:left="211" w:right="146"/>
            </w:pPr>
            <w:r w:rsidRPr="00075B25">
              <w:rPr>
                <w:lang w:val="en-US"/>
              </w:rPr>
              <w:t>202</w:t>
            </w:r>
            <w:r w:rsidRPr="00075B25">
              <w:t>4</w:t>
            </w:r>
          </w:p>
        </w:tc>
        <w:tc>
          <w:tcPr>
            <w:tcW w:w="5761" w:type="dxa"/>
          </w:tcPr>
          <w:p w:rsidR="00DA2E0F" w:rsidRPr="00075B25" w:rsidRDefault="00DA2E0F" w:rsidP="00DA2E0F">
            <w:pPr>
              <w:pStyle w:val="TableParagraph"/>
              <w:ind w:left="108" w:right="328"/>
            </w:pPr>
            <w:r w:rsidRPr="00075B25">
              <w:t xml:space="preserve">Разработка и реализация инвестиционной </w:t>
            </w:r>
            <w:proofErr w:type="gramStart"/>
            <w:r w:rsidRPr="00075B25">
              <w:t>программы установки приборов учета тепловой энергии</w:t>
            </w:r>
            <w:proofErr w:type="gramEnd"/>
            <w:r w:rsidRPr="00075B25">
              <w:t xml:space="preserve"> на исто</w:t>
            </w:r>
            <w:r w:rsidRPr="00075B25">
              <w:t>ч</w:t>
            </w:r>
            <w:r w:rsidRPr="00075B25">
              <w:t>никах и у потребителей с определением и сроками</w:t>
            </w:r>
          </w:p>
          <w:p w:rsidR="00DA2E0F" w:rsidRPr="00075B25" w:rsidRDefault="00DA2E0F" w:rsidP="00DA2E0F">
            <w:pPr>
              <w:pStyle w:val="TableParagraph"/>
              <w:spacing w:line="240" w:lineRule="exact"/>
              <w:ind w:left="108"/>
              <w:rPr>
                <w:lang w:val="en-US"/>
              </w:rPr>
            </w:pPr>
            <w:r w:rsidRPr="00075B25">
              <w:rPr>
                <w:lang w:val="en-US"/>
              </w:rPr>
              <w:t>порядка финансирования</w:t>
            </w:r>
          </w:p>
        </w:tc>
        <w:tc>
          <w:tcPr>
            <w:tcW w:w="2881" w:type="dxa"/>
          </w:tcPr>
          <w:p w:rsidR="00DA2E0F" w:rsidRPr="00075B25" w:rsidRDefault="00DA2E0F" w:rsidP="00DA2E0F">
            <w:pPr>
              <w:pStyle w:val="TableParagraph"/>
              <w:spacing w:before="4"/>
              <w:rPr>
                <w:lang w:val="en-US"/>
              </w:rPr>
            </w:pPr>
          </w:p>
          <w:p w:rsidR="00DA2E0F" w:rsidRPr="00075B25" w:rsidRDefault="00DA2E0F" w:rsidP="00DA2E0F">
            <w:pPr>
              <w:pStyle w:val="TableParagraph"/>
              <w:spacing w:before="1"/>
              <w:ind w:left="6"/>
              <w:rPr>
                <w:lang w:val="en-US"/>
              </w:rPr>
            </w:pPr>
            <w:r w:rsidRPr="00075B25">
              <w:rPr>
                <w:lang w:val="en-US"/>
              </w:rPr>
              <w:t>-</w:t>
            </w:r>
          </w:p>
        </w:tc>
      </w:tr>
      <w:tr w:rsidR="00DA2E0F" w:rsidRPr="00075B25" w:rsidTr="00DA2E0F">
        <w:trPr>
          <w:trHeight w:val="758"/>
        </w:trPr>
        <w:tc>
          <w:tcPr>
            <w:tcW w:w="900" w:type="dxa"/>
          </w:tcPr>
          <w:p w:rsidR="00DA2E0F" w:rsidRPr="00075B25" w:rsidRDefault="00DA2E0F" w:rsidP="00DA2E0F">
            <w:pPr>
              <w:pStyle w:val="TableParagraph"/>
              <w:spacing w:before="121" w:line="252" w:lineRule="exact"/>
              <w:ind w:left="192"/>
              <w:rPr>
                <w:lang w:val="en-US"/>
              </w:rPr>
            </w:pPr>
            <w:r w:rsidRPr="00075B25">
              <w:rPr>
                <w:lang w:val="en-US"/>
              </w:rPr>
              <w:t>202</w:t>
            </w:r>
            <w:r w:rsidRPr="00075B25">
              <w:t>4</w:t>
            </w:r>
            <w:r w:rsidRPr="00075B25">
              <w:rPr>
                <w:lang w:val="en-US"/>
              </w:rPr>
              <w:t>-</w:t>
            </w:r>
          </w:p>
          <w:p w:rsidR="00DA2E0F" w:rsidRPr="00075B25" w:rsidRDefault="00DA2E0F" w:rsidP="00DA2E0F">
            <w:pPr>
              <w:pStyle w:val="TableParagraph"/>
              <w:spacing w:line="252" w:lineRule="exact"/>
              <w:ind w:left="230"/>
              <w:rPr>
                <w:lang w:val="en-US"/>
              </w:rPr>
            </w:pPr>
            <w:r w:rsidRPr="00075B25">
              <w:rPr>
                <w:lang w:val="en-US"/>
              </w:rPr>
              <w:t>2025</w:t>
            </w:r>
          </w:p>
        </w:tc>
        <w:tc>
          <w:tcPr>
            <w:tcW w:w="5761" w:type="dxa"/>
          </w:tcPr>
          <w:p w:rsidR="00DA2E0F" w:rsidRPr="00075B25" w:rsidRDefault="00DA2E0F" w:rsidP="00DA2E0F">
            <w:pPr>
              <w:pStyle w:val="TableParagraph"/>
              <w:ind w:left="108" w:right="99"/>
            </w:pPr>
            <w:r w:rsidRPr="00075B25">
              <w:t>Разработка и реализация инвестиционной программы замены тепловых сетей с определением финансирования и</w:t>
            </w:r>
          </w:p>
          <w:p w:rsidR="00DA2E0F" w:rsidRPr="00075B25" w:rsidRDefault="00DA2E0F" w:rsidP="00DA2E0F">
            <w:pPr>
              <w:pStyle w:val="TableParagraph"/>
              <w:spacing w:line="238" w:lineRule="exact"/>
              <w:ind w:left="108"/>
            </w:pPr>
            <w:r w:rsidRPr="00075B25">
              <w:t>конкретных сроков планируемого нового строительства</w:t>
            </w:r>
          </w:p>
        </w:tc>
        <w:tc>
          <w:tcPr>
            <w:tcW w:w="2881" w:type="dxa"/>
          </w:tcPr>
          <w:p w:rsidR="00DA2E0F" w:rsidRPr="00075B25" w:rsidRDefault="00DA2E0F" w:rsidP="00DA2E0F">
            <w:pPr>
              <w:pStyle w:val="TableParagraph"/>
              <w:spacing w:before="4"/>
            </w:pPr>
          </w:p>
          <w:p w:rsidR="00DA2E0F" w:rsidRPr="00075B25" w:rsidRDefault="00DA2E0F" w:rsidP="00DA2E0F">
            <w:pPr>
              <w:pStyle w:val="TableParagraph"/>
              <w:ind w:left="6"/>
              <w:rPr>
                <w:lang w:val="en-US"/>
              </w:rPr>
            </w:pPr>
            <w:r w:rsidRPr="00075B25">
              <w:rPr>
                <w:lang w:val="en-US"/>
              </w:rPr>
              <w:t>-</w:t>
            </w:r>
          </w:p>
        </w:tc>
      </w:tr>
      <w:tr w:rsidR="00DA2E0F" w:rsidRPr="00075B25" w:rsidTr="00DA2E0F">
        <w:trPr>
          <w:trHeight w:val="505"/>
        </w:trPr>
        <w:tc>
          <w:tcPr>
            <w:tcW w:w="900" w:type="dxa"/>
          </w:tcPr>
          <w:p w:rsidR="00DA2E0F" w:rsidRPr="00075B25" w:rsidRDefault="00DA2E0F" w:rsidP="00DA2E0F">
            <w:pPr>
              <w:pStyle w:val="TableParagraph"/>
              <w:spacing w:before="121"/>
              <w:ind w:left="184" w:right="172"/>
              <w:rPr>
                <w:lang w:val="en-US"/>
              </w:rPr>
            </w:pPr>
            <w:r w:rsidRPr="00075B25">
              <w:rPr>
                <w:lang w:val="en-US"/>
              </w:rPr>
              <w:t>201</w:t>
            </w:r>
            <w:r w:rsidRPr="00075B25">
              <w:t>4</w:t>
            </w:r>
            <w:r w:rsidRPr="00075B25">
              <w:rPr>
                <w:lang w:val="en-US"/>
              </w:rPr>
              <w:t>-2025</w:t>
            </w:r>
          </w:p>
        </w:tc>
        <w:tc>
          <w:tcPr>
            <w:tcW w:w="5761" w:type="dxa"/>
          </w:tcPr>
          <w:p w:rsidR="00DA2E0F" w:rsidRPr="00075B25" w:rsidRDefault="00DA2E0F" w:rsidP="00DA2E0F">
            <w:pPr>
              <w:pStyle w:val="TableParagraph"/>
              <w:spacing w:line="247" w:lineRule="exact"/>
              <w:ind w:left="108"/>
            </w:pPr>
            <w:r w:rsidRPr="00075B25">
              <w:t>Восстановление изоляции надземных участков</w:t>
            </w:r>
          </w:p>
          <w:p w:rsidR="00DA2E0F" w:rsidRPr="00075B25" w:rsidRDefault="00DA2E0F" w:rsidP="00DA2E0F">
            <w:pPr>
              <w:pStyle w:val="TableParagraph"/>
              <w:spacing w:before="1" w:line="238" w:lineRule="exact"/>
              <w:ind w:left="108"/>
            </w:pPr>
            <w:r w:rsidRPr="00075B25">
              <w:t>трубопроводов тепловых сетей</w:t>
            </w:r>
          </w:p>
        </w:tc>
        <w:tc>
          <w:tcPr>
            <w:tcW w:w="2881" w:type="dxa"/>
          </w:tcPr>
          <w:p w:rsidR="00DA2E0F" w:rsidRPr="00075B25" w:rsidRDefault="00DA2E0F" w:rsidP="00DA2E0F">
            <w:pPr>
              <w:pStyle w:val="TableParagraph"/>
              <w:spacing w:before="121"/>
              <w:ind w:left="6"/>
              <w:rPr>
                <w:lang w:val="en-US"/>
              </w:rPr>
            </w:pPr>
            <w:r w:rsidRPr="00075B25">
              <w:rPr>
                <w:lang w:val="en-US"/>
              </w:rPr>
              <w:t>-</w:t>
            </w:r>
          </w:p>
        </w:tc>
      </w:tr>
      <w:tr w:rsidR="00DA2E0F" w:rsidRPr="00075B25" w:rsidTr="00DA2E0F">
        <w:trPr>
          <w:trHeight w:val="254"/>
        </w:trPr>
        <w:tc>
          <w:tcPr>
            <w:tcW w:w="900" w:type="dxa"/>
          </w:tcPr>
          <w:p w:rsidR="00DA2E0F" w:rsidRPr="00075B25" w:rsidRDefault="00DA2E0F" w:rsidP="00DA2E0F">
            <w:pPr>
              <w:pStyle w:val="TableParagraph"/>
              <w:spacing w:line="234" w:lineRule="exact"/>
              <w:ind w:left="184" w:right="172"/>
            </w:pPr>
            <w:r w:rsidRPr="00075B25">
              <w:rPr>
                <w:lang w:val="en-US"/>
              </w:rPr>
              <w:t>202</w:t>
            </w:r>
            <w:r w:rsidRPr="00075B25">
              <w:t>4</w:t>
            </w:r>
          </w:p>
        </w:tc>
        <w:tc>
          <w:tcPr>
            <w:tcW w:w="5761" w:type="dxa"/>
          </w:tcPr>
          <w:p w:rsidR="00DA2E0F" w:rsidRPr="00075B25" w:rsidRDefault="00DA2E0F" w:rsidP="00DA2E0F">
            <w:pPr>
              <w:pStyle w:val="TableParagraph"/>
              <w:spacing w:line="234" w:lineRule="exact"/>
              <w:ind w:left="108"/>
              <w:rPr>
                <w:lang w:val="en-US"/>
              </w:rPr>
            </w:pPr>
            <w:r w:rsidRPr="00075B25">
              <w:rPr>
                <w:lang w:val="en-US"/>
              </w:rPr>
              <w:t>Модернизация котельных</w:t>
            </w:r>
          </w:p>
        </w:tc>
        <w:tc>
          <w:tcPr>
            <w:tcW w:w="2881" w:type="dxa"/>
            <w:vAlign w:val="center"/>
          </w:tcPr>
          <w:p w:rsidR="00DA2E0F" w:rsidRPr="00075B25" w:rsidRDefault="00DA2E0F" w:rsidP="00DA2E0F">
            <w:pPr>
              <w:pStyle w:val="TableParagraph"/>
              <w:rPr>
                <w:lang w:val="en-US"/>
              </w:rPr>
            </w:pPr>
            <w:r w:rsidRPr="00075B25">
              <w:rPr>
                <w:lang w:val="en-US"/>
              </w:rPr>
              <w:t>-</w:t>
            </w:r>
          </w:p>
        </w:tc>
      </w:tr>
      <w:tr w:rsidR="00DA2E0F" w:rsidRPr="0088146A" w:rsidTr="00DA2E0F">
        <w:trPr>
          <w:trHeight w:val="254"/>
        </w:trPr>
        <w:tc>
          <w:tcPr>
            <w:tcW w:w="900" w:type="dxa"/>
          </w:tcPr>
          <w:p w:rsidR="00DA2E0F" w:rsidRPr="00075B25" w:rsidRDefault="00DA2E0F" w:rsidP="00DA2E0F">
            <w:pPr>
              <w:pStyle w:val="TableParagraph"/>
              <w:spacing w:line="234" w:lineRule="exact"/>
              <w:ind w:left="184" w:right="172"/>
            </w:pPr>
            <w:r w:rsidRPr="00075B25">
              <w:rPr>
                <w:lang w:val="en-US"/>
              </w:rPr>
              <w:t>202</w:t>
            </w:r>
            <w:r w:rsidRPr="00075B25">
              <w:t>4</w:t>
            </w:r>
            <w:r w:rsidRPr="00075B25">
              <w:rPr>
                <w:lang w:val="en-US"/>
              </w:rPr>
              <w:t>-202</w:t>
            </w:r>
            <w:r w:rsidRPr="00075B25">
              <w:t>5</w:t>
            </w:r>
          </w:p>
        </w:tc>
        <w:tc>
          <w:tcPr>
            <w:tcW w:w="5761" w:type="dxa"/>
          </w:tcPr>
          <w:p w:rsidR="00DA2E0F" w:rsidRPr="00075B25" w:rsidRDefault="00DA2E0F" w:rsidP="00DA2E0F">
            <w:pPr>
              <w:pStyle w:val="TableParagraph"/>
              <w:spacing w:line="234" w:lineRule="exact"/>
              <w:ind w:left="108"/>
            </w:pPr>
            <w:r w:rsidRPr="00075B25">
              <w:t>Участие в краевой программе с объектами капитального ремонта котельных и тепловых сетей</w:t>
            </w:r>
          </w:p>
        </w:tc>
        <w:tc>
          <w:tcPr>
            <w:tcW w:w="2881" w:type="dxa"/>
            <w:vAlign w:val="center"/>
          </w:tcPr>
          <w:p w:rsidR="00DA2E0F" w:rsidRPr="00DA2E0F" w:rsidRDefault="00DA2E0F" w:rsidP="00DA2E0F">
            <w:pPr>
              <w:pStyle w:val="TableParagraph"/>
            </w:pPr>
          </w:p>
        </w:tc>
      </w:tr>
    </w:tbl>
    <w:p w:rsidR="00DA2E0F" w:rsidRPr="0088146A" w:rsidRDefault="00DA2E0F" w:rsidP="00DA2E0F">
      <w:pPr>
        <w:pStyle w:val="a0"/>
        <w:rPr>
          <w:sz w:val="22"/>
          <w:szCs w:val="22"/>
        </w:rPr>
      </w:pPr>
    </w:p>
    <w:p w:rsidR="00DA2E0F" w:rsidRPr="00DA2E0F" w:rsidRDefault="00DA2E0F" w:rsidP="00DA2E0F">
      <w:pPr>
        <w:pStyle w:val="41"/>
        <w:numPr>
          <w:ilvl w:val="1"/>
          <w:numId w:val="9"/>
        </w:numPr>
        <w:tabs>
          <w:tab w:val="left" w:pos="2192"/>
        </w:tabs>
        <w:spacing w:before="213"/>
        <w:ind w:left="4870" w:right="1060" w:hanging="3099"/>
        <w:rPr>
          <w:sz w:val="22"/>
          <w:szCs w:val="22"/>
        </w:rPr>
      </w:pPr>
      <w:bookmarkStart w:id="10" w:name="_bookmark10"/>
      <w:bookmarkEnd w:id="10"/>
      <w:r w:rsidRPr="00DA2E0F">
        <w:rPr>
          <w:sz w:val="22"/>
          <w:szCs w:val="22"/>
        </w:rPr>
        <w:t>РЕШЕНИЕ ПО ОПРЕДЕЛЕНИЮ ЕДИНОЙ ТЕПЛОСНАБЖАЮЩЕЙ ОРГАНИЗАЦИИ</w:t>
      </w:r>
    </w:p>
    <w:p w:rsidR="00DA2E0F" w:rsidRPr="00DA2E0F" w:rsidRDefault="00DA2E0F" w:rsidP="00DA2E0F">
      <w:pPr>
        <w:pStyle w:val="a0"/>
        <w:spacing w:before="10"/>
        <w:rPr>
          <w:b/>
          <w:i/>
          <w:sz w:val="22"/>
          <w:szCs w:val="22"/>
        </w:rPr>
      </w:pPr>
    </w:p>
    <w:p w:rsidR="00DA2E0F" w:rsidRPr="00DA2E0F" w:rsidRDefault="00DA2E0F" w:rsidP="00DA2E0F">
      <w:pPr>
        <w:rPr>
          <w:rFonts w:ascii="Times New Roman" w:hAnsi="Times New Roman"/>
        </w:rPr>
      </w:pPr>
      <w:r w:rsidRPr="00DA2E0F">
        <w:rPr>
          <w:rFonts w:ascii="Times New Roman" w:hAnsi="Times New Roman"/>
        </w:rPr>
        <w:t xml:space="preserve">                         Единой теплоснабжающей организацией по оказанию услуги теплоснабжения </w:t>
      </w:r>
      <w:proofErr w:type="gramStart"/>
      <w:r w:rsidRPr="00DA2E0F">
        <w:rPr>
          <w:rFonts w:ascii="Times New Roman" w:hAnsi="Times New Roman"/>
        </w:rPr>
        <w:t>на</w:t>
      </w:r>
      <w:proofErr w:type="gramEnd"/>
      <w:r w:rsidRPr="00DA2E0F">
        <w:rPr>
          <w:rFonts w:ascii="Times New Roman" w:hAnsi="Times New Roman"/>
        </w:rPr>
        <w:t xml:space="preserve"> </w:t>
      </w:r>
    </w:p>
    <w:p w:rsidR="00DA2E0F" w:rsidRPr="00DA2E0F" w:rsidRDefault="00DA2E0F" w:rsidP="00DA2E0F">
      <w:pPr>
        <w:rPr>
          <w:rFonts w:ascii="Times New Roman" w:hAnsi="Times New Roman"/>
        </w:rPr>
      </w:pPr>
      <w:r w:rsidRPr="00DA2E0F">
        <w:rPr>
          <w:rFonts w:ascii="Times New Roman" w:hAnsi="Times New Roman"/>
        </w:rPr>
        <w:t xml:space="preserve">              территории Па</w:t>
      </w:r>
      <w:r w:rsidRPr="00DA2E0F">
        <w:rPr>
          <w:rFonts w:ascii="Times New Roman" w:hAnsi="Times New Roman"/>
        </w:rPr>
        <w:t>в</w:t>
      </w:r>
      <w:r w:rsidRPr="00DA2E0F">
        <w:rPr>
          <w:rFonts w:ascii="Times New Roman" w:hAnsi="Times New Roman"/>
        </w:rPr>
        <w:t>ловского сельсовета  является:</w:t>
      </w:r>
      <w:r>
        <w:rPr>
          <w:rFonts w:ascii="Times New Roman" w:hAnsi="Times New Roman"/>
        </w:rPr>
        <w:t xml:space="preserve"> </w:t>
      </w:r>
      <w:r w:rsidRPr="00DA2E0F">
        <w:rPr>
          <w:rFonts w:ascii="Times New Roman" w:hAnsi="Times New Roman"/>
        </w:rPr>
        <w:t>МУП «ТЕПЛОЦЕНТРАЛЬ», газовые котельные.</w:t>
      </w:r>
    </w:p>
    <w:p w:rsidR="00DA2E0F" w:rsidRPr="0088146A" w:rsidRDefault="00DA2E0F" w:rsidP="00DA2E0F"/>
    <w:p w:rsidR="00DA2E0F" w:rsidRPr="0088146A" w:rsidRDefault="00DA2E0F" w:rsidP="00DA2E0F">
      <w:pPr>
        <w:pStyle w:val="31"/>
        <w:spacing w:before="76"/>
        <w:ind w:left="3024"/>
        <w:rPr>
          <w:sz w:val="22"/>
          <w:szCs w:val="22"/>
        </w:rPr>
      </w:pPr>
      <w:bookmarkStart w:id="11" w:name="_bookmark11"/>
      <w:bookmarkEnd w:id="11"/>
    </w:p>
    <w:p w:rsidR="00DA2E0F" w:rsidRDefault="00DA2E0F" w:rsidP="00DA2E0F">
      <w:pPr>
        <w:pStyle w:val="31"/>
        <w:spacing w:before="76"/>
        <w:ind w:left="3024"/>
        <w:rPr>
          <w:sz w:val="22"/>
          <w:szCs w:val="22"/>
        </w:rPr>
      </w:pPr>
    </w:p>
    <w:p w:rsidR="00DA2E0F" w:rsidRPr="0088146A" w:rsidRDefault="00DA2E0F" w:rsidP="00DA2E0F">
      <w:pPr>
        <w:pStyle w:val="31"/>
        <w:spacing w:before="76"/>
        <w:ind w:left="3024"/>
        <w:rPr>
          <w:sz w:val="22"/>
          <w:szCs w:val="22"/>
        </w:rPr>
      </w:pPr>
    </w:p>
    <w:p w:rsidR="00DA2E0F" w:rsidRPr="0088146A" w:rsidRDefault="00DA2E0F" w:rsidP="00DA2E0F">
      <w:pPr>
        <w:pStyle w:val="31"/>
        <w:spacing w:before="76"/>
        <w:ind w:left="3024"/>
        <w:rPr>
          <w:sz w:val="22"/>
          <w:szCs w:val="22"/>
        </w:rPr>
      </w:pPr>
      <w:r w:rsidRPr="0088146A">
        <w:rPr>
          <w:sz w:val="22"/>
          <w:szCs w:val="22"/>
        </w:rPr>
        <w:t>ЧАСТЬ 2. ОБОСНОВЫВАЮЩИЕ МАТЕРИАЛЫ</w:t>
      </w:r>
    </w:p>
    <w:p w:rsidR="00DA2E0F" w:rsidRPr="0088146A" w:rsidRDefault="00DA2E0F" w:rsidP="00DA2E0F">
      <w:pPr>
        <w:pStyle w:val="a0"/>
        <w:spacing w:before="9"/>
        <w:rPr>
          <w:b/>
          <w:sz w:val="22"/>
          <w:szCs w:val="22"/>
        </w:rPr>
      </w:pPr>
    </w:p>
    <w:p w:rsidR="00DA2E0F" w:rsidRPr="0088146A" w:rsidRDefault="00DA2E0F" w:rsidP="00DA2E0F">
      <w:pPr>
        <w:pStyle w:val="41"/>
        <w:numPr>
          <w:ilvl w:val="1"/>
          <w:numId w:val="15"/>
        </w:numPr>
        <w:tabs>
          <w:tab w:val="left" w:pos="1635"/>
        </w:tabs>
        <w:spacing w:before="1"/>
        <w:ind w:right="505"/>
        <w:rPr>
          <w:sz w:val="22"/>
          <w:szCs w:val="22"/>
        </w:rPr>
      </w:pPr>
      <w:bookmarkStart w:id="12" w:name="_bookmark12"/>
      <w:bookmarkEnd w:id="12"/>
      <w:r w:rsidRPr="0088146A">
        <w:rPr>
          <w:sz w:val="22"/>
          <w:szCs w:val="22"/>
        </w:rPr>
        <w:t>СУЩЕСТВУЮЩЕЕ ПОЛОЖЕНИЕ В СФЕРЕ ПРОИЗВОДСТВА, ПЕРЕДАЧИ И ПОТРЕБЛЕНИЯ ТЕПЛОВОЙ ЭНЕРГИИ ДЛЯ ЦЕЛЕЙ</w:t>
      </w:r>
      <w:r w:rsidRPr="0088146A">
        <w:rPr>
          <w:spacing w:val="-9"/>
          <w:sz w:val="22"/>
          <w:szCs w:val="22"/>
        </w:rPr>
        <w:t xml:space="preserve"> </w:t>
      </w:r>
      <w:r w:rsidRPr="0088146A">
        <w:rPr>
          <w:sz w:val="22"/>
          <w:szCs w:val="22"/>
        </w:rPr>
        <w:t>ТЕПЛОСНАБЖЕНИЯ</w:t>
      </w:r>
    </w:p>
    <w:p w:rsidR="00DA2E0F" w:rsidRPr="0088146A" w:rsidRDefault="00DA2E0F" w:rsidP="00DA2E0F">
      <w:pPr>
        <w:pStyle w:val="a0"/>
        <w:spacing w:before="10"/>
        <w:jc w:val="center"/>
        <w:rPr>
          <w:b/>
          <w:i/>
          <w:sz w:val="22"/>
          <w:szCs w:val="22"/>
        </w:rPr>
      </w:pPr>
    </w:p>
    <w:p w:rsidR="00DA2E0F" w:rsidRPr="0088146A" w:rsidRDefault="00DA2E0F" w:rsidP="00DA2E0F">
      <w:pPr>
        <w:pStyle w:val="41"/>
        <w:numPr>
          <w:ilvl w:val="2"/>
          <w:numId w:val="12"/>
        </w:numPr>
        <w:tabs>
          <w:tab w:val="left" w:pos="3599"/>
        </w:tabs>
        <w:spacing w:before="0"/>
        <w:rPr>
          <w:sz w:val="22"/>
          <w:szCs w:val="22"/>
        </w:rPr>
      </w:pPr>
      <w:bookmarkStart w:id="13" w:name="_bookmark13"/>
      <w:bookmarkEnd w:id="13"/>
      <w:r w:rsidRPr="0088146A">
        <w:rPr>
          <w:sz w:val="22"/>
          <w:szCs w:val="22"/>
        </w:rPr>
        <w:t>Функциональная структура</w:t>
      </w:r>
      <w:r w:rsidRPr="0088146A">
        <w:rPr>
          <w:spacing w:val="-6"/>
          <w:sz w:val="22"/>
          <w:szCs w:val="22"/>
        </w:rPr>
        <w:t xml:space="preserve"> </w:t>
      </w:r>
      <w:r w:rsidRPr="0088146A">
        <w:rPr>
          <w:sz w:val="22"/>
          <w:szCs w:val="22"/>
        </w:rPr>
        <w:t>теплоснабжения</w:t>
      </w:r>
    </w:p>
    <w:p w:rsidR="00DA2E0F" w:rsidRPr="0088146A" w:rsidRDefault="00DA2E0F" w:rsidP="00DA2E0F">
      <w:pPr>
        <w:pStyle w:val="a0"/>
        <w:spacing w:before="9"/>
        <w:rPr>
          <w:b/>
          <w:i/>
          <w:sz w:val="22"/>
          <w:szCs w:val="22"/>
        </w:rPr>
      </w:pPr>
    </w:p>
    <w:p w:rsidR="00DA2E0F" w:rsidRPr="0088146A" w:rsidRDefault="00DA2E0F" w:rsidP="00DA2E0F">
      <w:pPr>
        <w:pStyle w:val="a0"/>
        <w:ind w:left="840" w:right="117" w:firstLine="719"/>
        <w:jc w:val="both"/>
        <w:rPr>
          <w:color w:val="000000"/>
          <w:sz w:val="22"/>
          <w:szCs w:val="22"/>
        </w:rPr>
      </w:pPr>
      <w:r w:rsidRPr="0088146A">
        <w:rPr>
          <w:sz w:val="22"/>
          <w:szCs w:val="22"/>
        </w:rPr>
        <w:t>Теплоснабжаю</w:t>
      </w:r>
      <w:r w:rsidRPr="0088146A">
        <w:rPr>
          <w:sz w:val="22"/>
          <w:szCs w:val="22"/>
          <w:lang w:val="ru-RU"/>
        </w:rPr>
        <w:t>щей</w:t>
      </w:r>
      <w:r w:rsidRPr="0088146A">
        <w:rPr>
          <w:sz w:val="22"/>
          <w:szCs w:val="22"/>
        </w:rPr>
        <w:t xml:space="preserve"> организац</w:t>
      </w:r>
      <w:r w:rsidRPr="0088146A">
        <w:rPr>
          <w:sz w:val="22"/>
          <w:szCs w:val="22"/>
          <w:lang w:val="ru-RU"/>
        </w:rPr>
        <w:t>ией с газовыми котельными</w:t>
      </w:r>
      <w:r w:rsidRPr="0088146A">
        <w:rPr>
          <w:sz w:val="22"/>
          <w:szCs w:val="22"/>
        </w:rPr>
        <w:t xml:space="preserve"> в с. Павловск явля</w:t>
      </w:r>
      <w:r w:rsidRPr="0088146A">
        <w:rPr>
          <w:sz w:val="22"/>
          <w:szCs w:val="22"/>
          <w:lang w:val="ru-RU"/>
        </w:rPr>
        <w:t>ется</w:t>
      </w:r>
      <w:r w:rsidRPr="0088146A">
        <w:rPr>
          <w:sz w:val="22"/>
          <w:szCs w:val="22"/>
        </w:rPr>
        <w:t xml:space="preserve">                                                          МУП «ТЕПЛОЦЕНТРАЛЬ», отапливающ</w:t>
      </w:r>
      <w:r w:rsidRPr="0088146A">
        <w:rPr>
          <w:sz w:val="22"/>
          <w:szCs w:val="22"/>
          <w:lang w:val="ru-RU"/>
        </w:rPr>
        <w:t>ая</w:t>
      </w:r>
      <w:r w:rsidRPr="0088146A">
        <w:rPr>
          <w:sz w:val="22"/>
          <w:szCs w:val="22"/>
        </w:rPr>
        <w:t xml:space="preserve"> основную часть жилого фонда. Небольшая часть жилищного фонда находится на индивидуальном отоплении. </w:t>
      </w:r>
      <w:r w:rsidRPr="0088146A">
        <w:rPr>
          <w:color w:val="000000"/>
          <w:sz w:val="22"/>
          <w:szCs w:val="22"/>
        </w:rPr>
        <w:t>Кроме этого, некоторые предприятия производят тепловую энергию, для собс</w:t>
      </w:r>
      <w:r w:rsidRPr="0088146A">
        <w:rPr>
          <w:color w:val="000000"/>
          <w:sz w:val="22"/>
          <w:szCs w:val="22"/>
        </w:rPr>
        <w:t>т</w:t>
      </w:r>
      <w:r w:rsidRPr="0088146A">
        <w:rPr>
          <w:color w:val="000000"/>
          <w:sz w:val="22"/>
          <w:szCs w:val="22"/>
        </w:rPr>
        <w:t>венного</w:t>
      </w:r>
      <w:r w:rsidRPr="0088146A">
        <w:rPr>
          <w:color w:val="000000"/>
          <w:spacing w:val="-6"/>
          <w:sz w:val="22"/>
          <w:szCs w:val="22"/>
        </w:rPr>
        <w:t xml:space="preserve"> </w:t>
      </w:r>
      <w:r w:rsidRPr="0088146A">
        <w:rPr>
          <w:color w:val="000000"/>
          <w:sz w:val="22"/>
          <w:szCs w:val="22"/>
        </w:rPr>
        <w:t>потребления.</w:t>
      </w:r>
    </w:p>
    <w:p w:rsidR="00DA2E0F" w:rsidRPr="0088146A" w:rsidRDefault="00DA2E0F" w:rsidP="00DA2E0F">
      <w:pPr>
        <w:pStyle w:val="a0"/>
        <w:spacing w:before="4"/>
        <w:rPr>
          <w:sz w:val="22"/>
          <w:szCs w:val="22"/>
        </w:rPr>
      </w:pPr>
    </w:p>
    <w:p w:rsidR="00DA2E0F" w:rsidRPr="0088146A" w:rsidRDefault="00DA2E0F" w:rsidP="00DA2E0F">
      <w:pPr>
        <w:pStyle w:val="41"/>
        <w:numPr>
          <w:ilvl w:val="2"/>
          <w:numId w:val="12"/>
        </w:numPr>
        <w:tabs>
          <w:tab w:val="left" w:pos="3260"/>
        </w:tabs>
        <w:spacing w:before="0"/>
        <w:ind w:left="3259" w:hanging="603"/>
        <w:rPr>
          <w:sz w:val="22"/>
          <w:szCs w:val="22"/>
        </w:rPr>
      </w:pPr>
      <w:bookmarkStart w:id="14" w:name="_bookmark14"/>
      <w:bookmarkEnd w:id="14"/>
      <w:r w:rsidRPr="0088146A">
        <w:rPr>
          <w:sz w:val="22"/>
          <w:szCs w:val="22"/>
        </w:rPr>
        <w:t>Источники тепловой</w:t>
      </w:r>
      <w:r w:rsidRPr="0088146A">
        <w:rPr>
          <w:spacing w:val="-4"/>
          <w:sz w:val="22"/>
          <w:szCs w:val="22"/>
        </w:rPr>
        <w:t xml:space="preserve"> </w:t>
      </w:r>
      <w:r w:rsidRPr="0088146A">
        <w:rPr>
          <w:sz w:val="22"/>
          <w:szCs w:val="22"/>
        </w:rPr>
        <w:t>энергии</w:t>
      </w:r>
    </w:p>
    <w:p w:rsidR="00DA2E0F" w:rsidRPr="0088146A" w:rsidRDefault="00DA2E0F" w:rsidP="00DA2E0F">
      <w:pPr>
        <w:pStyle w:val="a0"/>
        <w:spacing w:before="9"/>
        <w:rPr>
          <w:b/>
          <w:i/>
          <w:sz w:val="22"/>
          <w:szCs w:val="22"/>
        </w:rPr>
      </w:pPr>
    </w:p>
    <w:p w:rsidR="00DA2E0F" w:rsidRPr="0088146A" w:rsidRDefault="00DA2E0F" w:rsidP="00DA2E0F">
      <w:pPr>
        <w:pStyle w:val="a0"/>
        <w:ind w:right="122"/>
        <w:rPr>
          <w:sz w:val="22"/>
          <w:szCs w:val="22"/>
        </w:rPr>
      </w:pPr>
      <w:r w:rsidRPr="0088146A">
        <w:rPr>
          <w:sz w:val="22"/>
          <w:szCs w:val="22"/>
        </w:rPr>
        <w:t xml:space="preserve">                          Основными </w:t>
      </w:r>
      <w:r w:rsidRPr="0088146A">
        <w:rPr>
          <w:spacing w:val="41"/>
          <w:sz w:val="22"/>
          <w:szCs w:val="22"/>
        </w:rPr>
        <w:t xml:space="preserve"> </w:t>
      </w:r>
      <w:r w:rsidRPr="0088146A">
        <w:rPr>
          <w:sz w:val="22"/>
          <w:szCs w:val="22"/>
        </w:rPr>
        <w:t xml:space="preserve">источниками </w:t>
      </w:r>
      <w:r w:rsidRPr="0088146A">
        <w:rPr>
          <w:spacing w:val="41"/>
          <w:sz w:val="22"/>
          <w:szCs w:val="22"/>
        </w:rPr>
        <w:t xml:space="preserve"> </w:t>
      </w:r>
      <w:r w:rsidRPr="0088146A">
        <w:rPr>
          <w:sz w:val="22"/>
          <w:szCs w:val="22"/>
        </w:rPr>
        <w:t xml:space="preserve">теплоснабжения </w:t>
      </w:r>
      <w:r w:rsidRPr="0088146A">
        <w:rPr>
          <w:spacing w:val="43"/>
          <w:sz w:val="22"/>
          <w:szCs w:val="22"/>
        </w:rPr>
        <w:t xml:space="preserve"> </w:t>
      </w:r>
      <w:r w:rsidRPr="0088146A">
        <w:rPr>
          <w:sz w:val="22"/>
          <w:szCs w:val="22"/>
        </w:rPr>
        <w:t xml:space="preserve">являются </w:t>
      </w:r>
      <w:r w:rsidRPr="0088146A">
        <w:rPr>
          <w:spacing w:val="41"/>
          <w:sz w:val="22"/>
          <w:szCs w:val="22"/>
        </w:rPr>
        <w:t xml:space="preserve"> </w:t>
      </w:r>
      <w:r w:rsidRPr="0088146A">
        <w:rPr>
          <w:sz w:val="22"/>
          <w:szCs w:val="22"/>
        </w:rPr>
        <w:t xml:space="preserve">котельные   «Титова»,   «ПНИ»,         </w:t>
      </w:r>
    </w:p>
    <w:p w:rsidR="00DA2E0F" w:rsidRPr="0088146A" w:rsidRDefault="00DA2E0F" w:rsidP="00DA2E0F">
      <w:pPr>
        <w:pStyle w:val="a0"/>
        <w:spacing w:before="1"/>
        <w:jc w:val="both"/>
        <w:rPr>
          <w:sz w:val="22"/>
          <w:szCs w:val="22"/>
        </w:rPr>
      </w:pPr>
      <w:r w:rsidRPr="0088146A">
        <w:rPr>
          <w:sz w:val="22"/>
          <w:szCs w:val="22"/>
        </w:rPr>
        <w:t xml:space="preserve">              «Райпо (МОКХ)», «Средняя школа», «Бродковская школа», «Авторемзавод»</w:t>
      </w:r>
      <w:r w:rsidRPr="0088146A">
        <w:rPr>
          <w:sz w:val="22"/>
          <w:szCs w:val="22"/>
          <w:lang w:val="ru-RU"/>
        </w:rPr>
        <w:t>.</w:t>
      </w:r>
      <w:r w:rsidRPr="0088146A">
        <w:rPr>
          <w:sz w:val="22"/>
          <w:szCs w:val="22"/>
        </w:rPr>
        <w:t xml:space="preserve"> </w:t>
      </w:r>
    </w:p>
    <w:p w:rsidR="00DA2E0F" w:rsidRPr="0088146A" w:rsidRDefault="00DA2E0F" w:rsidP="00DA2E0F">
      <w:pPr>
        <w:pStyle w:val="a0"/>
        <w:spacing w:before="1"/>
        <w:jc w:val="both"/>
        <w:rPr>
          <w:sz w:val="22"/>
          <w:szCs w:val="22"/>
        </w:rPr>
      </w:pPr>
      <w:r w:rsidRPr="0088146A">
        <w:rPr>
          <w:sz w:val="22"/>
          <w:szCs w:val="22"/>
        </w:rPr>
        <w:t xml:space="preserve"> </w:t>
      </w:r>
    </w:p>
    <w:p w:rsidR="00DA2E0F" w:rsidRPr="0088146A" w:rsidRDefault="00DA2E0F" w:rsidP="00DA2E0F">
      <w:pPr>
        <w:pStyle w:val="a0"/>
        <w:ind w:left="840" w:right="125" w:firstLine="719"/>
        <w:jc w:val="both"/>
        <w:rPr>
          <w:sz w:val="22"/>
          <w:szCs w:val="22"/>
        </w:rPr>
      </w:pPr>
      <w:r w:rsidRPr="0088146A">
        <w:rPr>
          <w:sz w:val="22"/>
          <w:szCs w:val="22"/>
        </w:rPr>
        <w:t>Система теплоснабжения котельных «Титова», «Бродковская школа», «ПНИ» и «Авторемзавод», «Средняя школа»  двухконтурная, закрытая. В первом (котловом) контуре теплон</w:t>
      </w:r>
      <w:r w:rsidRPr="0088146A">
        <w:rPr>
          <w:sz w:val="22"/>
          <w:szCs w:val="22"/>
        </w:rPr>
        <w:t>о</w:t>
      </w:r>
      <w:r w:rsidRPr="0088146A">
        <w:rPr>
          <w:sz w:val="22"/>
          <w:szCs w:val="22"/>
        </w:rPr>
        <w:t xml:space="preserve">ситель нагревается в водогрейных котлах и далее в теплообменниках тепло подается на  второй сетевой контур. </w:t>
      </w:r>
    </w:p>
    <w:p w:rsidR="00DA2E0F" w:rsidRPr="0088146A" w:rsidRDefault="00DA2E0F" w:rsidP="00DA2E0F">
      <w:pPr>
        <w:pStyle w:val="a0"/>
        <w:ind w:left="1560"/>
        <w:jc w:val="both"/>
        <w:rPr>
          <w:sz w:val="22"/>
          <w:szCs w:val="22"/>
        </w:rPr>
      </w:pPr>
      <w:r w:rsidRPr="0088146A">
        <w:rPr>
          <w:sz w:val="22"/>
          <w:szCs w:val="22"/>
        </w:rPr>
        <w:t>Водоснабжение котельных осуществляется от существующего водопровода с. Павловск.</w:t>
      </w:r>
    </w:p>
    <w:p w:rsidR="00DA2E0F" w:rsidRPr="0088146A" w:rsidRDefault="00DA2E0F" w:rsidP="00DA2E0F">
      <w:pPr>
        <w:pStyle w:val="a0"/>
        <w:ind w:left="840" w:right="126" w:firstLine="719"/>
        <w:jc w:val="both"/>
        <w:rPr>
          <w:sz w:val="22"/>
          <w:szCs w:val="22"/>
        </w:rPr>
      </w:pPr>
      <w:r w:rsidRPr="0088146A">
        <w:rPr>
          <w:sz w:val="22"/>
          <w:szCs w:val="22"/>
        </w:rPr>
        <w:t>На  котельн</w:t>
      </w:r>
      <w:r>
        <w:rPr>
          <w:sz w:val="22"/>
          <w:szCs w:val="22"/>
          <w:lang w:val="ru-RU"/>
        </w:rPr>
        <w:t xml:space="preserve">ых </w:t>
      </w:r>
      <w:r w:rsidRPr="0088146A">
        <w:rPr>
          <w:sz w:val="22"/>
          <w:szCs w:val="22"/>
        </w:rPr>
        <w:t xml:space="preserve"> «Авторемзавод»</w:t>
      </w:r>
      <w:r>
        <w:rPr>
          <w:sz w:val="22"/>
          <w:szCs w:val="22"/>
          <w:lang w:val="ru-RU"/>
        </w:rPr>
        <w:t xml:space="preserve"> и «Титова»</w:t>
      </w:r>
      <w:r w:rsidRPr="0088146A">
        <w:rPr>
          <w:sz w:val="22"/>
          <w:szCs w:val="22"/>
        </w:rPr>
        <w:t xml:space="preserve"> осуществляется ХВП</w:t>
      </w:r>
      <w:r>
        <w:rPr>
          <w:sz w:val="22"/>
          <w:szCs w:val="22"/>
          <w:lang w:val="ru-RU"/>
        </w:rPr>
        <w:t>.</w:t>
      </w:r>
      <w:r w:rsidRPr="0088146A">
        <w:rPr>
          <w:sz w:val="22"/>
          <w:szCs w:val="22"/>
        </w:rPr>
        <w:t xml:space="preserve"> </w:t>
      </w:r>
    </w:p>
    <w:p w:rsidR="00DA2E0F" w:rsidRPr="0088146A" w:rsidRDefault="00DA2E0F" w:rsidP="00DA2E0F">
      <w:pPr>
        <w:pStyle w:val="a0"/>
        <w:spacing w:line="274" w:lineRule="exact"/>
        <w:ind w:left="840"/>
        <w:rPr>
          <w:sz w:val="22"/>
          <w:szCs w:val="22"/>
        </w:rPr>
      </w:pPr>
      <w:r w:rsidRPr="0088146A">
        <w:rPr>
          <w:sz w:val="22"/>
          <w:szCs w:val="22"/>
        </w:rPr>
        <w:t xml:space="preserve">             Все котельные имеют запасы мощности. </w:t>
      </w:r>
    </w:p>
    <w:p w:rsidR="00DA2E0F" w:rsidRPr="0088146A" w:rsidRDefault="00DA2E0F" w:rsidP="00DA2E0F">
      <w:pPr>
        <w:pStyle w:val="a0"/>
        <w:tabs>
          <w:tab w:val="left" w:pos="2644"/>
          <w:tab w:val="left" w:pos="3821"/>
          <w:tab w:val="left" w:pos="5126"/>
          <w:tab w:val="left" w:pos="5507"/>
          <w:tab w:val="left" w:pos="7609"/>
          <w:tab w:val="left" w:pos="9290"/>
          <w:tab w:val="left" w:pos="10630"/>
        </w:tabs>
        <w:ind w:left="1560"/>
        <w:rPr>
          <w:sz w:val="22"/>
          <w:szCs w:val="22"/>
        </w:rPr>
      </w:pPr>
      <w:r w:rsidRPr="0088146A">
        <w:rPr>
          <w:sz w:val="22"/>
          <w:szCs w:val="22"/>
        </w:rPr>
        <w:t>Полный</w:t>
      </w:r>
      <w:r w:rsidRPr="0088146A">
        <w:rPr>
          <w:sz w:val="22"/>
          <w:szCs w:val="22"/>
        </w:rPr>
        <w:tab/>
        <w:t>перечень</w:t>
      </w:r>
      <w:r w:rsidRPr="0088146A">
        <w:rPr>
          <w:sz w:val="22"/>
          <w:szCs w:val="22"/>
        </w:rPr>
        <w:tab/>
        <w:t>основного</w:t>
      </w:r>
      <w:r w:rsidRPr="0088146A">
        <w:rPr>
          <w:sz w:val="22"/>
          <w:szCs w:val="22"/>
        </w:rPr>
        <w:tab/>
        <w:t>и</w:t>
      </w:r>
      <w:r w:rsidRPr="0088146A">
        <w:rPr>
          <w:sz w:val="22"/>
          <w:szCs w:val="22"/>
        </w:rPr>
        <w:tab/>
        <w:t>вспомогательного</w:t>
      </w:r>
      <w:r w:rsidRPr="0088146A">
        <w:rPr>
          <w:sz w:val="22"/>
          <w:szCs w:val="22"/>
        </w:rPr>
        <w:tab/>
        <w:t>оборудования</w:t>
      </w:r>
      <w:r w:rsidRPr="0088146A">
        <w:rPr>
          <w:sz w:val="22"/>
          <w:szCs w:val="22"/>
        </w:rPr>
        <w:tab/>
        <w:t>котельных</w:t>
      </w:r>
      <w:r w:rsidRPr="0088146A">
        <w:rPr>
          <w:sz w:val="22"/>
          <w:szCs w:val="22"/>
        </w:rPr>
        <w:tab/>
        <w:t>с</w:t>
      </w:r>
    </w:p>
    <w:p w:rsidR="00DA2E0F" w:rsidRPr="0088146A" w:rsidRDefault="00DA2E0F" w:rsidP="00DA2E0F">
      <w:pPr>
        <w:pStyle w:val="a0"/>
        <w:ind w:left="840"/>
        <w:rPr>
          <w:sz w:val="22"/>
          <w:szCs w:val="22"/>
        </w:rPr>
      </w:pPr>
      <w:r w:rsidRPr="0088146A">
        <w:rPr>
          <w:sz w:val="22"/>
          <w:szCs w:val="22"/>
        </w:rPr>
        <w:t>техническими характеристиками  приводится в приложении 1.</w:t>
      </w:r>
    </w:p>
    <w:p w:rsidR="00DA2E0F" w:rsidRPr="0088146A" w:rsidRDefault="00DA2E0F" w:rsidP="00DA2E0F">
      <w:pPr>
        <w:pStyle w:val="a0"/>
        <w:ind w:left="9462"/>
        <w:rPr>
          <w:sz w:val="22"/>
          <w:szCs w:val="22"/>
        </w:rPr>
      </w:pPr>
      <w:r w:rsidRPr="0088146A">
        <w:rPr>
          <w:sz w:val="22"/>
          <w:szCs w:val="22"/>
        </w:rPr>
        <w:t>Таблица 2.1.</w:t>
      </w:r>
    </w:p>
    <w:p w:rsidR="00DA2E0F" w:rsidRPr="0088146A" w:rsidRDefault="00DA2E0F" w:rsidP="00DA2E0F">
      <w:pPr>
        <w:pStyle w:val="a0"/>
        <w:spacing w:after="9"/>
        <w:rPr>
          <w:b/>
          <w:sz w:val="22"/>
          <w:szCs w:val="22"/>
        </w:rPr>
      </w:pPr>
      <w:r w:rsidRPr="0088146A">
        <w:rPr>
          <w:b/>
          <w:sz w:val="22"/>
          <w:szCs w:val="22"/>
          <w:lang w:val="ru-RU"/>
        </w:rPr>
        <w:t xml:space="preserve">                                   </w:t>
      </w:r>
      <w:r w:rsidRPr="0088146A">
        <w:rPr>
          <w:b/>
          <w:sz w:val="22"/>
          <w:szCs w:val="22"/>
        </w:rPr>
        <w:t>Резервы мощности по котельным без учета потерь в тепловых сетях</w:t>
      </w:r>
    </w:p>
    <w:p w:rsidR="00DA2E0F" w:rsidRPr="0088146A" w:rsidRDefault="00DA2E0F" w:rsidP="00DA2E0F">
      <w:pPr>
        <w:pStyle w:val="a0"/>
        <w:spacing w:after="9"/>
        <w:ind w:left="2652"/>
        <w:rPr>
          <w:color w:val="FF0000"/>
          <w:sz w:val="22"/>
          <w:szCs w:val="22"/>
        </w:rPr>
      </w:pPr>
    </w:p>
    <w:p w:rsidR="00DA2E0F" w:rsidRPr="0088146A" w:rsidRDefault="00DA2E0F" w:rsidP="00DA2E0F">
      <w:pPr>
        <w:pStyle w:val="a0"/>
        <w:spacing w:after="9"/>
        <w:rPr>
          <w:color w:val="000000"/>
          <w:sz w:val="22"/>
          <w:szCs w:val="22"/>
        </w:rPr>
      </w:pPr>
      <w:r w:rsidRPr="0088146A">
        <w:rPr>
          <w:color w:val="000000"/>
          <w:sz w:val="22"/>
          <w:szCs w:val="22"/>
        </w:rPr>
        <w:t xml:space="preserve">                                                   </w:t>
      </w:r>
      <w:r w:rsidRPr="0088146A">
        <w:rPr>
          <w:color w:val="000000"/>
          <w:sz w:val="22"/>
          <w:szCs w:val="22"/>
          <w:lang w:val="ru-RU"/>
        </w:rPr>
        <w:t xml:space="preserve">                  </w:t>
      </w:r>
      <w:r w:rsidRPr="0088146A">
        <w:rPr>
          <w:color w:val="000000"/>
          <w:sz w:val="22"/>
          <w:szCs w:val="22"/>
        </w:rPr>
        <w:t xml:space="preserve"> МУП </w:t>
      </w:r>
      <w:r w:rsidRPr="0088146A">
        <w:rPr>
          <w:sz w:val="22"/>
          <w:szCs w:val="22"/>
        </w:rPr>
        <w:t xml:space="preserve"> «ТЕПЛОЦЕНТРАЛЬ</w:t>
      </w:r>
      <w:r w:rsidRPr="0088146A">
        <w:rPr>
          <w:color w:val="000000"/>
          <w:sz w:val="22"/>
          <w:szCs w:val="22"/>
        </w:rPr>
        <w:t>»</w:t>
      </w:r>
    </w:p>
    <w:p w:rsidR="00DA2E0F" w:rsidRPr="0088146A" w:rsidRDefault="00DA2E0F" w:rsidP="00DA2E0F">
      <w:pPr>
        <w:pStyle w:val="a0"/>
        <w:spacing w:after="9"/>
        <w:ind w:left="2652"/>
        <w:rPr>
          <w:color w:val="000000"/>
          <w:sz w:val="22"/>
          <w:szCs w:val="22"/>
        </w:rPr>
      </w:pPr>
    </w:p>
    <w:tbl>
      <w:tblPr>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40"/>
        <w:gridCol w:w="2341"/>
        <w:gridCol w:w="2341"/>
        <w:gridCol w:w="2341"/>
      </w:tblGrid>
      <w:tr w:rsidR="00DA2E0F" w:rsidRPr="0088146A" w:rsidTr="00DA2E0F">
        <w:trPr>
          <w:trHeight w:val="510"/>
        </w:trPr>
        <w:tc>
          <w:tcPr>
            <w:tcW w:w="2340" w:type="dxa"/>
          </w:tcPr>
          <w:p w:rsidR="00DA2E0F" w:rsidRPr="0088146A" w:rsidRDefault="00DA2E0F" w:rsidP="00DA2E0F">
            <w:pPr>
              <w:pStyle w:val="TableParagraph"/>
              <w:spacing w:line="254" w:lineRule="exact"/>
              <w:ind w:left="686" w:right="454" w:hanging="204"/>
              <w:rPr>
                <w:color w:val="000000"/>
                <w:lang w:val="en-US"/>
              </w:rPr>
            </w:pPr>
            <w:r w:rsidRPr="0088146A">
              <w:rPr>
                <w:color w:val="000000"/>
                <w:lang w:val="en-US"/>
              </w:rPr>
              <w:t>Наименование котельной</w:t>
            </w:r>
          </w:p>
        </w:tc>
        <w:tc>
          <w:tcPr>
            <w:tcW w:w="2341" w:type="dxa"/>
          </w:tcPr>
          <w:p w:rsidR="00DA2E0F" w:rsidRPr="0088146A" w:rsidRDefault="00DA2E0F" w:rsidP="00DA2E0F">
            <w:pPr>
              <w:pStyle w:val="TableParagraph"/>
              <w:spacing w:line="249" w:lineRule="exact"/>
              <w:ind w:left="458"/>
              <w:rPr>
                <w:color w:val="000000"/>
                <w:lang w:val="en-US"/>
              </w:rPr>
            </w:pPr>
            <w:r w:rsidRPr="0088146A">
              <w:rPr>
                <w:color w:val="000000"/>
                <w:lang w:val="en-US"/>
              </w:rPr>
              <w:t>Установленная</w:t>
            </w:r>
          </w:p>
          <w:p w:rsidR="00DA2E0F" w:rsidRPr="0088146A" w:rsidRDefault="00DA2E0F" w:rsidP="00DA2E0F">
            <w:pPr>
              <w:pStyle w:val="TableParagraph"/>
              <w:spacing w:before="1" w:line="240" w:lineRule="exact"/>
              <w:ind w:left="338"/>
              <w:rPr>
                <w:color w:val="000000"/>
                <w:lang w:val="en-US"/>
              </w:rPr>
            </w:pPr>
            <w:r w:rsidRPr="0088146A">
              <w:rPr>
                <w:color w:val="000000"/>
                <w:lang w:val="en-US"/>
              </w:rPr>
              <w:t>мощность, Гкал/час</w:t>
            </w:r>
          </w:p>
        </w:tc>
        <w:tc>
          <w:tcPr>
            <w:tcW w:w="2341" w:type="dxa"/>
          </w:tcPr>
          <w:p w:rsidR="00DA2E0F" w:rsidRPr="0088146A" w:rsidRDefault="00DA2E0F" w:rsidP="00DA2E0F">
            <w:pPr>
              <w:pStyle w:val="TableParagraph"/>
              <w:spacing w:line="249" w:lineRule="exact"/>
              <w:ind w:left="380"/>
              <w:rPr>
                <w:color w:val="000000"/>
                <w:lang w:val="en-US"/>
              </w:rPr>
            </w:pPr>
            <w:r w:rsidRPr="0088146A">
              <w:rPr>
                <w:color w:val="000000"/>
                <w:lang w:val="en-US"/>
              </w:rPr>
              <w:t>Присоединенная</w:t>
            </w:r>
          </w:p>
          <w:p w:rsidR="00DA2E0F" w:rsidRPr="0088146A" w:rsidRDefault="00DA2E0F" w:rsidP="00DA2E0F">
            <w:pPr>
              <w:pStyle w:val="TableParagraph"/>
              <w:spacing w:before="1" w:line="240" w:lineRule="exact"/>
              <w:ind w:left="397"/>
              <w:rPr>
                <w:color w:val="000000"/>
                <w:lang w:val="en-US"/>
              </w:rPr>
            </w:pPr>
            <w:r w:rsidRPr="0088146A">
              <w:rPr>
                <w:color w:val="000000"/>
                <w:lang w:val="en-US"/>
              </w:rPr>
              <w:t>нагрузка,</w:t>
            </w:r>
            <w:r w:rsidRPr="0088146A">
              <w:rPr>
                <w:color w:val="000000"/>
                <w:spacing w:val="-6"/>
                <w:lang w:val="en-US"/>
              </w:rPr>
              <w:t xml:space="preserve"> </w:t>
            </w:r>
            <w:r w:rsidRPr="0088146A">
              <w:rPr>
                <w:color w:val="000000"/>
                <w:lang w:val="en-US"/>
              </w:rPr>
              <w:t>Гкал/час</w:t>
            </w:r>
          </w:p>
        </w:tc>
        <w:tc>
          <w:tcPr>
            <w:tcW w:w="2341" w:type="dxa"/>
          </w:tcPr>
          <w:p w:rsidR="00DA2E0F" w:rsidRPr="0088146A" w:rsidRDefault="00DA2E0F" w:rsidP="00DA2E0F">
            <w:pPr>
              <w:pStyle w:val="TableParagraph"/>
              <w:spacing w:before="123"/>
              <w:ind w:left="185" w:right="180"/>
              <w:rPr>
                <w:color w:val="000000"/>
                <w:lang w:val="en-US"/>
              </w:rPr>
            </w:pPr>
            <w:r w:rsidRPr="0088146A">
              <w:rPr>
                <w:color w:val="000000"/>
                <w:lang w:val="en-US"/>
              </w:rPr>
              <w:t>Резерв мощности, %</w:t>
            </w:r>
          </w:p>
        </w:tc>
      </w:tr>
      <w:tr w:rsidR="00DA2E0F" w:rsidRPr="0088146A" w:rsidTr="00DA2E0F">
        <w:trPr>
          <w:trHeight w:val="256"/>
        </w:trPr>
        <w:tc>
          <w:tcPr>
            <w:tcW w:w="2340" w:type="dxa"/>
          </w:tcPr>
          <w:p w:rsidR="00DA2E0F" w:rsidRPr="006C25D1" w:rsidRDefault="00DA2E0F" w:rsidP="00DA2E0F">
            <w:pPr>
              <w:pStyle w:val="TableParagraph"/>
              <w:spacing w:line="236" w:lineRule="exact"/>
              <w:ind w:left="107"/>
              <w:rPr>
                <w:color w:val="000000"/>
              </w:rPr>
            </w:pPr>
            <w:r w:rsidRPr="0088146A">
              <w:rPr>
                <w:color w:val="000000"/>
                <w:lang w:val="en-US"/>
              </w:rPr>
              <w:t>Кот</w:t>
            </w:r>
            <w:r>
              <w:rPr>
                <w:color w:val="000000"/>
              </w:rPr>
              <w:t>ельная «</w:t>
            </w:r>
            <w:r w:rsidRPr="0088146A">
              <w:rPr>
                <w:color w:val="000000"/>
                <w:lang w:val="en-US"/>
              </w:rPr>
              <w:t>Титова</w:t>
            </w:r>
            <w:r>
              <w:rPr>
                <w:color w:val="000000"/>
              </w:rPr>
              <w:t>»</w:t>
            </w:r>
          </w:p>
        </w:tc>
        <w:tc>
          <w:tcPr>
            <w:tcW w:w="2341" w:type="dxa"/>
          </w:tcPr>
          <w:p w:rsidR="00DA2E0F" w:rsidRPr="0088146A" w:rsidRDefault="00DA2E0F" w:rsidP="00DA2E0F">
            <w:pPr>
              <w:pStyle w:val="TableParagraph"/>
              <w:spacing w:line="232" w:lineRule="exact"/>
              <w:ind w:left="362" w:right="352"/>
              <w:rPr>
                <w:color w:val="000000"/>
              </w:rPr>
            </w:pPr>
            <w:r w:rsidRPr="0088146A">
              <w:rPr>
                <w:color w:val="000000"/>
              </w:rPr>
              <w:t>5,16</w:t>
            </w:r>
          </w:p>
        </w:tc>
        <w:tc>
          <w:tcPr>
            <w:tcW w:w="2341" w:type="dxa"/>
          </w:tcPr>
          <w:p w:rsidR="00DA2E0F" w:rsidRPr="0088146A" w:rsidRDefault="00DA2E0F" w:rsidP="00DA2E0F">
            <w:pPr>
              <w:pStyle w:val="TableParagraph"/>
              <w:spacing w:line="236" w:lineRule="exact"/>
              <w:ind w:right="910"/>
              <w:jc w:val="right"/>
              <w:rPr>
                <w:color w:val="000000"/>
                <w:lang w:val="en-US"/>
              </w:rPr>
            </w:pPr>
            <w:r w:rsidRPr="0088146A">
              <w:rPr>
                <w:color w:val="000000"/>
                <w:lang w:val="en-US"/>
              </w:rPr>
              <w:t>5,978</w:t>
            </w:r>
          </w:p>
        </w:tc>
        <w:tc>
          <w:tcPr>
            <w:tcW w:w="2341" w:type="dxa"/>
          </w:tcPr>
          <w:p w:rsidR="00DA2E0F" w:rsidRPr="0088146A" w:rsidRDefault="00DA2E0F" w:rsidP="00DA2E0F">
            <w:pPr>
              <w:pStyle w:val="TableParagraph"/>
              <w:spacing w:line="236" w:lineRule="exact"/>
              <w:ind w:left="5"/>
              <w:jc w:val="center"/>
              <w:rPr>
                <w:color w:val="000000"/>
                <w:lang w:val="en-US"/>
              </w:rPr>
            </w:pPr>
            <w:r w:rsidRPr="0088146A">
              <w:rPr>
                <w:color w:val="000000"/>
                <w:lang w:val="en-US"/>
              </w:rPr>
              <w:t>0</w:t>
            </w:r>
          </w:p>
        </w:tc>
      </w:tr>
      <w:tr w:rsidR="00DA2E0F" w:rsidRPr="0088146A" w:rsidTr="00DA2E0F">
        <w:trPr>
          <w:trHeight w:val="254"/>
        </w:trPr>
        <w:tc>
          <w:tcPr>
            <w:tcW w:w="2340" w:type="dxa"/>
          </w:tcPr>
          <w:p w:rsidR="00DA2E0F" w:rsidRPr="006C25D1" w:rsidRDefault="00DA2E0F" w:rsidP="00DA2E0F">
            <w:pPr>
              <w:pStyle w:val="TableParagraph"/>
              <w:spacing w:line="234" w:lineRule="exact"/>
              <w:ind w:left="107"/>
              <w:rPr>
                <w:color w:val="000000"/>
              </w:rPr>
            </w:pPr>
            <w:r w:rsidRPr="0088146A">
              <w:rPr>
                <w:color w:val="000000"/>
                <w:lang w:val="en-US"/>
              </w:rPr>
              <w:t>Кот</w:t>
            </w:r>
            <w:r>
              <w:rPr>
                <w:color w:val="000000"/>
              </w:rPr>
              <w:t>ельная «</w:t>
            </w:r>
            <w:r w:rsidRPr="0088146A">
              <w:rPr>
                <w:color w:val="000000"/>
                <w:lang w:val="en-US"/>
              </w:rPr>
              <w:t>Средняя школа</w:t>
            </w:r>
            <w:r>
              <w:rPr>
                <w:color w:val="000000"/>
              </w:rPr>
              <w:t>»</w:t>
            </w:r>
          </w:p>
        </w:tc>
        <w:tc>
          <w:tcPr>
            <w:tcW w:w="2341" w:type="dxa"/>
          </w:tcPr>
          <w:p w:rsidR="00DA2E0F" w:rsidRPr="0088146A" w:rsidRDefault="00DA2E0F" w:rsidP="00DA2E0F">
            <w:pPr>
              <w:pStyle w:val="TableParagraph"/>
              <w:spacing w:line="234" w:lineRule="exact"/>
              <w:ind w:right="1626"/>
              <w:jc w:val="right"/>
              <w:rPr>
                <w:color w:val="000000"/>
                <w:lang w:val="en-US"/>
              </w:rPr>
            </w:pPr>
            <w:r w:rsidRPr="0088146A">
              <w:rPr>
                <w:color w:val="000000"/>
                <w:lang w:val="en-US"/>
              </w:rPr>
              <w:t>2,58</w:t>
            </w:r>
          </w:p>
        </w:tc>
        <w:tc>
          <w:tcPr>
            <w:tcW w:w="2341" w:type="dxa"/>
          </w:tcPr>
          <w:p w:rsidR="00DA2E0F" w:rsidRPr="0088146A" w:rsidRDefault="00DA2E0F" w:rsidP="00DA2E0F">
            <w:pPr>
              <w:pStyle w:val="TableParagraph"/>
              <w:spacing w:line="234" w:lineRule="exact"/>
              <w:ind w:right="910"/>
              <w:jc w:val="right"/>
              <w:rPr>
                <w:color w:val="000000"/>
                <w:lang w:val="en-US"/>
              </w:rPr>
            </w:pPr>
            <w:r w:rsidRPr="0088146A">
              <w:rPr>
                <w:color w:val="000000"/>
                <w:lang w:val="en-US"/>
              </w:rPr>
              <w:t>2,373</w:t>
            </w:r>
          </w:p>
        </w:tc>
        <w:tc>
          <w:tcPr>
            <w:tcW w:w="2341" w:type="dxa"/>
          </w:tcPr>
          <w:p w:rsidR="00DA2E0F" w:rsidRPr="0088146A" w:rsidRDefault="00DA2E0F" w:rsidP="00DA2E0F">
            <w:pPr>
              <w:pStyle w:val="TableParagraph"/>
              <w:spacing w:line="234" w:lineRule="exact"/>
              <w:ind w:left="185" w:right="178"/>
              <w:jc w:val="center"/>
              <w:rPr>
                <w:color w:val="000000"/>
                <w:lang w:val="en-US"/>
              </w:rPr>
            </w:pPr>
            <w:r w:rsidRPr="0088146A">
              <w:rPr>
                <w:color w:val="000000"/>
                <w:lang w:val="en-US"/>
              </w:rPr>
              <w:t>8,02</w:t>
            </w:r>
          </w:p>
        </w:tc>
      </w:tr>
      <w:tr w:rsidR="00DA2E0F" w:rsidRPr="0088146A" w:rsidTr="00DA2E0F">
        <w:trPr>
          <w:trHeight w:val="253"/>
        </w:trPr>
        <w:tc>
          <w:tcPr>
            <w:tcW w:w="2340" w:type="dxa"/>
          </w:tcPr>
          <w:p w:rsidR="00DA2E0F" w:rsidRPr="006C25D1" w:rsidRDefault="00DA2E0F" w:rsidP="00DA2E0F">
            <w:pPr>
              <w:pStyle w:val="TableParagraph"/>
              <w:spacing w:line="234" w:lineRule="exact"/>
              <w:ind w:left="107"/>
              <w:rPr>
                <w:color w:val="000000"/>
              </w:rPr>
            </w:pPr>
            <w:r w:rsidRPr="0088146A">
              <w:rPr>
                <w:color w:val="000000"/>
                <w:lang w:val="en-US"/>
              </w:rPr>
              <w:t>Кот</w:t>
            </w:r>
            <w:r>
              <w:rPr>
                <w:color w:val="000000"/>
              </w:rPr>
              <w:t>ельная «</w:t>
            </w:r>
            <w:r w:rsidRPr="0088146A">
              <w:rPr>
                <w:color w:val="000000"/>
                <w:lang w:val="en-US"/>
              </w:rPr>
              <w:t>.П</w:t>
            </w:r>
            <w:r>
              <w:rPr>
                <w:color w:val="000000"/>
              </w:rPr>
              <w:t>сихоинтернат»</w:t>
            </w:r>
          </w:p>
        </w:tc>
        <w:tc>
          <w:tcPr>
            <w:tcW w:w="2341" w:type="dxa"/>
          </w:tcPr>
          <w:p w:rsidR="00DA2E0F" w:rsidRPr="0088146A" w:rsidRDefault="00DA2E0F" w:rsidP="00DA2E0F">
            <w:pPr>
              <w:pStyle w:val="TableParagraph"/>
              <w:spacing w:line="232" w:lineRule="exact"/>
              <w:ind w:left="362" w:right="352"/>
              <w:rPr>
                <w:color w:val="000000"/>
                <w:lang w:val="en-US"/>
              </w:rPr>
            </w:pPr>
            <w:r w:rsidRPr="0088146A">
              <w:rPr>
                <w:color w:val="000000"/>
                <w:lang w:val="en-US"/>
              </w:rPr>
              <w:t>4,8</w:t>
            </w:r>
          </w:p>
        </w:tc>
        <w:tc>
          <w:tcPr>
            <w:tcW w:w="2341" w:type="dxa"/>
          </w:tcPr>
          <w:p w:rsidR="00DA2E0F" w:rsidRPr="0088146A" w:rsidRDefault="00DA2E0F" w:rsidP="00DA2E0F">
            <w:pPr>
              <w:pStyle w:val="TableParagraph"/>
              <w:spacing w:line="234" w:lineRule="exact"/>
              <w:ind w:right="910"/>
              <w:jc w:val="right"/>
              <w:rPr>
                <w:color w:val="000000"/>
                <w:lang w:val="en-US"/>
              </w:rPr>
            </w:pPr>
            <w:r w:rsidRPr="0088146A">
              <w:rPr>
                <w:color w:val="000000"/>
                <w:lang w:val="en-US"/>
              </w:rPr>
              <w:t>2,354</w:t>
            </w:r>
          </w:p>
        </w:tc>
        <w:tc>
          <w:tcPr>
            <w:tcW w:w="2341" w:type="dxa"/>
          </w:tcPr>
          <w:p w:rsidR="00DA2E0F" w:rsidRPr="0088146A" w:rsidRDefault="00DA2E0F" w:rsidP="00DA2E0F">
            <w:pPr>
              <w:pStyle w:val="TableParagraph"/>
              <w:spacing w:line="234" w:lineRule="exact"/>
              <w:ind w:left="185" w:right="178"/>
              <w:jc w:val="center"/>
              <w:rPr>
                <w:color w:val="000000"/>
                <w:lang w:val="en-US"/>
              </w:rPr>
            </w:pPr>
            <w:r w:rsidRPr="0088146A">
              <w:rPr>
                <w:color w:val="000000"/>
                <w:lang w:val="en-US"/>
              </w:rPr>
              <w:t>50,96</w:t>
            </w:r>
          </w:p>
        </w:tc>
      </w:tr>
      <w:tr w:rsidR="00DA2E0F" w:rsidRPr="0088146A" w:rsidTr="00DA2E0F">
        <w:trPr>
          <w:trHeight w:val="256"/>
        </w:trPr>
        <w:tc>
          <w:tcPr>
            <w:tcW w:w="2340" w:type="dxa"/>
          </w:tcPr>
          <w:p w:rsidR="00DA2E0F" w:rsidRPr="0088146A" w:rsidRDefault="00DA2E0F" w:rsidP="00DA2E0F">
            <w:pPr>
              <w:pStyle w:val="TableParagraph"/>
              <w:spacing w:line="236" w:lineRule="exact"/>
              <w:ind w:left="107"/>
              <w:rPr>
                <w:color w:val="000000"/>
              </w:rPr>
            </w:pPr>
            <w:r w:rsidRPr="0088146A">
              <w:rPr>
                <w:color w:val="000000"/>
                <w:lang w:val="en-US"/>
              </w:rPr>
              <w:t>Кот</w:t>
            </w:r>
            <w:r>
              <w:rPr>
                <w:color w:val="000000"/>
              </w:rPr>
              <w:t>ельная «</w:t>
            </w:r>
            <w:r w:rsidRPr="0088146A">
              <w:rPr>
                <w:color w:val="000000"/>
              </w:rPr>
              <w:t>Райпо</w:t>
            </w:r>
            <w:r>
              <w:rPr>
                <w:color w:val="000000"/>
              </w:rPr>
              <w:t>»</w:t>
            </w:r>
            <w:r w:rsidRPr="0088146A">
              <w:rPr>
                <w:color w:val="000000"/>
              </w:rPr>
              <w:t xml:space="preserve"> </w:t>
            </w:r>
            <w:r w:rsidRPr="0088146A">
              <w:rPr>
                <w:color w:val="000000"/>
              </w:rPr>
              <w:lastRenderedPageBreak/>
              <w:t>(</w:t>
            </w:r>
            <w:r w:rsidRPr="0088146A">
              <w:rPr>
                <w:color w:val="000000"/>
                <w:lang w:val="en-US"/>
              </w:rPr>
              <w:t>МОКХ</w:t>
            </w:r>
            <w:r w:rsidRPr="0088146A">
              <w:rPr>
                <w:color w:val="000000"/>
              </w:rPr>
              <w:t>)</w:t>
            </w:r>
          </w:p>
        </w:tc>
        <w:tc>
          <w:tcPr>
            <w:tcW w:w="2341" w:type="dxa"/>
          </w:tcPr>
          <w:p w:rsidR="00DA2E0F" w:rsidRPr="0088146A" w:rsidRDefault="00DA2E0F" w:rsidP="00DA2E0F">
            <w:pPr>
              <w:pStyle w:val="TableParagraph"/>
              <w:spacing w:line="234" w:lineRule="exact"/>
              <w:ind w:left="362" w:right="352"/>
              <w:rPr>
                <w:color w:val="000000"/>
                <w:lang w:val="en-US"/>
              </w:rPr>
            </w:pPr>
            <w:r w:rsidRPr="0088146A">
              <w:rPr>
                <w:color w:val="000000"/>
                <w:lang w:val="en-US"/>
              </w:rPr>
              <w:lastRenderedPageBreak/>
              <w:t>1,4</w:t>
            </w:r>
          </w:p>
        </w:tc>
        <w:tc>
          <w:tcPr>
            <w:tcW w:w="2341" w:type="dxa"/>
          </w:tcPr>
          <w:p w:rsidR="00DA2E0F" w:rsidRPr="0088146A" w:rsidRDefault="00DA2E0F" w:rsidP="00DA2E0F">
            <w:pPr>
              <w:pStyle w:val="TableParagraph"/>
              <w:spacing w:line="236" w:lineRule="exact"/>
              <w:ind w:right="966"/>
              <w:jc w:val="right"/>
              <w:rPr>
                <w:color w:val="000000"/>
                <w:lang w:val="en-US"/>
              </w:rPr>
            </w:pPr>
            <w:r w:rsidRPr="0088146A">
              <w:rPr>
                <w:color w:val="000000"/>
                <w:lang w:val="en-US"/>
              </w:rPr>
              <w:t>0,725</w:t>
            </w:r>
          </w:p>
        </w:tc>
        <w:tc>
          <w:tcPr>
            <w:tcW w:w="2341" w:type="dxa"/>
          </w:tcPr>
          <w:p w:rsidR="00DA2E0F" w:rsidRPr="0088146A" w:rsidRDefault="00DA2E0F" w:rsidP="00DA2E0F">
            <w:pPr>
              <w:pStyle w:val="TableParagraph"/>
              <w:spacing w:line="236" w:lineRule="exact"/>
              <w:ind w:left="185" w:right="178"/>
              <w:jc w:val="center"/>
              <w:rPr>
                <w:color w:val="000000"/>
                <w:lang w:val="en-US"/>
              </w:rPr>
            </w:pPr>
            <w:r w:rsidRPr="0088146A">
              <w:rPr>
                <w:color w:val="000000"/>
                <w:lang w:val="en-US"/>
              </w:rPr>
              <w:t>48,21</w:t>
            </w:r>
          </w:p>
        </w:tc>
      </w:tr>
      <w:tr w:rsidR="00DA2E0F" w:rsidRPr="0088146A" w:rsidTr="00DA2E0F">
        <w:trPr>
          <w:trHeight w:val="253"/>
        </w:trPr>
        <w:tc>
          <w:tcPr>
            <w:tcW w:w="2340" w:type="dxa"/>
          </w:tcPr>
          <w:p w:rsidR="00DA2E0F" w:rsidRPr="006C25D1" w:rsidRDefault="00DA2E0F" w:rsidP="00DA2E0F">
            <w:pPr>
              <w:pStyle w:val="TableParagraph"/>
              <w:spacing w:line="234" w:lineRule="exact"/>
              <w:ind w:left="107"/>
              <w:rPr>
                <w:color w:val="000000"/>
              </w:rPr>
            </w:pPr>
            <w:r w:rsidRPr="0088146A">
              <w:rPr>
                <w:color w:val="000000"/>
                <w:lang w:val="en-US"/>
              </w:rPr>
              <w:lastRenderedPageBreak/>
              <w:t>Кот</w:t>
            </w:r>
            <w:r>
              <w:rPr>
                <w:color w:val="000000"/>
              </w:rPr>
              <w:t>ельная «</w:t>
            </w:r>
            <w:r w:rsidRPr="0088146A">
              <w:rPr>
                <w:color w:val="000000"/>
                <w:lang w:val="en-US"/>
              </w:rPr>
              <w:t>Авторемзавод</w:t>
            </w:r>
            <w:r>
              <w:rPr>
                <w:color w:val="000000"/>
              </w:rPr>
              <w:t>»</w:t>
            </w:r>
          </w:p>
        </w:tc>
        <w:tc>
          <w:tcPr>
            <w:tcW w:w="2341" w:type="dxa"/>
          </w:tcPr>
          <w:p w:rsidR="00DA2E0F" w:rsidRPr="0088146A" w:rsidRDefault="00DA2E0F" w:rsidP="00DA2E0F">
            <w:pPr>
              <w:pStyle w:val="TableParagraph"/>
              <w:spacing w:line="234" w:lineRule="exact"/>
              <w:ind w:left="362" w:right="352"/>
              <w:rPr>
                <w:color w:val="000000"/>
                <w:lang w:val="en-US"/>
              </w:rPr>
            </w:pPr>
            <w:r w:rsidRPr="0088146A">
              <w:rPr>
                <w:color w:val="000000"/>
                <w:lang w:val="en-US"/>
              </w:rPr>
              <w:t>9,4</w:t>
            </w:r>
          </w:p>
        </w:tc>
        <w:tc>
          <w:tcPr>
            <w:tcW w:w="2341" w:type="dxa"/>
          </w:tcPr>
          <w:p w:rsidR="00DA2E0F" w:rsidRPr="0088146A" w:rsidRDefault="00DA2E0F" w:rsidP="00DA2E0F">
            <w:pPr>
              <w:pStyle w:val="TableParagraph"/>
              <w:spacing w:line="234" w:lineRule="exact"/>
              <w:ind w:right="855"/>
              <w:jc w:val="center"/>
              <w:rPr>
                <w:color w:val="000000"/>
                <w:lang w:val="en-US"/>
              </w:rPr>
            </w:pPr>
            <w:r w:rsidRPr="0088146A">
              <w:rPr>
                <w:color w:val="000000"/>
              </w:rPr>
              <w:t xml:space="preserve">               </w:t>
            </w:r>
            <w:r w:rsidRPr="0088146A">
              <w:rPr>
                <w:color w:val="000000"/>
                <w:lang w:val="en-US"/>
              </w:rPr>
              <w:t>7,23</w:t>
            </w:r>
          </w:p>
        </w:tc>
        <w:tc>
          <w:tcPr>
            <w:tcW w:w="2341" w:type="dxa"/>
          </w:tcPr>
          <w:p w:rsidR="00DA2E0F" w:rsidRPr="0088146A" w:rsidRDefault="00DA2E0F" w:rsidP="00DA2E0F">
            <w:pPr>
              <w:pStyle w:val="TableParagraph"/>
              <w:spacing w:line="234" w:lineRule="exact"/>
              <w:ind w:left="5"/>
              <w:jc w:val="center"/>
              <w:rPr>
                <w:color w:val="000000"/>
                <w:lang w:val="en-US"/>
              </w:rPr>
            </w:pPr>
            <w:r w:rsidRPr="0088146A">
              <w:rPr>
                <w:color w:val="000000"/>
                <w:lang w:val="en-US"/>
              </w:rPr>
              <w:t>23,1</w:t>
            </w:r>
          </w:p>
        </w:tc>
      </w:tr>
      <w:tr w:rsidR="00DA2E0F" w:rsidRPr="0088146A" w:rsidTr="00DA2E0F">
        <w:trPr>
          <w:trHeight w:val="256"/>
        </w:trPr>
        <w:tc>
          <w:tcPr>
            <w:tcW w:w="2340" w:type="dxa"/>
          </w:tcPr>
          <w:p w:rsidR="00DA2E0F" w:rsidRPr="006C25D1" w:rsidRDefault="00DA2E0F" w:rsidP="00DA2E0F">
            <w:pPr>
              <w:pStyle w:val="TableParagraph"/>
              <w:spacing w:line="236" w:lineRule="exact"/>
              <w:ind w:left="107"/>
              <w:rPr>
                <w:color w:val="000000"/>
              </w:rPr>
            </w:pPr>
            <w:r w:rsidRPr="0088146A">
              <w:rPr>
                <w:color w:val="000000"/>
                <w:lang w:val="en-US"/>
              </w:rPr>
              <w:t>Кот</w:t>
            </w:r>
            <w:r>
              <w:rPr>
                <w:color w:val="000000"/>
              </w:rPr>
              <w:t>ельная «</w:t>
            </w:r>
            <w:r w:rsidRPr="0088146A">
              <w:rPr>
                <w:color w:val="000000"/>
                <w:lang w:val="en-US"/>
              </w:rPr>
              <w:t>Бродковская шк</w:t>
            </w:r>
            <w:r>
              <w:rPr>
                <w:color w:val="000000"/>
              </w:rPr>
              <w:t>ола"</w:t>
            </w:r>
          </w:p>
        </w:tc>
        <w:tc>
          <w:tcPr>
            <w:tcW w:w="2341" w:type="dxa"/>
          </w:tcPr>
          <w:p w:rsidR="00DA2E0F" w:rsidRPr="0088146A" w:rsidRDefault="00DA2E0F" w:rsidP="00DA2E0F">
            <w:pPr>
              <w:pStyle w:val="TableParagraph"/>
              <w:spacing w:line="232" w:lineRule="exact"/>
              <w:ind w:right="1569"/>
              <w:jc w:val="right"/>
              <w:rPr>
                <w:color w:val="000000"/>
                <w:lang w:val="en-US"/>
              </w:rPr>
            </w:pPr>
            <w:r w:rsidRPr="0088146A">
              <w:rPr>
                <w:color w:val="000000"/>
                <w:lang w:val="en-US"/>
              </w:rPr>
              <w:t xml:space="preserve">1,74       </w:t>
            </w:r>
          </w:p>
        </w:tc>
        <w:tc>
          <w:tcPr>
            <w:tcW w:w="2341" w:type="dxa"/>
          </w:tcPr>
          <w:p w:rsidR="00DA2E0F" w:rsidRPr="0088146A" w:rsidRDefault="00DA2E0F" w:rsidP="00DA2E0F">
            <w:pPr>
              <w:pStyle w:val="TableParagraph"/>
              <w:spacing w:line="236" w:lineRule="exact"/>
              <w:ind w:right="910"/>
              <w:jc w:val="right"/>
              <w:rPr>
                <w:color w:val="000000"/>
                <w:lang w:val="en-US"/>
              </w:rPr>
            </w:pPr>
            <w:r w:rsidRPr="0088146A">
              <w:rPr>
                <w:color w:val="000000"/>
                <w:lang w:val="en-US"/>
              </w:rPr>
              <w:t>0,824</w:t>
            </w:r>
          </w:p>
        </w:tc>
        <w:tc>
          <w:tcPr>
            <w:tcW w:w="2341" w:type="dxa"/>
          </w:tcPr>
          <w:p w:rsidR="00DA2E0F" w:rsidRPr="0088146A" w:rsidRDefault="00DA2E0F" w:rsidP="00DA2E0F">
            <w:pPr>
              <w:pStyle w:val="TableParagraph"/>
              <w:spacing w:line="236" w:lineRule="exact"/>
              <w:ind w:left="185" w:right="178"/>
              <w:jc w:val="center"/>
              <w:rPr>
                <w:color w:val="000000"/>
                <w:lang w:val="en-US"/>
              </w:rPr>
            </w:pPr>
            <w:r w:rsidRPr="0088146A">
              <w:rPr>
                <w:color w:val="000000"/>
                <w:lang w:val="en-US"/>
              </w:rPr>
              <w:t>42,74</w:t>
            </w:r>
          </w:p>
        </w:tc>
      </w:tr>
      <w:tr w:rsidR="00DA2E0F" w:rsidRPr="0088146A" w:rsidTr="00DA2E0F">
        <w:trPr>
          <w:trHeight w:val="256"/>
        </w:trPr>
        <w:tc>
          <w:tcPr>
            <w:tcW w:w="2340" w:type="dxa"/>
          </w:tcPr>
          <w:p w:rsidR="00DA2E0F" w:rsidRPr="0088146A" w:rsidRDefault="00DA2E0F" w:rsidP="00DA2E0F">
            <w:pPr>
              <w:pStyle w:val="TableParagraph"/>
              <w:spacing w:line="236" w:lineRule="exact"/>
              <w:ind w:left="107"/>
              <w:rPr>
                <w:color w:val="000000"/>
              </w:rPr>
            </w:pPr>
          </w:p>
        </w:tc>
        <w:tc>
          <w:tcPr>
            <w:tcW w:w="2341" w:type="dxa"/>
          </w:tcPr>
          <w:p w:rsidR="00DA2E0F" w:rsidRPr="0088146A" w:rsidRDefault="00DA2E0F" w:rsidP="00DA2E0F">
            <w:pPr>
              <w:pStyle w:val="TableParagraph"/>
              <w:spacing w:line="232" w:lineRule="exact"/>
              <w:ind w:right="1569"/>
              <w:jc w:val="right"/>
              <w:rPr>
                <w:color w:val="000000"/>
                <w:lang w:val="en-US"/>
              </w:rPr>
            </w:pPr>
          </w:p>
        </w:tc>
        <w:tc>
          <w:tcPr>
            <w:tcW w:w="2341" w:type="dxa"/>
          </w:tcPr>
          <w:p w:rsidR="00DA2E0F" w:rsidRPr="0088146A" w:rsidRDefault="00DA2E0F" w:rsidP="00DA2E0F">
            <w:pPr>
              <w:pStyle w:val="TableParagraph"/>
              <w:spacing w:line="236" w:lineRule="exact"/>
              <w:ind w:right="855"/>
              <w:jc w:val="right"/>
              <w:rPr>
                <w:rFonts w:ascii="Calibri" w:hAnsi="Calibri"/>
                <w:color w:val="000000"/>
              </w:rPr>
            </w:pPr>
          </w:p>
        </w:tc>
        <w:tc>
          <w:tcPr>
            <w:tcW w:w="2341" w:type="dxa"/>
          </w:tcPr>
          <w:p w:rsidR="00DA2E0F" w:rsidRPr="0088146A" w:rsidRDefault="00DA2E0F" w:rsidP="00DA2E0F">
            <w:pPr>
              <w:pStyle w:val="TableParagraph"/>
              <w:jc w:val="center"/>
              <w:rPr>
                <w:rFonts w:ascii="Calibri" w:hAnsi="Calibri"/>
                <w:color w:val="000000"/>
              </w:rPr>
            </w:pPr>
          </w:p>
        </w:tc>
      </w:tr>
      <w:tr w:rsidR="00DA2E0F" w:rsidRPr="0088146A" w:rsidTr="00DA2E0F">
        <w:trPr>
          <w:trHeight w:val="256"/>
        </w:trPr>
        <w:tc>
          <w:tcPr>
            <w:tcW w:w="2340" w:type="dxa"/>
          </w:tcPr>
          <w:p w:rsidR="00DA2E0F" w:rsidRPr="0088146A" w:rsidRDefault="00DA2E0F" w:rsidP="00DA2E0F">
            <w:pPr>
              <w:pStyle w:val="TableParagraph"/>
              <w:spacing w:line="236" w:lineRule="exact"/>
              <w:ind w:left="865" w:right="859"/>
              <w:rPr>
                <w:color w:val="000000"/>
              </w:rPr>
            </w:pPr>
            <w:r w:rsidRPr="0088146A">
              <w:rPr>
                <w:color w:val="000000"/>
              </w:rPr>
              <w:t>Итого</w:t>
            </w:r>
          </w:p>
        </w:tc>
        <w:tc>
          <w:tcPr>
            <w:tcW w:w="2341" w:type="dxa"/>
          </w:tcPr>
          <w:p w:rsidR="00DA2E0F" w:rsidRPr="0088146A" w:rsidRDefault="00DA2E0F" w:rsidP="00DA2E0F">
            <w:pPr>
              <w:pStyle w:val="TableParagraph"/>
              <w:spacing w:line="234" w:lineRule="exact"/>
              <w:ind w:right="1514"/>
              <w:jc w:val="right"/>
              <w:rPr>
                <w:color w:val="000000"/>
              </w:rPr>
            </w:pPr>
            <w:r w:rsidRPr="0088146A">
              <w:rPr>
                <w:color w:val="000000"/>
              </w:rPr>
              <w:t>25,08</w:t>
            </w:r>
          </w:p>
        </w:tc>
        <w:tc>
          <w:tcPr>
            <w:tcW w:w="2341" w:type="dxa"/>
          </w:tcPr>
          <w:p w:rsidR="00DA2E0F" w:rsidRPr="0088146A" w:rsidRDefault="00DA2E0F" w:rsidP="00DA2E0F">
            <w:pPr>
              <w:pStyle w:val="TableParagraph"/>
              <w:spacing w:line="236" w:lineRule="exact"/>
              <w:ind w:right="855"/>
              <w:jc w:val="right"/>
              <w:rPr>
                <w:color w:val="000000"/>
              </w:rPr>
            </w:pPr>
            <w:r w:rsidRPr="0088146A">
              <w:rPr>
                <w:color w:val="000000"/>
              </w:rPr>
              <w:t>19,484</w:t>
            </w:r>
          </w:p>
        </w:tc>
        <w:tc>
          <w:tcPr>
            <w:tcW w:w="2341" w:type="dxa"/>
          </w:tcPr>
          <w:p w:rsidR="00DA2E0F" w:rsidRPr="0088146A" w:rsidRDefault="00DA2E0F" w:rsidP="00DA2E0F">
            <w:pPr>
              <w:pStyle w:val="TableParagraph"/>
              <w:jc w:val="center"/>
              <w:rPr>
                <w:color w:val="000000"/>
              </w:rPr>
            </w:pPr>
            <w:r>
              <w:rPr>
                <w:color w:val="000000"/>
              </w:rPr>
              <w:t>22</w:t>
            </w:r>
          </w:p>
        </w:tc>
      </w:tr>
    </w:tbl>
    <w:p w:rsidR="00DA2E0F" w:rsidRPr="0088146A" w:rsidRDefault="00DA2E0F" w:rsidP="00DA2E0F">
      <w:pPr>
        <w:rPr>
          <w:color w:val="000000"/>
        </w:rPr>
      </w:pPr>
    </w:p>
    <w:p w:rsidR="00DA2E0F" w:rsidRPr="0088146A" w:rsidRDefault="00DA2E0F" w:rsidP="00DA2E0F">
      <w:pPr>
        <w:rPr>
          <w:color w:val="000000"/>
        </w:rPr>
      </w:pPr>
    </w:p>
    <w:p w:rsidR="00DA2E0F" w:rsidRPr="0088146A" w:rsidRDefault="00DA2E0F" w:rsidP="00DA2E0F">
      <w:pPr>
        <w:pStyle w:val="a0"/>
        <w:spacing w:before="71"/>
        <w:ind w:left="840"/>
        <w:rPr>
          <w:sz w:val="22"/>
          <w:szCs w:val="22"/>
        </w:rPr>
      </w:pPr>
      <w:r w:rsidRPr="0088146A">
        <w:rPr>
          <w:sz w:val="22"/>
          <w:szCs w:val="22"/>
        </w:rPr>
        <w:t>Тепловой баланс по котельным  представлен в таблице 2.2.</w:t>
      </w:r>
    </w:p>
    <w:p w:rsidR="00DA2E0F" w:rsidRPr="0088146A" w:rsidRDefault="00DA2E0F" w:rsidP="00DA2E0F">
      <w:pPr>
        <w:pStyle w:val="a0"/>
        <w:ind w:left="9462"/>
        <w:rPr>
          <w:sz w:val="22"/>
          <w:szCs w:val="22"/>
        </w:rPr>
      </w:pPr>
      <w:r>
        <w:rPr>
          <w:sz w:val="22"/>
          <w:szCs w:val="22"/>
          <w:lang w:val="ru-RU"/>
        </w:rPr>
        <w:t>Т</w:t>
      </w:r>
      <w:r w:rsidRPr="0088146A">
        <w:rPr>
          <w:sz w:val="22"/>
          <w:szCs w:val="22"/>
        </w:rPr>
        <w:t>аблица 2.2.</w:t>
      </w:r>
    </w:p>
    <w:p w:rsidR="00DA2E0F" w:rsidRDefault="00DA2E0F" w:rsidP="00DA2E0F">
      <w:pPr>
        <w:pStyle w:val="a0"/>
        <w:spacing w:after="8"/>
        <w:ind w:left="2772"/>
        <w:rPr>
          <w:b/>
          <w:color w:val="000000"/>
          <w:sz w:val="28"/>
          <w:szCs w:val="28"/>
        </w:rPr>
      </w:pPr>
      <w:r w:rsidRPr="0088146A">
        <w:rPr>
          <w:b/>
          <w:color w:val="000000"/>
          <w:sz w:val="22"/>
          <w:szCs w:val="22"/>
          <w:lang w:val="ru-RU"/>
        </w:rPr>
        <w:t xml:space="preserve">                        </w:t>
      </w:r>
      <w:r w:rsidRPr="0088146A">
        <w:rPr>
          <w:b/>
          <w:color w:val="000000"/>
          <w:sz w:val="28"/>
          <w:szCs w:val="28"/>
        </w:rPr>
        <w:t>Тепловой баланс котельных</w:t>
      </w:r>
    </w:p>
    <w:p w:rsidR="00DA2E0F" w:rsidRPr="000F428B" w:rsidRDefault="00DA2E0F" w:rsidP="00DA2E0F">
      <w:pPr>
        <w:pStyle w:val="a0"/>
        <w:spacing w:after="9"/>
        <w:jc w:val="center"/>
        <w:rPr>
          <w:color w:val="000000"/>
          <w:sz w:val="22"/>
          <w:szCs w:val="22"/>
          <w:lang w:val="ru-RU"/>
        </w:rPr>
      </w:pPr>
      <w:r w:rsidRPr="0088146A">
        <w:rPr>
          <w:sz w:val="22"/>
          <w:szCs w:val="22"/>
        </w:rPr>
        <w:t>МУП «ТЕПЛОЦЕНТРАЛЬ</w:t>
      </w:r>
      <w:r w:rsidRPr="0088146A">
        <w:rPr>
          <w:color w:val="000000"/>
          <w:sz w:val="22"/>
          <w:szCs w:val="22"/>
        </w:rPr>
        <w:t>»</w:t>
      </w:r>
    </w:p>
    <w:p w:rsidR="00DA2E0F" w:rsidRPr="0088146A" w:rsidRDefault="00DA2E0F" w:rsidP="00DA2E0F">
      <w:pPr>
        <w:pStyle w:val="a0"/>
        <w:spacing w:after="8"/>
        <w:ind w:left="2772"/>
        <w:jc w:val="center"/>
        <w:rPr>
          <w:color w:val="000000"/>
          <w:sz w:val="22"/>
          <w:szCs w:val="22"/>
        </w:rPr>
      </w:pPr>
    </w:p>
    <w:tbl>
      <w:tblPr>
        <w:tblW w:w="1063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05"/>
        <w:gridCol w:w="963"/>
        <w:gridCol w:w="992"/>
        <w:gridCol w:w="1063"/>
        <w:gridCol w:w="923"/>
        <w:gridCol w:w="709"/>
        <w:gridCol w:w="992"/>
        <w:gridCol w:w="991"/>
        <w:gridCol w:w="709"/>
        <w:gridCol w:w="992"/>
        <w:gridCol w:w="992"/>
      </w:tblGrid>
      <w:tr w:rsidR="00DA2E0F" w:rsidRPr="00B2242B" w:rsidTr="00DA2E0F">
        <w:trPr>
          <w:cantSplit/>
          <w:trHeight w:val="1134"/>
        </w:trPr>
        <w:tc>
          <w:tcPr>
            <w:tcW w:w="1305" w:type="dxa"/>
            <w:vMerge w:val="restart"/>
          </w:tcPr>
          <w:p w:rsidR="00DA2E0F" w:rsidRPr="00B2242B" w:rsidRDefault="00DA2E0F" w:rsidP="00DA2E0F">
            <w:pPr>
              <w:pStyle w:val="TableParagraph"/>
              <w:jc w:val="center"/>
            </w:pPr>
            <w:bookmarkStart w:id="15" w:name="_Hlk157500401"/>
          </w:p>
          <w:p w:rsidR="00DA2E0F" w:rsidRPr="00B2242B" w:rsidRDefault="00DA2E0F" w:rsidP="00DA2E0F">
            <w:pPr>
              <w:pStyle w:val="TableParagraph"/>
              <w:jc w:val="center"/>
            </w:pPr>
          </w:p>
          <w:p w:rsidR="00DA2E0F" w:rsidRPr="00B2242B" w:rsidRDefault="00DA2E0F" w:rsidP="00DA2E0F">
            <w:pPr>
              <w:pStyle w:val="TableParagraph"/>
              <w:jc w:val="center"/>
            </w:pPr>
          </w:p>
          <w:p w:rsidR="00DA2E0F" w:rsidRPr="00B2242B" w:rsidRDefault="00DA2E0F" w:rsidP="00DA2E0F">
            <w:pPr>
              <w:pStyle w:val="TableParagraph"/>
              <w:spacing w:before="3"/>
              <w:jc w:val="center"/>
            </w:pPr>
          </w:p>
          <w:p w:rsidR="00DA2E0F" w:rsidRPr="00B2242B" w:rsidRDefault="00DA2E0F" w:rsidP="00DA2E0F">
            <w:pPr>
              <w:pStyle w:val="TableParagraph"/>
              <w:ind w:left="395" w:right="137" w:hanging="233"/>
              <w:jc w:val="center"/>
            </w:pPr>
            <w:r w:rsidRPr="00B2242B">
              <w:t>Наимен</w:t>
            </w:r>
            <w:r w:rsidRPr="00B2242B">
              <w:t>о</w:t>
            </w:r>
            <w:r w:rsidRPr="00B2242B">
              <w:t>вание котел</w:t>
            </w:r>
            <w:r w:rsidRPr="00B2242B">
              <w:t>ь</w:t>
            </w:r>
            <w:r w:rsidRPr="00B2242B">
              <w:t>ной</w:t>
            </w:r>
          </w:p>
        </w:tc>
        <w:tc>
          <w:tcPr>
            <w:tcW w:w="3941" w:type="dxa"/>
            <w:gridSpan w:val="4"/>
            <w:vAlign w:val="center"/>
          </w:tcPr>
          <w:p w:rsidR="00DA2E0F" w:rsidRPr="00B2242B" w:rsidRDefault="00DA2E0F" w:rsidP="00DA2E0F">
            <w:pPr>
              <w:pStyle w:val="TableParagraph"/>
              <w:ind w:left="251"/>
              <w:jc w:val="center"/>
            </w:pPr>
            <w:r w:rsidRPr="00B2242B">
              <w:t>Реализация, Гкал</w:t>
            </w:r>
          </w:p>
        </w:tc>
        <w:tc>
          <w:tcPr>
            <w:tcW w:w="709" w:type="dxa"/>
            <w:vMerge w:val="restart"/>
          </w:tcPr>
          <w:p w:rsidR="00DA2E0F" w:rsidRPr="00B2242B" w:rsidRDefault="00DA2E0F" w:rsidP="00DA2E0F">
            <w:pPr>
              <w:pStyle w:val="TableParagraph"/>
              <w:spacing w:before="82" w:line="247" w:lineRule="auto"/>
              <w:ind w:left="108"/>
              <w:jc w:val="center"/>
            </w:pPr>
            <w:bookmarkStart w:id="16" w:name="_bookmark15"/>
            <w:bookmarkEnd w:id="16"/>
            <w:r w:rsidRPr="00B2242B">
              <w:t>Со</w:t>
            </w:r>
            <w:r w:rsidRPr="00B2242B">
              <w:t>б</w:t>
            </w:r>
            <w:r w:rsidRPr="00B2242B">
              <w:t>ственное потребл</w:t>
            </w:r>
            <w:r w:rsidRPr="00B2242B">
              <w:t>е</w:t>
            </w:r>
            <w:r w:rsidRPr="00B2242B">
              <w:t>ние, Гкал/год</w:t>
            </w:r>
          </w:p>
        </w:tc>
        <w:tc>
          <w:tcPr>
            <w:tcW w:w="992" w:type="dxa"/>
            <w:vMerge w:val="restart"/>
          </w:tcPr>
          <w:p w:rsidR="00DA2E0F" w:rsidRPr="00B2242B" w:rsidRDefault="00DA2E0F" w:rsidP="00DA2E0F">
            <w:pPr>
              <w:pStyle w:val="TableParagraph"/>
              <w:spacing w:before="7"/>
              <w:jc w:val="center"/>
            </w:pPr>
          </w:p>
          <w:p w:rsidR="00DA2E0F" w:rsidRPr="00B2242B" w:rsidRDefault="00DA2E0F" w:rsidP="00DA2E0F">
            <w:pPr>
              <w:jc w:val="center"/>
            </w:pPr>
            <w:r w:rsidRPr="00B2242B">
              <w:t>Поле</w:t>
            </w:r>
            <w:r w:rsidRPr="00B2242B">
              <w:t>з</w:t>
            </w:r>
            <w:r w:rsidRPr="00B2242B">
              <w:t>ный отпуск, Гкал/год</w:t>
            </w:r>
          </w:p>
        </w:tc>
        <w:tc>
          <w:tcPr>
            <w:tcW w:w="991" w:type="dxa"/>
            <w:vMerge w:val="restart"/>
          </w:tcPr>
          <w:p w:rsidR="00DA2E0F" w:rsidRPr="00B2242B" w:rsidRDefault="00DA2E0F" w:rsidP="00DA2E0F">
            <w:pPr>
              <w:pStyle w:val="TableParagraph"/>
              <w:spacing w:before="7"/>
              <w:jc w:val="center"/>
            </w:pPr>
          </w:p>
          <w:p w:rsidR="00DA2E0F" w:rsidRPr="00B2242B" w:rsidRDefault="00DA2E0F" w:rsidP="00DA2E0F">
            <w:pPr>
              <w:pStyle w:val="TableParagraph"/>
              <w:spacing w:before="7"/>
              <w:jc w:val="center"/>
            </w:pPr>
            <w:r w:rsidRPr="00B2242B">
              <w:t>Потре</w:t>
            </w:r>
            <w:r w:rsidRPr="00B2242B">
              <w:t>б</w:t>
            </w:r>
            <w:r w:rsidRPr="00B2242B">
              <w:t>ление на собстве</w:t>
            </w:r>
            <w:r w:rsidRPr="00B2242B">
              <w:t>н</w:t>
            </w:r>
            <w:r w:rsidRPr="00B2242B">
              <w:t>ные нужды  котельной Гкал/год</w:t>
            </w:r>
          </w:p>
        </w:tc>
        <w:tc>
          <w:tcPr>
            <w:tcW w:w="709" w:type="dxa"/>
            <w:vMerge w:val="restart"/>
            <w:tcBorders>
              <w:right w:val="single" w:sz="4" w:space="0" w:color="auto"/>
            </w:tcBorders>
          </w:tcPr>
          <w:p w:rsidR="00DA2E0F" w:rsidRPr="00B2242B" w:rsidRDefault="00DA2E0F" w:rsidP="00DA2E0F">
            <w:pPr>
              <w:pStyle w:val="TableParagraph"/>
              <w:spacing w:before="7"/>
              <w:ind w:left="108"/>
              <w:jc w:val="center"/>
            </w:pPr>
          </w:p>
          <w:p w:rsidR="00DA2E0F" w:rsidRPr="00B2242B" w:rsidRDefault="00DA2E0F" w:rsidP="00DA2E0F">
            <w:pPr>
              <w:pStyle w:val="TableParagraph"/>
              <w:ind w:left="108"/>
              <w:jc w:val="center"/>
            </w:pPr>
            <w:bookmarkStart w:id="17" w:name="_bookmark16"/>
            <w:bookmarkEnd w:id="17"/>
            <w:r w:rsidRPr="00B2242B">
              <w:t>Пот</w:t>
            </w:r>
            <w:r w:rsidRPr="00B2242B">
              <w:t>е</w:t>
            </w:r>
            <w:r w:rsidRPr="00B2242B">
              <w:t>ри в сетях, Гкал/ год</w:t>
            </w:r>
          </w:p>
        </w:tc>
        <w:tc>
          <w:tcPr>
            <w:tcW w:w="992" w:type="dxa"/>
            <w:vMerge w:val="restart"/>
            <w:tcBorders>
              <w:right w:val="single" w:sz="4" w:space="0" w:color="auto"/>
            </w:tcBorders>
          </w:tcPr>
          <w:p w:rsidR="00DA2E0F" w:rsidRPr="00B2242B" w:rsidRDefault="00DA2E0F" w:rsidP="00DA2E0F">
            <w:pPr>
              <w:pStyle w:val="TableParagraph"/>
              <w:spacing w:before="7"/>
              <w:ind w:left="108"/>
              <w:jc w:val="center"/>
            </w:pPr>
          </w:p>
          <w:p w:rsidR="00DA2E0F" w:rsidRPr="00B2242B" w:rsidRDefault="00DA2E0F" w:rsidP="00DA2E0F">
            <w:pPr>
              <w:pStyle w:val="TableParagraph"/>
              <w:spacing w:before="7"/>
              <w:ind w:left="108"/>
              <w:jc w:val="center"/>
            </w:pPr>
            <w:r w:rsidRPr="00B2242B">
              <w:t>Отпуск в сеть, Гкал/год</w:t>
            </w:r>
          </w:p>
        </w:tc>
        <w:tc>
          <w:tcPr>
            <w:tcW w:w="992" w:type="dxa"/>
            <w:vMerge w:val="restart"/>
            <w:tcBorders>
              <w:left w:val="single" w:sz="4" w:space="0" w:color="auto"/>
            </w:tcBorders>
          </w:tcPr>
          <w:p w:rsidR="00DA2E0F" w:rsidRPr="00B2242B" w:rsidRDefault="00DA2E0F" w:rsidP="00DA2E0F">
            <w:pPr>
              <w:pStyle w:val="TableParagraph"/>
              <w:spacing w:before="7"/>
              <w:ind w:left="108"/>
              <w:jc w:val="center"/>
            </w:pPr>
          </w:p>
          <w:p w:rsidR="00DA2E0F" w:rsidRPr="00B2242B" w:rsidRDefault="00DA2E0F" w:rsidP="00DA2E0F">
            <w:pPr>
              <w:pStyle w:val="TableParagraph"/>
              <w:spacing w:before="7"/>
              <w:ind w:left="108"/>
              <w:jc w:val="center"/>
            </w:pPr>
            <w:r w:rsidRPr="00B2242B">
              <w:t>Выр</w:t>
            </w:r>
            <w:r w:rsidRPr="00B2242B">
              <w:t>а</w:t>
            </w:r>
            <w:r w:rsidRPr="00B2242B">
              <w:t>ботка, Гкал</w:t>
            </w:r>
          </w:p>
        </w:tc>
      </w:tr>
      <w:tr w:rsidR="00DA2E0F" w:rsidRPr="0088146A" w:rsidTr="00DA2E0F">
        <w:trPr>
          <w:trHeight w:val="296"/>
        </w:trPr>
        <w:tc>
          <w:tcPr>
            <w:tcW w:w="1305" w:type="dxa"/>
            <w:vMerge/>
            <w:tcBorders>
              <w:top w:val="nil"/>
            </w:tcBorders>
          </w:tcPr>
          <w:p w:rsidR="00DA2E0F" w:rsidRPr="001B7B29" w:rsidRDefault="00DA2E0F" w:rsidP="00DA2E0F">
            <w:pPr>
              <w:widowControl w:val="0"/>
              <w:autoSpaceDE w:val="0"/>
              <w:autoSpaceDN w:val="0"/>
              <w:jc w:val="center"/>
              <w:rPr>
                <w:color w:val="000000"/>
              </w:rPr>
            </w:pPr>
          </w:p>
        </w:tc>
        <w:tc>
          <w:tcPr>
            <w:tcW w:w="963" w:type="dxa"/>
            <w:vMerge w:val="restart"/>
            <w:vAlign w:val="center"/>
          </w:tcPr>
          <w:p w:rsidR="00DA2E0F" w:rsidRPr="001B7B29" w:rsidRDefault="00DA2E0F" w:rsidP="00DA2E0F">
            <w:pPr>
              <w:pStyle w:val="TableParagraph"/>
              <w:jc w:val="center"/>
              <w:rPr>
                <w:color w:val="000000"/>
              </w:rPr>
            </w:pPr>
          </w:p>
          <w:p w:rsidR="00DA2E0F" w:rsidRPr="001B7B29" w:rsidRDefault="00DA2E0F" w:rsidP="00DA2E0F">
            <w:pPr>
              <w:pStyle w:val="TableParagraph"/>
              <w:jc w:val="center"/>
              <w:rPr>
                <w:color w:val="000000"/>
              </w:rPr>
            </w:pPr>
          </w:p>
          <w:p w:rsidR="00DA2E0F" w:rsidRPr="001B7B29" w:rsidRDefault="00DA2E0F" w:rsidP="00DA2E0F">
            <w:pPr>
              <w:pStyle w:val="TableParagraph"/>
              <w:spacing w:before="8"/>
              <w:jc w:val="center"/>
              <w:rPr>
                <w:color w:val="000000"/>
              </w:rPr>
            </w:pPr>
          </w:p>
          <w:p w:rsidR="00DA2E0F" w:rsidRPr="00AC7A9B" w:rsidRDefault="00DA2E0F" w:rsidP="00DA2E0F">
            <w:pPr>
              <w:pStyle w:val="TableParagraph"/>
              <w:jc w:val="center"/>
              <w:rPr>
                <w:color w:val="000000"/>
              </w:rPr>
            </w:pPr>
            <w:r>
              <w:rPr>
                <w:color w:val="000000"/>
              </w:rPr>
              <w:t>Всего</w:t>
            </w:r>
          </w:p>
        </w:tc>
        <w:tc>
          <w:tcPr>
            <w:tcW w:w="2978" w:type="dxa"/>
            <w:gridSpan w:val="3"/>
            <w:vAlign w:val="center"/>
          </w:tcPr>
          <w:p w:rsidR="00DA2E0F" w:rsidRPr="00AC7A9B" w:rsidRDefault="00DA2E0F" w:rsidP="00DA2E0F">
            <w:pPr>
              <w:pStyle w:val="TableParagraph"/>
              <w:spacing w:before="52"/>
              <w:ind w:left="803"/>
              <w:jc w:val="center"/>
              <w:rPr>
                <w:color w:val="000000"/>
              </w:rPr>
            </w:pPr>
            <w:r w:rsidRPr="0088146A">
              <w:rPr>
                <w:color w:val="000000"/>
                <w:lang w:val="en-US"/>
              </w:rPr>
              <w:t>в т</w:t>
            </w:r>
            <w:r>
              <w:rPr>
                <w:color w:val="000000"/>
              </w:rPr>
              <w:t>ом числе:</w:t>
            </w:r>
          </w:p>
        </w:tc>
        <w:tc>
          <w:tcPr>
            <w:tcW w:w="709" w:type="dxa"/>
            <w:vMerge/>
            <w:textDirection w:val="btLr"/>
          </w:tcPr>
          <w:p w:rsidR="00DA2E0F" w:rsidRPr="0088146A" w:rsidRDefault="00DA2E0F" w:rsidP="00DA2E0F">
            <w:pPr>
              <w:widowControl w:val="0"/>
              <w:autoSpaceDE w:val="0"/>
              <w:autoSpaceDN w:val="0"/>
              <w:jc w:val="center"/>
              <w:rPr>
                <w:color w:val="000000"/>
                <w:lang w:val="en-US"/>
              </w:rPr>
            </w:pPr>
          </w:p>
        </w:tc>
        <w:tc>
          <w:tcPr>
            <w:tcW w:w="992" w:type="dxa"/>
            <w:vMerge/>
            <w:textDirection w:val="btLr"/>
          </w:tcPr>
          <w:p w:rsidR="00DA2E0F" w:rsidRPr="0088146A" w:rsidRDefault="00DA2E0F" w:rsidP="00DA2E0F">
            <w:pPr>
              <w:widowControl w:val="0"/>
              <w:autoSpaceDE w:val="0"/>
              <w:autoSpaceDN w:val="0"/>
              <w:jc w:val="center"/>
              <w:rPr>
                <w:color w:val="000000"/>
                <w:lang w:val="en-US"/>
              </w:rPr>
            </w:pPr>
          </w:p>
        </w:tc>
        <w:tc>
          <w:tcPr>
            <w:tcW w:w="991" w:type="dxa"/>
            <w:vMerge/>
            <w:textDirection w:val="btLr"/>
          </w:tcPr>
          <w:p w:rsidR="00DA2E0F" w:rsidRPr="0088146A" w:rsidRDefault="00DA2E0F" w:rsidP="00DA2E0F">
            <w:pPr>
              <w:widowControl w:val="0"/>
              <w:autoSpaceDE w:val="0"/>
              <w:autoSpaceDN w:val="0"/>
              <w:jc w:val="center"/>
              <w:rPr>
                <w:color w:val="000000"/>
                <w:lang w:val="en-US"/>
              </w:rPr>
            </w:pPr>
          </w:p>
        </w:tc>
        <w:tc>
          <w:tcPr>
            <w:tcW w:w="709" w:type="dxa"/>
            <w:vMerge/>
            <w:tcBorders>
              <w:right w:val="single" w:sz="4" w:space="0" w:color="auto"/>
            </w:tcBorders>
            <w:textDirection w:val="btLr"/>
          </w:tcPr>
          <w:p w:rsidR="00DA2E0F" w:rsidRPr="0088146A" w:rsidRDefault="00DA2E0F" w:rsidP="00DA2E0F">
            <w:pPr>
              <w:widowControl w:val="0"/>
              <w:autoSpaceDE w:val="0"/>
              <w:autoSpaceDN w:val="0"/>
              <w:jc w:val="center"/>
              <w:rPr>
                <w:color w:val="000000"/>
                <w:lang w:val="en-US"/>
              </w:rPr>
            </w:pPr>
          </w:p>
        </w:tc>
        <w:tc>
          <w:tcPr>
            <w:tcW w:w="992" w:type="dxa"/>
            <w:vMerge/>
            <w:tcBorders>
              <w:right w:val="single" w:sz="4" w:space="0" w:color="auto"/>
            </w:tcBorders>
            <w:textDirection w:val="btLr"/>
          </w:tcPr>
          <w:p w:rsidR="00DA2E0F" w:rsidRPr="0088146A" w:rsidRDefault="00DA2E0F" w:rsidP="00DA2E0F">
            <w:pPr>
              <w:widowControl w:val="0"/>
              <w:autoSpaceDE w:val="0"/>
              <w:autoSpaceDN w:val="0"/>
              <w:jc w:val="center"/>
              <w:rPr>
                <w:color w:val="000000"/>
                <w:lang w:val="en-US"/>
              </w:rPr>
            </w:pPr>
          </w:p>
        </w:tc>
        <w:tc>
          <w:tcPr>
            <w:tcW w:w="992" w:type="dxa"/>
            <w:vMerge/>
            <w:tcBorders>
              <w:left w:val="single" w:sz="4" w:space="0" w:color="auto"/>
            </w:tcBorders>
            <w:textDirection w:val="btLr"/>
          </w:tcPr>
          <w:p w:rsidR="00DA2E0F" w:rsidRPr="0088146A" w:rsidRDefault="00DA2E0F" w:rsidP="00DA2E0F">
            <w:pPr>
              <w:widowControl w:val="0"/>
              <w:autoSpaceDE w:val="0"/>
              <w:autoSpaceDN w:val="0"/>
              <w:jc w:val="center"/>
              <w:rPr>
                <w:color w:val="000000"/>
                <w:lang w:val="en-US"/>
              </w:rPr>
            </w:pPr>
          </w:p>
        </w:tc>
      </w:tr>
      <w:tr w:rsidR="00DA2E0F" w:rsidRPr="0088146A" w:rsidTr="00DA2E0F">
        <w:trPr>
          <w:trHeight w:val="1393"/>
        </w:trPr>
        <w:tc>
          <w:tcPr>
            <w:tcW w:w="1305" w:type="dxa"/>
            <w:vMerge/>
            <w:tcBorders>
              <w:top w:val="nil"/>
            </w:tcBorders>
          </w:tcPr>
          <w:p w:rsidR="00DA2E0F" w:rsidRPr="0088146A" w:rsidRDefault="00DA2E0F" w:rsidP="00DA2E0F">
            <w:pPr>
              <w:widowControl w:val="0"/>
              <w:autoSpaceDE w:val="0"/>
              <w:autoSpaceDN w:val="0"/>
              <w:jc w:val="center"/>
              <w:rPr>
                <w:color w:val="000000"/>
              </w:rPr>
            </w:pPr>
          </w:p>
        </w:tc>
        <w:tc>
          <w:tcPr>
            <w:tcW w:w="963" w:type="dxa"/>
            <w:vMerge/>
            <w:tcBorders>
              <w:top w:val="nil"/>
            </w:tcBorders>
            <w:vAlign w:val="center"/>
          </w:tcPr>
          <w:p w:rsidR="00DA2E0F" w:rsidRPr="0088146A" w:rsidRDefault="00DA2E0F" w:rsidP="00DA2E0F">
            <w:pPr>
              <w:widowControl w:val="0"/>
              <w:autoSpaceDE w:val="0"/>
              <w:autoSpaceDN w:val="0"/>
              <w:jc w:val="center"/>
              <w:rPr>
                <w:color w:val="000000"/>
              </w:rPr>
            </w:pPr>
          </w:p>
        </w:tc>
        <w:tc>
          <w:tcPr>
            <w:tcW w:w="992" w:type="dxa"/>
            <w:vAlign w:val="center"/>
          </w:tcPr>
          <w:p w:rsidR="00DA2E0F" w:rsidRPr="0088146A" w:rsidRDefault="00DA2E0F" w:rsidP="00DA2E0F">
            <w:pPr>
              <w:pStyle w:val="TableParagraph"/>
              <w:jc w:val="center"/>
              <w:rPr>
                <w:color w:val="000000"/>
              </w:rPr>
            </w:pPr>
          </w:p>
          <w:p w:rsidR="00DA2E0F" w:rsidRPr="001B7B29" w:rsidRDefault="00DA2E0F" w:rsidP="00DA2E0F">
            <w:pPr>
              <w:pStyle w:val="TableParagraph"/>
              <w:spacing w:before="119"/>
              <w:jc w:val="center"/>
              <w:rPr>
                <w:color w:val="000000"/>
              </w:rPr>
            </w:pPr>
            <w:r>
              <w:rPr>
                <w:color w:val="000000"/>
              </w:rPr>
              <w:t>Насел</w:t>
            </w:r>
            <w:r>
              <w:rPr>
                <w:color w:val="000000"/>
              </w:rPr>
              <w:t>е</w:t>
            </w:r>
            <w:r>
              <w:rPr>
                <w:color w:val="000000"/>
              </w:rPr>
              <w:t>ние, Гкал</w:t>
            </w:r>
          </w:p>
        </w:tc>
        <w:tc>
          <w:tcPr>
            <w:tcW w:w="1063" w:type="dxa"/>
            <w:vAlign w:val="center"/>
          </w:tcPr>
          <w:p w:rsidR="00DA2E0F" w:rsidRPr="001B7B29" w:rsidRDefault="00DA2E0F" w:rsidP="00DA2E0F">
            <w:pPr>
              <w:pStyle w:val="TableParagraph"/>
              <w:spacing w:line="247" w:lineRule="auto"/>
              <w:ind w:left="73" w:right="196"/>
              <w:jc w:val="center"/>
              <w:rPr>
                <w:color w:val="000000"/>
              </w:rPr>
            </w:pPr>
            <w:r>
              <w:rPr>
                <w:color w:val="000000"/>
              </w:rPr>
              <w:t>Бю</w:t>
            </w:r>
            <w:r>
              <w:rPr>
                <w:color w:val="000000"/>
              </w:rPr>
              <w:t>д</w:t>
            </w:r>
            <w:r>
              <w:rPr>
                <w:color w:val="000000"/>
              </w:rPr>
              <w:t>жетные                  потр</w:t>
            </w:r>
            <w:r>
              <w:rPr>
                <w:color w:val="000000"/>
              </w:rPr>
              <w:t>е</w:t>
            </w:r>
            <w:r>
              <w:rPr>
                <w:color w:val="000000"/>
              </w:rPr>
              <w:t>бители, Гкал</w:t>
            </w:r>
          </w:p>
        </w:tc>
        <w:tc>
          <w:tcPr>
            <w:tcW w:w="923" w:type="dxa"/>
            <w:vAlign w:val="center"/>
          </w:tcPr>
          <w:p w:rsidR="00DA2E0F" w:rsidRPr="0088146A" w:rsidRDefault="00DA2E0F" w:rsidP="00DA2E0F">
            <w:pPr>
              <w:pStyle w:val="TableParagraph"/>
              <w:spacing w:before="1"/>
              <w:jc w:val="center"/>
              <w:rPr>
                <w:color w:val="000000"/>
                <w:lang w:val="en-US"/>
              </w:rPr>
            </w:pPr>
          </w:p>
          <w:p w:rsidR="00DA2E0F" w:rsidRPr="001B7B29" w:rsidRDefault="00DA2E0F" w:rsidP="00DA2E0F">
            <w:pPr>
              <w:pStyle w:val="TableParagraph"/>
              <w:spacing w:before="1"/>
              <w:ind w:left="53"/>
              <w:jc w:val="center"/>
              <w:rPr>
                <w:color w:val="000000"/>
              </w:rPr>
            </w:pPr>
            <w:r>
              <w:rPr>
                <w:color w:val="000000"/>
              </w:rPr>
              <w:t>Прочие, Гкал</w:t>
            </w:r>
          </w:p>
        </w:tc>
        <w:tc>
          <w:tcPr>
            <w:tcW w:w="709" w:type="dxa"/>
            <w:vMerge/>
            <w:textDirection w:val="btLr"/>
          </w:tcPr>
          <w:p w:rsidR="00DA2E0F" w:rsidRPr="0088146A" w:rsidRDefault="00DA2E0F" w:rsidP="00DA2E0F">
            <w:pPr>
              <w:widowControl w:val="0"/>
              <w:autoSpaceDE w:val="0"/>
              <w:autoSpaceDN w:val="0"/>
              <w:jc w:val="center"/>
              <w:rPr>
                <w:color w:val="000000"/>
                <w:lang w:val="en-US"/>
              </w:rPr>
            </w:pPr>
          </w:p>
        </w:tc>
        <w:tc>
          <w:tcPr>
            <w:tcW w:w="992" w:type="dxa"/>
            <w:vMerge/>
            <w:textDirection w:val="btLr"/>
          </w:tcPr>
          <w:p w:rsidR="00DA2E0F" w:rsidRPr="0088146A" w:rsidRDefault="00DA2E0F" w:rsidP="00DA2E0F">
            <w:pPr>
              <w:widowControl w:val="0"/>
              <w:autoSpaceDE w:val="0"/>
              <w:autoSpaceDN w:val="0"/>
              <w:jc w:val="center"/>
              <w:rPr>
                <w:color w:val="000000"/>
                <w:lang w:val="en-US"/>
              </w:rPr>
            </w:pPr>
          </w:p>
        </w:tc>
        <w:tc>
          <w:tcPr>
            <w:tcW w:w="991" w:type="dxa"/>
            <w:vMerge/>
            <w:textDirection w:val="btLr"/>
          </w:tcPr>
          <w:p w:rsidR="00DA2E0F" w:rsidRPr="0088146A" w:rsidRDefault="00DA2E0F" w:rsidP="00DA2E0F">
            <w:pPr>
              <w:widowControl w:val="0"/>
              <w:autoSpaceDE w:val="0"/>
              <w:autoSpaceDN w:val="0"/>
              <w:jc w:val="center"/>
              <w:rPr>
                <w:color w:val="000000"/>
                <w:lang w:val="en-US"/>
              </w:rPr>
            </w:pPr>
          </w:p>
        </w:tc>
        <w:tc>
          <w:tcPr>
            <w:tcW w:w="709" w:type="dxa"/>
            <w:vMerge/>
            <w:tcBorders>
              <w:right w:val="single" w:sz="4" w:space="0" w:color="auto"/>
            </w:tcBorders>
            <w:textDirection w:val="btLr"/>
          </w:tcPr>
          <w:p w:rsidR="00DA2E0F" w:rsidRPr="0088146A" w:rsidRDefault="00DA2E0F" w:rsidP="00DA2E0F">
            <w:pPr>
              <w:widowControl w:val="0"/>
              <w:autoSpaceDE w:val="0"/>
              <w:autoSpaceDN w:val="0"/>
              <w:jc w:val="center"/>
              <w:rPr>
                <w:color w:val="000000"/>
                <w:lang w:val="en-US"/>
              </w:rPr>
            </w:pPr>
          </w:p>
        </w:tc>
        <w:tc>
          <w:tcPr>
            <w:tcW w:w="992" w:type="dxa"/>
            <w:vMerge/>
            <w:tcBorders>
              <w:right w:val="single" w:sz="4" w:space="0" w:color="auto"/>
            </w:tcBorders>
            <w:textDirection w:val="btLr"/>
          </w:tcPr>
          <w:p w:rsidR="00DA2E0F" w:rsidRPr="0088146A" w:rsidRDefault="00DA2E0F" w:rsidP="00DA2E0F">
            <w:pPr>
              <w:widowControl w:val="0"/>
              <w:autoSpaceDE w:val="0"/>
              <w:autoSpaceDN w:val="0"/>
              <w:jc w:val="center"/>
              <w:rPr>
                <w:color w:val="000000"/>
                <w:lang w:val="en-US"/>
              </w:rPr>
            </w:pPr>
          </w:p>
        </w:tc>
        <w:tc>
          <w:tcPr>
            <w:tcW w:w="992" w:type="dxa"/>
            <w:vMerge/>
            <w:tcBorders>
              <w:left w:val="single" w:sz="4" w:space="0" w:color="auto"/>
            </w:tcBorders>
            <w:textDirection w:val="btLr"/>
          </w:tcPr>
          <w:p w:rsidR="00DA2E0F" w:rsidRPr="0088146A" w:rsidRDefault="00DA2E0F" w:rsidP="00DA2E0F">
            <w:pPr>
              <w:widowControl w:val="0"/>
              <w:autoSpaceDE w:val="0"/>
              <w:autoSpaceDN w:val="0"/>
              <w:jc w:val="center"/>
              <w:rPr>
                <w:color w:val="000000"/>
                <w:lang w:val="en-US"/>
              </w:rPr>
            </w:pPr>
          </w:p>
        </w:tc>
      </w:tr>
      <w:tr w:rsidR="00DA2E0F" w:rsidRPr="0088146A" w:rsidTr="00DA2E0F">
        <w:trPr>
          <w:trHeight w:val="1087"/>
        </w:trPr>
        <w:tc>
          <w:tcPr>
            <w:tcW w:w="1305" w:type="dxa"/>
          </w:tcPr>
          <w:p w:rsidR="00DA2E0F" w:rsidRPr="00B84C42" w:rsidRDefault="00DA2E0F" w:rsidP="00DA2E0F">
            <w:pPr>
              <w:pStyle w:val="TableParagraph"/>
              <w:spacing w:before="93"/>
              <w:ind w:left="107"/>
              <w:rPr>
                <w:b/>
                <w:color w:val="000000"/>
              </w:rPr>
            </w:pPr>
            <w:r>
              <w:rPr>
                <w:b/>
                <w:color w:val="000000"/>
              </w:rPr>
              <w:t>Котельная «Титова»</w:t>
            </w:r>
          </w:p>
        </w:tc>
        <w:tc>
          <w:tcPr>
            <w:tcW w:w="963" w:type="dxa"/>
          </w:tcPr>
          <w:p w:rsidR="00DA2E0F" w:rsidRPr="00312711" w:rsidRDefault="00DA2E0F" w:rsidP="00DA2E0F">
            <w:pPr>
              <w:pStyle w:val="TableParagraph"/>
              <w:spacing w:line="172" w:lineRule="exact"/>
              <w:ind w:left="5"/>
              <w:jc w:val="center"/>
              <w:rPr>
                <w:sz w:val="20"/>
                <w:szCs w:val="20"/>
              </w:rPr>
            </w:pPr>
          </w:p>
          <w:p w:rsidR="00DA2E0F" w:rsidRPr="00312711" w:rsidRDefault="00DA2E0F" w:rsidP="00DA2E0F">
            <w:pPr>
              <w:pStyle w:val="TableParagraph"/>
              <w:spacing w:line="172" w:lineRule="exact"/>
              <w:ind w:left="5"/>
              <w:jc w:val="center"/>
              <w:rPr>
                <w:sz w:val="20"/>
                <w:szCs w:val="20"/>
              </w:rPr>
            </w:pPr>
          </w:p>
          <w:p w:rsidR="00DA2E0F" w:rsidRPr="00312711" w:rsidRDefault="00DA2E0F" w:rsidP="00DA2E0F">
            <w:pPr>
              <w:pStyle w:val="TableParagraph"/>
              <w:spacing w:line="172" w:lineRule="exact"/>
              <w:ind w:left="5"/>
              <w:jc w:val="center"/>
              <w:rPr>
                <w:sz w:val="20"/>
                <w:szCs w:val="20"/>
              </w:rPr>
            </w:pPr>
            <w:r w:rsidRPr="00312711">
              <w:rPr>
                <w:sz w:val="20"/>
                <w:szCs w:val="20"/>
              </w:rPr>
              <w:t>8511,432</w:t>
            </w:r>
          </w:p>
        </w:tc>
        <w:tc>
          <w:tcPr>
            <w:tcW w:w="992" w:type="dxa"/>
          </w:tcPr>
          <w:p w:rsidR="00DA2E0F" w:rsidRPr="00312711" w:rsidRDefault="00DA2E0F" w:rsidP="00DA2E0F">
            <w:pPr>
              <w:pStyle w:val="TableParagraph"/>
              <w:spacing w:before="90"/>
              <w:ind w:left="102" w:right="96"/>
              <w:jc w:val="center"/>
              <w:rPr>
                <w:sz w:val="20"/>
                <w:szCs w:val="20"/>
              </w:rPr>
            </w:pPr>
          </w:p>
          <w:p w:rsidR="00DA2E0F" w:rsidRPr="00312711" w:rsidRDefault="00DA2E0F" w:rsidP="00DA2E0F">
            <w:pPr>
              <w:pStyle w:val="TableParagraph"/>
              <w:spacing w:before="90"/>
              <w:ind w:left="102" w:right="96" w:hanging="107"/>
              <w:jc w:val="center"/>
              <w:rPr>
                <w:sz w:val="20"/>
                <w:szCs w:val="20"/>
              </w:rPr>
            </w:pPr>
            <w:r w:rsidRPr="00312711">
              <w:rPr>
                <w:sz w:val="20"/>
                <w:szCs w:val="20"/>
              </w:rPr>
              <w:t>4629,136</w:t>
            </w:r>
          </w:p>
        </w:tc>
        <w:tc>
          <w:tcPr>
            <w:tcW w:w="1063" w:type="dxa"/>
          </w:tcPr>
          <w:p w:rsidR="00DA2E0F" w:rsidRPr="00312711" w:rsidRDefault="00DA2E0F" w:rsidP="00DA2E0F">
            <w:pPr>
              <w:pStyle w:val="TableParagraph"/>
              <w:spacing w:before="90"/>
              <w:ind w:right="106"/>
              <w:jc w:val="center"/>
              <w:rPr>
                <w:sz w:val="20"/>
                <w:szCs w:val="20"/>
              </w:rPr>
            </w:pPr>
          </w:p>
          <w:p w:rsidR="00DA2E0F" w:rsidRPr="00312711" w:rsidRDefault="00DA2E0F" w:rsidP="00DA2E0F">
            <w:pPr>
              <w:pStyle w:val="TableParagraph"/>
              <w:spacing w:before="90"/>
              <w:ind w:right="106"/>
              <w:jc w:val="center"/>
              <w:rPr>
                <w:sz w:val="20"/>
                <w:szCs w:val="20"/>
              </w:rPr>
            </w:pPr>
            <w:r w:rsidRPr="00312711">
              <w:rPr>
                <w:sz w:val="20"/>
                <w:szCs w:val="20"/>
              </w:rPr>
              <w:t>2543,496</w:t>
            </w:r>
          </w:p>
        </w:tc>
        <w:tc>
          <w:tcPr>
            <w:tcW w:w="923" w:type="dxa"/>
          </w:tcPr>
          <w:p w:rsidR="00DA2E0F" w:rsidRPr="00312711" w:rsidRDefault="00DA2E0F" w:rsidP="00DA2E0F">
            <w:pPr>
              <w:pStyle w:val="TableParagraph"/>
              <w:spacing w:line="172" w:lineRule="exact"/>
              <w:ind w:left="6"/>
              <w:jc w:val="center"/>
              <w:rPr>
                <w:sz w:val="20"/>
                <w:szCs w:val="20"/>
              </w:rPr>
            </w:pPr>
          </w:p>
          <w:p w:rsidR="00DA2E0F" w:rsidRPr="00312711" w:rsidRDefault="00DA2E0F" w:rsidP="00DA2E0F">
            <w:pPr>
              <w:pStyle w:val="TableParagraph"/>
              <w:spacing w:line="172" w:lineRule="exact"/>
              <w:ind w:left="6"/>
              <w:jc w:val="center"/>
              <w:rPr>
                <w:sz w:val="20"/>
                <w:szCs w:val="20"/>
              </w:rPr>
            </w:pPr>
          </w:p>
          <w:p w:rsidR="00DA2E0F" w:rsidRPr="00312711" w:rsidRDefault="00DA2E0F" w:rsidP="00DA2E0F">
            <w:pPr>
              <w:pStyle w:val="TableParagraph"/>
              <w:spacing w:line="172" w:lineRule="exact"/>
              <w:ind w:left="6"/>
              <w:jc w:val="center"/>
              <w:rPr>
                <w:sz w:val="20"/>
                <w:szCs w:val="20"/>
              </w:rPr>
            </w:pPr>
            <w:r w:rsidRPr="00312711">
              <w:rPr>
                <w:sz w:val="20"/>
                <w:szCs w:val="20"/>
              </w:rPr>
              <w:t>1338,800</w:t>
            </w:r>
          </w:p>
          <w:p w:rsidR="00DA2E0F" w:rsidRPr="00312711" w:rsidRDefault="00DA2E0F" w:rsidP="00DA2E0F">
            <w:pPr>
              <w:pStyle w:val="TableParagraph"/>
              <w:spacing w:line="172" w:lineRule="exact"/>
              <w:jc w:val="center"/>
              <w:rPr>
                <w:sz w:val="20"/>
                <w:szCs w:val="20"/>
              </w:rPr>
            </w:pPr>
          </w:p>
        </w:tc>
        <w:tc>
          <w:tcPr>
            <w:tcW w:w="709" w:type="dxa"/>
          </w:tcPr>
          <w:p w:rsidR="00DA2E0F" w:rsidRPr="00312711" w:rsidRDefault="00DA2E0F" w:rsidP="00DA2E0F">
            <w:pPr>
              <w:pStyle w:val="TableParagraph"/>
              <w:spacing w:before="90"/>
              <w:ind w:right="120"/>
              <w:jc w:val="center"/>
              <w:rPr>
                <w:sz w:val="20"/>
                <w:szCs w:val="20"/>
              </w:rPr>
            </w:pPr>
          </w:p>
          <w:p w:rsidR="00DA2E0F" w:rsidRPr="00312711" w:rsidRDefault="00DA2E0F" w:rsidP="00DA2E0F">
            <w:pPr>
              <w:pStyle w:val="TableParagraph"/>
              <w:spacing w:before="90"/>
              <w:ind w:left="115" w:right="120" w:hanging="115"/>
              <w:jc w:val="center"/>
              <w:rPr>
                <w:sz w:val="20"/>
                <w:szCs w:val="20"/>
              </w:rPr>
            </w:pPr>
            <w:r w:rsidRPr="00312711">
              <w:rPr>
                <w:sz w:val="20"/>
                <w:szCs w:val="20"/>
              </w:rPr>
              <w:t>102,527</w:t>
            </w:r>
          </w:p>
        </w:tc>
        <w:tc>
          <w:tcPr>
            <w:tcW w:w="992" w:type="dxa"/>
          </w:tcPr>
          <w:p w:rsidR="00DA2E0F" w:rsidRPr="00312711" w:rsidRDefault="00DA2E0F" w:rsidP="00DA2E0F">
            <w:pPr>
              <w:pStyle w:val="TableParagraph"/>
              <w:spacing w:line="172" w:lineRule="exact"/>
              <w:ind w:left="8"/>
              <w:jc w:val="center"/>
              <w:rPr>
                <w:sz w:val="20"/>
                <w:szCs w:val="20"/>
              </w:rPr>
            </w:pPr>
          </w:p>
          <w:p w:rsidR="00DA2E0F" w:rsidRPr="00312711" w:rsidRDefault="00DA2E0F" w:rsidP="00DA2E0F">
            <w:pPr>
              <w:pStyle w:val="TableParagraph"/>
              <w:spacing w:line="172" w:lineRule="exact"/>
              <w:ind w:left="8"/>
              <w:jc w:val="center"/>
              <w:rPr>
                <w:sz w:val="20"/>
                <w:szCs w:val="20"/>
              </w:rPr>
            </w:pPr>
          </w:p>
          <w:p w:rsidR="00DA2E0F" w:rsidRPr="00312711" w:rsidRDefault="00DA2E0F" w:rsidP="00DA2E0F">
            <w:pPr>
              <w:pStyle w:val="TableParagraph"/>
              <w:spacing w:line="172" w:lineRule="exact"/>
              <w:ind w:left="8" w:firstLine="146"/>
              <w:jc w:val="center"/>
              <w:rPr>
                <w:sz w:val="20"/>
                <w:szCs w:val="20"/>
              </w:rPr>
            </w:pPr>
            <w:r w:rsidRPr="00312711">
              <w:rPr>
                <w:sz w:val="20"/>
                <w:szCs w:val="20"/>
              </w:rPr>
              <w:t>8613,959</w:t>
            </w:r>
          </w:p>
        </w:tc>
        <w:tc>
          <w:tcPr>
            <w:tcW w:w="991" w:type="dxa"/>
          </w:tcPr>
          <w:p w:rsidR="00DA2E0F" w:rsidRPr="00312711" w:rsidRDefault="00DA2E0F" w:rsidP="00DA2E0F">
            <w:pPr>
              <w:pStyle w:val="TableParagraph"/>
              <w:spacing w:line="172" w:lineRule="exact"/>
              <w:ind w:left="8"/>
              <w:jc w:val="center"/>
              <w:rPr>
                <w:sz w:val="20"/>
                <w:szCs w:val="20"/>
              </w:rPr>
            </w:pPr>
          </w:p>
          <w:p w:rsidR="00DA2E0F" w:rsidRPr="00312711" w:rsidRDefault="00DA2E0F" w:rsidP="00DA2E0F">
            <w:pPr>
              <w:pStyle w:val="TableParagraph"/>
              <w:spacing w:line="172" w:lineRule="exact"/>
              <w:ind w:left="8"/>
              <w:jc w:val="center"/>
              <w:rPr>
                <w:sz w:val="20"/>
                <w:szCs w:val="20"/>
              </w:rPr>
            </w:pPr>
          </w:p>
          <w:p w:rsidR="00DA2E0F" w:rsidRPr="00312711" w:rsidRDefault="00DA2E0F" w:rsidP="00DA2E0F">
            <w:pPr>
              <w:pStyle w:val="TableParagraph"/>
              <w:spacing w:line="172" w:lineRule="exact"/>
              <w:ind w:left="8"/>
              <w:jc w:val="center"/>
              <w:rPr>
                <w:sz w:val="20"/>
                <w:szCs w:val="20"/>
              </w:rPr>
            </w:pPr>
            <w:r w:rsidRPr="00312711">
              <w:rPr>
                <w:sz w:val="20"/>
                <w:szCs w:val="20"/>
              </w:rPr>
              <w:t>309,319</w:t>
            </w:r>
          </w:p>
        </w:tc>
        <w:tc>
          <w:tcPr>
            <w:tcW w:w="709" w:type="dxa"/>
          </w:tcPr>
          <w:p w:rsidR="00DA2E0F" w:rsidRPr="00312711" w:rsidRDefault="00DA2E0F" w:rsidP="00DA2E0F">
            <w:pPr>
              <w:pStyle w:val="TableParagraph"/>
              <w:spacing w:line="172" w:lineRule="exact"/>
              <w:ind w:left="8"/>
              <w:jc w:val="center"/>
              <w:rPr>
                <w:sz w:val="20"/>
                <w:szCs w:val="20"/>
              </w:rPr>
            </w:pPr>
          </w:p>
          <w:p w:rsidR="00DA2E0F" w:rsidRPr="00312711" w:rsidRDefault="00DA2E0F" w:rsidP="00DA2E0F">
            <w:pPr>
              <w:pStyle w:val="TableParagraph"/>
              <w:spacing w:line="172" w:lineRule="exact"/>
              <w:ind w:left="8"/>
              <w:jc w:val="center"/>
              <w:rPr>
                <w:sz w:val="20"/>
                <w:szCs w:val="20"/>
              </w:rPr>
            </w:pPr>
          </w:p>
          <w:p w:rsidR="00DA2E0F" w:rsidRPr="00312711" w:rsidRDefault="00DA2E0F" w:rsidP="00DA2E0F">
            <w:pPr>
              <w:pStyle w:val="TableParagraph"/>
              <w:spacing w:line="172" w:lineRule="exact"/>
              <w:ind w:left="8"/>
              <w:jc w:val="center"/>
              <w:rPr>
                <w:sz w:val="20"/>
                <w:szCs w:val="20"/>
              </w:rPr>
            </w:pPr>
            <w:r w:rsidRPr="00312711">
              <w:rPr>
                <w:sz w:val="20"/>
                <w:szCs w:val="20"/>
              </w:rPr>
              <w:t>2538,255</w:t>
            </w:r>
          </w:p>
        </w:tc>
        <w:tc>
          <w:tcPr>
            <w:tcW w:w="992" w:type="dxa"/>
          </w:tcPr>
          <w:p w:rsidR="00DA2E0F" w:rsidRDefault="00DA2E0F" w:rsidP="00DA2E0F">
            <w:pPr>
              <w:pStyle w:val="TableParagraph"/>
              <w:spacing w:line="172" w:lineRule="exact"/>
              <w:ind w:left="8"/>
              <w:jc w:val="center"/>
              <w:rPr>
                <w:sz w:val="20"/>
                <w:szCs w:val="20"/>
              </w:rPr>
            </w:pPr>
          </w:p>
          <w:p w:rsidR="00DA2E0F" w:rsidRDefault="00DA2E0F" w:rsidP="00DA2E0F">
            <w:pPr>
              <w:pStyle w:val="TableParagraph"/>
              <w:spacing w:line="172" w:lineRule="exact"/>
              <w:ind w:left="8"/>
              <w:jc w:val="center"/>
              <w:rPr>
                <w:sz w:val="20"/>
                <w:szCs w:val="20"/>
              </w:rPr>
            </w:pPr>
          </w:p>
          <w:p w:rsidR="00DA2E0F" w:rsidRPr="00312711" w:rsidRDefault="00DA2E0F" w:rsidP="00DA2E0F">
            <w:pPr>
              <w:pStyle w:val="TableParagraph"/>
              <w:spacing w:line="172" w:lineRule="exact"/>
              <w:ind w:left="8"/>
              <w:jc w:val="center"/>
              <w:rPr>
                <w:sz w:val="20"/>
                <w:szCs w:val="20"/>
              </w:rPr>
            </w:pPr>
            <w:r>
              <w:rPr>
                <w:sz w:val="20"/>
                <w:szCs w:val="20"/>
              </w:rPr>
              <w:t>11152,214</w:t>
            </w:r>
          </w:p>
        </w:tc>
        <w:tc>
          <w:tcPr>
            <w:tcW w:w="992" w:type="dxa"/>
          </w:tcPr>
          <w:p w:rsidR="00DA2E0F" w:rsidRPr="00312711" w:rsidRDefault="00DA2E0F" w:rsidP="00DA2E0F">
            <w:pPr>
              <w:pStyle w:val="TableParagraph"/>
              <w:spacing w:line="172" w:lineRule="exact"/>
              <w:ind w:left="8"/>
              <w:jc w:val="center"/>
              <w:rPr>
                <w:sz w:val="20"/>
                <w:szCs w:val="20"/>
              </w:rPr>
            </w:pPr>
          </w:p>
          <w:p w:rsidR="00DA2E0F" w:rsidRPr="00312711" w:rsidRDefault="00DA2E0F" w:rsidP="00DA2E0F">
            <w:pPr>
              <w:pStyle w:val="TableParagraph"/>
              <w:spacing w:line="172" w:lineRule="exact"/>
              <w:ind w:left="8"/>
              <w:jc w:val="center"/>
              <w:rPr>
                <w:sz w:val="20"/>
                <w:szCs w:val="20"/>
              </w:rPr>
            </w:pPr>
          </w:p>
          <w:p w:rsidR="00DA2E0F" w:rsidRPr="00312711" w:rsidRDefault="00DA2E0F" w:rsidP="00DA2E0F">
            <w:pPr>
              <w:pStyle w:val="TableParagraph"/>
              <w:spacing w:line="172" w:lineRule="exact"/>
              <w:ind w:left="8"/>
              <w:jc w:val="center"/>
              <w:rPr>
                <w:sz w:val="20"/>
                <w:szCs w:val="20"/>
              </w:rPr>
            </w:pPr>
            <w:r w:rsidRPr="00312711">
              <w:rPr>
                <w:sz w:val="20"/>
                <w:szCs w:val="20"/>
              </w:rPr>
              <w:t>11461,533</w:t>
            </w:r>
          </w:p>
        </w:tc>
      </w:tr>
      <w:bookmarkEnd w:id="15"/>
      <w:tr w:rsidR="00DA2E0F" w:rsidRPr="0088146A" w:rsidTr="00DA2E0F">
        <w:trPr>
          <w:trHeight w:val="372"/>
        </w:trPr>
        <w:tc>
          <w:tcPr>
            <w:tcW w:w="1305" w:type="dxa"/>
          </w:tcPr>
          <w:p w:rsidR="00DA2E0F" w:rsidRPr="00B84C42" w:rsidRDefault="00DA2E0F" w:rsidP="00DA2E0F">
            <w:pPr>
              <w:pStyle w:val="TableParagraph"/>
              <w:spacing w:before="1" w:line="180" w:lineRule="atLeast"/>
              <w:ind w:left="107" w:right="254"/>
              <w:rPr>
                <w:b/>
                <w:color w:val="000000"/>
              </w:rPr>
            </w:pPr>
            <w:r>
              <w:rPr>
                <w:b/>
                <w:color w:val="000000"/>
              </w:rPr>
              <w:t>Котел</w:t>
            </w:r>
            <w:r>
              <w:rPr>
                <w:b/>
                <w:color w:val="000000"/>
              </w:rPr>
              <w:t>ь</w:t>
            </w:r>
            <w:r>
              <w:rPr>
                <w:b/>
                <w:color w:val="000000"/>
              </w:rPr>
              <w:t>ная «Сре</w:t>
            </w:r>
            <w:r>
              <w:rPr>
                <w:b/>
                <w:color w:val="000000"/>
              </w:rPr>
              <w:t>д</w:t>
            </w:r>
            <w:r>
              <w:rPr>
                <w:b/>
                <w:color w:val="000000"/>
              </w:rPr>
              <w:t>няя школа»</w:t>
            </w:r>
          </w:p>
        </w:tc>
        <w:tc>
          <w:tcPr>
            <w:tcW w:w="963" w:type="dxa"/>
          </w:tcPr>
          <w:p w:rsidR="00DA2E0F" w:rsidRPr="00312711" w:rsidRDefault="00DA2E0F" w:rsidP="00DA2E0F">
            <w:pPr>
              <w:pStyle w:val="TableParagraph"/>
              <w:spacing w:before="1" w:line="172" w:lineRule="exact"/>
              <w:ind w:left="5"/>
              <w:jc w:val="center"/>
              <w:rPr>
                <w:sz w:val="20"/>
                <w:szCs w:val="20"/>
              </w:rPr>
            </w:pPr>
          </w:p>
          <w:p w:rsidR="00DA2E0F" w:rsidRPr="00312711" w:rsidRDefault="00DA2E0F" w:rsidP="00DA2E0F">
            <w:pPr>
              <w:pStyle w:val="TableParagraph"/>
              <w:spacing w:before="1" w:line="172" w:lineRule="exact"/>
              <w:ind w:left="5"/>
              <w:jc w:val="center"/>
              <w:rPr>
                <w:sz w:val="20"/>
                <w:szCs w:val="20"/>
              </w:rPr>
            </w:pPr>
          </w:p>
          <w:p w:rsidR="00DA2E0F" w:rsidRPr="00312711" w:rsidRDefault="00DA2E0F" w:rsidP="00DA2E0F">
            <w:pPr>
              <w:pStyle w:val="TableParagraph"/>
              <w:spacing w:before="1" w:line="172" w:lineRule="exact"/>
              <w:ind w:left="5"/>
              <w:jc w:val="center"/>
              <w:rPr>
                <w:sz w:val="20"/>
                <w:szCs w:val="20"/>
              </w:rPr>
            </w:pPr>
          </w:p>
          <w:p w:rsidR="00DA2E0F" w:rsidRPr="00312711" w:rsidRDefault="00DA2E0F" w:rsidP="00DA2E0F">
            <w:pPr>
              <w:pStyle w:val="TableParagraph"/>
              <w:spacing w:before="1" w:line="172" w:lineRule="exact"/>
              <w:ind w:left="5"/>
              <w:jc w:val="center"/>
              <w:rPr>
                <w:sz w:val="20"/>
                <w:szCs w:val="20"/>
              </w:rPr>
            </w:pPr>
            <w:r w:rsidRPr="00312711">
              <w:rPr>
                <w:sz w:val="20"/>
                <w:szCs w:val="20"/>
              </w:rPr>
              <w:t>3815,280</w:t>
            </w:r>
          </w:p>
        </w:tc>
        <w:tc>
          <w:tcPr>
            <w:tcW w:w="992" w:type="dxa"/>
          </w:tcPr>
          <w:p w:rsidR="00DA2E0F" w:rsidRPr="00312711" w:rsidRDefault="00DA2E0F" w:rsidP="00DA2E0F">
            <w:pPr>
              <w:pStyle w:val="TableParagraph"/>
              <w:spacing w:before="90"/>
              <w:ind w:left="102" w:right="96"/>
              <w:jc w:val="center"/>
              <w:rPr>
                <w:sz w:val="20"/>
                <w:szCs w:val="20"/>
              </w:rPr>
            </w:pPr>
          </w:p>
          <w:p w:rsidR="00DA2E0F" w:rsidRPr="00312711" w:rsidRDefault="00DA2E0F" w:rsidP="00DA2E0F">
            <w:pPr>
              <w:pStyle w:val="TableParagraph"/>
              <w:spacing w:before="90"/>
              <w:ind w:right="96"/>
              <w:jc w:val="center"/>
              <w:rPr>
                <w:sz w:val="20"/>
                <w:szCs w:val="20"/>
              </w:rPr>
            </w:pPr>
          </w:p>
          <w:p w:rsidR="00DA2E0F" w:rsidRPr="00312711" w:rsidRDefault="00DA2E0F" w:rsidP="00DA2E0F">
            <w:pPr>
              <w:pStyle w:val="TableParagraph"/>
              <w:spacing w:before="90"/>
              <w:ind w:right="96"/>
              <w:jc w:val="center"/>
              <w:rPr>
                <w:sz w:val="20"/>
                <w:szCs w:val="20"/>
              </w:rPr>
            </w:pPr>
            <w:r w:rsidRPr="00312711">
              <w:rPr>
                <w:sz w:val="20"/>
                <w:szCs w:val="20"/>
              </w:rPr>
              <w:t>977,278</w:t>
            </w:r>
          </w:p>
        </w:tc>
        <w:tc>
          <w:tcPr>
            <w:tcW w:w="1063" w:type="dxa"/>
          </w:tcPr>
          <w:p w:rsidR="00DA2E0F" w:rsidRPr="00312711" w:rsidRDefault="00DA2E0F" w:rsidP="00DA2E0F">
            <w:pPr>
              <w:pStyle w:val="TableParagraph"/>
              <w:spacing w:before="90"/>
              <w:ind w:left="112" w:right="106"/>
              <w:jc w:val="center"/>
              <w:rPr>
                <w:sz w:val="20"/>
                <w:szCs w:val="20"/>
              </w:rPr>
            </w:pPr>
          </w:p>
          <w:p w:rsidR="00DA2E0F" w:rsidRPr="00312711" w:rsidRDefault="00DA2E0F" w:rsidP="00DA2E0F">
            <w:pPr>
              <w:pStyle w:val="TableParagraph"/>
              <w:spacing w:before="90"/>
              <w:ind w:left="112" w:right="106"/>
              <w:jc w:val="center"/>
              <w:rPr>
                <w:sz w:val="20"/>
                <w:szCs w:val="20"/>
              </w:rPr>
            </w:pPr>
          </w:p>
          <w:p w:rsidR="00DA2E0F" w:rsidRPr="00312711" w:rsidRDefault="00DA2E0F" w:rsidP="00DA2E0F">
            <w:pPr>
              <w:pStyle w:val="TableParagraph"/>
              <w:spacing w:before="90"/>
              <w:ind w:left="112" w:right="106"/>
              <w:jc w:val="center"/>
              <w:rPr>
                <w:sz w:val="20"/>
                <w:szCs w:val="20"/>
              </w:rPr>
            </w:pPr>
            <w:r w:rsidRPr="00312711">
              <w:rPr>
                <w:sz w:val="20"/>
                <w:szCs w:val="20"/>
              </w:rPr>
              <w:t>2232,144</w:t>
            </w:r>
          </w:p>
          <w:p w:rsidR="00DA2E0F" w:rsidRPr="00312711" w:rsidRDefault="00DA2E0F" w:rsidP="00DA2E0F">
            <w:pPr>
              <w:pStyle w:val="TableParagraph"/>
              <w:spacing w:before="90"/>
              <w:ind w:left="112" w:right="106"/>
              <w:jc w:val="center"/>
              <w:rPr>
                <w:sz w:val="20"/>
                <w:szCs w:val="20"/>
              </w:rPr>
            </w:pPr>
          </w:p>
        </w:tc>
        <w:tc>
          <w:tcPr>
            <w:tcW w:w="923" w:type="dxa"/>
          </w:tcPr>
          <w:p w:rsidR="00DA2E0F" w:rsidRPr="00312711" w:rsidRDefault="00DA2E0F" w:rsidP="00DA2E0F">
            <w:pPr>
              <w:pStyle w:val="TableParagraph"/>
              <w:spacing w:before="1" w:line="172" w:lineRule="exact"/>
              <w:ind w:left="6"/>
              <w:jc w:val="center"/>
              <w:rPr>
                <w:sz w:val="20"/>
                <w:szCs w:val="20"/>
              </w:rPr>
            </w:pPr>
          </w:p>
          <w:p w:rsidR="00DA2E0F" w:rsidRPr="00312711" w:rsidRDefault="00DA2E0F" w:rsidP="00DA2E0F">
            <w:pPr>
              <w:pStyle w:val="TableParagraph"/>
              <w:spacing w:before="1" w:line="172" w:lineRule="exact"/>
              <w:ind w:left="6"/>
              <w:jc w:val="center"/>
              <w:rPr>
                <w:sz w:val="20"/>
                <w:szCs w:val="20"/>
              </w:rPr>
            </w:pPr>
          </w:p>
          <w:p w:rsidR="00DA2E0F" w:rsidRPr="00312711" w:rsidRDefault="00DA2E0F" w:rsidP="00DA2E0F">
            <w:pPr>
              <w:pStyle w:val="TableParagraph"/>
              <w:spacing w:before="1" w:line="172" w:lineRule="exact"/>
              <w:ind w:left="6"/>
              <w:jc w:val="center"/>
              <w:rPr>
                <w:sz w:val="20"/>
                <w:szCs w:val="20"/>
              </w:rPr>
            </w:pPr>
          </w:p>
          <w:p w:rsidR="00DA2E0F" w:rsidRPr="00312711" w:rsidRDefault="00DA2E0F" w:rsidP="00DA2E0F">
            <w:pPr>
              <w:pStyle w:val="TableParagraph"/>
              <w:spacing w:before="1" w:line="172" w:lineRule="exact"/>
              <w:ind w:left="6"/>
              <w:jc w:val="center"/>
              <w:rPr>
                <w:sz w:val="20"/>
                <w:szCs w:val="20"/>
              </w:rPr>
            </w:pPr>
          </w:p>
          <w:p w:rsidR="00DA2E0F" w:rsidRPr="00312711" w:rsidRDefault="00DA2E0F" w:rsidP="00DA2E0F">
            <w:pPr>
              <w:pStyle w:val="TableParagraph"/>
              <w:spacing w:before="1" w:line="172" w:lineRule="exact"/>
              <w:ind w:left="6"/>
              <w:jc w:val="center"/>
              <w:rPr>
                <w:sz w:val="20"/>
                <w:szCs w:val="20"/>
              </w:rPr>
            </w:pPr>
            <w:r w:rsidRPr="00312711">
              <w:rPr>
                <w:sz w:val="20"/>
                <w:szCs w:val="20"/>
              </w:rPr>
              <w:t>605,858</w:t>
            </w:r>
          </w:p>
        </w:tc>
        <w:tc>
          <w:tcPr>
            <w:tcW w:w="709" w:type="dxa"/>
          </w:tcPr>
          <w:p w:rsidR="00DA2E0F" w:rsidRPr="00312711" w:rsidRDefault="00DA2E0F" w:rsidP="00DA2E0F">
            <w:pPr>
              <w:pStyle w:val="TableParagraph"/>
              <w:spacing w:before="1" w:line="172" w:lineRule="exact"/>
              <w:ind w:left="5"/>
              <w:jc w:val="center"/>
              <w:rPr>
                <w:sz w:val="20"/>
                <w:szCs w:val="20"/>
              </w:rPr>
            </w:pPr>
          </w:p>
          <w:p w:rsidR="00DA2E0F" w:rsidRPr="00312711" w:rsidRDefault="00DA2E0F" w:rsidP="00DA2E0F">
            <w:pPr>
              <w:pStyle w:val="TableParagraph"/>
              <w:spacing w:before="1" w:line="172" w:lineRule="exact"/>
              <w:ind w:left="5"/>
              <w:jc w:val="center"/>
              <w:rPr>
                <w:sz w:val="20"/>
                <w:szCs w:val="20"/>
              </w:rPr>
            </w:pPr>
          </w:p>
          <w:p w:rsidR="00DA2E0F" w:rsidRPr="00312711" w:rsidRDefault="00DA2E0F" w:rsidP="00DA2E0F">
            <w:pPr>
              <w:pStyle w:val="TableParagraph"/>
              <w:spacing w:before="1" w:line="172" w:lineRule="exact"/>
              <w:ind w:left="5"/>
              <w:jc w:val="center"/>
              <w:rPr>
                <w:sz w:val="20"/>
                <w:szCs w:val="20"/>
              </w:rPr>
            </w:pPr>
          </w:p>
          <w:p w:rsidR="00DA2E0F" w:rsidRPr="00312711" w:rsidRDefault="00DA2E0F" w:rsidP="00DA2E0F">
            <w:pPr>
              <w:pStyle w:val="TableParagraph"/>
              <w:spacing w:before="1" w:line="172" w:lineRule="exact"/>
              <w:ind w:left="5"/>
              <w:jc w:val="center"/>
              <w:rPr>
                <w:sz w:val="20"/>
                <w:szCs w:val="20"/>
              </w:rPr>
            </w:pPr>
          </w:p>
          <w:p w:rsidR="00DA2E0F" w:rsidRPr="00312711" w:rsidRDefault="00DA2E0F" w:rsidP="00DA2E0F">
            <w:pPr>
              <w:pStyle w:val="TableParagraph"/>
              <w:spacing w:before="1" w:line="172" w:lineRule="exact"/>
              <w:ind w:left="5"/>
              <w:jc w:val="center"/>
              <w:rPr>
                <w:sz w:val="20"/>
                <w:szCs w:val="20"/>
              </w:rPr>
            </w:pPr>
            <w:r w:rsidRPr="00312711">
              <w:rPr>
                <w:sz w:val="20"/>
                <w:szCs w:val="20"/>
              </w:rPr>
              <w:t>0</w:t>
            </w:r>
          </w:p>
        </w:tc>
        <w:tc>
          <w:tcPr>
            <w:tcW w:w="992" w:type="dxa"/>
          </w:tcPr>
          <w:p w:rsidR="00DA2E0F" w:rsidRPr="00312711" w:rsidRDefault="00DA2E0F" w:rsidP="00DA2E0F">
            <w:pPr>
              <w:pStyle w:val="TableParagraph"/>
              <w:spacing w:before="1" w:line="172" w:lineRule="exact"/>
              <w:ind w:left="8"/>
              <w:jc w:val="center"/>
              <w:rPr>
                <w:sz w:val="20"/>
                <w:szCs w:val="20"/>
              </w:rPr>
            </w:pPr>
          </w:p>
          <w:p w:rsidR="00DA2E0F" w:rsidRPr="00312711" w:rsidRDefault="00DA2E0F" w:rsidP="00DA2E0F">
            <w:pPr>
              <w:pStyle w:val="TableParagraph"/>
              <w:spacing w:before="1" w:line="172" w:lineRule="exact"/>
              <w:ind w:left="8"/>
              <w:jc w:val="center"/>
              <w:rPr>
                <w:sz w:val="20"/>
                <w:szCs w:val="20"/>
              </w:rPr>
            </w:pPr>
          </w:p>
          <w:p w:rsidR="00DA2E0F" w:rsidRPr="00312711" w:rsidRDefault="00DA2E0F" w:rsidP="00DA2E0F">
            <w:pPr>
              <w:pStyle w:val="TableParagraph"/>
              <w:spacing w:before="1" w:line="172" w:lineRule="exact"/>
              <w:ind w:left="8"/>
              <w:jc w:val="center"/>
              <w:rPr>
                <w:sz w:val="20"/>
                <w:szCs w:val="20"/>
              </w:rPr>
            </w:pPr>
          </w:p>
          <w:p w:rsidR="00DA2E0F" w:rsidRPr="00312711" w:rsidRDefault="00DA2E0F" w:rsidP="00DA2E0F">
            <w:pPr>
              <w:pStyle w:val="TableParagraph"/>
              <w:spacing w:before="1" w:line="172" w:lineRule="exact"/>
              <w:ind w:left="8"/>
              <w:jc w:val="center"/>
              <w:rPr>
                <w:sz w:val="20"/>
                <w:szCs w:val="20"/>
              </w:rPr>
            </w:pPr>
          </w:p>
          <w:p w:rsidR="00DA2E0F" w:rsidRPr="00312711" w:rsidRDefault="00DA2E0F" w:rsidP="00DA2E0F">
            <w:pPr>
              <w:pStyle w:val="TableParagraph"/>
              <w:spacing w:before="1" w:line="172" w:lineRule="exact"/>
              <w:ind w:left="8"/>
              <w:jc w:val="center"/>
              <w:rPr>
                <w:sz w:val="20"/>
                <w:szCs w:val="20"/>
              </w:rPr>
            </w:pPr>
            <w:r w:rsidRPr="00312711">
              <w:rPr>
                <w:sz w:val="20"/>
                <w:szCs w:val="20"/>
              </w:rPr>
              <w:t>3815,280</w:t>
            </w:r>
          </w:p>
        </w:tc>
        <w:tc>
          <w:tcPr>
            <w:tcW w:w="991" w:type="dxa"/>
          </w:tcPr>
          <w:p w:rsidR="00DA2E0F" w:rsidRPr="00312711" w:rsidRDefault="00DA2E0F" w:rsidP="00DA2E0F">
            <w:pPr>
              <w:pStyle w:val="TableParagraph"/>
              <w:spacing w:before="1" w:line="172" w:lineRule="exact"/>
              <w:ind w:left="8"/>
              <w:jc w:val="center"/>
              <w:rPr>
                <w:sz w:val="20"/>
                <w:szCs w:val="20"/>
              </w:rPr>
            </w:pPr>
          </w:p>
          <w:p w:rsidR="00DA2E0F" w:rsidRPr="00312711" w:rsidRDefault="00DA2E0F" w:rsidP="00DA2E0F">
            <w:pPr>
              <w:pStyle w:val="TableParagraph"/>
              <w:spacing w:before="1" w:line="172" w:lineRule="exact"/>
              <w:ind w:left="8"/>
              <w:jc w:val="center"/>
              <w:rPr>
                <w:sz w:val="20"/>
                <w:szCs w:val="20"/>
              </w:rPr>
            </w:pPr>
          </w:p>
          <w:p w:rsidR="00DA2E0F" w:rsidRPr="00312711" w:rsidRDefault="00DA2E0F" w:rsidP="00DA2E0F">
            <w:pPr>
              <w:pStyle w:val="TableParagraph"/>
              <w:spacing w:before="1" w:line="172" w:lineRule="exact"/>
              <w:ind w:left="8"/>
              <w:jc w:val="center"/>
              <w:rPr>
                <w:sz w:val="20"/>
                <w:szCs w:val="20"/>
              </w:rPr>
            </w:pPr>
          </w:p>
          <w:p w:rsidR="00DA2E0F" w:rsidRPr="00312711" w:rsidRDefault="00DA2E0F" w:rsidP="00DA2E0F">
            <w:pPr>
              <w:pStyle w:val="TableParagraph"/>
              <w:spacing w:before="1" w:line="172" w:lineRule="exact"/>
              <w:ind w:left="8"/>
              <w:jc w:val="center"/>
              <w:rPr>
                <w:sz w:val="20"/>
                <w:szCs w:val="20"/>
              </w:rPr>
            </w:pPr>
          </w:p>
          <w:p w:rsidR="00DA2E0F" w:rsidRPr="00312711" w:rsidRDefault="00DA2E0F" w:rsidP="00DA2E0F">
            <w:pPr>
              <w:pStyle w:val="TableParagraph"/>
              <w:spacing w:before="1" w:line="172" w:lineRule="exact"/>
              <w:ind w:left="8"/>
              <w:jc w:val="center"/>
              <w:rPr>
                <w:sz w:val="20"/>
                <w:szCs w:val="20"/>
              </w:rPr>
            </w:pPr>
            <w:r w:rsidRPr="00312711">
              <w:rPr>
                <w:sz w:val="20"/>
                <w:szCs w:val="20"/>
              </w:rPr>
              <w:t>149,462</w:t>
            </w:r>
          </w:p>
        </w:tc>
        <w:tc>
          <w:tcPr>
            <w:tcW w:w="709" w:type="dxa"/>
          </w:tcPr>
          <w:p w:rsidR="00DA2E0F" w:rsidRPr="00312711" w:rsidRDefault="00DA2E0F" w:rsidP="00DA2E0F">
            <w:pPr>
              <w:pStyle w:val="TableParagraph"/>
              <w:spacing w:before="1" w:line="172" w:lineRule="exact"/>
              <w:ind w:left="8"/>
              <w:jc w:val="center"/>
              <w:rPr>
                <w:sz w:val="20"/>
                <w:szCs w:val="20"/>
              </w:rPr>
            </w:pPr>
          </w:p>
          <w:p w:rsidR="00DA2E0F" w:rsidRPr="00312711" w:rsidRDefault="00DA2E0F" w:rsidP="00DA2E0F">
            <w:pPr>
              <w:pStyle w:val="TableParagraph"/>
              <w:spacing w:before="1" w:line="172" w:lineRule="exact"/>
              <w:ind w:left="8"/>
              <w:jc w:val="center"/>
              <w:rPr>
                <w:sz w:val="20"/>
                <w:szCs w:val="20"/>
              </w:rPr>
            </w:pPr>
          </w:p>
          <w:p w:rsidR="00DA2E0F" w:rsidRPr="00312711" w:rsidRDefault="00DA2E0F" w:rsidP="00DA2E0F">
            <w:pPr>
              <w:pStyle w:val="TableParagraph"/>
              <w:spacing w:before="1" w:line="172" w:lineRule="exact"/>
              <w:ind w:left="8"/>
              <w:jc w:val="center"/>
              <w:rPr>
                <w:sz w:val="20"/>
                <w:szCs w:val="20"/>
              </w:rPr>
            </w:pPr>
          </w:p>
          <w:p w:rsidR="00DA2E0F" w:rsidRPr="00312711" w:rsidRDefault="00DA2E0F" w:rsidP="00DA2E0F">
            <w:pPr>
              <w:pStyle w:val="TableParagraph"/>
              <w:spacing w:before="1" w:line="172" w:lineRule="exact"/>
              <w:ind w:left="8"/>
              <w:jc w:val="center"/>
              <w:rPr>
                <w:sz w:val="20"/>
                <w:szCs w:val="20"/>
              </w:rPr>
            </w:pPr>
          </w:p>
          <w:p w:rsidR="00DA2E0F" w:rsidRPr="00312711" w:rsidRDefault="00DA2E0F" w:rsidP="00DA2E0F">
            <w:pPr>
              <w:pStyle w:val="TableParagraph"/>
              <w:spacing w:before="1" w:line="172" w:lineRule="exact"/>
              <w:ind w:left="8"/>
              <w:jc w:val="center"/>
              <w:rPr>
                <w:sz w:val="20"/>
                <w:szCs w:val="20"/>
              </w:rPr>
            </w:pPr>
            <w:r w:rsidRPr="00312711">
              <w:rPr>
                <w:sz w:val="20"/>
                <w:szCs w:val="20"/>
              </w:rPr>
              <w:t>952,889</w:t>
            </w:r>
          </w:p>
        </w:tc>
        <w:tc>
          <w:tcPr>
            <w:tcW w:w="992" w:type="dxa"/>
          </w:tcPr>
          <w:p w:rsidR="00DA2E0F" w:rsidRDefault="00DA2E0F" w:rsidP="00DA2E0F">
            <w:pPr>
              <w:pStyle w:val="TableParagraph"/>
              <w:spacing w:before="1" w:line="172" w:lineRule="exact"/>
              <w:ind w:left="8"/>
              <w:jc w:val="center"/>
              <w:rPr>
                <w:sz w:val="20"/>
                <w:szCs w:val="20"/>
              </w:rPr>
            </w:pPr>
          </w:p>
          <w:p w:rsidR="00DA2E0F" w:rsidRDefault="00DA2E0F" w:rsidP="00DA2E0F">
            <w:pPr>
              <w:pStyle w:val="TableParagraph"/>
              <w:spacing w:before="1" w:line="172" w:lineRule="exact"/>
              <w:ind w:left="8"/>
              <w:jc w:val="center"/>
              <w:rPr>
                <w:sz w:val="20"/>
                <w:szCs w:val="20"/>
              </w:rPr>
            </w:pPr>
          </w:p>
          <w:p w:rsidR="00DA2E0F" w:rsidRDefault="00DA2E0F" w:rsidP="00DA2E0F">
            <w:pPr>
              <w:pStyle w:val="TableParagraph"/>
              <w:spacing w:before="1" w:line="172" w:lineRule="exact"/>
              <w:ind w:left="8"/>
              <w:jc w:val="center"/>
              <w:rPr>
                <w:sz w:val="20"/>
                <w:szCs w:val="20"/>
              </w:rPr>
            </w:pPr>
          </w:p>
          <w:p w:rsidR="00DA2E0F" w:rsidRDefault="00DA2E0F" w:rsidP="00DA2E0F">
            <w:pPr>
              <w:pStyle w:val="TableParagraph"/>
              <w:spacing w:before="1" w:line="172" w:lineRule="exact"/>
              <w:ind w:left="8"/>
              <w:jc w:val="center"/>
              <w:rPr>
                <w:sz w:val="20"/>
                <w:szCs w:val="20"/>
              </w:rPr>
            </w:pPr>
          </w:p>
          <w:p w:rsidR="00DA2E0F" w:rsidRPr="00312711" w:rsidRDefault="00DA2E0F" w:rsidP="00DA2E0F">
            <w:pPr>
              <w:pStyle w:val="TableParagraph"/>
              <w:spacing w:before="1" w:line="172" w:lineRule="exact"/>
              <w:ind w:left="8"/>
              <w:jc w:val="center"/>
              <w:rPr>
                <w:sz w:val="20"/>
                <w:szCs w:val="20"/>
              </w:rPr>
            </w:pPr>
            <w:r>
              <w:rPr>
                <w:sz w:val="20"/>
                <w:szCs w:val="20"/>
              </w:rPr>
              <w:t>4768,169</w:t>
            </w:r>
          </w:p>
        </w:tc>
        <w:tc>
          <w:tcPr>
            <w:tcW w:w="992" w:type="dxa"/>
          </w:tcPr>
          <w:p w:rsidR="00DA2E0F" w:rsidRPr="00312711" w:rsidRDefault="00DA2E0F" w:rsidP="00DA2E0F">
            <w:pPr>
              <w:pStyle w:val="TableParagraph"/>
              <w:spacing w:before="1" w:line="172" w:lineRule="exact"/>
              <w:ind w:left="8"/>
              <w:jc w:val="center"/>
              <w:rPr>
                <w:sz w:val="20"/>
                <w:szCs w:val="20"/>
              </w:rPr>
            </w:pPr>
          </w:p>
          <w:p w:rsidR="00DA2E0F" w:rsidRPr="00312711" w:rsidRDefault="00DA2E0F" w:rsidP="00DA2E0F">
            <w:pPr>
              <w:pStyle w:val="TableParagraph"/>
              <w:spacing w:before="1" w:line="172" w:lineRule="exact"/>
              <w:ind w:left="8"/>
              <w:jc w:val="center"/>
              <w:rPr>
                <w:sz w:val="20"/>
                <w:szCs w:val="20"/>
              </w:rPr>
            </w:pPr>
          </w:p>
          <w:p w:rsidR="00DA2E0F" w:rsidRPr="00312711" w:rsidRDefault="00DA2E0F" w:rsidP="00DA2E0F">
            <w:pPr>
              <w:pStyle w:val="TableParagraph"/>
              <w:spacing w:before="1" w:line="172" w:lineRule="exact"/>
              <w:ind w:left="8"/>
              <w:jc w:val="center"/>
              <w:rPr>
                <w:sz w:val="20"/>
                <w:szCs w:val="20"/>
              </w:rPr>
            </w:pPr>
          </w:p>
          <w:p w:rsidR="00DA2E0F" w:rsidRPr="00312711" w:rsidRDefault="00DA2E0F" w:rsidP="00DA2E0F">
            <w:pPr>
              <w:pStyle w:val="TableParagraph"/>
              <w:spacing w:before="1" w:line="172" w:lineRule="exact"/>
              <w:ind w:left="8"/>
              <w:jc w:val="center"/>
              <w:rPr>
                <w:sz w:val="20"/>
                <w:szCs w:val="20"/>
              </w:rPr>
            </w:pPr>
          </w:p>
          <w:p w:rsidR="00DA2E0F" w:rsidRPr="00312711" w:rsidRDefault="00DA2E0F" w:rsidP="00DA2E0F">
            <w:pPr>
              <w:pStyle w:val="TableParagraph"/>
              <w:spacing w:before="1" w:line="172" w:lineRule="exact"/>
              <w:ind w:left="8"/>
              <w:jc w:val="center"/>
              <w:rPr>
                <w:sz w:val="20"/>
                <w:szCs w:val="20"/>
              </w:rPr>
            </w:pPr>
            <w:r w:rsidRPr="00312711">
              <w:rPr>
                <w:sz w:val="20"/>
                <w:szCs w:val="20"/>
              </w:rPr>
              <w:t>4917,631</w:t>
            </w:r>
          </w:p>
        </w:tc>
      </w:tr>
      <w:tr w:rsidR="00DA2E0F" w:rsidRPr="0088146A" w:rsidTr="00DA2E0F">
        <w:trPr>
          <w:trHeight w:val="975"/>
        </w:trPr>
        <w:tc>
          <w:tcPr>
            <w:tcW w:w="1305" w:type="dxa"/>
          </w:tcPr>
          <w:p w:rsidR="00DA2E0F" w:rsidRPr="00552171" w:rsidRDefault="00DA2E0F" w:rsidP="00DA2E0F">
            <w:pPr>
              <w:pStyle w:val="TableParagraph"/>
              <w:spacing w:before="93"/>
              <w:ind w:left="107"/>
              <w:rPr>
                <w:b/>
                <w:color w:val="000000"/>
              </w:rPr>
            </w:pPr>
            <w:r>
              <w:rPr>
                <w:b/>
                <w:color w:val="000000"/>
              </w:rPr>
              <w:t>Котельная «Психои</w:t>
            </w:r>
            <w:r>
              <w:rPr>
                <w:b/>
                <w:color w:val="000000"/>
              </w:rPr>
              <w:t>н</w:t>
            </w:r>
            <w:r>
              <w:rPr>
                <w:b/>
                <w:color w:val="000000"/>
              </w:rPr>
              <w:t>тернат»</w:t>
            </w:r>
          </w:p>
        </w:tc>
        <w:tc>
          <w:tcPr>
            <w:tcW w:w="963" w:type="dxa"/>
          </w:tcPr>
          <w:p w:rsidR="00DA2E0F" w:rsidRPr="00312711" w:rsidRDefault="00DA2E0F" w:rsidP="00DA2E0F">
            <w:pPr>
              <w:pStyle w:val="TableParagraph"/>
              <w:spacing w:before="1" w:line="172" w:lineRule="exact"/>
              <w:ind w:left="5"/>
              <w:jc w:val="center"/>
              <w:rPr>
                <w:sz w:val="20"/>
                <w:szCs w:val="20"/>
              </w:rPr>
            </w:pPr>
          </w:p>
          <w:p w:rsidR="00DA2E0F" w:rsidRPr="00312711" w:rsidRDefault="00DA2E0F" w:rsidP="00DA2E0F">
            <w:pPr>
              <w:pStyle w:val="TableParagraph"/>
              <w:spacing w:before="1" w:line="172" w:lineRule="exact"/>
              <w:ind w:left="5"/>
              <w:jc w:val="center"/>
              <w:rPr>
                <w:sz w:val="20"/>
                <w:szCs w:val="20"/>
              </w:rPr>
            </w:pPr>
          </w:p>
          <w:p w:rsidR="00DA2E0F" w:rsidRPr="00312711" w:rsidRDefault="00DA2E0F" w:rsidP="00DA2E0F">
            <w:pPr>
              <w:pStyle w:val="TableParagraph"/>
              <w:spacing w:before="1" w:line="172" w:lineRule="exact"/>
              <w:ind w:left="5"/>
              <w:jc w:val="center"/>
              <w:rPr>
                <w:sz w:val="20"/>
                <w:szCs w:val="20"/>
              </w:rPr>
            </w:pPr>
            <w:r w:rsidRPr="00312711">
              <w:rPr>
                <w:sz w:val="20"/>
                <w:szCs w:val="20"/>
              </w:rPr>
              <w:t>3811,619</w:t>
            </w:r>
          </w:p>
        </w:tc>
        <w:tc>
          <w:tcPr>
            <w:tcW w:w="992" w:type="dxa"/>
          </w:tcPr>
          <w:p w:rsidR="00DA2E0F" w:rsidRPr="00312711" w:rsidRDefault="00DA2E0F" w:rsidP="00DA2E0F">
            <w:pPr>
              <w:pStyle w:val="TableParagraph"/>
              <w:spacing w:before="90"/>
              <w:ind w:left="99" w:right="96"/>
              <w:jc w:val="center"/>
              <w:rPr>
                <w:sz w:val="20"/>
                <w:szCs w:val="20"/>
              </w:rPr>
            </w:pPr>
          </w:p>
          <w:p w:rsidR="00DA2E0F" w:rsidRPr="00312711" w:rsidRDefault="00DA2E0F" w:rsidP="00DA2E0F">
            <w:pPr>
              <w:pStyle w:val="TableParagraph"/>
              <w:spacing w:before="90"/>
              <w:ind w:left="99" w:right="96"/>
              <w:jc w:val="center"/>
              <w:rPr>
                <w:sz w:val="20"/>
                <w:szCs w:val="20"/>
              </w:rPr>
            </w:pPr>
            <w:r w:rsidRPr="00312711">
              <w:rPr>
                <w:sz w:val="20"/>
                <w:szCs w:val="20"/>
              </w:rPr>
              <w:t>2187,191</w:t>
            </w:r>
          </w:p>
        </w:tc>
        <w:tc>
          <w:tcPr>
            <w:tcW w:w="1063" w:type="dxa"/>
          </w:tcPr>
          <w:p w:rsidR="00DA2E0F" w:rsidRPr="00312711" w:rsidRDefault="00DA2E0F" w:rsidP="00DA2E0F">
            <w:pPr>
              <w:pStyle w:val="TableParagraph"/>
              <w:spacing w:before="90"/>
              <w:ind w:left="115" w:right="106"/>
              <w:jc w:val="center"/>
              <w:rPr>
                <w:sz w:val="20"/>
                <w:szCs w:val="20"/>
              </w:rPr>
            </w:pPr>
          </w:p>
          <w:p w:rsidR="00DA2E0F" w:rsidRPr="00312711" w:rsidRDefault="00DA2E0F" w:rsidP="00DA2E0F">
            <w:pPr>
              <w:pStyle w:val="TableParagraph"/>
              <w:spacing w:before="90"/>
              <w:ind w:left="115" w:right="106"/>
              <w:jc w:val="center"/>
              <w:rPr>
                <w:sz w:val="20"/>
                <w:szCs w:val="20"/>
              </w:rPr>
            </w:pPr>
            <w:r w:rsidRPr="00312711">
              <w:rPr>
                <w:sz w:val="20"/>
                <w:szCs w:val="20"/>
              </w:rPr>
              <w:t>1597,011</w:t>
            </w:r>
          </w:p>
        </w:tc>
        <w:tc>
          <w:tcPr>
            <w:tcW w:w="923" w:type="dxa"/>
          </w:tcPr>
          <w:p w:rsidR="00DA2E0F" w:rsidRPr="00312711" w:rsidRDefault="00DA2E0F" w:rsidP="00DA2E0F">
            <w:pPr>
              <w:pStyle w:val="TableParagraph"/>
              <w:spacing w:before="90"/>
              <w:ind w:left="99" w:right="93"/>
              <w:jc w:val="center"/>
              <w:rPr>
                <w:sz w:val="20"/>
                <w:szCs w:val="20"/>
              </w:rPr>
            </w:pPr>
          </w:p>
          <w:p w:rsidR="00DA2E0F" w:rsidRPr="00312711" w:rsidRDefault="00DA2E0F" w:rsidP="00DA2E0F">
            <w:pPr>
              <w:pStyle w:val="TableParagraph"/>
              <w:spacing w:before="90"/>
              <w:ind w:left="99" w:right="93"/>
              <w:jc w:val="center"/>
              <w:rPr>
                <w:sz w:val="20"/>
                <w:szCs w:val="20"/>
              </w:rPr>
            </w:pPr>
            <w:r w:rsidRPr="00312711">
              <w:rPr>
                <w:sz w:val="20"/>
                <w:szCs w:val="20"/>
              </w:rPr>
              <w:t>27,417</w:t>
            </w:r>
          </w:p>
        </w:tc>
        <w:tc>
          <w:tcPr>
            <w:tcW w:w="709" w:type="dxa"/>
          </w:tcPr>
          <w:p w:rsidR="00DA2E0F" w:rsidRPr="00312711" w:rsidRDefault="00DA2E0F" w:rsidP="00DA2E0F">
            <w:pPr>
              <w:pStyle w:val="TableParagraph"/>
              <w:spacing w:before="1" w:line="172" w:lineRule="exact"/>
              <w:ind w:left="5"/>
              <w:jc w:val="center"/>
              <w:rPr>
                <w:sz w:val="20"/>
                <w:szCs w:val="20"/>
              </w:rPr>
            </w:pPr>
          </w:p>
          <w:p w:rsidR="00DA2E0F" w:rsidRPr="00312711" w:rsidRDefault="00DA2E0F" w:rsidP="00DA2E0F">
            <w:pPr>
              <w:pStyle w:val="TableParagraph"/>
              <w:spacing w:before="1" w:line="172" w:lineRule="exact"/>
              <w:ind w:left="5"/>
              <w:jc w:val="center"/>
              <w:rPr>
                <w:sz w:val="20"/>
                <w:szCs w:val="20"/>
              </w:rPr>
            </w:pPr>
          </w:p>
          <w:p w:rsidR="00DA2E0F" w:rsidRPr="00312711" w:rsidRDefault="00DA2E0F" w:rsidP="00DA2E0F">
            <w:pPr>
              <w:pStyle w:val="TableParagraph"/>
              <w:spacing w:before="1" w:line="172" w:lineRule="exact"/>
              <w:ind w:left="5"/>
              <w:jc w:val="center"/>
              <w:rPr>
                <w:sz w:val="20"/>
                <w:szCs w:val="20"/>
              </w:rPr>
            </w:pPr>
            <w:r w:rsidRPr="00312711">
              <w:rPr>
                <w:sz w:val="20"/>
                <w:szCs w:val="20"/>
              </w:rPr>
              <w:t>0</w:t>
            </w:r>
          </w:p>
        </w:tc>
        <w:tc>
          <w:tcPr>
            <w:tcW w:w="992" w:type="dxa"/>
          </w:tcPr>
          <w:p w:rsidR="00DA2E0F" w:rsidRPr="00312711" w:rsidRDefault="00DA2E0F" w:rsidP="00DA2E0F">
            <w:pPr>
              <w:pStyle w:val="TableParagraph"/>
              <w:spacing w:before="1" w:line="172" w:lineRule="exact"/>
              <w:ind w:left="8"/>
              <w:jc w:val="center"/>
              <w:rPr>
                <w:sz w:val="20"/>
                <w:szCs w:val="20"/>
              </w:rPr>
            </w:pPr>
          </w:p>
          <w:p w:rsidR="00DA2E0F" w:rsidRPr="00312711" w:rsidRDefault="00DA2E0F" w:rsidP="00DA2E0F">
            <w:pPr>
              <w:pStyle w:val="TableParagraph"/>
              <w:spacing w:before="1" w:line="172" w:lineRule="exact"/>
              <w:ind w:left="8"/>
              <w:jc w:val="center"/>
              <w:rPr>
                <w:sz w:val="20"/>
                <w:szCs w:val="20"/>
              </w:rPr>
            </w:pPr>
          </w:p>
          <w:p w:rsidR="00DA2E0F" w:rsidRPr="00312711" w:rsidRDefault="00DA2E0F" w:rsidP="00DA2E0F">
            <w:pPr>
              <w:pStyle w:val="TableParagraph"/>
              <w:spacing w:before="1" w:line="172" w:lineRule="exact"/>
              <w:ind w:left="8"/>
              <w:jc w:val="center"/>
              <w:rPr>
                <w:sz w:val="20"/>
                <w:szCs w:val="20"/>
              </w:rPr>
            </w:pPr>
            <w:r w:rsidRPr="00312711">
              <w:rPr>
                <w:sz w:val="20"/>
                <w:szCs w:val="20"/>
              </w:rPr>
              <w:t>3811,619</w:t>
            </w:r>
          </w:p>
        </w:tc>
        <w:tc>
          <w:tcPr>
            <w:tcW w:w="991" w:type="dxa"/>
          </w:tcPr>
          <w:p w:rsidR="00DA2E0F" w:rsidRPr="00312711" w:rsidRDefault="00DA2E0F" w:rsidP="00DA2E0F">
            <w:pPr>
              <w:pStyle w:val="TableParagraph"/>
              <w:spacing w:before="1" w:line="172" w:lineRule="exact"/>
              <w:ind w:left="8"/>
              <w:jc w:val="center"/>
              <w:rPr>
                <w:sz w:val="20"/>
                <w:szCs w:val="20"/>
              </w:rPr>
            </w:pPr>
          </w:p>
          <w:p w:rsidR="00DA2E0F" w:rsidRPr="00312711" w:rsidRDefault="00DA2E0F" w:rsidP="00DA2E0F">
            <w:pPr>
              <w:pStyle w:val="TableParagraph"/>
              <w:spacing w:before="1" w:line="172" w:lineRule="exact"/>
              <w:ind w:left="8"/>
              <w:jc w:val="center"/>
              <w:rPr>
                <w:sz w:val="20"/>
                <w:szCs w:val="20"/>
              </w:rPr>
            </w:pPr>
          </w:p>
          <w:p w:rsidR="00DA2E0F" w:rsidRPr="00312711" w:rsidRDefault="00DA2E0F" w:rsidP="00DA2E0F">
            <w:pPr>
              <w:pStyle w:val="TableParagraph"/>
              <w:spacing w:before="1" w:line="172" w:lineRule="exact"/>
              <w:ind w:left="8"/>
              <w:jc w:val="center"/>
              <w:rPr>
                <w:sz w:val="20"/>
                <w:szCs w:val="20"/>
              </w:rPr>
            </w:pPr>
            <w:r w:rsidRPr="00312711">
              <w:rPr>
                <w:sz w:val="20"/>
                <w:szCs w:val="20"/>
              </w:rPr>
              <w:t>170,895</w:t>
            </w:r>
          </w:p>
        </w:tc>
        <w:tc>
          <w:tcPr>
            <w:tcW w:w="709" w:type="dxa"/>
          </w:tcPr>
          <w:p w:rsidR="00DA2E0F" w:rsidRPr="00312711" w:rsidRDefault="00DA2E0F" w:rsidP="00DA2E0F">
            <w:pPr>
              <w:pStyle w:val="TableParagraph"/>
              <w:spacing w:before="1" w:line="172" w:lineRule="exact"/>
              <w:ind w:left="8"/>
              <w:jc w:val="center"/>
              <w:rPr>
                <w:sz w:val="20"/>
                <w:szCs w:val="20"/>
              </w:rPr>
            </w:pPr>
          </w:p>
          <w:p w:rsidR="00DA2E0F" w:rsidRPr="00312711" w:rsidRDefault="00DA2E0F" w:rsidP="00DA2E0F">
            <w:pPr>
              <w:pStyle w:val="TableParagraph"/>
              <w:spacing w:before="1" w:line="172" w:lineRule="exact"/>
              <w:ind w:left="8"/>
              <w:jc w:val="center"/>
              <w:rPr>
                <w:sz w:val="20"/>
                <w:szCs w:val="20"/>
              </w:rPr>
            </w:pPr>
          </w:p>
          <w:p w:rsidR="00DA2E0F" w:rsidRPr="00312711" w:rsidRDefault="00DA2E0F" w:rsidP="00DA2E0F">
            <w:pPr>
              <w:pStyle w:val="TableParagraph"/>
              <w:spacing w:before="1" w:line="172" w:lineRule="exact"/>
              <w:ind w:left="8"/>
              <w:jc w:val="center"/>
              <w:rPr>
                <w:sz w:val="20"/>
                <w:szCs w:val="20"/>
              </w:rPr>
            </w:pPr>
            <w:r w:rsidRPr="00312711">
              <w:rPr>
                <w:sz w:val="20"/>
                <w:szCs w:val="20"/>
              </w:rPr>
              <w:t>1177,202</w:t>
            </w:r>
          </w:p>
        </w:tc>
        <w:tc>
          <w:tcPr>
            <w:tcW w:w="992" w:type="dxa"/>
          </w:tcPr>
          <w:p w:rsidR="00DA2E0F" w:rsidRDefault="00DA2E0F" w:rsidP="00DA2E0F">
            <w:pPr>
              <w:pStyle w:val="TableParagraph"/>
              <w:spacing w:before="1" w:line="172" w:lineRule="exact"/>
              <w:ind w:left="8"/>
              <w:jc w:val="center"/>
              <w:rPr>
                <w:sz w:val="20"/>
                <w:szCs w:val="20"/>
              </w:rPr>
            </w:pPr>
          </w:p>
          <w:p w:rsidR="00DA2E0F" w:rsidRDefault="00DA2E0F" w:rsidP="00DA2E0F">
            <w:pPr>
              <w:pStyle w:val="TableParagraph"/>
              <w:spacing w:before="1" w:line="172" w:lineRule="exact"/>
              <w:ind w:left="8"/>
              <w:jc w:val="center"/>
              <w:rPr>
                <w:sz w:val="20"/>
                <w:szCs w:val="20"/>
              </w:rPr>
            </w:pPr>
          </w:p>
          <w:p w:rsidR="00DA2E0F" w:rsidRPr="00312711" w:rsidRDefault="00DA2E0F" w:rsidP="00DA2E0F">
            <w:pPr>
              <w:pStyle w:val="TableParagraph"/>
              <w:spacing w:before="1" w:line="172" w:lineRule="exact"/>
              <w:ind w:left="8"/>
              <w:jc w:val="center"/>
              <w:rPr>
                <w:sz w:val="20"/>
                <w:szCs w:val="20"/>
              </w:rPr>
            </w:pPr>
            <w:r>
              <w:rPr>
                <w:sz w:val="20"/>
                <w:szCs w:val="20"/>
              </w:rPr>
              <w:t>4988,821</w:t>
            </w:r>
          </w:p>
        </w:tc>
        <w:tc>
          <w:tcPr>
            <w:tcW w:w="992" w:type="dxa"/>
          </w:tcPr>
          <w:p w:rsidR="00DA2E0F" w:rsidRPr="00312711" w:rsidRDefault="00DA2E0F" w:rsidP="00DA2E0F">
            <w:pPr>
              <w:pStyle w:val="TableParagraph"/>
              <w:spacing w:before="1" w:line="172" w:lineRule="exact"/>
              <w:ind w:left="8"/>
              <w:jc w:val="center"/>
              <w:rPr>
                <w:sz w:val="20"/>
                <w:szCs w:val="20"/>
              </w:rPr>
            </w:pPr>
          </w:p>
          <w:p w:rsidR="00DA2E0F" w:rsidRPr="00312711" w:rsidRDefault="00DA2E0F" w:rsidP="00DA2E0F">
            <w:pPr>
              <w:pStyle w:val="TableParagraph"/>
              <w:spacing w:before="1" w:line="172" w:lineRule="exact"/>
              <w:ind w:left="8"/>
              <w:jc w:val="center"/>
              <w:rPr>
                <w:sz w:val="20"/>
                <w:szCs w:val="20"/>
              </w:rPr>
            </w:pPr>
          </w:p>
          <w:p w:rsidR="00DA2E0F" w:rsidRPr="00312711" w:rsidRDefault="00DA2E0F" w:rsidP="00DA2E0F">
            <w:pPr>
              <w:pStyle w:val="TableParagraph"/>
              <w:spacing w:before="1" w:line="172" w:lineRule="exact"/>
              <w:ind w:left="8"/>
              <w:jc w:val="center"/>
              <w:rPr>
                <w:sz w:val="20"/>
                <w:szCs w:val="20"/>
              </w:rPr>
            </w:pPr>
            <w:r w:rsidRPr="00312711">
              <w:rPr>
                <w:sz w:val="20"/>
                <w:szCs w:val="20"/>
              </w:rPr>
              <w:t>5159,716</w:t>
            </w:r>
          </w:p>
        </w:tc>
      </w:tr>
      <w:tr w:rsidR="00DA2E0F" w:rsidRPr="0088146A" w:rsidTr="00DA2E0F">
        <w:trPr>
          <w:trHeight w:val="706"/>
        </w:trPr>
        <w:tc>
          <w:tcPr>
            <w:tcW w:w="1305" w:type="dxa"/>
          </w:tcPr>
          <w:p w:rsidR="00DA2E0F" w:rsidRPr="0088146A" w:rsidRDefault="00DA2E0F" w:rsidP="00DA2E0F">
            <w:pPr>
              <w:pStyle w:val="TableParagraph"/>
              <w:spacing w:before="93"/>
              <w:ind w:left="107"/>
              <w:rPr>
                <w:b/>
                <w:color w:val="000000"/>
              </w:rPr>
            </w:pPr>
            <w:r>
              <w:rPr>
                <w:b/>
                <w:color w:val="000000"/>
              </w:rPr>
              <w:t>Котельная «Райпо»</w:t>
            </w:r>
          </w:p>
        </w:tc>
        <w:tc>
          <w:tcPr>
            <w:tcW w:w="963" w:type="dxa"/>
          </w:tcPr>
          <w:p w:rsidR="00DA2E0F" w:rsidRPr="00312711" w:rsidRDefault="00DA2E0F" w:rsidP="00DA2E0F">
            <w:pPr>
              <w:pStyle w:val="TableParagraph"/>
              <w:spacing w:before="1" w:line="172" w:lineRule="exact"/>
              <w:ind w:left="5"/>
              <w:jc w:val="center"/>
              <w:rPr>
                <w:sz w:val="20"/>
                <w:szCs w:val="20"/>
              </w:rPr>
            </w:pPr>
          </w:p>
          <w:p w:rsidR="00DA2E0F" w:rsidRPr="00312711" w:rsidRDefault="00DA2E0F" w:rsidP="00DA2E0F">
            <w:pPr>
              <w:pStyle w:val="TableParagraph"/>
              <w:spacing w:before="1" w:line="172" w:lineRule="exact"/>
              <w:ind w:left="5"/>
              <w:jc w:val="center"/>
              <w:rPr>
                <w:sz w:val="20"/>
                <w:szCs w:val="20"/>
              </w:rPr>
            </w:pPr>
          </w:p>
          <w:p w:rsidR="00DA2E0F" w:rsidRPr="00312711" w:rsidRDefault="00DA2E0F" w:rsidP="00DA2E0F">
            <w:pPr>
              <w:pStyle w:val="TableParagraph"/>
              <w:spacing w:before="1" w:line="172" w:lineRule="exact"/>
              <w:ind w:left="5"/>
              <w:jc w:val="center"/>
              <w:rPr>
                <w:sz w:val="20"/>
                <w:szCs w:val="20"/>
              </w:rPr>
            </w:pPr>
            <w:r w:rsidRPr="00312711">
              <w:rPr>
                <w:sz w:val="20"/>
                <w:szCs w:val="20"/>
              </w:rPr>
              <w:t>917,768</w:t>
            </w:r>
          </w:p>
        </w:tc>
        <w:tc>
          <w:tcPr>
            <w:tcW w:w="992" w:type="dxa"/>
          </w:tcPr>
          <w:p w:rsidR="00DA2E0F" w:rsidRPr="00312711" w:rsidRDefault="00DA2E0F" w:rsidP="00DA2E0F">
            <w:pPr>
              <w:pStyle w:val="TableParagraph"/>
              <w:spacing w:before="90"/>
              <w:ind w:left="99" w:right="96"/>
              <w:jc w:val="center"/>
              <w:rPr>
                <w:sz w:val="20"/>
                <w:szCs w:val="20"/>
              </w:rPr>
            </w:pPr>
          </w:p>
          <w:p w:rsidR="00DA2E0F" w:rsidRPr="00312711" w:rsidRDefault="00DA2E0F" w:rsidP="00DA2E0F">
            <w:pPr>
              <w:pStyle w:val="TableParagraph"/>
              <w:spacing w:before="90"/>
              <w:ind w:left="99" w:right="96"/>
              <w:jc w:val="center"/>
              <w:rPr>
                <w:sz w:val="20"/>
                <w:szCs w:val="20"/>
              </w:rPr>
            </w:pPr>
            <w:r w:rsidRPr="00312711">
              <w:rPr>
                <w:sz w:val="20"/>
                <w:szCs w:val="20"/>
              </w:rPr>
              <w:t>453,110</w:t>
            </w:r>
          </w:p>
        </w:tc>
        <w:tc>
          <w:tcPr>
            <w:tcW w:w="1063" w:type="dxa"/>
          </w:tcPr>
          <w:p w:rsidR="00DA2E0F" w:rsidRPr="00312711" w:rsidRDefault="00DA2E0F" w:rsidP="00DA2E0F">
            <w:pPr>
              <w:pStyle w:val="TableParagraph"/>
              <w:spacing w:before="90"/>
              <w:ind w:left="115" w:right="106"/>
              <w:jc w:val="center"/>
              <w:rPr>
                <w:sz w:val="20"/>
                <w:szCs w:val="20"/>
              </w:rPr>
            </w:pPr>
          </w:p>
          <w:p w:rsidR="00DA2E0F" w:rsidRPr="00312711" w:rsidRDefault="00DA2E0F" w:rsidP="00DA2E0F">
            <w:pPr>
              <w:pStyle w:val="TableParagraph"/>
              <w:spacing w:before="90"/>
              <w:ind w:left="115" w:right="106"/>
              <w:jc w:val="center"/>
              <w:rPr>
                <w:sz w:val="20"/>
                <w:szCs w:val="20"/>
              </w:rPr>
            </w:pPr>
            <w:r w:rsidRPr="00312711">
              <w:rPr>
                <w:sz w:val="20"/>
                <w:szCs w:val="20"/>
              </w:rPr>
              <w:t>172,321</w:t>
            </w:r>
          </w:p>
        </w:tc>
        <w:tc>
          <w:tcPr>
            <w:tcW w:w="923" w:type="dxa"/>
          </w:tcPr>
          <w:p w:rsidR="00DA2E0F" w:rsidRPr="00312711" w:rsidRDefault="00DA2E0F" w:rsidP="00DA2E0F">
            <w:pPr>
              <w:pStyle w:val="TableParagraph"/>
              <w:spacing w:before="1" w:line="172" w:lineRule="exact"/>
              <w:ind w:left="6"/>
              <w:jc w:val="center"/>
              <w:rPr>
                <w:sz w:val="20"/>
                <w:szCs w:val="20"/>
              </w:rPr>
            </w:pPr>
          </w:p>
          <w:p w:rsidR="00DA2E0F" w:rsidRPr="00312711" w:rsidRDefault="00DA2E0F" w:rsidP="00DA2E0F">
            <w:pPr>
              <w:pStyle w:val="TableParagraph"/>
              <w:spacing w:before="1" w:line="172" w:lineRule="exact"/>
              <w:ind w:left="6"/>
              <w:jc w:val="center"/>
              <w:rPr>
                <w:sz w:val="20"/>
                <w:szCs w:val="20"/>
              </w:rPr>
            </w:pPr>
          </w:p>
          <w:p w:rsidR="00DA2E0F" w:rsidRPr="00312711" w:rsidRDefault="00DA2E0F" w:rsidP="00DA2E0F">
            <w:pPr>
              <w:pStyle w:val="TableParagraph"/>
              <w:spacing w:before="1" w:line="172" w:lineRule="exact"/>
              <w:ind w:left="6"/>
              <w:jc w:val="center"/>
              <w:rPr>
                <w:sz w:val="20"/>
                <w:szCs w:val="20"/>
              </w:rPr>
            </w:pPr>
            <w:r w:rsidRPr="00312711">
              <w:rPr>
                <w:sz w:val="20"/>
                <w:szCs w:val="20"/>
              </w:rPr>
              <w:t>292,337</w:t>
            </w:r>
          </w:p>
        </w:tc>
        <w:tc>
          <w:tcPr>
            <w:tcW w:w="709" w:type="dxa"/>
          </w:tcPr>
          <w:p w:rsidR="00DA2E0F" w:rsidRPr="00312711" w:rsidRDefault="00DA2E0F" w:rsidP="00DA2E0F">
            <w:pPr>
              <w:pStyle w:val="TableParagraph"/>
              <w:spacing w:before="90"/>
              <w:ind w:left="125" w:right="120"/>
              <w:jc w:val="center"/>
              <w:rPr>
                <w:sz w:val="20"/>
                <w:szCs w:val="20"/>
              </w:rPr>
            </w:pPr>
          </w:p>
          <w:p w:rsidR="00DA2E0F" w:rsidRPr="00312711" w:rsidRDefault="00DA2E0F" w:rsidP="00DA2E0F">
            <w:pPr>
              <w:pStyle w:val="TableParagraph"/>
              <w:spacing w:before="90"/>
              <w:ind w:left="125" w:right="120"/>
              <w:jc w:val="center"/>
              <w:rPr>
                <w:sz w:val="20"/>
                <w:szCs w:val="20"/>
              </w:rPr>
            </w:pPr>
            <w:r w:rsidRPr="00312711">
              <w:rPr>
                <w:sz w:val="20"/>
                <w:szCs w:val="20"/>
              </w:rPr>
              <w:t>0</w:t>
            </w:r>
          </w:p>
        </w:tc>
        <w:tc>
          <w:tcPr>
            <w:tcW w:w="992" w:type="dxa"/>
          </w:tcPr>
          <w:p w:rsidR="00DA2E0F" w:rsidRPr="00312711" w:rsidRDefault="00DA2E0F" w:rsidP="00DA2E0F">
            <w:pPr>
              <w:pStyle w:val="TableParagraph"/>
              <w:spacing w:before="90"/>
              <w:ind w:left="88" w:right="81"/>
              <w:jc w:val="center"/>
              <w:rPr>
                <w:sz w:val="20"/>
                <w:szCs w:val="20"/>
              </w:rPr>
            </w:pPr>
          </w:p>
          <w:p w:rsidR="00DA2E0F" w:rsidRPr="00312711" w:rsidRDefault="00DA2E0F" w:rsidP="00DA2E0F">
            <w:pPr>
              <w:pStyle w:val="TableParagraph"/>
              <w:spacing w:before="90"/>
              <w:ind w:left="88" w:right="81"/>
              <w:jc w:val="center"/>
              <w:rPr>
                <w:sz w:val="20"/>
                <w:szCs w:val="20"/>
              </w:rPr>
            </w:pPr>
            <w:r w:rsidRPr="00312711">
              <w:rPr>
                <w:sz w:val="20"/>
                <w:szCs w:val="20"/>
              </w:rPr>
              <w:t>917,768</w:t>
            </w:r>
          </w:p>
        </w:tc>
        <w:tc>
          <w:tcPr>
            <w:tcW w:w="991" w:type="dxa"/>
          </w:tcPr>
          <w:p w:rsidR="00DA2E0F" w:rsidRPr="00312711" w:rsidRDefault="00DA2E0F" w:rsidP="00DA2E0F">
            <w:pPr>
              <w:pStyle w:val="TableParagraph"/>
              <w:spacing w:before="90"/>
              <w:ind w:left="88" w:right="81"/>
              <w:jc w:val="center"/>
              <w:rPr>
                <w:sz w:val="20"/>
                <w:szCs w:val="20"/>
              </w:rPr>
            </w:pPr>
          </w:p>
          <w:p w:rsidR="00DA2E0F" w:rsidRPr="00312711" w:rsidRDefault="00DA2E0F" w:rsidP="00DA2E0F">
            <w:pPr>
              <w:pStyle w:val="TableParagraph"/>
              <w:spacing w:before="90"/>
              <w:ind w:left="88" w:right="81"/>
              <w:jc w:val="center"/>
              <w:rPr>
                <w:sz w:val="20"/>
                <w:szCs w:val="20"/>
              </w:rPr>
            </w:pPr>
            <w:r w:rsidRPr="00312711">
              <w:rPr>
                <w:sz w:val="20"/>
                <w:szCs w:val="20"/>
              </w:rPr>
              <w:t>40,753</w:t>
            </w:r>
          </w:p>
        </w:tc>
        <w:tc>
          <w:tcPr>
            <w:tcW w:w="709" w:type="dxa"/>
          </w:tcPr>
          <w:p w:rsidR="00DA2E0F" w:rsidRPr="00312711" w:rsidRDefault="00DA2E0F" w:rsidP="00DA2E0F">
            <w:pPr>
              <w:pStyle w:val="TableParagraph"/>
              <w:spacing w:before="90"/>
              <w:ind w:left="88" w:right="81"/>
              <w:jc w:val="center"/>
              <w:rPr>
                <w:sz w:val="20"/>
                <w:szCs w:val="20"/>
              </w:rPr>
            </w:pPr>
          </w:p>
          <w:p w:rsidR="00DA2E0F" w:rsidRPr="00312711" w:rsidRDefault="00DA2E0F" w:rsidP="00DA2E0F">
            <w:pPr>
              <w:pStyle w:val="TableParagraph"/>
              <w:spacing w:before="90"/>
              <w:ind w:left="88" w:right="81"/>
              <w:jc w:val="center"/>
              <w:rPr>
                <w:sz w:val="20"/>
                <w:szCs w:val="20"/>
              </w:rPr>
            </w:pPr>
            <w:r w:rsidRPr="00312711">
              <w:rPr>
                <w:sz w:val="20"/>
                <w:szCs w:val="20"/>
              </w:rPr>
              <w:t>200,436</w:t>
            </w:r>
          </w:p>
        </w:tc>
        <w:tc>
          <w:tcPr>
            <w:tcW w:w="992" w:type="dxa"/>
          </w:tcPr>
          <w:p w:rsidR="00DA2E0F" w:rsidRDefault="00DA2E0F" w:rsidP="00DA2E0F">
            <w:pPr>
              <w:pStyle w:val="TableParagraph"/>
              <w:spacing w:before="90"/>
              <w:ind w:left="88" w:right="81"/>
              <w:jc w:val="center"/>
              <w:rPr>
                <w:sz w:val="20"/>
                <w:szCs w:val="20"/>
              </w:rPr>
            </w:pPr>
          </w:p>
          <w:p w:rsidR="00DA2E0F" w:rsidRPr="00312711" w:rsidRDefault="00DA2E0F" w:rsidP="00DA2E0F">
            <w:pPr>
              <w:pStyle w:val="TableParagraph"/>
              <w:spacing w:before="90"/>
              <w:ind w:left="88" w:right="81"/>
              <w:jc w:val="center"/>
              <w:rPr>
                <w:sz w:val="20"/>
                <w:szCs w:val="20"/>
              </w:rPr>
            </w:pPr>
            <w:r>
              <w:rPr>
                <w:sz w:val="20"/>
                <w:szCs w:val="20"/>
              </w:rPr>
              <w:t>1118,204</w:t>
            </w:r>
          </w:p>
        </w:tc>
        <w:tc>
          <w:tcPr>
            <w:tcW w:w="992" w:type="dxa"/>
          </w:tcPr>
          <w:p w:rsidR="00DA2E0F" w:rsidRPr="00312711" w:rsidRDefault="00DA2E0F" w:rsidP="00DA2E0F">
            <w:pPr>
              <w:pStyle w:val="TableParagraph"/>
              <w:spacing w:before="90"/>
              <w:ind w:left="88" w:right="81"/>
              <w:jc w:val="center"/>
              <w:rPr>
                <w:sz w:val="20"/>
                <w:szCs w:val="20"/>
              </w:rPr>
            </w:pPr>
          </w:p>
          <w:p w:rsidR="00DA2E0F" w:rsidRPr="00312711" w:rsidRDefault="00DA2E0F" w:rsidP="00DA2E0F">
            <w:pPr>
              <w:pStyle w:val="TableParagraph"/>
              <w:spacing w:before="90"/>
              <w:ind w:left="88" w:right="81"/>
              <w:jc w:val="center"/>
              <w:rPr>
                <w:sz w:val="20"/>
                <w:szCs w:val="20"/>
              </w:rPr>
            </w:pPr>
            <w:r w:rsidRPr="00312711">
              <w:rPr>
                <w:sz w:val="20"/>
                <w:szCs w:val="20"/>
              </w:rPr>
              <w:t>1158,957</w:t>
            </w:r>
          </w:p>
        </w:tc>
      </w:tr>
      <w:tr w:rsidR="00DA2E0F" w:rsidRPr="0088146A" w:rsidTr="00DA2E0F">
        <w:trPr>
          <w:trHeight w:val="688"/>
        </w:trPr>
        <w:tc>
          <w:tcPr>
            <w:tcW w:w="1305" w:type="dxa"/>
          </w:tcPr>
          <w:p w:rsidR="00DA2E0F" w:rsidRPr="00552171" w:rsidRDefault="00DA2E0F" w:rsidP="00DA2E0F">
            <w:pPr>
              <w:pStyle w:val="TableParagraph"/>
              <w:spacing w:before="1" w:line="184" w:lineRule="exact"/>
              <w:ind w:left="107" w:right="102"/>
              <w:rPr>
                <w:b/>
                <w:color w:val="000000"/>
              </w:rPr>
            </w:pPr>
            <w:r>
              <w:rPr>
                <w:b/>
                <w:color w:val="000000"/>
              </w:rPr>
              <w:t>Котельная «Авторе</w:t>
            </w:r>
            <w:r>
              <w:rPr>
                <w:b/>
                <w:color w:val="000000"/>
              </w:rPr>
              <w:t>м</w:t>
            </w:r>
            <w:r>
              <w:rPr>
                <w:b/>
                <w:color w:val="000000"/>
              </w:rPr>
              <w:t>завод»</w:t>
            </w:r>
          </w:p>
        </w:tc>
        <w:tc>
          <w:tcPr>
            <w:tcW w:w="963" w:type="dxa"/>
          </w:tcPr>
          <w:p w:rsidR="00DA2E0F" w:rsidRPr="00312711" w:rsidRDefault="00DA2E0F" w:rsidP="00DA2E0F">
            <w:pPr>
              <w:pStyle w:val="TableParagraph"/>
              <w:spacing w:before="1" w:line="172" w:lineRule="exact"/>
              <w:ind w:left="92" w:right="86"/>
              <w:jc w:val="center"/>
              <w:rPr>
                <w:sz w:val="20"/>
                <w:szCs w:val="20"/>
              </w:rPr>
            </w:pPr>
          </w:p>
          <w:p w:rsidR="00DA2E0F" w:rsidRPr="00312711" w:rsidRDefault="00DA2E0F" w:rsidP="00DA2E0F">
            <w:pPr>
              <w:pStyle w:val="TableParagraph"/>
              <w:spacing w:before="1" w:line="172" w:lineRule="exact"/>
              <w:ind w:left="92" w:right="86"/>
              <w:jc w:val="center"/>
              <w:rPr>
                <w:sz w:val="20"/>
                <w:szCs w:val="20"/>
              </w:rPr>
            </w:pPr>
          </w:p>
          <w:p w:rsidR="00DA2E0F" w:rsidRPr="00312711" w:rsidRDefault="00DA2E0F" w:rsidP="00DA2E0F">
            <w:pPr>
              <w:pStyle w:val="TableParagraph"/>
              <w:spacing w:before="1" w:line="172" w:lineRule="exact"/>
              <w:ind w:left="92" w:right="86"/>
              <w:jc w:val="center"/>
              <w:rPr>
                <w:sz w:val="20"/>
                <w:szCs w:val="20"/>
              </w:rPr>
            </w:pPr>
            <w:r w:rsidRPr="00312711">
              <w:rPr>
                <w:sz w:val="20"/>
                <w:szCs w:val="20"/>
              </w:rPr>
              <w:t>10933,399</w:t>
            </w:r>
          </w:p>
        </w:tc>
        <w:tc>
          <w:tcPr>
            <w:tcW w:w="992" w:type="dxa"/>
          </w:tcPr>
          <w:p w:rsidR="00DA2E0F" w:rsidRPr="00312711" w:rsidRDefault="00DA2E0F" w:rsidP="00DA2E0F">
            <w:pPr>
              <w:pStyle w:val="TableParagraph"/>
              <w:spacing w:before="90"/>
              <w:ind w:left="102" w:right="96"/>
              <w:jc w:val="center"/>
              <w:rPr>
                <w:sz w:val="20"/>
                <w:szCs w:val="20"/>
              </w:rPr>
            </w:pPr>
          </w:p>
          <w:p w:rsidR="00DA2E0F" w:rsidRPr="00312711" w:rsidRDefault="00DA2E0F" w:rsidP="00DA2E0F">
            <w:pPr>
              <w:pStyle w:val="TableParagraph"/>
              <w:spacing w:before="90"/>
              <w:ind w:left="102" w:right="96"/>
              <w:jc w:val="center"/>
              <w:rPr>
                <w:sz w:val="20"/>
                <w:szCs w:val="20"/>
              </w:rPr>
            </w:pPr>
            <w:r w:rsidRPr="00312711">
              <w:rPr>
                <w:sz w:val="20"/>
                <w:szCs w:val="20"/>
              </w:rPr>
              <w:t>6607,336</w:t>
            </w:r>
          </w:p>
        </w:tc>
        <w:tc>
          <w:tcPr>
            <w:tcW w:w="1063" w:type="dxa"/>
          </w:tcPr>
          <w:p w:rsidR="00DA2E0F" w:rsidRPr="00312711" w:rsidRDefault="00DA2E0F" w:rsidP="00DA2E0F">
            <w:pPr>
              <w:pStyle w:val="TableParagraph"/>
              <w:spacing w:before="90"/>
              <w:ind w:left="112" w:right="106"/>
              <w:jc w:val="center"/>
              <w:rPr>
                <w:sz w:val="20"/>
                <w:szCs w:val="20"/>
              </w:rPr>
            </w:pPr>
          </w:p>
          <w:p w:rsidR="00DA2E0F" w:rsidRPr="00312711" w:rsidRDefault="00DA2E0F" w:rsidP="00DA2E0F">
            <w:pPr>
              <w:pStyle w:val="TableParagraph"/>
              <w:spacing w:before="90"/>
              <w:ind w:left="112" w:right="106"/>
              <w:jc w:val="center"/>
              <w:rPr>
                <w:sz w:val="20"/>
                <w:szCs w:val="20"/>
              </w:rPr>
            </w:pPr>
            <w:r w:rsidRPr="00312711">
              <w:rPr>
                <w:sz w:val="20"/>
                <w:szCs w:val="20"/>
              </w:rPr>
              <w:t>4144,437</w:t>
            </w:r>
          </w:p>
        </w:tc>
        <w:tc>
          <w:tcPr>
            <w:tcW w:w="923" w:type="dxa"/>
          </w:tcPr>
          <w:p w:rsidR="00DA2E0F" w:rsidRPr="00312711" w:rsidRDefault="00DA2E0F" w:rsidP="00DA2E0F">
            <w:pPr>
              <w:pStyle w:val="TableParagraph"/>
              <w:spacing w:before="90"/>
              <w:ind w:left="99" w:right="93"/>
              <w:jc w:val="center"/>
              <w:rPr>
                <w:sz w:val="20"/>
                <w:szCs w:val="20"/>
              </w:rPr>
            </w:pPr>
          </w:p>
          <w:p w:rsidR="00DA2E0F" w:rsidRPr="00312711" w:rsidRDefault="00DA2E0F" w:rsidP="00DA2E0F">
            <w:pPr>
              <w:pStyle w:val="TableParagraph"/>
              <w:spacing w:before="90"/>
              <w:ind w:left="99" w:right="93"/>
              <w:jc w:val="center"/>
              <w:rPr>
                <w:sz w:val="20"/>
                <w:szCs w:val="20"/>
              </w:rPr>
            </w:pPr>
            <w:r w:rsidRPr="00312711">
              <w:rPr>
                <w:sz w:val="20"/>
                <w:szCs w:val="20"/>
              </w:rPr>
              <w:t>181,626</w:t>
            </w:r>
          </w:p>
        </w:tc>
        <w:tc>
          <w:tcPr>
            <w:tcW w:w="709" w:type="dxa"/>
          </w:tcPr>
          <w:p w:rsidR="00DA2E0F" w:rsidRPr="00312711" w:rsidRDefault="00DA2E0F" w:rsidP="00DA2E0F">
            <w:pPr>
              <w:pStyle w:val="TableParagraph"/>
              <w:spacing w:before="1" w:line="172" w:lineRule="exact"/>
              <w:ind w:left="5"/>
              <w:jc w:val="center"/>
              <w:rPr>
                <w:sz w:val="20"/>
                <w:szCs w:val="20"/>
              </w:rPr>
            </w:pPr>
          </w:p>
          <w:p w:rsidR="00DA2E0F" w:rsidRPr="00312711" w:rsidRDefault="00DA2E0F" w:rsidP="00DA2E0F">
            <w:pPr>
              <w:pStyle w:val="TableParagraph"/>
              <w:spacing w:before="1" w:line="172" w:lineRule="exact"/>
              <w:ind w:left="5"/>
              <w:jc w:val="center"/>
              <w:rPr>
                <w:sz w:val="20"/>
                <w:szCs w:val="20"/>
              </w:rPr>
            </w:pPr>
          </w:p>
          <w:p w:rsidR="00DA2E0F" w:rsidRPr="00312711" w:rsidRDefault="00DA2E0F" w:rsidP="00DA2E0F">
            <w:pPr>
              <w:pStyle w:val="TableParagraph"/>
              <w:spacing w:before="1" w:line="172" w:lineRule="exact"/>
              <w:ind w:left="5"/>
              <w:jc w:val="center"/>
              <w:rPr>
                <w:sz w:val="20"/>
                <w:szCs w:val="20"/>
              </w:rPr>
            </w:pPr>
            <w:r w:rsidRPr="00312711">
              <w:rPr>
                <w:sz w:val="20"/>
                <w:szCs w:val="20"/>
              </w:rPr>
              <w:t>0</w:t>
            </w:r>
          </w:p>
        </w:tc>
        <w:tc>
          <w:tcPr>
            <w:tcW w:w="992" w:type="dxa"/>
          </w:tcPr>
          <w:p w:rsidR="00DA2E0F" w:rsidRPr="00312711" w:rsidRDefault="00DA2E0F" w:rsidP="00DA2E0F">
            <w:pPr>
              <w:pStyle w:val="TableParagraph"/>
              <w:spacing w:before="1" w:line="172" w:lineRule="exact"/>
              <w:ind w:left="8"/>
              <w:jc w:val="center"/>
              <w:rPr>
                <w:sz w:val="20"/>
                <w:szCs w:val="20"/>
              </w:rPr>
            </w:pPr>
          </w:p>
          <w:p w:rsidR="00DA2E0F" w:rsidRPr="00312711" w:rsidRDefault="00DA2E0F" w:rsidP="00DA2E0F">
            <w:pPr>
              <w:pStyle w:val="TableParagraph"/>
              <w:spacing w:before="1" w:line="172" w:lineRule="exact"/>
              <w:ind w:left="8"/>
              <w:jc w:val="center"/>
              <w:rPr>
                <w:sz w:val="20"/>
                <w:szCs w:val="20"/>
              </w:rPr>
            </w:pPr>
          </w:p>
          <w:p w:rsidR="00DA2E0F" w:rsidRPr="00312711" w:rsidRDefault="00DA2E0F" w:rsidP="00DA2E0F">
            <w:pPr>
              <w:pStyle w:val="TableParagraph"/>
              <w:spacing w:before="1" w:line="172" w:lineRule="exact"/>
              <w:ind w:left="8"/>
              <w:jc w:val="center"/>
              <w:rPr>
                <w:sz w:val="20"/>
                <w:szCs w:val="20"/>
              </w:rPr>
            </w:pPr>
            <w:r w:rsidRPr="00312711">
              <w:rPr>
                <w:sz w:val="20"/>
                <w:szCs w:val="20"/>
              </w:rPr>
              <w:t>10933,399</w:t>
            </w:r>
          </w:p>
        </w:tc>
        <w:tc>
          <w:tcPr>
            <w:tcW w:w="991" w:type="dxa"/>
          </w:tcPr>
          <w:p w:rsidR="00DA2E0F" w:rsidRPr="00312711" w:rsidRDefault="00DA2E0F" w:rsidP="00DA2E0F">
            <w:pPr>
              <w:pStyle w:val="TableParagraph"/>
              <w:spacing w:before="1" w:line="172" w:lineRule="exact"/>
              <w:ind w:left="8"/>
              <w:jc w:val="center"/>
              <w:rPr>
                <w:sz w:val="20"/>
                <w:szCs w:val="20"/>
              </w:rPr>
            </w:pPr>
          </w:p>
          <w:p w:rsidR="00DA2E0F" w:rsidRPr="00312711" w:rsidRDefault="00DA2E0F" w:rsidP="00DA2E0F">
            <w:pPr>
              <w:pStyle w:val="TableParagraph"/>
              <w:spacing w:before="1" w:line="172" w:lineRule="exact"/>
              <w:ind w:left="8"/>
              <w:jc w:val="center"/>
              <w:rPr>
                <w:sz w:val="20"/>
                <w:szCs w:val="20"/>
              </w:rPr>
            </w:pPr>
          </w:p>
          <w:p w:rsidR="00DA2E0F" w:rsidRPr="00312711" w:rsidRDefault="00DA2E0F" w:rsidP="00DA2E0F">
            <w:pPr>
              <w:pStyle w:val="TableParagraph"/>
              <w:spacing w:before="1" w:line="172" w:lineRule="exact"/>
              <w:ind w:left="8"/>
              <w:jc w:val="center"/>
              <w:rPr>
                <w:sz w:val="20"/>
                <w:szCs w:val="20"/>
              </w:rPr>
            </w:pPr>
            <w:r w:rsidRPr="00312711">
              <w:rPr>
                <w:sz w:val="20"/>
                <w:szCs w:val="20"/>
              </w:rPr>
              <w:t>744,822</w:t>
            </w:r>
          </w:p>
        </w:tc>
        <w:tc>
          <w:tcPr>
            <w:tcW w:w="709" w:type="dxa"/>
          </w:tcPr>
          <w:p w:rsidR="00DA2E0F" w:rsidRPr="00312711" w:rsidRDefault="00DA2E0F" w:rsidP="00DA2E0F">
            <w:pPr>
              <w:pStyle w:val="TableParagraph"/>
              <w:spacing w:before="1" w:line="172" w:lineRule="exact"/>
              <w:ind w:left="8"/>
              <w:jc w:val="center"/>
              <w:rPr>
                <w:sz w:val="20"/>
                <w:szCs w:val="20"/>
              </w:rPr>
            </w:pPr>
          </w:p>
          <w:p w:rsidR="00DA2E0F" w:rsidRPr="00312711" w:rsidRDefault="00DA2E0F" w:rsidP="00DA2E0F">
            <w:pPr>
              <w:pStyle w:val="TableParagraph"/>
              <w:spacing w:before="1" w:line="172" w:lineRule="exact"/>
              <w:ind w:left="8"/>
              <w:jc w:val="center"/>
              <w:rPr>
                <w:sz w:val="20"/>
                <w:szCs w:val="20"/>
              </w:rPr>
            </w:pPr>
          </w:p>
          <w:p w:rsidR="00DA2E0F" w:rsidRPr="00312711" w:rsidRDefault="00DA2E0F" w:rsidP="00DA2E0F">
            <w:pPr>
              <w:pStyle w:val="TableParagraph"/>
              <w:spacing w:before="1" w:line="172" w:lineRule="exact"/>
              <w:ind w:left="8"/>
              <w:jc w:val="center"/>
              <w:rPr>
                <w:sz w:val="20"/>
                <w:szCs w:val="20"/>
              </w:rPr>
            </w:pPr>
            <w:r w:rsidRPr="00312711">
              <w:rPr>
                <w:sz w:val="20"/>
                <w:szCs w:val="20"/>
              </w:rPr>
              <w:t>2803,737</w:t>
            </w:r>
          </w:p>
        </w:tc>
        <w:tc>
          <w:tcPr>
            <w:tcW w:w="992" w:type="dxa"/>
          </w:tcPr>
          <w:p w:rsidR="00DA2E0F" w:rsidRDefault="00DA2E0F" w:rsidP="00DA2E0F">
            <w:pPr>
              <w:pStyle w:val="TableParagraph"/>
              <w:spacing w:before="1" w:line="172" w:lineRule="exact"/>
              <w:ind w:left="8"/>
              <w:jc w:val="center"/>
              <w:rPr>
                <w:sz w:val="20"/>
                <w:szCs w:val="20"/>
              </w:rPr>
            </w:pPr>
          </w:p>
          <w:p w:rsidR="00DA2E0F" w:rsidRDefault="00DA2E0F" w:rsidP="00DA2E0F">
            <w:pPr>
              <w:pStyle w:val="TableParagraph"/>
              <w:spacing w:before="1" w:line="172" w:lineRule="exact"/>
              <w:ind w:left="8"/>
              <w:jc w:val="center"/>
              <w:rPr>
                <w:sz w:val="20"/>
                <w:szCs w:val="20"/>
              </w:rPr>
            </w:pPr>
          </w:p>
          <w:p w:rsidR="00DA2E0F" w:rsidRPr="00312711" w:rsidRDefault="00DA2E0F" w:rsidP="00DA2E0F">
            <w:pPr>
              <w:pStyle w:val="TableParagraph"/>
              <w:spacing w:before="1" w:line="172" w:lineRule="exact"/>
              <w:ind w:left="8"/>
              <w:jc w:val="center"/>
              <w:rPr>
                <w:sz w:val="20"/>
                <w:szCs w:val="20"/>
              </w:rPr>
            </w:pPr>
            <w:r>
              <w:rPr>
                <w:sz w:val="20"/>
                <w:szCs w:val="20"/>
              </w:rPr>
              <w:t>13737,136</w:t>
            </w:r>
          </w:p>
        </w:tc>
        <w:tc>
          <w:tcPr>
            <w:tcW w:w="992" w:type="dxa"/>
          </w:tcPr>
          <w:p w:rsidR="00DA2E0F" w:rsidRPr="00312711" w:rsidRDefault="00DA2E0F" w:rsidP="00DA2E0F">
            <w:pPr>
              <w:pStyle w:val="TableParagraph"/>
              <w:spacing w:before="1" w:line="172" w:lineRule="exact"/>
              <w:ind w:left="8"/>
              <w:jc w:val="center"/>
              <w:rPr>
                <w:sz w:val="20"/>
                <w:szCs w:val="20"/>
              </w:rPr>
            </w:pPr>
          </w:p>
          <w:p w:rsidR="00DA2E0F" w:rsidRPr="00312711" w:rsidRDefault="00DA2E0F" w:rsidP="00DA2E0F">
            <w:pPr>
              <w:pStyle w:val="TableParagraph"/>
              <w:spacing w:before="1" w:line="172" w:lineRule="exact"/>
              <w:ind w:left="8"/>
              <w:jc w:val="center"/>
              <w:rPr>
                <w:sz w:val="20"/>
                <w:szCs w:val="20"/>
              </w:rPr>
            </w:pPr>
          </w:p>
          <w:p w:rsidR="00DA2E0F" w:rsidRPr="00312711" w:rsidRDefault="00DA2E0F" w:rsidP="00DA2E0F">
            <w:pPr>
              <w:pStyle w:val="TableParagraph"/>
              <w:spacing w:before="1" w:line="172" w:lineRule="exact"/>
              <w:ind w:left="8"/>
              <w:jc w:val="center"/>
              <w:rPr>
                <w:sz w:val="20"/>
                <w:szCs w:val="20"/>
              </w:rPr>
            </w:pPr>
            <w:r w:rsidRPr="00312711">
              <w:rPr>
                <w:sz w:val="20"/>
                <w:szCs w:val="20"/>
              </w:rPr>
              <w:t>14481,958</w:t>
            </w:r>
          </w:p>
        </w:tc>
      </w:tr>
      <w:tr w:rsidR="00DA2E0F" w:rsidRPr="0088146A" w:rsidTr="00DA2E0F">
        <w:trPr>
          <w:trHeight w:val="840"/>
        </w:trPr>
        <w:tc>
          <w:tcPr>
            <w:tcW w:w="1305" w:type="dxa"/>
          </w:tcPr>
          <w:p w:rsidR="00DA2E0F" w:rsidRPr="00552171" w:rsidRDefault="00DA2E0F" w:rsidP="00DA2E0F">
            <w:pPr>
              <w:pStyle w:val="TableParagraph"/>
              <w:spacing w:before="6" w:line="182" w:lineRule="exact"/>
              <w:ind w:left="107" w:right="98"/>
              <w:rPr>
                <w:b/>
                <w:color w:val="000000"/>
              </w:rPr>
            </w:pPr>
            <w:r>
              <w:rPr>
                <w:b/>
                <w:color w:val="000000"/>
              </w:rPr>
              <w:t>Котельная «Бродко</w:t>
            </w:r>
            <w:r>
              <w:rPr>
                <w:b/>
                <w:color w:val="000000"/>
              </w:rPr>
              <w:t>в</w:t>
            </w:r>
            <w:r>
              <w:rPr>
                <w:b/>
                <w:color w:val="000000"/>
              </w:rPr>
              <w:t>ская шк</w:t>
            </w:r>
            <w:r>
              <w:rPr>
                <w:b/>
                <w:color w:val="000000"/>
              </w:rPr>
              <w:t>о</w:t>
            </w:r>
            <w:r>
              <w:rPr>
                <w:b/>
                <w:color w:val="000000"/>
              </w:rPr>
              <w:t>ла»</w:t>
            </w:r>
          </w:p>
        </w:tc>
        <w:tc>
          <w:tcPr>
            <w:tcW w:w="963" w:type="dxa"/>
          </w:tcPr>
          <w:p w:rsidR="00DA2E0F" w:rsidRPr="00312711" w:rsidRDefault="00DA2E0F" w:rsidP="00DA2E0F">
            <w:pPr>
              <w:pStyle w:val="TableParagraph"/>
              <w:spacing w:line="172" w:lineRule="exact"/>
              <w:ind w:left="5"/>
              <w:jc w:val="center"/>
              <w:rPr>
                <w:sz w:val="20"/>
                <w:szCs w:val="20"/>
              </w:rPr>
            </w:pPr>
          </w:p>
          <w:p w:rsidR="00DA2E0F" w:rsidRPr="00312711" w:rsidRDefault="00DA2E0F" w:rsidP="00DA2E0F">
            <w:pPr>
              <w:pStyle w:val="TableParagraph"/>
              <w:spacing w:line="172" w:lineRule="exact"/>
              <w:ind w:left="5"/>
              <w:jc w:val="center"/>
              <w:rPr>
                <w:sz w:val="20"/>
                <w:szCs w:val="20"/>
              </w:rPr>
            </w:pPr>
          </w:p>
          <w:p w:rsidR="00DA2E0F" w:rsidRPr="00312711" w:rsidRDefault="00DA2E0F" w:rsidP="00DA2E0F">
            <w:pPr>
              <w:pStyle w:val="TableParagraph"/>
              <w:spacing w:line="172" w:lineRule="exact"/>
              <w:ind w:left="5"/>
              <w:jc w:val="center"/>
              <w:rPr>
                <w:sz w:val="20"/>
                <w:szCs w:val="20"/>
              </w:rPr>
            </w:pPr>
            <w:r w:rsidRPr="00312711">
              <w:rPr>
                <w:sz w:val="20"/>
                <w:szCs w:val="20"/>
              </w:rPr>
              <w:t>1225,85</w:t>
            </w:r>
          </w:p>
        </w:tc>
        <w:tc>
          <w:tcPr>
            <w:tcW w:w="992" w:type="dxa"/>
          </w:tcPr>
          <w:p w:rsidR="00DA2E0F" w:rsidRPr="00312711" w:rsidRDefault="00DA2E0F" w:rsidP="00DA2E0F">
            <w:pPr>
              <w:pStyle w:val="TableParagraph"/>
              <w:spacing w:before="91"/>
              <w:ind w:left="99" w:right="96"/>
              <w:jc w:val="center"/>
              <w:rPr>
                <w:sz w:val="20"/>
                <w:szCs w:val="20"/>
              </w:rPr>
            </w:pPr>
          </w:p>
          <w:p w:rsidR="00DA2E0F" w:rsidRPr="00312711" w:rsidRDefault="00DA2E0F" w:rsidP="00DA2E0F">
            <w:pPr>
              <w:pStyle w:val="TableParagraph"/>
              <w:spacing w:before="91"/>
              <w:ind w:left="99" w:right="96"/>
              <w:jc w:val="center"/>
              <w:rPr>
                <w:sz w:val="20"/>
                <w:szCs w:val="20"/>
              </w:rPr>
            </w:pPr>
            <w:r w:rsidRPr="00312711">
              <w:rPr>
                <w:sz w:val="20"/>
                <w:szCs w:val="20"/>
              </w:rPr>
              <w:t>170,743</w:t>
            </w:r>
          </w:p>
        </w:tc>
        <w:tc>
          <w:tcPr>
            <w:tcW w:w="1063" w:type="dxa"/>
          </w:tcPr>
          <w:p w:rsidR="00DA2E0F" w:rsidRPr="00312711" w:rsidRDefault="00DA2E0F" w:rsidP="00DA2E0F">
            <w:pPr>
              <w:pStyle w:val="TableParagraph"/>
              <w:spacing w:before="91"/>
              <w:ind w:left="115" w:right="106"/>
              <w:jc w:val="center"/>
              <w:rPr>
                <w:sz w:val="20"/>
                <w:szCs w:val="20"/>
              </w:rPr>
            </w:pPr>
          </w:p>
          <w:p w:rsidR="00DA2E0F" w:rsidRPr="00312711" w:rsidRDefault="00DA2E0F" w:rsidP="00DA2E0F">
            <w:pPr>
              <w:pStyle w:val="TableParagraph"/>
              <w:spacing w:before="91"/>
              <w:ind w:left="115" w:right="106"/>
              <w:jc w:val="center"/>
              <w:rPr>
                <w:sz w:val="20"/>
                <w:szCs w:val="20"/>
              </w:rPr>
            </w:pPr>
            <w:r w:rsidRPr="00312711">
              <w:rPr>
                <w:sz w:val="20"/>
                <w:szCs w:val="20"/>
              </w:rPr>
              <w:t>1055,107</w:t>
            </w:r>
          </w:p>
        </w:tc>
        <w:tc>
          <w:tcPr>
            <w:tcW w:w="923" w:type="dxa"/>
          </w:tcPr>
          <w:p w:rsidR="00DA2E0F" w:rsidRPr="00312711" w:rsidRDefault="00DA2E0F" w:rsidP="00DA2E0F">
            <w:pPr>
              <w:pStyle w:val="TableParagraph"/>
              <w:spacing w:before="91"/>
              <w:ind w:left="6"/>
              <w:jc w:val="center"/>
              <w:rPr>
                <w:sz w:val="20"/>
                <w:szCs w:val="20"/>
              </w:rPr>
            </w:pPr>
          </w:p>
          <w:p w:rsidR="00DA2E0F" w:rsidRPr="00312711" w:rsidRDefault="00DA2E0F" w:rsidP="00DA2E0F">
            <w:pPr>
              <w:pStyle w:val="TableParagraph"/>
              <w:spacing w:before="91"/>
              <w:ind w:left="6"/>
              <w:jc w:val="center"/>
              <w:rPr>
                <w:sz w:val="20"/>
                <w:szCs w:val="20"/>
              </w:rPr>
            </w:pPr>
            <w:r w:rsidRPr="00312711">
              <w:rPr>
                <w:sz w:val="20"/>
                <w:szCs w:val="20"/>
              </w:rPr>
              <w:t>0</w:t>
            </w:r>
          </w:p>
        </w:tc>
        <w:tc>
          <w:tcPr>
            <w:tcW w:w="709" w:type="dxa"/>
          </w:tcPr>
          <w:p w:rsidR="00DA2E0F" w:rsidRPr="00312711" w:rsidRDefault="00DA2E0F" w:rsidP="00DA2E0F">
            <w:pPr>
              <w:pStyle w:val="TableParagraph"/>
              <w:spacing w:before="91"/>
              <w:ind w:left="125" w:right="120"/>
              <w:jc w:val="center"/>
              <w:rPr>
                <w:sz w:val="20"/>
                <w:szCs w:val="20"/>
              </w:rPr>
            </w:pPr>
          </w:p>
          <w:p w:rsidR="00DA2E0F" w:rsidRPr="00312711" w:rsidRDefault="00DA2E0F" w:rsidP="00DA2E0F">
            <w:pPr>
              <w:pStyle w:val="TableParagraph"/>
              <w:spacing w:before="91"/>
              <w:ind w:left="125" w:right="120"/>
              <w:jc w:val="center"/>
              <w:rPr>
                <w:sz w:val="20"/>
                <w:szCs w:val="20"/>
              </w:rPr>
            </w:pPr>
            <w:r w:rsidRPr="00312711">
              <w:rPr>
                <w:sz w:val="20"/>
                <w:szCs w:val="20"/>
              </w:rPr>
              <w:t>0</w:t>
            </w:r>
          </w:p>
        </w:tc>
        <w:tc>
          <w:tcPr>
            <w:tcW w:w="992" w:type="dxa"/>
          </w:tcPr>
          <w:p w:rsidR="00DA2E0F" w:rsidRPr="00312711" w:rsidRDefault="00DA2E0F" w:rsidP="00DA2E0F">
            <w:pPr>
              <w:pStyle w:val="TableParagraph"/>
              <w:spacing w:before="91"/>
              <w:ind w:left="78" w:right="92"/>
              <w:jc w:val="center"/>
              <w:rPr>
                <w:sz w:val="20"/>
                <w:szCs w:val="20"/>
              </w:rPr>
            </w:pPr>
          </w:p>
          <w:p w:rsidR="00DA2E0F" w:rsidRPr="00312711" w:rsidRDefault="00DA2E0F" w:rsidP="00DA2E0F">
            <w:pPr>
              <w:pStyle w:val="TableParagraph"/>
              <w:spacing w:before="91"/>
              <w:ind w:left="78" w:right="92"/>
              <w:jc w:val="center"/>
              <w:rPr>
                <w:sz w:val="20"/>
                <w:szCs w:val="20"/>
              </w:rPr>
            </w:pPr>
            <w:r w:rsidRPr="00312711">
              <w:rPr>
                <w:sz w:val="20"/>
                <w:szCs w:val="20"/>
              </w:rPr>
              <w:t>1225,850</w:t>
            </w:r>
          </w:p>
        </w:tc>
        <w:tc>
          <w:tcPr>
            <w:tcW w:w="991" w:type="dxa"/>
          </w:tcPr>
          <w:p w:rsidR="00DA2E0F" w:rsidRPr="00312711" w:rsidRDefault="00DA2E0F" w:rsidP="00DA2E0F">
            <w:pPr>
              <w:pStyle w:val="TableParagraph"/>
              <w:spacing w:before="91"/>
              <w:ind w:left="78" w:right="92"/>
              <w:jc w:val="center"/>
              <w:rPr>
                <w:sz w:val="20"/>
                <w:szCs w:val="20"/>
              </w:rPr>
            </w:pPr>
          </w:p>
          <w:p w:rsidR="00DA2E0F" w:rsidRPr="00312711" w:rsidRDefault="00DA2E0F" w:rsidP="00DA2E0F">
            <w:pPr>
              <w:pStyle w:val="TableParagraph"/>
              <w:spacing w:before="91"/>
              <w:ind w:left="78" w:right="92"/>
              <w:jc w:val="center"/>
              <w:rPr>
                <w:sz w:val="20"/>
                <w:szCs w:val="20"/>
              </w:rPr>
            </w:pPr>
            <w:r w:rsidRPr="00312711">
              <w:rPr>
                <w:sz w:val="20"/>
                <w:szCs w:val="20"/>
              </w:rPr>
              <w:t>46,501</w:t>
            </w:r>
          </w:p>
        </w:tc>
        <w:tc>
          <w:tcPr>
            <w:tcW w:w="709" w:type="dxa"/>
          </w:tcPr>
          <w:p w:rsidR="00DA2E0F" w:rsidRPr="00312711" w:rsidRDefault="00DA2E0F" w:rsidP="00DA2E0F">
            <w:pPr>
              <w:pStyle w:val="TableParagraph"/>
              <w:spacing w:before="91"/>
              <w:ind w:left="78" w:right="92"/>
              <w:jc w:val="center"/>
              <w:rPr>
                <w:sz w:val="20"/>
                <w:szCs w:val="20"/>
              </w:rPr>
            </w:pPr>
          </w:p>
          <w:p w:rsidR="00DA2E0F" w:rsidRPr="00312711" w:rsidRDefault="00DA2E0F" w:rsidP="00DA2E0F">
            <w:pPr>
              <w:pStyle w:val="TableParagraph"/>
              <w:spacing w:before="91"/>
              <w:ind w:left="78" w:right="92"/>
              <w:jc w:val="center"/>
              <w:rPr>
                <w:sz w:val="20"/>
                <w:szCs w:val="20"/>
              </w:rPr>
            </w:pPr>
            <w:r w:rsidRPr="00312711">
              <w:rPr>
                <w:sz w:val="20"/>
                <w:szCs w:val="20"/>
              </w:rPr>
              <w:t>319,339</w:t>
            </w:r>
          </w:p>
        </w:tc>
        <w:tc>
          <w:tcPr>
            <w:tcW w:w="992" w:type="dxa"/>
          </w:tcPr>
          <w:p w:rsidR="00DA2E0F" w:rsidRDefault="00DA2E0F" w:rsidP="00DA2E0F">
            <w:pPr>
              <w:pStyle w:val="TableParagraph"/>
              <w:spacing w:before="91"/>
              <w:ind w:left="78" w:right="92"/>
              <w:jc w:val="center"/>
              <w:rPr>
                <w:sz w:val="20"/>
                <w:szCs w:val="20"/>
              </w:rPr>
            </w:pPr>
          </w:p>
          <w:p w:rsidR="00DA2E0F" w:rsidRPr="00312711" w:rsidRDefault="00DA2E0F" w:rsidP="00DA2E0F">
            <w:pPr>
              <w:pStyle w:val="TableParagraph"/>
              <w:spacing w:before="91"/>
              <w:ind w:left="78" w:right="92"/>
              <w:jc w:val="center"/>
              <w:rPr>
                <w:sz w:val="20"/>
                <w:szCs w:val="20"/>
              </w:rPr>
            </w:pPr>
            <w:r>
              <w:rPr>
                <w:sz w:val="20"/>
                <w:szCs w:val="20"/>
              </w:rPr>
              <w:t>1545,189</w:t>
            </w:r>
          </w:p>
        </w:tc>
        <w:tc>
          <w:tcPr>
            <w:tcW w:w="992" w:type="dxa"/>
          </w:tcPr>
          <w:p w:rsidR="00DA2E0F" w:rsidRPr="00312711" w:rsidRDefault="00DA2E0F" w:rsidP="00DA2E0F">
            <w:pPr>
              <w:pStyle w:val="TableParagraph"/>
              <w:spacing w:before="91"/>
              <w:ind w:left="78" w:right="92"/>
              <w:jc w:val="center"/>
              <w:rPr>
                <w:sz w:val="20"/>
                <w:szCs w:val="20"/>
              </w:rPr>
            </w:pPr>
          </w:p>
          <w:p w:rsidR="00DA2E0F" w:rsidRPr="00312711" w:rsidRDefault="00DA2E0F" w:rsidP="00DA2E0F">
            <w:pPr>
              <w:pStyle w:val="TableParagraph"/>
              <w:spacing w:before="91"/>
              <w:ind w:left="78" w:right="92"/>
              <w:jc w:val="center"/>
              <w:rPr>
                <w:sz w:val="20"/>
                <w:szCs w:val="20"/>
              </w:rPr>
            </w:pPr>
            <w:r w:rsidRPr="00312711">
              <w:rPr>
                <w:sz w:val="20"/>
                <w:szCs w:val="20"/>
              </w:rPr>
              <w:t>1591,69</w:t>
            </w:r>
          </w:p>
        </w:tc>
      </w:tr>
      <w:tr w:rsidR="00DA2E0F" w:rsidRPr="0088146A" w:rsidTr="00DA2E0F">
        <w:trPr>
          <w:trHeight w:val="852"/>
        </w:trPr>
        <w:tc>
          <w:tcPr>
            <w:tcW w:w="1305" w:type="dxa"/>
          </w:tcPr>
          <w:p w:rsidR="00DA2E0F" w:rsidRPr="001B31F4" w:rsidRDefault="00DA2E0F" w:rsidP="00DA2E0F">
            <w:pPr>
              <w:pStyle w:val="TableParagraph"/>
              <w:spacing w:before="6" w:line="182" w:lineRule="exact"/>
              <w:ind w:left="107" w:right="98"/>
              <w:rPr>
                <w:rFonts w:ascii="Calibri" w:hAnsi="Calibri"/>
                <w:b/>
                <w:color w:val="FF0000"/>
              </w:rPr>
            </w:pPr>
          </w:p>
        </w:tc>
        <w:tc>
          <w:tcPr>
            <w:tcW w:w="963" w:type="dxa"/>
          </w:tcPr>
          <w:p w:rsidR="00DA2E0F" w:rsidRPr="00312711" w:rsidRDefault="00DA2E0F" w:rsidP="00DA2E0F">
            <w:pPr>
              <w:pStyle w:val="TableParagraph"/>
              <w:spacing w:line="172" w:lineRule="exact"/>
              <w:ind w:left="5"/>
              <w:rPr>
                <w:rFonts w:ascii="Calibri" w:hAnsi="Calibri"/>
                <w:b/>
                <w:color w:val="FF0000"/>
                <w:sz w:val="20"/>
                <w:szCs w:val="20"/>
                <w:lang w:val="en-US"/>
              </w:rPr>
            </w:pPr>
          </w:p>
        </w:tc>
        <w:tc>
          <w:tcPr>
            <w:tcW w:w="992" w:type="dxa"/>
          </w:tcPr>
          <w:p w:rsidR="00DA2E0F" w:rsidRPr="00312711" w:rsidRDefault="00DA2E0F" w:rsidP="00DA2E0F">
            <w:pPr>
              <w:pStyle w:val="TableParagraph"/>
              <w:spacing w:before="91"/>
              <w:ind w:left="99" w:right="96"/>
              <w:rPr>
                <w:rFonts w:ascii="Calibri" w:hAnsi="Calibri"/>
                <w:b/>
                <w:color w:val="FF0000"/>
                <w:sz w:val="20"/>
                <w:szCs w:val="20"/>
                <w:lang w:val="en-US"/>
              </w:rPr>
            </w:pPr>
          </w:p>
        </w:tc>
        <w:tc>
          <w:tcPr>
            <w:tcW w:w="1063" w:type="dxa"/>
          </w:tcPr>
          <w:p w:rsidR="00DA2E0F" w:rsidRPr="00312711" w:rsidRDefault="00DA2E0F" w:rsidP="00DA2E0F">
            <w:pPr>
              <w:pStyle w:val="TableParagraph"/>
              <w:spacing w:before="91"/>
              <w:ind w:left="115" w:right="106"/>
              <w:rPr>
                <w:rFonts w:ascii="Calibri" w:hAnsi="Calibri"/>
                <w:b/>
                <w:color w:val="FF0000"/>
                <w:sz w:val="20"/>
                <w:szCs w:val="20"/>
                <w:lang w:val="en-US"/>
              </w:rPr>
            </w:pPr>
          </w:p>
        </w:tc>
        <w:tc>
          <w:tcPr>
            <w:tcW w:w="923" w:type="dxa"/>
          </w:tcPr>
          <w:p w:rsidR="00DA2E0F" w:rsidRPr="00312711" w:rsidRDefault="00DA2E0F" w:rsidP="00DA2E0F">
            <w:pPr>
              <w:pStyle w:val="TableParagraph"/>
              <w:spacing w:before="91"/>
              <w:ind w:left="6"/>
              <w:rPr>
                <w:rFonts w:ascii="Calibri" w:hAnsi="Calibri"/>
                <w:b/>
                <w:color w:val="FF0000"/>
                <w:sz w:val="20"/>
                <w:szCs w:val="20"/>
                <w:lang w:val="en-US"/>
              </w:rPr>
            </w:pPr>
          </w:p>
        </w:tc>
        <w:tc>
          <w:tcPr>
            <w:tcW w:w="709" w:type="dxa"/>
          </w:tcPr>
          <w:p w:rsidR="00DA2E0F" w:rsidRPr="00312711" w:rsidRDefault="00DA2E0F" w:rsidP="00DA2E0F">
            <w:pPr>
              <w:pStyle w:val="TableParagraph"/>
              <w:spacing w:before="91"/>
              <w:ind w:left="125" w:right="120"/>
              <w:rPr>
                <w:rFonts w:ascii="Calibri" w:hAnsi="Calibri"/>
                <w:b/>
                <w:color w:val="FF0000"/>
                <w:sz w:val="20"/>
                <w:szCs w:val="20"/>
                <w:lang w:val="en-US"/>
              </w:rPr>
            </w:pPr>
          </w:p>
        </w:tc>
        <w:tc>
          <w:tcPr>
            <w:tcW w:w="992" w:type="dxa"/>
          </w:tcPr>
          <w:p w:rsidR="00DA2E0F" w:rsidRPr="00312711" w:rsidRDefault="00DA2E0F" w:rsidP="00DA2E0F">
            <w:pPr>
              <w:pStyle w:val="TableParagraph"/>
              <w:spacing w:before="91"/>
              <w:ind w:left="78" w:right="92"/>
              <w:rPr>
                <w:rFonts w:ascii="Calibri" w:hAnsi="Calibri"/>
                <w:b/>
                <w:color w:val="FF0000"/>
                <w:sz w:val="20"/>
                <w:szCs w:val="20"/>
                <w:lang w:val="en-US"/>
              </w:rPr>
            </w:pPr>
          </w:p>
        </w:tc>
        <w:tc>
          <w:tcPr>
            <w:tcW w:w="991" w:type="dxa"/>
          </w:tcPr>
          <w:p w:rsidR="00DA2E0F" w:rsidRPr="00312711" w:rsidRDefault="00DA2E0F" w:rsidP="00DA2E0F">
            <w:pPr>
              <w:pStyle w:val="TableParagraph"/>
              <w:spacing w:before="91"/>
              <w:ind w:left="78" w:right="92"/>
              <w:rPr>
                <w:rFonts w:ascii="Calibri" w:hAnsi="Calibri"/>
                <w:b/>
                <w:color w:val="FF0000"/>
                <w:sz w:val="20"/>
                <w:szCs w:val="20"/>
                <w:lang w:val="en-US"/>
              </w:rPr>
            </w:pPr>
          </w:p>
        </w:tc>
        <w:tc>
          <w:tcPr>
            <w:tcW w:w="709" w:type="dxa"/>
          </w:tcPr>
          <w:p w:rsidR="00DA2E0F" w:rsidRPr="00312711" w:rsidRDefault="00DA2E0F" w:rsidP="00DA2E0F">
            <w:pPr>
              <w:pStyle w:val="TableParagraph"/>
              <w:spacing w:before="91"/>
              <w:ind w:left="78" w:right="92"/>
              <w:rPr>
                <w:rFonts w:ascii="Calibri" w:hAnsi="Calibri"/>
                <w:b/>
                <w:color w:val="FF0000"/>
                <w:sz w:val="20"/>
                <w:szCs w:val="20"/>
                <w:lang w:val="en-US"/>
              </w:rPr>
            </w:pPr>
          </w:p>
        </w:tc>
        <w:tc>
          <w:tcPr>
            <w:tcW w:w="992" w:type="dxa"/>
          </w:tcPr>
          <w:p w:rsidR="00DA2E0F" w:rsidRPr="00312711" w:rsidRDefault="00DA2E0F" w:rsidP="00DA2E0F">
            <w:pPr>
              <w:pStyle w:val="TableParagraph"/>
              <w:spacing w:before="91"/>
              <w:ind w:left="78" w:right="92"/>
              <w:rPr>
                <w:rFonts w:ascii="Calibri" w:hAnsi="Calibri"/>
                <w:b/>
                <w:color w:val="FF0000"/>
                <w:sz w:val="20"/>
                <w:szCs w:val="20"/>
                <w:lang w:val="en-US"/>
              </w:rPr>
            </w:pPr>
          </w:p>
        </w:tc>
        <w:tc>
          <w:tcPr>
            <w:tcW w:w="992" w:type="dxa"/>
          </w:tcPr>
          <w:p w:rsidR="00DA2E0F" w:rsidRPr="00312711" w:rsidRDefault="00DA2E0F" w:rsidP="00DA2E0F">
            <w:pPr>
              <w:pStyle w:val="TableParagraph"/>
              <w:spacing w:before="91"/>
              <w:ind w:left="78" w:right="92"/>
              <w:rPr>
                <w:rFonts w:ascii="Calibri" w:hAnsi="Calibri"/>
                <w:b/>
                <w:color w:val="FF0000"/>
                <w:sz w:val="20"/>
                <w:szCs w:val="20"/>
                <w:lang w:val="en-US"/>
              </w:rPr>
            </w:pPr>
          </w:p>
        </w:tc>
      </w:tr>
      <w:tr w:rsidR="00DA2E0F" w:rsidRPr="0088146A" w:rsidTr="00DA2E0F">
        <w:trPr>
          <w:trHeight w:val="799"/>
        </w:trPr>
        <w:tc>
          <w:tcPr>
            <w:tcW w:w="1305" w:type="dxa"/>
          </w:tcPr>
          <w:p w:rsidR="00DA2E0F" w:rsidRDefault="00DA2E0F" w:rsidP="00DA2E0F">
            <w:pPr>
              <w:pStyle w:val="TableParagraph"/>
              <w:spacing w:before="6" w:line="182" w:lineRule="exact"/>
              <w:ind w:left="107" w:right="98"/>
              <w:rPr>
                <w:b/>
                <w:color w:val="000000"/>
                <w:lang w:val="en-US"/>
              </w:rPr>
            </w:pPr>
          </w:p>
          <w:p w:rsidR="00DA2E0F" w:rsidRPr="0088146A" w:rsidRDefault="00DA2E0F" w:rsidP="00DA2E0F">
            <w:pPr>
              <w:pStyle w:val="TableParagraph"/>
              <w:spacing w:before="6" w:line="182" w:lineRule="exact"/>
              <w:ind w:left="107" w:right="98"/>
              <w:rPr>
                <w:b/>
                <w:color w:val="000000"/>
                <w:lang w:val="en-US"/>
              </w:rPr>
            </w:pPr>
            <w:r w:rsidRPr="0088146A">
              <w:rPr>
                <w:b/>
                <w:color w:val="000000"/>
                <w:lang w:val="en-US"/>
              </w:rPr>
              <w:t>ИТОГО:</w:t>
            </w:r>
          </w:p>
        </w:tc>
        <w:tc>
          <w:tcPr>
            <w:tcW w:w="963" w:type="dxa"/>
          </w:tcPr>
          <w:p w:rsidR="00DA2E0F" w:rsidRPr="00312711" w:rsidRDefault="00DA2E0F" w:rsidP="00DA2E0F">
            <w:pPr>
              <w:pStyle w:val="TableParagraph"/>
              <w:spacing w:line="172" w:lineRule="exact"/>
              <w:ind w:left="5"/>
              <w:rPr>
                <w:b/>
                <w:sz w:val="20"/>
                <w:szCs w:val="20"/>
              </w:rPr>
            </w:pPr>
          </w:p>
          <w:p w:rsidR="00DA2E0F" w:rsidRPr="00312711" w:rsidRDefault="00DA2E0F" w:rsidP="00DA2E0F">
            <w:pPr>
              <w:pStyle w:val="TableParagraph"/>
              <w:spacing w:line="172" w:lineRule="exact"/>
              <w:ind w:left="5"/>
              <w:rPr>
                <w:b/>
                <w:sz w:val="20"/>
                <w:szCs w:val="20"/>
              </w:rPr>
            </w:pPr>
            <w:r w:rsidRPr="00312711">
              <w:rPr>
                <w:b/>
                <w:sz w:val="20"/>
                <w:szCs w:val="20"/>
              </w:rPr>
              <w:t>29215,348</w:t>
            </w:r>
          </w:p>
        </w:tc>
        <w:tc>
          <w:tcPr>
            <w:tcW w:w="992" w:type="dxa"/>
          </w:tcPr>
          <w:p w:rsidR="00DA2E0F" w:rsidRPr="00312711" w:rsidRDefault="00DA2E0F" w:rsidP="00DA2E0F">
            <w:pPr>
              <w:pStyle w:val="TableParagraph"/>
              <w:spacing w:before="91"/>
              <w:ind w:left="99" w:right="96"/>
              <w:rPr>
                <w:b/>
                <w:sz w:val="20"/>
                <w:szCs w:val="20"/>
              </w:rPr>
            </w:pPr>
            <w:r w:rsidRPr="00312711">
              <w:rPr>
                <w:b/>
                <w:sz w:val="20"/>
                <w:szCs w:val="20"/>
              </w:rPr>
              <w:t>15024,794</w:t>
            </w:r>
          </w:p>
        </w:tc>
        <w:tc>
          <w:tcPr>
            <w:tcW w:w="1063" w:type="dxa"/>
          </w:tcPr>
          <w:p w:rsidR="00DA2E0F" w:rsidRPr="00312711" w:rsidRDefault="00DA2E0F" w:rsidP="00DA2E0F">
            <w:pPr>
              <w:pStyle w:val="TableParagraph"/>
              <w:spacing w:before="91"/>
              <w:ind w:left="115" w:right="106"/>
              <w:rPr>
                <w:b/>
                <w:sz w:val="20"/>
                <w:szCs w:val="20"/>
              </w:rPr>
            </w:pPr>
            <w:r w:rsidRPr="00312711">
              <w:rPr>
                <w:b/>
                <w:sz w:val="20"/>
                <w:szCs w:val="20"/>
              </w:rPr>
              <w:t>11744,516</w:t>
            </w:r>
          </w:p>
        </w:tc>
        <w:tc>
          <w:tcPr>
            <w:tcW w:w="923" w:type="dxa"/>
          </w:tcPr>
          <w:p w:rsidR="00DA2E0F" w:rsidRPr="00312711" w:rsidRDefault="00DA2E0F" w:rsidP="00DA2E0F">
            <w:pPr>
              <w:pStyle w:val="TableParagraph"/>
              <w:spacing w:before="91"/>
              <w:ind w:left="6"/>
              <w:rPr>
                <w:b/>
                <w:sz w:val="20"/>
                <w:szCs w:val="20"/>
              </w:rPr>
            </w:pPr>
            <w:r w:rsidRPr="00312711">
              <w:rPr>
                <w:b/>
                <w:sz w:val="20"/>
                <w:szCs w:val="20"/>
              </w:rPr>
              <w:t>2446,038</w:t>
            </w:r>
          </w:p>
        </w:tc>
        <w:tc>
          <w:tcPr>
            <w:tcW w:w="709" w:type="dxa"/>
          </w:tcPr>
          <w:p w:rsidR="00DA2E0F" w:rsidRPr="00312711" w:rsidRDefault="00DA2E0F" w:rsidP="00DA2E0F">
            <w:pPr>
              <w:pStyle w:val="TableParagraph"/>
              <w:spacing w:before="91"/>
              <w:ind w:left="125" w:right="120"/>
              <w:rPr>
                <w:b/>
                <w:sz w:val="20"/>
                <w:szCs w:val="20"/>
              </w:rPr>
            </w:pPr>
            <w:r w:rsidRPr="00312711">
              <w:rPr>
                <w:b/>
                <w:sz w:val="20"/>
                <w:szCs w:val="20"/>
              </w:rPr>
              <w:t>102,527</w:t>
            </w:r>
          </w:p>
        </w:tc>
        <w:tc>
          <w:tcPr>
            <w:tcW w:w="992" w:type="dxa"/>
          </w:tcPr>
          <w:p w:rsidR="00DA2E0F" w:rsidRPr="00312711" w:rsidRDefault="00DA2E0F" w:rsidP="00DA2E0F">
            <w:pPr>
              <w:pStyle w:val="TableParagraph"/>
              <w:spacing w:before="91"/>
              <w:ind w:left="78" w:right="92"/>
              <w:rPr>
                <w:b/>
                <w:sz w:val="20"/>
                <w:szCs w:val="20"/>
              </w:rPr>
            </w:pPr>
            <w:r w:rsidRPr="00312711">
              <w:rPr>
                <w:b/>
                <w:sz w:val="20"/>
                <w:szCs w:val="20"/>
              </w:rPr>
              <w:t>29317,875</w:t>
            </w:r>
          </w:p>
        </w:tc>
        <w:tc>
          <w:tcPr>
            <w:tcW w:w="991" w:type="dxa"/>
          </w:tcPr>
          <w:p w:rsidR="00DA2E0F" w:rsidRPr="00312711" w:rsidRDefault="00DA2E0F" w:rsidP="00DA2E0F">
            <w:pPr>
              <w:pStyle w:val="TableParagraph"/>
              <w:spacing w:before="91"/>
              <w:ind w:left="78" w:right="92"/>
              <w:rPr>
                <w:b/>
                <w:sz w:val="20"/>
                <w:szCs w:val="20"/>
              </w:rPr>
            </w:pPr>
            <w:r w:rsidRPr="00312711">
              <w:rPr>
                <w:b/>
                <w:sz w:val="20"/>
                <w:szCs w:val="20"/>
              </w:rPr>
              <w:t>1461,752</w:t>
            </w:r>
          </w:p>
        </w:tc>
        <w:tc>
          <w:tcPr>
            <w:tcW w:w="709" w:type="dxa"/>
          </w:tcPr>
          <w:p w:rsidR="00DA2E0F" w:rsidRPr="00312711" w:rsidRDefault="00DA2E0F" w:rsidP="00DA2E0F">
            <w:pPr>
              <w:pStyle w:val="TableParagraph"/>
              <w:spacing w:before="91"/>
              <w:ind w:left="78" w:right="92"/>
              <w:rPr>
                <w:b/>
                <w:sz w:val="20"/>
                <w:szCs w:val="20"/>
              </w:rPr>
            </w:pPr>
            <w:r w:rsidRPr="00312711">
              <w:rPr>
                <w:b/>
                <w:sz w:val="20"/>
                <w:szCs w:val="20"/>
              </w:rPr>
              <w:t>7991,858</w:t>
            </w:r>
          </w:p>
        </w:tc>
        <w:tc>
          <w:tcPr>
            <w:tcW w:w="992" w:type="dxa"/>
          </w:tcPr>
          <w:p w:rsidR="00DA2E0F" w:rsidRPr="00312711" w:rsidRDefault="00DA2E0F" w:rsidP="00DA2E0F">
            <w:pPr>
              <w:pStyle w:val="TableParagraph"/>
              <w:spacing w:before="91"/>
              <w:ind w:left="78" w:right="92"/>
              <w:rPr>
                <w:b/>
                <w:sz w:val="20"/>
                <w:szCs w:val="20"/>
              </w:rPr>
            </w:pPr>
            <w:r>
              <w:rPr>
                <w:b/>
                <w:sz w:val="20"/>
                <w:szCs w:val="20"/>
              </w:rPr>
              <w:t>37309,733</w:t>
            </w:r>
          </w:p>
        </w:tc>
        <w:tc>
          <w:tcPr>
            <w:tcW w:w="992" w:type="dxa"/>
          </w:tcPr>
          <w:p w:rsidR="00DA2E0F" w:rsidRPr="00312711" w:rsidRDefault="00DA2E0F" w:rsidP="00DA2E0F">
            <w:pPr>
              <w:pStyle w:val="TableParagraph"/>
              <w:spacing w:before="91"/>
              <w:ind w:left="78" w:right="92"/>
              <w:rPr>
                <w:b/>
                <w:sz w:val="20"/>
                <w:szCs w:val="20"/>
              </w:rPr>
            </w:pPr>
            <w:r w:rsidRPr="00312711">
              <w:rPr>
                <w:b/>
                <w:sz w:val="20"/>
                <w:szCs w:val="20"/>
              </w:rPr>
              <w:t>38771,485</w:t>
            </w:r>
          </w:p>
        </w:tc>
      </w:tr>
      <w:tr w:rsidR="00DA2E0F" w:rsidRPr="0088146A" w:rsidTr="00DA2E0F">
        <w:trPr>
          <w:trHeight w:val="799"/>
        </w:trPr>
        <w:tc>
          <w:tcPr>
            <w:tcW w:w="1305" w:type="dxa"/>
          </w:tcPr>
          <w:p w:rsidR="00DA2E0F" w:rsidRPr="0088146A" w:rsidRDefault="00DA2E0F" w:rsidP="00DA2E0F">
            <w:pPr>
              <w:pStyle w:val="TableParagraph"/>
              <w:spacing w:before="6" w:line="182" w:lineRule="exact"/>
              <w:ind w:left="107" w:right="98"/>
              <w:rPr>
                <w:b/>
                <w:color w:val="000000"/>
                <w:lang w:val="en-US"/>
              </w:rPr>
            </w:pPr>
          </w:p>
        </w:tc>
        <w:tc>
          <w:tcPr>
            <w:tcW w:w="963" w:type="dxa"/>
          </w:tcPr>
          <w:p w:rsidR="00DA2E0F" w:rsidRPr="0088146A" w:rsidRDefault="00DA2E0F" w:rsidP="00DA2E0F">
            <w:pPr>
              <w:pStyle w:val="TableParagraph"/>
              <w:spacing w:line="172" w:lineRule="exact"/>
              <w:ind w:left="5"/>
              <w:rPr>
                <w:b/>
              </w:rPr>
            </w:pPr>
          </w:p>
        </w:tc>
        <w:tc>
          <w:tcPr>
            <w:tcW w:w="992" w:type="dxa"/>
          </w:tcPr>
          <w:p w:rsidR="00DA2E0F" w:rsidRPr="0088146A" w:rsidRDefault="00DA2E0F" w:rsidP="00DA2E0F">
            <w:pPr>
              <w:pStyle w:val="TableParagraph"/>
              <w:spacing w:before="91"/>
              <w:ind w:left="99" w:right="96"/>
              <w:rPr>
                <w:b/>
              </w:rPr>
            </w:pPr>
          </w:p>
        </w:tc>
        <w:tc>
          <w:tcPr>
            <w:tcW w:w="1063" w:type="dxa"/>
          </w:tcPr>
          <w:p w:rsidR="00DA2E0F" w:rsidRPr="0088146A" w:rsidRDefault="00DA2E0F" w:rsidP="00DA2E0F">
            <w:pPr>
              <w:pStyle w:val="TableParagraph"/>
              <w:spacing w:before="91"/>
              <w:ind w:left="115" w:right="106"/>
              <w:rPr>
                <w:b/>
              </w:rPr>
            </w:pPr>
          </w:p>
        </w:tc>
        <w:tc>
          <w:tcPr>
            <w:tcW w:w="923" w:type="dxa"/>
          </w:tcPr>
          <w:p w:rsidR="00DA2E0F" w:rsidRPr="0088146A" w:rsidRDefault="00DA2E0F" w:rsidP="00DA2E0F">
            <w:pPr>
              <w:pStyle w:val="TableParagraph"/>
              <w:spacing w:before="91"/>
              <w:ind w:left="6"/>
              <w:rPr>
                <w:b/>
              </w:rPr>
            </w:pPr>
          </w:p>
        </w:tc>
        <w:tc>
          <w:tcPr>
            <w:tcW w:w="709" w:type="dxa"/>
          </w:tcPr>
          <w:p w:rsidR="00DA2E0F" w:rsidRPr="0088146A" w:rsidRDefault="00DA2E0F" w:rsidP="00DA2E0F">
            <w:pPr>
              <w:pStyle w:val="TableParagraph"/>
              <w:spacing w:before="91"/>
              <w:ind w:left="125" w:right="120"/>
              <w:rPr>
                <w:b/>
              </w:rPr>
            </w:pPr>
          </w:p>
        </w:tc>
        <w:tc>
          <w:tcPr>
            <w:tcW w:w="992" w:type="dxa"/>
          </w:tcPr>
          <w:p w:rsidR="00DA2E0F" w:rsidRPr="0088146A" w:rsidRDefault="00DA2E0F" w:rsidP="00DA2E0F">
            <w:pPr>
              <w:pStyle w:val="TableParagraph"/>
              <w:spacing w:before="91"/>
              <w:ind w:left="78" w:right="92"/>
              <w:rPr>
                <w:b/>
              </w:rPr>
            </w:pPr>
          </w:p>
        </w:tc>
        <w:tc>
          <w:tcPr>
            <w:tcW w:w="991" w:type="dxa"/>
          </w:tcPr>
          <w:p w:rsidR="00DA2E0F" w:rsidRPr="0088146A" w:rsidRDefault="00DA2E0F" w:rsidP="00DA2E0F">
            <w:pPr>
              <w:pStyle w:val="TableParagraph"/>
              <w:spacing w:before="91"/>
              <w:ind w:left="78" w:right="92"/>
              <w:rPr>
                <w:b/>
              </w:rPr>
            </w:pPr>
          </w:p>
        </w:tc>
        <w:tc>
          <w:tcPr>
            <w:tcW w:w="709" w:type="dxa"/>
          </w:tcPr>
          <w:p w:rsidR="00DA2E0F" w:rsidRPr="0088146A" w:rsidRDefault="00DA2E0F" w:rsidP="00DA2E0F">
            <w:pPr>
              <w:pStyle w:val="TableParagraph"/>
              <w:spacing w:before="91"/>
              <w:ind w:left="78" w:right="92"/>
              <w:rPr>
                <w:b/>
              </w:rPr>
            </w:pPr>
          </w:p>
        </w:tc>
        <w:tc>
          <w:tcPr>
            <w:tcW w:w="992" w:type="dxa"/>
          </w:tcPr>
          <w:p w:rsidR="00DA2E0F" w:rsidRPr="0088146A" w:rsidRDefault="00DA2E0F" w:rsidP="00DA2E0F">
            <w:pPr>
              <w:pStyle w:val="TableParagraph"/>
              <w:spacing w:before="91"/>
              <w:ind w:left="78" w:right="92"/>
              <w:rPr>
                <w:b/>
              </w:rPr>
            </w:pPr>
          </w:p>
        </w:tc>
        <w:tc>
          <w:tcPr>
            <w:tcW w:w="992" w:type="dxa"/>
          </w:tcPr>
          <w:p w:rsidR="00DA2E0F" w:rsidRPr="0088146A" w:rsidRDefault="00DA2E0F" w:rsidP="00DA2E0F">
            <w:pPr>
              <w:pStyle w:val="TableParagraph"/>
              <w:spacing w:before="91"/>
              <w:ind w:left="78" w:right="92"/>
              <w:rPr>
                <w:b/>
              </w:rPr>
            </w:pPr>
          </w:p>
        </w:tc>
      </w:tr>
    </w:tbl>
    <w:p w:rsidR="00DA2E0F" w:rsidRPr="0088146A" w:rsidRDefault="00DA2E0F" w:rsidP="00DA2E0F">
      <w:pPr>
        <w:pStyle w:val="a0"/>
        <w:spacing w:after="9"/>
        <w:rPr>
          <w:color w:val="000000"/>
          <w:sz w:val="22"/>
          <w:szCs w:val="22"/>
        </w:rPr>
      </w:pPr>
    </w:p>
    <w:p w:rsidR="00DA2E0F" w:rsidRDefault="00DA2E0F" w:rsidP="00DA2E0F">
      <w:pPr>
        <w:pStyle w:val="a0"/>
        <w:rPr>
          <w:sz w:val="22"/>
          <w:szCs w:val="22"/>
        </w:rPr>
      </w:pPr>
    </w:p>
    <w:p w:rsidR="00DA2E0F" w:rsidRDefault="00DA2E0F" w:rsidP="00DA2E0F">
      <w:pPr>
        <w:pStyle w:val="a0"/>
        <w:rPr>
          <w:sz w:val="22"/>
          <w:szCs w:val="22"/>
        </w:rPr>
      </w:pPr>
    </w:p>
    <w:p w:rsidR="00DA2E0F" w:rsidRDefault="00DA2E0F" w:rsidP="00DA2E0F">
      <w:pPr>
        <w:pStyle w:val="a0"/>
        <w:rPr>
          <w:sz w:val="22"/>
          <w:szCs w:val="22"/>
        </w:rPr>
      </w:pPr>
    </w:p>
    <w:p w:rsidR="00DA2E0F" w:rsidRDefault="00DA2E0F" w:rsidP="00DA2E0F">
      <w:pPr>
        <w:pStyle w:val="a0"/>
        <w:rPr>
          <w:sz w:val="22"/>
          <w:szCs w:val="22"/>
        </w:rPr>
      </w:pPr>
    </w:p>
    <w:p w:rsidR="00DA2E0F" w:rsidRDefault="00DA2E0F" w:rsidP="00DA2E0F">
      <w:pPr>
        <w:pStyle w:val="a0"/>
        <w:rPr>
          <w:sz w:val="22"/>
          <w:szCs w:val="22"/>
        </w:rPr>
      </w:pPr>
    </w:p>
    <w:p w:rsidR="00DA2E0F" w:rsidRDefault="00DA2E0F" w:rsidP="00DA2E0F">
      <w:pPr>
        <w:pStyle w:val="a0"/>
        <w:rPr>
          <w:sz w:val="22"/>
          <w:szCs w:val="22"/>
        </w:rPr>
      </w:pPr>
    </w:p>
    <w:p w:rsidR="00DA2E0F" w:rsidRDefault="00DA2E0F" w:rsidP="00DA2E0F">
      <w:pPr>
        <w:pStyle w:val="a0"/>
        <w:rPr>
          <w:sz w:val="22"/>
          <w:szCs w:val="22"/>
        </w:rPr>
      </w:pPr>
    </w:p>
    <w:tbl>
      <w:tblPr>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8"/>
        <w:gridCol w:w="1701"/>
        <w:gridCol w:w="1843"/>
        <w:gridCol w:w="1984"/>
        <w:gridCol w:w="1843"/>
      </w:tblGrid>
      <w:tr w:rsidR="00DA2E0F" w:rsidRPr="0088146A" w:rsidTr="00DA2E0F">
        <w:trPr>
          <w:trHeight w:val="643"/>
        </w:trPr>
        <w:tc>
          <w:tcPr>
            <w:tcW w:w="2268" w:type="dxa"/>
            <w:vMerge w:val="restart"/>
          </w:tcPr>
          <w:p w:rsidR="00DA2E0F" w:rsidRDefault="00DA2E0F" w:rsidP="00DA2E0F">
            <w:pPr>
              <w:pStyle w:val="TableParagraph"/>
              <w:spacing w:before="6"/>
              <w:rPr>
                <w:color w:val="000000"/>
              </w:rPr>
            </w:pPr>
          </w:p>
          <w:p w:rsidR="00DA2E0F" w:rsidRDefault="00DA2E0F" w:rsidP="00DA2E0F">
            <w:pPr>
              <w:pStyle w:val="TableParagraph"/>
              <w:spacing w:before="6"/>
              <w:rPr>
                <w:color w:val="000000"/>
              </w:rPr>
            </w:pPr>
          </w:p>
          <w:p w:rsidR="00DA2E0F" w:rsidRDefault="00DA2E0F" w:rsidP="00DA2E0F">
            <w:pPr>
              <w:pStyle w:val="TableParagraph"/>
              <w:spacing w:before="6"/>
              <w:rPr>
                <w:color w:val="000000"/>
              </w:rPr>
            </w:pPr>
          </w:p>
          <w:p w:rsidR="00DA2E0F" w:rsidRDefault="00DA2E0F" w:rsidP="00DA2E0F">
            <w:pPr>
              <w:pStyle w:val="TableParagraph"/>
              <w:spacing w:before="6"/>
              <w:rPr>
                <w:color w:val="000000"/>
              </w:rPr>
            </w:pPr>
          </w:p>
          <w:p w:rsidR="00DA2E0F" w:rsidRPr="0088146A" w:rsidRDefault="00DA2E0F" w:rsidP="00DA2E0F">
            <w:pPr>
              <w:pStyle w:val="TableParagraph"/>
              <w:spacing w:before="6"/>
              <w:jc w:val="center"/>
              <w:rPr>
                <w:color w:val="000000"/>
              </w:rPr>
            </w:pPr>
            <w:r>
              <w:rPr>
                <w:color w:val="000000"/>
              </w:rPr>
              <w:t>Котельные</w:t>
            </w:r>
          </w:p>
        </w:tc>
        <w:tc>
          <w:tcPr>
            <w:tcW w:w="7371" w:type="dxa"/>
            <w:gridSpan w:val="4"/>
          </w:tcPr>
          <w:p w:rsidR="00DA2E0F" w:rsidRPr="0088146A" w:rsidRDefault="00DA2E0F" w:rsidP="00DA2E0F">
            <w:pPr>
              <w:pStyle w:val="TableParagraph"/>
              <w:spacing w:before="6"/>
              <w:rPr>
                <w:color w:val="000000"/>
              </w:rPr>
            </w:pPr>
          </w:p>
          <w:p w:rsidR="00DA2E0F" w:rsidRPr="00822A8B" w:rsidRDefault="00DA2E0F" w:rsidP="00DA2E0F">
            <w:pPr>
              <w:pStyle w:val="TableParagraph"/>
              <w:ind w:right="1165"/>
              <w:jc w:val="center"/>
              <w:rPr>
                <w:b/>
                <w:bCs/>
                <w:color w:val="000000"/>
              </w:rPr>
            </w:pPr>
            <w:r w:rsidRPr="00822A8B">
              <w:rPr>
                <w:b/>
                <w:bCs/>
                <w:color w:val="000000"/>
              </w:rPr>
              <w:t>Фактический расход энергоресурсов</w:t>
            </w:r>
          </w:p>
        </w:tc>
      </w:tr>
      <w:tr w:rsidR="00DA2E0F" w:rsidRPr="0088146A" w:rsidTr="00DA2E0F">
        <w:trPr>
          <w:trHeight w:val="1953"/>
        </w:trPr>
        <w:tc>
          <w:tcPr>
            <w:tcW w:w="2268" w:type="dxa"/>
            <w:vMerge/>
            <w:tcBorders>
              <w:bottom w:val="single" w:sz="4" w:space="0" w:color="000000"/>
            </w:tcBorders>
          </w:tcPr>
          <w:p w:rsidR="00DA2E0F" w:rsidRPr="0088146A" w:rsidRDefault="00DA2E0F" w:rsidP="00DA2E0F">
            <w:pPr>
              <w:pStyle w:val="TableParagraph"/>
              <w:spacing w:before="144" w:line="247" w:lineRule="auto"/>
              <w:ind w:left="146" w:right="140" w:firstLine="192"/>
              <w:rPr>
                <w:color w:val="000000"/>
              </w:rPr>
            </w:pPr>
          </w:p>
        </w:tc>
        <w:tc>
          <w:tcPr>
            <w:tcW w:w="1701" w:type="dxa"/>
            <w:tcBorders>
              <w:bottom w:val="single" w:sz="4" w:space="0" w:color="000000"/>
            </w:tcBorders>
          </w:tcPr>
          <w:p w:rsidR="00DA2E0F" w:rsidRPr="0088146A" w:rsidRDefault="00DA2E0F" w:rsidP="00DA2E0F">
            <w:pPr>
              <w:pStyle w:val="TableParagraph"/>
              <w:spacing w:before="144" w:line="247" w:lineRule="auto"/>
              <w:ind w:left="146" w:right="140" w:firstLine="192"/>
              <w:jc w:val="center"/>
              <w:rPr>
                <w:color w:val="000000"/>
              </w:rPr>
            </w:pPr>
            <w:r>
              <w:rPr>
                <w:color w:val="000000"/>
              </w:rPr>
              <w:t>У</w:t>
            </w:r>
            <w:r w:rsidRPr="0088146A">
              <w:rPr>
                <w:color w:val="000000"/>
              </w:rPr>
              <w:t>д</w:t>
            </w:r>
            <w:proofErr w:type="gramStart"/>
            <w:r w:rsidRPr="0088146A">
              <w:rPr>
                <w:color w:val="000000"/>
              </w:rPr>
              <w:t>.</w:t>
            </w:r>
            <w:proofErr w:type="gramEnd"/>
            <w:r w:rsidRPr="0088146A">
              <w:rPr>
                <w:color w:val="000000"/>
              </w:rPr>
              <w:t xml:space="preserve"> </w:t>
            </w:r>
            <w:proofErr w:type="gramStart"/>
            <w:r>
              <w:rPr>
                <w:color w:val="000000"/>
              </w:rPr>
              <w:t>р</w:t>
            </w:r>
            <w:proofErr w:type="gramEnd"/>
            <w:r w:rsidRPr="0088146A">
              <w:rPr>
                <w:color w:val="000000"/>
              </w:rPr>
              <w:t>асход топлива,</w:t>
            </w:r>
          </w:p>
          <w:p w:rsidR="00DA2E0F" w:rsidRPr="006B3A73" w:rsidRDefault="00DA2E0F" w:rsidP="00DA2E0F">
            <w:pPr>
              <w:pStyle w:val="TableParagraph"/>
              <w:ind w:left="407"/>
              <w:jc w:val="center"/>
              <w:rPr>
                <w:color w:val="000000"/>
              </w:rPr>
            </w:pPr>
            <w:r w:rsidRPr="006B3A73">
              <w:rPr>
                <w:color w:val="000000"/>
              </w:rPr>
              <w:t>кг</w:t>
            </w:r>
            <w:proofErr w:type="gramStart"/>
            <w:r w:rsidRPr="006B3A73">
              <w:rPr>
                <w:color w:val="000000"/>
              </w:rPr>
              <w:t>.у</w:t>
            </w:r>
            <w:proofErr w:type="gramEnd"/>
            <w:r w:rsidRPr="006B3A73">
              <w:rPr>
                <w:color w:val="000000"/>
              </w:rPr>
              <w:t>.т./ Гкал</w:t>
            </w:r>
          </w:p>
        </w:tc>
        <w:tc>
          <w:tcPr>
            <w:tcW w:w="1843" w:type="dxa"/>
            <w:tcBorders>
              <w:bottom w:val="single" w:sz="4" w:space="0" w:color="000000"/>
            </w:tcBorders>
          </w:tcPr>
          <w:p w:rsidR="00DA2E0F" w:rsidRPr="0088146A" w:rsidRDefault="00DA2E0F" w:rsidP="00DA2E0F">
            <w:pPr>
              <w:pStyle w:val="TableParagraph"/>
              <w:spacing w:before="11"/>
              <w:rPr>
                <w:color w:val="000000"/>
              </w:rPr>
            </w:pPr>
          </w:p>
          <w:p w:rsidR="00DA2E0F" w:rsidRPr="0088146A" w:rsidRDefault="00DA2E0F" w:rsidP="00DA2E0F">
            <w:pPr>
              <w:pStyle w:val="TableParagraph"/>
              <w:spacing w:line="247" w:lineRule="auto"/>
              <w:ind w:left="218" w:right="198" w:firstLine="153"/>
              <w:jc w:val="center"/>
              <w:rPr>
                <w:color w:val="000000"/>
              </w:rPr>
            </w:pPr>
            <w:bookmarkStart w:id="18" w:name="_bookmark17"/>
            <w:bookmarkEnd w:id="18"/>
            <w:r w:rsidRPr="0088146A">
              <w:rPr>
                <w:color w:val="000000"/>
              </w:rPr>
              <w:t>Потребление топлива т.у.т./год</w:t>
            </w:r>
          </w:p>
        </w:tc>
        <w:tc>
          <w:tcPr>
            <w:tcW w:w="1984" w:type="dxa"/>
            <w:tcBorders>
              <w:bottom w:val="single" w:sz="4" w:space="0" w:color="000000"/>
            </w:tcBorders>
          </w:tcPr>
          <w:p w:rsidR="00DA2E0F" w:rsidRPr="0088146A" w:rsidRDefault="00DA2E0F" w:rsidP="00DA2E0F">
            <w:pPr>
              <w:pStyle w:val="TableParagraph"/>
              <w:spacing w:before="7"/>
              <w:jc w:val="center"/>
              <w:rPr>
                <w:color w:val="000000"/>
              </w:rPr>
            </w:pPr>
          </w:p>
          <w:p w:rsidR="00DA2E0F" w:rsidRPr="0088146A" w:rsidRDefault="00DA2E0F" w:rsidP="00DA2E0F">
            <w:pPr>
              <w:pStyle w:val="TableParagraph"/>
              <w:spacing w:line="247" w:lineRule="auto"/>
              <w:ind w:left="537" w:right="142" w:hanging="380"/>
              <w:jc w:val="center"/>
              <w:rPr>
                <w:color w:val="000000"/>
              </w:rPr>
            </w:pPr>
            <w:r w:rsidRPr="0088146A">
              <w:rPr>
                <w:color w:val="000000"/>
              </w:rPr>
              <w:t>Потребление воды, т</w:t>
            </w:r>
            <w:proofErr w:type="gramStart"/>
            <w:r w:rsidRPr="0088146A">
              <w:rPr>
                <w:color w:val="000000"/>
              </w:rPr>
              <w:t>.м</w:t>
            </w:r>
            <w:proofErr w:type="gramEnd"/>
            <w:r w:rsidRPr="0088146A">
              <w:rPr>
                <w:color w:val="000000"/>
              </w:rPr>
              <w:t>3/год</w:t>
            </w:r>
          </w:p>
        </w:tc>
        <w:tc>
          <w:tcPr>
            <w:tcW w:w="1843" w:type="dxa"/>
            <w:tcBorders>
              <w:bottom w:val="single" w:sz="4" w:space="0" w:color="000000"/>
            </w:tcBorders>
          </w:tcPr>
          <w:p w:rsidR="00DA2E0F" w:rsidRPr="0088146A" w:rsidRDefault="00DA2E0F" w:rsidP="00DA2E0F">
            <w:pPr>
              <w:pStyle w:val="TableParagraph"/>
              <w:spacing w:before="3"/>
              <w:jc w:val="center"/>
              <w:rPr>
                <w:color w:val="000000"/>
              </w:rPr>
            </w:pPr>
          </w:p>
          <w:p w:rsidR="00DA2E0F" w:rsidRPr="0088146A" w:rsidRDefault="00DA2E0F" w:rsidP="00DA2E0F">
            <w:pPr>
              <w:pStyle w:val="TableParagraph"/>
              <w:spacing w:line="247" w:lineRule="auto"/>
              <w:ind w:left="282" w:right="280" w:hanging="3"/>
              <w:jc w:val="center"/>
              <w:rPr>
                <w:color w:val="000000"/>
              </w:rPr>
            </w:pPr>
            <w:r w:rsidRPr="0088146A">
              <w:rPr>
                <w:color w:val="000000"/>
              </w:rPr>
              <w:t>Потребление электроэне</w:t>
            </w:r>
            <w:r w:rsidRPr="0088146A">
              <w:rPr>
                <w:color w:val="000000"/>
              </w:rPr>
              <w:t>р</w:t>
            </w:r>
            <w:r w:rsidRPr="0088146A">
              <w:rPr>
                <w:color w:val="000000"/>
              </w:rPr>
              <w:t>гии т</w:t>
            </w:r>
            <w:proofErr w:type="gramStart"/>
            <w:r w:rsidRPr="0088146A">
              <w:rPr>
                <w:color w:val="000000"/>
              </w:rPr>
              <w:t>.к</w:t>
            </w:r>
            <w:proofErr w:type="gramEnd"/>
            <w:r w:rsidRPr="0088146A">
              <w:rPr>
                <w:color w:val="000000"/>
              </w:rPr>
              <w:t>Вт/час/ год</w:t>
            </w:r>
          </w:p>
        </w:tc>
      </w:tr>
      <w:tr w:rsidR="00DA2E0F" w:rsidRPr="0088146A" w:rsidTr="00DA2E0F">
        <w:trPr>
          <w:trHeight w:val="491"/>
        </w:trPr>
        <w:tc>
          <w:tcPr>
            <w:tcW w:w="2268" w:type="dxa"/>
          </w:tcPr>
          <w:p w:rsidR="00DA2E0F" w:rsidRPr="00822A8B" w:rsidRDefault="00DA2E0F" w:rsidP="00DA2E0F">
            <w:pPr>
              <w:pStyle w:val="TableParagraph"/>
              <w:spacing w:before="90"/>
              <w:ind w:left="-574" w:right="159" w:firstLine="574"/>
              <w:jc w:val="center"/>
              <w:rPr>
                <w:b/>
                <w:bCs/>
              </w:rPr>
            </w:pPr>
            <w:r w:rsidRPr="00822A8B">
              <w:rPr>
                <w:b/>
                <w:bCs/>
              </w:rPr>
              <w:t>Котельная «Титова»</w:t>
            </w:r>
          </w:p>
          <w:p w:rsidR="00DA2E0F" w:rsidRPr="00822A8B" w:rsidRDefault="00DA2E0F" w:rsidP="00DA2E0F">
            <w:pPr>
              <w:pStyle w:val="TableParagraph"/>
              <w:spacing w:before="90"/>
              <w:ind w:right="159"/>
              <w:jc w:val="center"/>
              <w:rPr>
                <w:b/>
                <w:bCs/>
              </w:rPr>
            </w:pPr>
          </w:p>
        </w:tc>
        <w:tc>
          <w:tcPr>
            <w:tcW w:w="1701" w:type="dxa"/>
          </w:tcPr>
          <w:p w:rsidR="00DA2E0F" w:rsidRPr="007D7D8D" w:rsidRDefault="00DA2E0F" w:rsidP="00DA2E0F">
            <w:pPr>
              <w:pStyle w:val="TableParagraph"/>
              <w:spacing w:before="90"/>
              <w:ind w:right="159"/>
              <w:jc w:val="center"/>
            </w:pPr>
            <w:r w:rsidRPr="007D7D8D">
              <w:t>139,14</w:t>
            </w:r>
          </w:p>
        </w:tc>
        <w:tc>
          <w:tcPr>
            <w:tcW w:w="1843" w:type="dxa"/>
          </w:tcPr>
          <w:p w:rsidR="00DA2E0F" w:rsidRPr="007D7D8D" w:rsidRDefault="00DA2E0F" w:rsidP="00DA2E0F">
            <w:pPr>
              <w:pStyle w:val="TableParagraph"/>
              <w:spacing w:before="90"/>
              <w:ind w:left="116" w:right="108"/>
              <w:jc w:val="center"/>
            </w:pPr>
            <w:r w:rsidRPr="007D7D8D">
              <w:t>1643,033</w:t>
            </w:r>
          </w:p>
        </w:tc>
        <w:tc>
          <w:tcPr>
            <w:tcW w:w="1984" w:type="dxa"/>
          </w:tcPr>
          <w:p w:rsidR="00DA2E0F" w:rsidRPr="0088146A" w:rsidRDefault="00DA2E0F" w:rsidP="00DA2E0F">
            <w:pPr>
              <w:pStyle w:val="TableParagraph"/>
              <w:spacing w:before="90"/>
              <w:ind w:right="297"/>
              <w:jc w:val="center"/>
            </w:pPr>
            <w:r>
              <w:t>2,963</w:t>
            </w:r>
          </w:p>
        </w:tc>
        <w:tc>
          <w:tcPr>
            <w:tcW w:w="1843" w:type="dxa"/>
          </w:tcPr>
          <w:p w:rsidR="00DA2E0F" w:rsidRPr="0088146A" w:rsidRDefault="00DA2E0F" w:rsidP="00DA2E0F">
            <w:pPr>
              <w:pStyle w:val="TableParagraph"/>
              <w:spacing w:before="90"/>
              <w:ind w:left="128" w:right="117"/>
              <w:jc w:val="center"/>
            </w:pPr>
            <w:r>
              <w:t>449,809</w:t>
            </w:r>
          </w:p>
        </w:tc>
      </w:tr>
      <w:tr w:rsidR="00DA2E0F" w:rsidRPr="0088146A" w:rsidTr="00DA2E0F">
        <w:trPr>
          <w:trHeight w:val="436"/>
        </w:trPr>
        <w:tc>
          <w:tcPr>
            <w:tcW w:w="2268" w:type="dxa"/>
          </w:tcPr>
          <w:p w:rsidR="00DA2E0F" w:rsidRPr="00822A8B" w:rsidRDefault="00DA2E0F" w:rsidP="00DA2E0F">
            <w:pPr>
              <w:pStyle w:val="TableParagraph"/>
              <w:spacing w:before="90"/>
              <w:ind w:right="159"/>
              <w:jc w:val="right"/>
              <w:rPr>
                <w:b/>
                <w:bCs/>
              </w:rPr>
            </w:pPr>
            <w:r w:rsidRPr="00822A8B">
              <w:rPr>
                <w:b/>
                <w:bCs/>
              </w:rPr>
              <w:t>Котельная «Средняя школа»</w:t>
            </w:r>
          </w:p>
        </w:tc>
        <w:tc>
          <w:tcPr>
            <w:tcW w:w="1701" w:type="dxa"/>
          </w:tcPr>
          <w:p w:rsidR="00DA2E0F" w:rsidRPr="007D7D8D" w:rsidRDefault="00DA2E0F" w:rsidP="00DA2E0F">
            <w:pPr>
              <w:pStyle w:val="TableParagraph"/>
              <w:spacing w:before="90"/>
              <w:ind w:right="159"/>
              <w:jc w:val="center"/>
            </w:pPr>
            <w:r w:rsidRPr="007D7D8D">
              <w:t>135,75</w:t>
            </w:r>
          </w:p>
        </w:tc>
        <w:tc>
          <w:tcPr>
            <w:tcW w:w="1843" w:type="dxa"/>
          </w:tcPr>
          <w:p w:rsidR="00DA2E0F" w:rsidRPr="007D7D8D" w:rsidRDefault="00DA2E0F" w:rsidP="00DA2E0F">
            <w:pPr>
              <w:pStyle w:val="TableParagraph"/>
              <w:spacing w:before="90"/>
              <w:ind w:left="114" w:right="108"/>
              <w:jc w:val="center"/>
            </w:pPr>
            <w:r w:rsidRPr="007D7D8D">
              <w:t>677,604</w:t>
            </w:r>
          </w:p>
        </w:tc>
        <w:tc>
          <w:tcPr>
            <w:tcW w:w="1984" w:type="dxa"/>
          </w:tcPr>
          <w:p w:rsidR="00DA2E0F" w:rsidRPr="0088146A" w:rsidRDefault="00DA2E0F" w:rsidP="00DA2E0F">
            <w:pPr>
              <w:pStyle w:val="TableParagraph"/>
              <w:spacing w:before="90"/>
              <w:ind w:right="258"/>
              <w:jc w:val="center"/>
            </w:pPr>
            <w:r>
              <w:t>1,592</w:t>
            </w:r>
          </w:p>
        </w:tc>
        <w:tc>
          <w:tcPr>
            <w:tcW w:w="1843" w:type="dxa"/>
          </w:tcPr>
          <w:p w:rsidR="00DA2E0F" w:rsidRPr="0088146A" w:rsidRDefault="00DA2E0F" w:rsidP="00DA2E0F">
            <w:pPr>
              <w:pStyle w:val="TableParagraph"/>
              <w:spacing w:before="90"/>
              <w:ind w:left="128" w:right="117"/>
              <w:jc w:val="center"/>
            </w:pPr>
            <w:r>
              <w:t>133,003</w:t>
            </w:r>
          </w:p>
        </w:tc>
      </w:tr>
      <w:tr w:rsidR="00DA2E0F" w:rsidRPr="0088146A" w:rsidTr="00DA2E0F">
        <w:trPr>
          <w:trHeight w:val="434"/>
        </w:trPr>
        <w:tc>
          <w:tcPr>
            <w:tcW w:w="2268" w:type="dxa"/>
          </w:tcPr>
          <w:p w:rsidR="00DA2E0F" w:rsidRPr="00822A8B" w:rsidRDefault="00DA2E0F" w:rsidP="00DA2E0F">
            <w:pPr>
              <w:pStyle w:val="TableParagraph"/>
              <w:spacing w:before="90"/>
              <w:ind w:right="159"/>
              <w:jc w:val="right"/>
              <w:rPr>
                <w:b/>
                <w:bCs/>
              </w:rPr>
            </w:pPr>
            <w:r w:rsidRPr="00822A8B">
              <w:rPr>
                <w:b/>
                <w:bCs/>
              </w:rPr>
              <w:t>Котельная «Псих</w:t>
            </w:r>
            <w:r w:rsidRPr="00822A8B">
              <w:rPr>
                <w:b/>
                <w:bCs/>
              </w:rPr>
              <w:t>о</w:t>
            </w:r>
            <w:r w:rsidRPr="00822A8B">
              <w:rPr>
                <w:b/>
                <w:bCs/>
              </w:rPr>
              <w:t>интернат»</w:t>
            </w:r>
          </w:p>
        </w:tc>
        <w:tc>
          <w:tcPr>
            <w:tcW w:w="1701" w:type="dxa"/>
          </w:tcPr>
          <w:p w:rsidR="00DA2E0F" w:rsidRPr="007D7D8D" w:rsidRDefault="00DA2E0F" w:rsidP="00DA2E0F">
            <w:pPr>
              <w:pStyle w:val="TableParagraph"/>
              <w:spacing w:before="90"/>
              <w:ind w:right="159"/>
              <w:jc w:val="center"/>
            </w:pPr>
            <w:r w:rsidRPr="007D7D8D">
              <w:t>152,49</w:t>
            </w:r>
          </w:p>
        </w:tc>
        <w:tc>
          <w:tcPr>
            <w:tcW w:w="1843" w:type="dxa"/>
          </w:tcPr>
          <w:p w:rsidR="00DA2E0F" w:rsidRPr="007D7D8D" w:rsidRDefault="00DA2E0F" w:rsidP="00DA2E0F">
            <w:pPr>
              <w:pStyle w:val="TableParagraph"/>
              <w:spacing w:before="90"/>
              <w:ind w:left="116" w:right="108"/>
              <w:jc w:val="center"/>
            </w:pPr>
            <w:r w:rsidRPr="007D7D8D">
              <w:t>820,422</w:t>
            </w:r>
          </w:p>
        </w:tc>
        <w:tc>
          <w:tcPr>
            <w:tcW w:w="1984" w:type="dxa"/>
          </w:tcPr>
          <w:p w:rsidR="00DA2E0F" w:rsidRPr="0088146A" w:rsidRDefault="00DA2E0F" w:rsidP="00DA2E0F">
            <w:pPr>
              <w:pStyle w:val="TableParagraph"/>
              <w:spacing w:before="90"/>
              <w:ind w:right="258"/>
              <w:jc w:val="center"/>
            </w:pPr>
            <w:r>
              <w:t>0,457</w:t>
            </w:r>
          </w:p>
        </w:tc>
        <w:tc>
          <w:tcPr>
            <w:tcW w:w="1843" w:type="dxa"/>
          </w:tcPr>
          <w:p w:rsidR="00DA2E0F" w:rsidRPr="0088146A" w:rsidRDefault="00DA2E0F" w:rsidP="00DA2E0F">
            <w:pPr>
              <w:pStyle w:val="TableParagraph"/>
              <w:spacing w:before="90"/>
              <w:ind w:left="128" w:right="118"/>
              <w:jc w:val="center"/>
            </w:pPr>
            <w:r>
              <w:t>239,884</w:t>
            </w:r>
          </w:p>
        </w:tc>
      </w:tr>
      <w:tr w:rsidR="00DA2E0F" w:rsidRPr="0088146A" w:rsidTr="00DA2E0F">
        <w:trPr>
          <w:trHeight w:val="436"/>
        </w:trPr>
        <w:tc>
          <w:tcPr>
            <w:tcW w:w="2268" w:type="dxa"/>
          </w:tcPr>
          <w:p w:rsidR="00DA2E0F" w:rsidRPr="0088146A" w:rsidRDefault="00DA2E0F" w:rsidP="00DA2E0F">
            <w:pPr>
              <w:pStyle w:val="TableParagraph"/>
              <w:spacing w:before="90"/>
              <w:ind w:right="159"/>
              <w:jc w:val="right"/>
            </w:pPr>
            <w:r>
              <w:rPr>
                <w:b/>
                <w:color w:val="000000"/>
              </w:rPr>
              <w:t>Котельная «Райпо»</w:t>
            </w:r>
          </w:p>
        </w:tc>
        <w:tc>
          <w:tcPr>
            <w:tcW w:w="1701" w:type="dxa"/>
          </w:tcPr>
          <w:p w:rsidR="00DA2E0F" w:rsidRPr="007D7D8D" w:rsidRDefault="00DA2E0F" w:rsidP="00DA2E0F">
            <w:pPr>
              <w:pStyle w:val="TableParagraph"/>
              <w:spacing w:before="90"/>
              <w:ind w:right="159"/>
              <w:jc w:val="center"/>
            </w:pPr>
            <w:r w:rsidRPr="007D7D8D">
              <w:t>170,02</w:t>
            </w:r>
          </w:p>
        </w:tc>
        <w:tc>
          <w:tcPr>
            <w:tcW w:w="1843" w:type="dxa"/>
          </w:tcPr>
          <w:p w:rsidR="00DA2E0F" w:rsidRPr="007D7D8D" w:rsidRDefault="00DA2E0F" w:rsidP="00DA2E0F">
            <w:pPr>
              <w:pStyle w:val="TableParagraph"/>
              <w:spacing w:before="90"/>
              <w:ind w:left="116" w:right="108"/>
              <w:jc w:val="center"/>
            </w:pPr>
            <w:r w:rsidRPr="007D7D8D">
              <w:t>225,557</w:t>
            </w:r>
          </w:p>
        </w:tc>
        <w:tc>
          <w:tcPr>
            <w:tcW w:w="1984" w:type="dxa"/>
          </w:tcPr>
          <w:p w:rsidR="00DA2E0F" w:rsidRPr="0088146A" w:rsidRDefault="00DA2E0F" w:rsidP="00DA2E0F">
            <w:pPr>
              <w:pStyle w:val="TableParagraph"/>
              <w:spacing w:before="90"/>
              <w:ind w:right="258"/>
              <w:jc w:val="center"/>
            </w:pPr>
            <w:r>
              <w:t>0,110</w:t>
            </w:r>
          </w:p>
        </w:tc>
        <w:tc>
          <w:tcPr>
            <w:tcW w:w="1843" w:type="dxa"/>
          </w:tcPr>
          <w:p w:rsidR="00DA2E0F" w:rsidRPr="0088146A" w:rsidRDefault="00DA2E0F" w:rsidP="00DA2E0F">
            <w:pPr>
              <w:pStyle w:val="TableParagraph"/>
              <w:spacing w:before="90"/>
              <w:ind w:left="128" w:right="117"/>
              <w:jc w:val="center"/>
            </w:pPr>
            <w:r>
              <w:t>44,951</w:t>
            </w:r>
          </w:p>
        </w:tc>
      </w:tr>
      <w:tr w:rsidR="00DA2E0F" w:rsidRPr="0088146A" w:rsidTr="00DA2E0F">
        <w:trPr>
          <w:trHeight w:val="434"/>
        </w:trPr>
        <w:tc>
          <w:tcPr>
            <w:tcW w:w="2268" w:type="dxa"/>
          </w:tcPr>
          <w:p w:rsidR="00DA2E0F" w:rsidRPr="0088146A" w:rsidRDefault="00DA2E0F" w:rsidP="00DA2E0F">
            <w:pPr>
              <w:pStyle w:val="TableParagraph"/>
              <w:spacing w:before="90"/>
              <w:ind w:right="219"/>
              <w:jc w:val="right"/>
            </w:pPr>
            <w:r>
              <w:rPr>
                <w:b/>
                <w:color w:val="000000"/>
              </w:rPr>
              <w:t>Котельная «Авт</w:t>
            </w:r>
            <w:r>
              <w:rPr>
                <w:b/>
                <w:color w:val="000000"/>
              </w:rPr>
              <w:t>о</w:t>
            </w:r>
            <w:r>
              <w:rPr>
                <w:b/>
                <w:color w:val="000000"/>
              </w:rPr>
              <w:t>ремзавод»</w:t>
            </w:r>
          </w:p>
        </w:tc>
        <w:tc>
          <w:tcPr>
            <w:tcW w:w="1701" w:type="dxa"/>
          </w:tcPr>
          <w:p w:rsidR="00DA2E0F" w:rsidRPr="007D7D8D" w:rsidRDefault="00DA2E0F" w:rsidP="00DA2E0F">
            <w:pPr>
              <w:pStyle w:val="TableParagraph"/>
              <w:spacing w:before="90"/>
              <w:ind w:right="219"/>
              <w:jc w:val="center"/>
            </w:pPr>
            <w:r w:rsidRPr="007D7D8D">
              <w:t>153,43</w:t>
            </w:r>
          </w:p>
        </w:tc>
        <w:tc>
          <w:tcPr>
            <w:tcW w:w="1843" w:type="dxa"/>
          </w:tcPr>
          <w:p w:rsidR="00DA2E0F" w:rsidRPr="007D7D8D" w:rsidRDefault="00DA2E0F" w:rsidP="00DA2E0F">
            <w:pPr>
              <w:pStyle w:val="TableParagraph"/>
              <w:spacing w:before="90"/>
              <w:ind w:left="116" w:right="108"/>
              <w:jc w:val="center"/>
            </w:pPr>
            <w:r w:rsidRPr="007D7D8D">
              <w:t>2284,106</w:t>
            </w:r>
          </w:p>
        </w:tc>
        <w:tc>
          <w:tcPr>
            <w:tcW w:w="1984" w:type="dxa"/>
          </w:tcPr>
          <w:p w:rsidR="00DA2E0F" w:rsidRDefault="00DA2E0F" w:rsidP="00DA2E0F">
            <w:pPr>
              <w:pStyle w:val="TableParagraph"/>
              <w:spacing w:line="181" w:lineRule="exact"/>
              <w:ind w:right="258"/>
              <w:jc w:val="center"/>
              <w:rPr>
                <w:color w:val="FF0000"/>
              </w:rPr>
            </w:pPr>
          </w:p>
          <w:p w:rsidR="00DA2E0F" w:rsidRPr="00476B6D" w:rsidRDefault="00DA2E0F" w:rsidP="00DA2E0F">
            <w:pPr>
              <w:pStyle w:val="TableParagraph"/>
              <w:spacing w:line="181" w:lineRule="exact"/>
              <w:ind w:right="258"/>
              <w:jc w:val="center"/>
            </w:pPr>
            <w:r w:rsidRPr="00476B6D">
              <w:t>5,950</w:t>
            </w:r>
          </w:p>
        </w:tc>
        <w:tc>
          <w:tcPr>
            <w:tcW w:w="1843" w:type="dxa"/>
          </w:tcPr>
          <w:p w:rsidR="00DA2E0F" w:rsidRPr="0088146A" w:rsidRDefault="00DA2E0F" w:rsidP="00DA2E0F">
            <w:pPr>
              <w:pStyle w:val="TableParagraph"/>
              <w:spacing w:before="90"/>
              <w:ind w:left="128" w:right="117"/>
              <w:jc w:val="center"/>
            </w:pPr>
            <w:r>
              <w:t>533,516</w:t>
            </w:r>
          </w:p>
        </w:tc>
      </w:tr>
      <w:tr w:rsidR="00DA2E0F" w:rsidRPr="0088146A" w:rsidTr="00DA2E0F">
        <w:trPr>
          <w:trHeight w:val="434"/>
        </w:trPr>
        <w:tc>
          <w:tcPr>
            <w:tcW w:w="2268" w:type="dxa"/>
          </w:tcPr>
          <w:p w:rsidR="00DA2E0F" w:rsidRPr="0088146A" w:rsidRDefault="00DA2E0F" w:rsidP="00DA2E0F">
            <w:pPr>
              <w:pStyle w:val="TableParagraph"/>
              <w:spacing w:before="91"/>
              <w:ind w:right="219"/>
              <w:jc w:val="right"/>
            </w:pPr>
            <w:r>
              <w:rPr>
                <w:b/>
                <w:color w:val="000000"/>
              </w:rPr>
              <w:t>Котельная «Бро</w:t>
            </w:r>
            <w:r>
              <w:rPr>
                <w:b/>
                <w:color w:val="000000"/>
              </w:rPr>
              <w:t>д</w:t>
            </w:r>
            <w:r>
              <w:rPr>
                <w:b/>
                <w:color w:val="000000"/>
              </w:rPr>
              <w:t>ковская школа»</w:t>
            </w:r>
          </w:p>
        </w:tc>
        <w:tc>
          <w:tcPr>
            <w:tcW w:w="1701" w:type="dxa"/>
          </w:tcPr>
          <w:p w:rsidR="00DA2E0F" w:rsidRPr="007D7D8D" w:rsidRDefault="00DA2E0F" w:rsidP="00DA2E0F">
            <w:pPr>
              <w:pStyle w:val="TableParagraph"/>
              <w:spacing w:before="91"/>
              <w:ind w:right="219"/>
              <w:jc w:val="center"/>
            </w:pPr>
            <w:r w:rsidRPr="007D7D8D">
              <w:t>136,54</w:t>
            </w:r>
          </w:p>
        </w:tc>
        <w:tc>
          <w:tcPr>
            <w:tcW w:w="1843" w:type="dxa"/>
          </w:tcPr>
          <w:p w:rsidR="00DA2E0F" w:rsidRPr="007D7D8D" w:rsidRDefault="00DA2E0F" w:rsidP="00DA2E0F">
            <w:pPr>
              <w:pStyle w:val="TableParagraph"/>
              <w:spacing w:before="91"/>
              <w:ind w:left="116" w:right="108"/>
              <w:jc w:val="center"/>
            </w:pPr>
            <w:r w:rsidRPr="007D7D8D">
              <w:t>213,471</w:t>
            </w:r>
          </w:p>
        </w:tc>
        <w:tc>
          <w:tcPr>
            <w:tcW w:w="1984" w:type="dxa"/>
          </w:tcPr>
          <w:p w:rsidR="00DA2E0F" w:rsidRPr="0088146A" w:rsidRDefault="00DA2E0F" w:rsidP="00DA2E0F">
            <w:pPr>
              <w:pStyle w:val="TableParagraph"/>
              <w:spacing w:before="91"/>
              <w:ind w:right="297"/>
              <w:jc w:val="center"/>
            </w:pPr>
            <w:r>
              <w:t>0,046</w:t>
            </w:r>
          </w:p>
        </w:tc>
        <w:tc>
          <w:tcPr>
            <w:tcW w:w="1843" w:type="dxa"/>
          </w:tcPr>
          <w:p w:rsidR="00DA2E0F" w:rsidRPr="0088146A" w:rsidRDefault="00DA2E0F" w:rsidP="00DA2E0F">
            <w:pPr>
              <w:pStyle w:val="TableParagraph"/>
              <w:spacing w:before="91"/>
              <w:ind w:left="128" w:right="117"/>
              <w:jc w:val="center"/>
            </w:pPr>
            <w:r>
              <w:t>50,566</w:t>
            </w:r>
          </w:p>
        </w:tc>
      </w:tr>
      <w:tr w:rsidR="00DA2E0F" w:rsidRPr="0088146A" w:rsidTr="00DA2E0F">
        <w:trPr>
          <w:trHeight w:val="434"/>
        </w:trPr>
        <w:tc>
          <w:tcPr>
            <w:tcW w:w="2268" w:type="dxa"/>
          </w:tcPr>
          <w:p w:rsidR="00DA2E0F" w:rsidRPr="0088146A" w:rsidRDefault="00DA2E0F" w:rsidP="00DA2E0F">
            <w:pPr>
              <w:pStyle w:val="TableParagraph"/>
              <w:spacing w:before="91"/>
              <w:ind w:right="219"/>
              <w:jc w:val="right"/>
              <w:rPr>
                <w:rFonts w:ascii="Calibri" w:hAnsi="Calibri"/>
                <w:b/>
                <w:color w:val="FF0000"/>
                <w:lang w:val="en-US"/>
              </w:rPr>
            </w:pPr>
          </w:p>
        </w:tc>
        <w:tc>
          <w:tcPr>
            <w:tcW w:w="1701" w:type="dxa"/>
          </w:tcPr>
          <w:p w:rsidR="00DA2E0F" w:rsidRPr="007D7D8D" w:rsidRDefault="00DA2E0F" w:rsidP="00DA2E0F">
            <w:pPr>
              <w:pStyle w:val="TableParagraph"/>
              <w:spacing w:before="91"/>
              <w:ind w:right="219"/>
              <w:jc w:val="center"/>
              <w:rPr>
                <w:rFonts w:ascii="Calibri" w:hAnsi="Calibri"/>
                <w:b/>
                <w:color w:val="FF0000"/>
                <w:lang w:val="en-US"/>
              </w:rPr>
            </w:pPr>
          </w:p>
        </w:tc>
        <w:tc>
          <w:tcPr>
            <w:tcW w:w="1843" w:type="dxa"/>
          </w:tcPr>
          <w:p w:rsidR="00DA2E0F" w:rsidRPr="007D7D8D" w:rsidRDefault="00DA2E0F" w:rsidP="00DA2E0F">
            <w:pPr>
              <w:pStyle w:val="TableParagraph"/>
              <w:spacing w:before="91"/>
              <w:ind w:left="116" w:right="108"/>
              <w:jc w:val="center"/>
              <w:rPr>
                <w:rFonts w:ascii="Calibri" w:hAnsi="Calibri"/>
                <w:b/>
                <w:color w:val="FF0000"/>
                <w:lang w:val="en-US"/>
              </w:rPr>
            </w:pPr>
          </w:p>
        </w:tc>
        <w:tc>
          <w:tcPr>
            <w:tcW w:w="1984" w:type="dxa"/>
          </w:tcPr>
          <w:p w:rsidR="00DA2E0F" w:rsidRPr="0088146A" w:rsidRDefault="00DA2E0F" w:rsidP="00DA2E0F">
            <w:pPr>
              <w:pStyle w:val="TableParagraph"/>
              <w:spacing w:before="91"/>
              <w:ind w:right="297"/>
              <w:jc w:val="center"/>
              <w:rPr>
                <w:rFonts w:ascii="Calibri" w:hAnsi="Calibri"/>
                <w:b/>
                <w:color w:val="FF0000"/>
                <w:lang w:val="en-US"/>
              </w:rPr>
            </w:pPr>
          </w:p>
        </w:tc>
        <w:tc>
          <w:tcPr>
            <w:tcW w:w="1843" w:type="dxa"/>
          </w:tcPr>
          <w:p w:rsidR="00DA2E0F" w:rsidRPr="0088146A" w:rsidRDefault="00DA2E0F" w:rsidP="00DA2E0F">
            <w:pPr>
              <w:pStyle w:val="TableParagraph"/>
              <w:spacing w:before="91"/>
              <w:ind w:left="128" w:right="117"/>
              <w:jc w:val="center"/>
              <w:rPr>
                <w:rFonts w:ascii="Calibri" w:hAnsi="Calibri"/>
                <w:b/>
                <w:color w:val="FF0000"/>
                <w:lang w:val="en-US"/>
              </w:rPr>
            </w:pPr>
          </w:p>
        </w:tc>
      </w:tr>
      <w:tr w:rsidR="00DA2E0F" w:rsidRPr="0088146A" w:rsidTr="00DA2E0F">
        <w:trPr>
          <w:trHeight w:val="434"/>
        </w:trPr>
        <w:tc>
          <w:tcPr>
            <w:tcW w:w="2268" w:type="dxa"/>
          </w:tcPr>
          <w:p w:rsidR="00DA2E0F" w:rsidRPr="0005074E" w:rsidRDefault="00DA2E0F" w:rsidP="00DA2E0F">
            <w:pPr>
              <w:pStyle w:val="TableParagraph"/>
              <w:spacing w:before="91"/>
              <w:ind w:right="219"/>
              <w:jc w:val="right"/>
              <w:rPr>
                <w:bCs/>
                <w:color w:val="000000"/>
              </w:rPr>
            </w:pPr>
            <w:r w:rsidRPr="0005074E">
              <w:rPr>
                <w:bCs/>
                <w:color w:val="000000"/>
              </w:rPr>
              <w:t>Всего:</w:t>
            </w:r>
          </w:p>
        </w:tc>
        <w:tc>
          <w:tcPr>
            <w:tcW w:w="1701" w:type="dxa"/>
          </w:tcPr>
          <w:p w:rsidR="00DA2E0F" w:rsidRPr="007D7D8D" w:rsidRDefault="00DA2E0F" w:rsidP="00DA2E0F">
            <w:pPr>
              <w:pStyle w:val="TableParagraph"/>
              <w:spacing w:before="91"/>
              <w:ind w:right="219"/>
              <w:jc w:val="center"/>
              <w:rPr>
                <w:b/>
                <w:color w:val="FF0000"/>
              </w:rPr>
            </w:pPr>
          </w:p>
        </w:tc>
        <w:tc>
          <w:tcPr>
            <w:tcW w:w="1843" w:type="dxa"/>
          </w:tcPr>
          <w:p w:rsidR="00DA2E0F" w:rsidRPr="007D7D8D" w:rsidRDefault="00DA2E0F" w:rsidP="00DA2E0F">
            <w:pPr>
              <w:pStyle w:val="TableParagraph"/>
              <w:spacing w:before="91"/>
              <w:ind w:left="116" w:right="108"/>
              <w:jc w:val="center"/>
              <w:rPr>
                <w:b/>
              </w:rPr>
            </w:pPr>
            <w:r w:rsidRPr="007D7D8D">
              <w:rPr>
                <w:b/>
              </w:rPr>
              <w:t>5864,163</w:t>
            </w:r>
          </w:p>
        </w:tc>
        <w:tc>
          <w:tcPr>
            <w:tcW w:w="1984" w:type="dxa"/>
          </w:tcPr>
          <w:p w:rsidR="00DA2E0F" w:rsidRPr="00476B6D" w:rsidRDefault="00DA2E0F" w:rsidP="00DA2E0F">
            <w:pPr>
              <w:pStyle w:val="TableParagraph"/>
              <w:spacing w:before="91"/>
              <w:ind w:right="297"/>
              <w:jc w:val="center"/>
              <w:rPr>
                <w:b/>
              </w:rPr>
            </w:pPr>
            <w:r w:rsidRPr="00476B6D">
              <w:rPr>
                <w:b/>
              </w:rPr>
              <w:t>11,118</w:t>
            </w:r>
          </w:p>
        </w:tc>
        <w:tc>
          <w:tcPr>
            <w:tcW w:w="1843" w:type="dxa"/>
          </w:tcPr>
          <w:p w:rsidR="00DA2E0F" w:rsidRPr="0088146A" w:rsidRDefault="00DA2E0F" w:rsidP="00DA2E0F">
            <w:pPr>
              <w:pStyle w:val="TableParagraph"/>
              <w:spacing w:before="91"/>
              <w:ind w:left="128" w:right="117"/>
              <w:jc w:val="center"/>
              <w:rPr>
                <w:b/>
              </w:rPr>
            </w:pPr>
            <w:r>
              <w:rPr>
                <w:b/>
              </w:rPr>
              <w:t>1451,729</w:t>
            </w:r>
          </w:p>
        </w:tc>
      </w:tr>
    </w:tbl>
    <w:p w:rsidR="00DA2E0F" w:rsidRPr="00691B28" w:rsidRDefault="00DA2E0F" w:rsidP="00DA2E0F">
      <w:pPr>
        <w:pStyle w:val="a0"/>
        <w:rPr>
          <w:sz w:val="22"/>
          <w:szCs w:val="22"/>
          <w:lang w:val="ru-RU"/>
        </w:rPr>
      </w:pPr>
    </w:p>
    <w:p w:rsidR="00DA2E0F" w:rsidRPr="0088146A" w:rsidRDefault="00DA2E0F" w:rsidP="00DA2E0F">
      <w:pPr>
        <w:pStyle w:val="41"/>
        <w:numPr>
          <w:ilvl w:val="2"/>
          <w:numId w:val="12"/>
        </w:numPr>
        <w:tabs>
          <w:tab w:val="left" w:pos="3094"/>
        </w:tabs>
        <w:spacing w:before="213"/>
        <w:ind w:left="3094"/>
        <w:rPr>
          <w:sz w:val="22"/>
          <w:szCs w:val="22"/>
        </w:rPr>
      </w:pPr>
      <w:r w:rsidRPr="0088146A">
        <w:rPr>
          <w:sz w:val="22"/>
          <w:szCs w:val="22"/>
        </w:rPr>
        <w:t>Тепловые сети, сооружения на них и тепловые</w:t>
      </w:r>
      <w:r w:rsidRPr="0088146A">
        <w:rPr>
          <w:spacing w:val="-8"/>
          <w:sz w:val="22"/>
          <w:szCs w:val="22"/>
        </w:rPr>
        <w:t xml:space="preserve"> </w:t>
      </w:r>
      <w:r w:rsidRPr="0088146A">
        <w:rPr>
          <w:sz w:val="22"/>
          <w:szCs w:val="22"/>
        </w:rPr>
        <w:t>пункты</w:t>
      </w:r>
    </w:p>
    <w:p w:rsidR="00DA2E0F" w:rsidRPr="0088146A" w:rsidRDefault="00DA2E0F" w:rsidP="00DA2E0F">
      <w:pPr>
        <w:pStyle w:val="a0"/>
        <w:spacing w:before="10"/>
        <w:rPr>
          <w:b/>
          <w:i/>
          <w:sz w:val="22"/>
          <w:szCs w:val="22"/>
        </w:rPr>
      </w:pPr>
    </w:p>
    <w:p w:rsidR="00DA2E0F" w:rsidRPr="0088146A" w:rsidRDefault="00DA2E0F" w:rsidP="00DA2E0F">
      <w:pPr>
        <w:pStyle w:val="a0"/>
        <w:spacing w:after="9"/>
        <w:rPr>
          <w:b/>
          <w:color w:val="000000"/>
          <w:sz w:val="22"/>
          <w:szCs w:val="22"/>
        </w:rPr>
      </w:pPr>
      <w:r w:rsidRPr="0088146A">
        <w:rPr>
          <w:sz w:val="22"/>
          <w:szCs w:val="22"/>
        </w:rPr>
        <w:t xml:space="preserve">                         </w:t>
      </w:r>
      <w:r w:rsidRPr="0088146A">
        <w:rPr>
          <w:color w:val="000000"/>
          <w:sz w:val="22"/>
          <w:szCs w:val="22"/>
        </w:rPr>
        <w:t xml:space="preserve">Тепловые  сети  МУП «ТЕПЛОЦЕНТРАЛЬ» имеют протяженность </w:t>
      </w:r>
      <w:r w:rsidRPr="0088146A">
        <w:rPr>
          <w:b/>
          <w:color w:val="FF0000"/>
          <w:sz w:val="22"/>
          <w:szCs w:val="22"/>
        </w:rPr>
        <w:t>18,636</w:t>
      </w:r>
      <w:r w:rsidRPr="0088146A">
        <w:rPr>
          <w:b/>
          <w:color w:val="000000"/>
          <w:sz w:val="22"/>
          <w:szCs w:val="22"/>
        </w:rPr>
        <w:t xml:space="preserve">  км</w:t>
      </w:r>
    </w:p>
    <w:p w:rsidR="00DA2E0F" w:rsidRPr="0088146A" w:rsidRDefault="00DA2E0F" w:rsidP="00DA2E0F">
      <w:pPr>
        <w:pStyle w:val="a0"/>
        <w:ind w:left="840" w:right="122"/>
        <w:jc w:val="both"/>
        <w:rPr>
          <w:color w:val="000000"/>
          <w:sz w:val="22"/>
          <w:szCs w:val="22"/>
        </w:rPr>
      </w:pPr>
      <w:r w:rsidRPr="0088146A">
        <w:rPr>
          <w:color w:val="000000"/>
          <w:sz w:val="22"/>
          <w:szCs w:val="22"/>
        </w:rPr>
        <w:t xml:space="preserve"> в двухтрубном  исчислении, диаметры труб от </w:t>
      </w:r>
      <w:smartTag w:uri="urn:schemas-microsoft-com:office:smarttags" w:element="metricconverter">
        <w:smartTagPr>
          <w:attr w:name="ProductID" w:val="25 мм"/>
        </w:smartTagPr>
        <w:r w:rsidRPr="0088146A">
          <w:rPr>
            <w:color w:val="000000"/>
            <w:sz w:val="22"/>
            <w:szCs w:val="22"/>
          </w:rPr>
          <w:t>25 мм</w:t>
        </w:r>
      </w:smartTag>
      <w:r w:rsidRPr="0088146A">
        <w:rPr>
          <w:color w:val="000000"/>
          <w:sz w:val="22"/>
          <w:szCs w:val="22"/>
        </w:rPr>
        <w:t xml:space="preserve"> до </w:t>
      </w:r>
      <w:smartTag w:uri="urn:schemas-microsoft-com:office:smarttags" w:element="metricconverter">
        <w:smartTagPr>
          <w:attr w:name="ProductID" w:val="325 мм"/>
        </w:smartTagPr>
        <w:r w:rsidRPr="0088146A">
          <w:rPr>
            <w:color w:val="000000"/>
            <w:sz w:val="22"/>
            <w:szCs w:val="22"/>
          </w:rPr>
          <w:t>325 мм</w:t>
        </w:r>
      </w:smartTag>
      <w:r w:rsidRPr="0088146A">
        <w:rPr>
          <w:color w:val="000000"/>
          <w:sz w:val="22"/>
          <w:szCs w:val="22"/>
        </w:rPr>
        <w:t>. Прокладка сетей – надземная на низких опорах, а также – подземная бе</w:t>
      </w:r>
      <w:r w:rsidRPr="0088146A">
        <w:rPr>
          <w:color w:val="000000"/>
          <w:sz w:val="22"/>
          <w:szCs w:val="22"/>
          <w:lang w:val="ru-RU"/>
        </w:rPr>
        <w:t>с</w:t>
      </w:r>
      <w:r w:rsidRPr="0088146A">
        <w:rPr>
          <w:color w:val="000000"/>
          <w:sz w:val="22"/>
          <w:szCs w:val="22"/>
        </w:rPr>
        <w:t>канальная.</w:t>
      </w:r>
    </w:p>
    <w:p w:rsidR="00DA2E0F" w:rsidRPr="0088146A" w:rsidRDefault="00DA2E0F" w:rsidP="00DA2E0F">
      <w:pPr>
        <w:pStyle w:val="a0"/>
        <w:ind w:left="840" w:right="123" w:firstLine="719"/>
        <w:jc w:val="both"/>
        <w:rPr>
          <w:sz w:val="22"/>
          <w:szCs w:val="22"/>
        </w:rPr>
      </w:pPr>
      <w:r w:rsidRPr="0088146A">
        <w:rPr>
          <w:sz w:val="22"/>
          <w:szCs w:val="22"/>
        </w:rPr>
        <w:t>Компенсация температурных деформаций трубопроводов тепловой сети осуществляется за счет «П» - образных компенсаторов и углов поворота теплотрассы. Трубопроводы тепловой сети имеют изоляцию из минераловатных матов. Состояние изоляции надземных трубопроводов неудовлетворительное.</w:t>
      </w:r>
    </w:p>
    <w:p w:rsidR="00DA2E0F" w:rsidRPr="0088146A" w:rsidRDefault="00DA2E0F" w:rsidP="00DA2E0F">
      <w:pPr>
        <w:pStyle w:val="a0"/>
        <w:ind w:left="840" w:right="126" w:firstLine="719"/>
        <w:jc w:val="both"/>
        <w:rPr>
          <w:sz w:val="22"/>
          <w:szCs w:val="22"/>
        </w:rPr>
      </w:pPr>
      <w:r w:rsidRPr="0088146A">
        <w:rPr>
          <w:sz w:val="22"/>
          <w:szCs w:val="22"/>
        </w:rPr>
        <w:t>C</w:t>
      </w:r>
      <w:r w:rsidRPr="0088146A">
        <w:rPr>
          <w:sz w:val="22"/>
          <w:szCs w:val="22"/>
          <w:lang w:val="ru-RU"/>
        </w:rPr>
        <w:t>х</w:t>
      </w:r>
      <w:r w:rsidRPr="0088146A">
        <w:rPr>
          <w:sz w:val="22"/>
          <w:szCs w:val="22"/>
        </w:rPr>
        <w:t xml:space="preserve">ема тепловых сетей представлена в электронном виде в программном комплексе AutoCAD </w:t>
      </w:r>
      <w:r w:rsidRPr="0088146A">
        <w:rPr>
          <w:spacing w:val="-3"/>
          <w:sz w:val="22"/>
          <w:szCs w:val="22"/>
        </w:rPr>
        <w:t xml:space="preserve">LT </w:t>
      </w:r>
      <w:r w:rsidRPr="0088146A">
        <w:rPr>
          <w:sz w:val="22"/>
          <w:szCs w:val="22"/>
        </w:rPr>
        <w:t xml:space="preserve">2000i. </w:t>
      </w:r>
    </w:p>
    <w:p w:rsidR="00DA2E0F" w:rsidRPr="0088146A" w:rsidRDefault="00DA2E0F" w:rsidP="00DA2E0F">
      <w:pPr>
        <w:pStyle w:val="41"/>
        <w:numPr>
          <w:ilvl w:val="2"/>
          <w:numId w:val="12"/>
        </w:numPr>
        <w:tabs>
          <w:tab w:val="left" w:pos="1719"/>
        </w:tabs>
        <w:spacing w:before="222"/>
        <w:ind w:left="840" w:right="1112" w:firstLine="278"/>
        <w:rPr>
          <w:sz w:val="22"/>
          <w:szCs w:val="22"/>
        </w:rPr>
      </w:pPr>
      <w:r w:rsidRPr="0088146A">
        <w:rPr>
          <w:sz w:val="22"/>
          <w:szCs w:val="22"/>
        </w:rPr>
        <w:t>Технологические зоны действия источников тепловой энергии в системах те</w:t>
      </w:r>
      <w:r w:rsidRPr="0088146A">
        <w:rPr>
          <w:sz w:val="22"/>
          <w:szCs w:val="22"/>
        </w:rPr>
        <w:t>п</w:t>
      </w:r>
      <w:r w:rsidRPr="0088146A">
        <w:rPr>
          <w:sz w:val="22"/>
          <w:szCs w:val="22"/>
        </w:rPr>
        <w:t>лоснабжения</w:t>
      </w:r>
    </w:p>
    <w:p w:rsidR="00DA2E0F" w:rsidRPr="0088146A" w:rsidRDefault="00DA2E0F" w:rsidP="00DA2E0F">
      <w:pPr>
        <w:pStyle w:val="a0"/>
        <w:ind w:left="840" w:right="125" w:firstLine="719"/>
        <w:jc w:val="both"/>
        <w:rPr>
          <w:sz w:val="22"/>
          <w:szCs w:val="22"/>
        </w:rPr>
      </w:pPr>
      <w:r w:rsidRPr="0088146A">
        <w:rPr>
          <w:sz w:val="22"/>
          <w:szCs w:val="22"/>
        </w:rPr>
        <w:lastRenderedPageBreak/>
        <w:t>Технологические зоны действия источников тепловой энергии в системах теплоснабжения представлены в Электронной схеме теплоснабжения c.</w:t>
      </w:r>
      <w:r w:rsidRPr="0088146A">
        <w:rPr>
          <w:sz w:val="22"/>
          <w:szCs w:val="22"/>
          <w:lang w:val="ru-RU"/>
        </w:rPr>
        <w:t xml:space="preserve"> </w:t>
      </w:r>
      <w:r w:rsidRPr="0088146A">
        <w:rPr>
          <w:sz w:val="22"/>
          <w:szCs w:val="22"/>
        </w:rPr>
        <w:t>Павловск,  выполненной в програ</w:t>
      </w:r>
      <w:r w:rsidRPr="0088146A">
        <w:rPr>
          <w:sz w:val="22"/>
          <w:szCs w:val="22"/>
        </w:rPr>
        <w:t>м</w:t>
      </w:r>
      <w:r w:rsidRPr="0088146A">
        <w:rPr>
          <w:sz w:val="22"/>
          <w:szCs w:val="22"/>
        </w:rPr>
        <w:t>ме AutoCAD LT 2000i.</w:t>
      </w:r>
    </w:p>
    <w:p w:rsidR="00DA2E0F" w:rsidRPr="0088146A" w:rsidRDefault="00DA2E0F" w:rsidP="00DA2E0F">
      <w:pPr>
        <w:pStyle w:val="41"/>
        <w:numPr>
          <w:ilvl w:val="2"/>
          <w:numId w:val="12"/>
        </w:numPr>
        <w:tabs>
          <w:tab w:val="left" w:pos="1750"/>
        </w:tabs>
        <w:spacing w:before="0"/>
        <w:ind w:left="3625" w:right="435" w:hanging="2475"/>
        <w:rPr>
          <w:sz w:val="22"/>
          <w:szCs w:val="22"/>
        </w:rPr>
      </w:pPr>
      <w:r w:rsidRPr="0088146A">
        <w:rPr>
          <w:sz w:val="22"/>
          <w:szCs w:val="22"/>
        </w:rPr>
        <w:t>Тепловые нагрузки потребителей, групп потребителей в технологических зонах де</w:t>
      </w:r>
      <w:r w:rsidRPr="0088146A">
        <w:rPr>
          <w:sz w:val="22"/>
          <w:szCs w:val="22"/>
        </w:rPr>
        <w:t>й</w:t>
      </w:r>
      <w:r w:rsidRPr="0088146A">
        <w:rPr>
          <w:sz w:val="22"/>
          <w:szCs w:val="22"/>
        </w:rPr>
        <w:t>ствия источников тепловой</w:t>
      </w:r>
      <w:r w:rsidRPr="0088146A">
        <w:rPr>
          <w:spacing w:val="-5"/>
          <w:sz w:val="22"/>
          <w:szCs w:val="22"/>
        </w:rPr>
        <w:t xml:space="preserve"> </w:t>
      </w:r>
      <w:r w:rsidRPr="0088146A">
        <w:rPr>
          <w:sz w:val="22"/>
          <w:szCs w:val="22"/>
        </w:rPr>
        <w:t>энергии</w:t>
      </w:r>
    </w:p>
    <w:p w:rsidR="00DA2E0F" w:rsidRPr="0088146A" w:rsidRDefault="00DA2E0F" w:rsidP="00DA2E0F">
      <w:pPr>
        <w:pStyle w:val="a0"/>
        <w:spacing w:before="9"/>
        <w:rPr>
          <w:b/>
          <w:i/>
          <w:sz w:val="22"/>
          <w:szCs w:val="22"/>
        </w:rPr>
      </w:pPr>
    </w:p>
    <w:p w:rsidR="00DA2E0F" w:rsidRPr="0088146A" w:rsidRDefault="00DA2E0F" w:rsidP="00DA2E0F">
      <w:pPr>
        <w:pStyle w:val="a0"/>
        <w:spacing w:before="1"/>
        <w:ind w:left="840" w:right="123" w:firstLine="719"/>
        <w:jc w:val="both"/>
        <w:rPr>
          <w:sz w:val="22"/>
          <w:szCs w:val="22"/>
        </w:rPr>
      </w:pPr>
      <w:r w:rsidRPr="0088146A">
        <w:rPr>
          <w:sz w:val="22"/>
          <w:szCs w:val="22"/>
        </w:rPr>
        <w:t>Системы отопления потребителей, подключенных к тепловым сетям от котельных, присоединены по непосредственной схеме.</w:t>
      </w:r>
    </w:p>
    <w:p w:rsidR="00DA2E0F" w:rsidRPr="0088146A" w:rsidRDefault="00DA2E0F" w:rsidP="00DA2E0F">
      <w:pPr>
        <w:pStyle w:val="a0"/>
        <w:spacing w:before="71"/>
        <w:ind w:left="840" w:right="120" w:firstLine="719"/>
        <w:jc w:val="both"/>
        <w:rPr>
          <w:sz w:val="22"/>
          <w:szCs w:val="22"/>
        </w:rPr>
      </w:pPr>
      <w:r w:rsidRPr="0088146A">
        <w:rPr>
          <w:sz w:val="22"/>
          <w:szCs w:val="22"/>
        </w:rPr>
        <w:t>Потребление тепловой энергии в расчетных элементах территориального деления приведено в электронной схеме теплоснабжения.</w:t>
      </w:r>
    </w:p>
    <w:p w:rsidR="00DA2E0F" w:rsidRPr="0088146A" w:rsidRDefault="00DA2E0F" w:rsidP="00DA2E0F">
      <w:pPr>
        <w:pStyle w:val="a0"/>
        <w:rPr>
          <w:sz w:val="22"/>
          <w:szCs w:val="22"/>
        </w:rPr>
      </w:pPr>
    </w:p>
    <w:p w:rsidR="00DA2E0F" w:rsidRPr="0088146A" w:rsidRDefault="00DA2E0F" w:rsidP="00DA2E0F">
      <w:pPr>
        <w:pStyle w:val="41"/>
        <w:numPr>
          <w:ilvl w:val="2"/>
          <w:numId w:val="12"/>
        </w:numPr>
        <w:tabs>
          <w:tab w:val="left" w:pos="1441"/>
        </w:tabs>
        <w:spacing w:before="222"/>
        <w:ind w:left="4162" w:right="133" w:hanging="3323"/>
        <w:rPr>
          <w:sz w:val="22"/>
          <w:szCs w:val="22"/>
        </w:rPr>
      </w:pPr>
      <w:bookmarkStart w:id="19" w:name="_bookmark18"/>
      <w:bookmarkEnd w:id="19"/>
      <w:r w:rsidRPr="0088146A">
        <w:rPr>
          <w:sz w:val="22"/>
          <w:szCs w:val="22"/>
        </w:rPr>
        <w:t>Балансы тепловой мощности и тепловой нагрузки в технологических зонах действия и</w:t>
      </w:r>
      <w:r w:rsidRPr="0088146A">
        <w:rPr>
          <w:sz w:val="22"/>
          <w:szCs w:val="22"/>
        </w:rPr>
        <w:t>с</w:t>
      </w:r>
      <w:r w:rsidRPr="0088146A">
        <w:rPr>
          <w:sz w:val="22"/>
          <w:szCs w:val="22"/>
        </w:rPr>
        <w:t>точников тепловой</w:t>
      </w:r>
      <w:r w:rsidRPr="0088146A">
        <w:rPr>
          <w:spacing w:val="-5"/>
          <w:sz w:val="22"/>
          <w:szCs w:val="22"/>
        </w:rPr>
        <w:t xml:space="preserve"> </w:t>
      </w:r>
      <w:r w:rsidRPr="0088146A">
        <w:rPr>
          <w:sz w:val="22"/>
          <w:szCs w:val="22"/>
        </w:rPr>
        <w:t>энергии</w:t>
      </w:r>
    </w:p>
    <w:p w:rsidR="00DA2E0F" w:rsidRPr="0088146A" w:rsidRDefault="00DA2E0F" w:rsidP="00DA2E0F">
      <w:pPr>
        <w:pStyle w:val="a0"/>
        <w:spacing w:before="9"/>
        <w:rPr>
          <w:b/>
          <w:i/>
          <w:sz w:val="22"/>
          <w:szCs w:val="22"/>
        </w:rPr>
      </w:pPr>
    </w:p>
    <w:p w:rsidR="00DA2E0F" w:rsidRPr="0088146A" w:rsidRDefault="00DA2E0F" w:rsidP="00DA2E0F">
      <w:pPr>
        <w:pStyle w:val="a0"/>
        <w:ind w:left="840" w:right="131" w:firstLine="719"/>
        <w:jc w:val="both"/>
        <w:rPr>
          <w:sz w:val="22"/>
          <w:szCs w:val="22"/>
        </w:rPr>
      </w:pPr>
      <w:r w:rsidRPr="0088146A">
        <w:rPr>
          <w:sz w:val="22"/>
          <w:szCs w:val="22"/>
        </w:rPr>
        <w:t>Балансы установленной, располагаемой тепловой мощности и тепловой мощности нетто, потерь в тепловых сетях и присоединенной тепловой нагрузки по источникам теплоснабжения приведены в таблице 2.3.</w:t>
      </w:r>
    </w:p>
    <w:p w:rsidR="00DA2E0F" w:rsidRPr="0088146A" w:rsidRDefault="00DA2E0F" w:rsidP="00DA2E0F">
      <w:pPr>
        <w:pStyle w:val="a0"/>
        <w:spacing w:before="90"/>
        <w:ind w:left="9462"/>
        <w:rPr>
          <w:sz w:val="22"/>
          <w:szCs w:val="22"/>
        </w:rPr>
      </w:pPr>
      <w:r>
        <w:rPr>
          <w:sz w:val="22"/>
          <w:szCs w:val="22"/>
          <w:lang w:val="ru-RU"/>
        </w:rPr>
        <w:t>Т</w:t>
      </w:r>
      <w:r w:rsidRPr="0088146A">
        <w:rPr>
          <w:sz w:val="22"/>
          <w:szCs w:val="22"/>
        </w:rPr>
        <w:t>аблица 2.3.</w:t>
      </w:r>
    </w:p>
    <w:p w:rsidR="00DA2E0F" w:rsidRPr="0088146A" w:rsidRDefault="00DA2E0F" w:rsidP="00DA2E0F">
      <w:pPr>
        <w:pStyle w:val="a0"/>
        <w:spacing w:after="9"/>
        <w:ind w:left="4664"/>
        <w:rPr>
          <w:color w:val="000000"/>
          <w:sz w:val="22"/>
          <w:szCs w:val="22"/>
        </w:rPr>
      </w:pPr>
      <w:r w:rsidRPr="0088146A">
        <w:rPr>
          <w:color w:val="000000"/>
          <w:sz w:val="22"/>
          <w:szCs w:val="22"/>
        </w:rPr>
        <w:t>Балансы тепловой мощности</w:t>
      </w:r>
    </w:p>
    <w:p w:rsidR="00DA2E0F" w:rsidRPr="0088146A" w:rsidRDefault="00DA2E0F" w:rsidP="00DA2E0F">
      <w:pPr>
        <w:pStyle w:val="a0"/>
        <w:spacing w:after="9"/>
        <w:ind w:left="4664"/>
        <w:rPr>
          <w:color w:val="000000"/>
          <w:sz w:val="22"/>
          <w:szCs w:val="22"/>
        </w:rPr>
      </w:pPr>
    </w:p>
    <w:p w:rsidR="00DA2E0F" w:rsidRPr="0088146A" w:rsidRDefault="00DA2E0F" w:rsidP="00DA2E0F">
      <w:pPr>
        <w:pStyle w:val="a0"/>
        <w:spacing w:after="9"/>
        <w:rPr>
          <w:color w:val="000000"/>
          <w:sz w:val="22"/>
          <w:szCs w:val="22"/>
        </w:rPr>
      </w:pPr>
      <w:r w:rsidRPr="0088146A">
        <w:rPr>
          <w:color w:val="000000"/>
          <w:sz w:val="22"/>
          <w:szCs w:val="22"/>
        </w:rPr>
        <w:t xml:space="preserve">                                                                          МУП «ТЕПЛОЦЕНТРАЛЬ»</w:t>
      </w:r>
    </w:p>
    <w:p w:rsidR="00DA2E0F" w:rsidRPr="0088146A" w:rsidRDefault="00DA2E0F" w:rsidP="00DA2E0F">
      <w:pPr>
        <w:pStyle w:val="a0"/>
        <w:spacing w:after="9"/>
        <w:ind w:left="4664"/>
        <w:rPr>
          <w:color w:val="000000"/>
          <w:sz w:val="22"/>
          <w:szCs w:val="22"/>
        </w:rPr>
      </w:pPr>
    </w:p>
    <w:tbl>
      <w:tblPr>
        <w:tblW w:w="0" w:type="auto"/>
        <w:tblInd w:w="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91"/>
        <w:gridCol w:w="1163"/>
        <w:gridCol w:w="1329"/>
        <w:gridCol w:w="979"/>
        <w:gridCol w:w="1490"/>
        <w:gridCol w:w="1264"/>
        <w:gridCol w:w="1487"/>
      </w:tblGrid>
      <w:tr w:rsidR="00DA2E0F" w:rsidRPr="0088146A" w:rsidTr="00DA2E0F">
        <w:trPr>
          <w:trHeight w:val="827"/>
        </w:trPr>
        <w:tc>
          <w:tcPr>
            <w:tcW w:w="2091" w:type="dxa"/>
          </w:tcPr>
          <w:p w:rsidR="00DA2E0F" w:rsidRPr="0088146A" w:rsidRDefault="00DA2E0F" w:rsidP="00DA2E0F">
            <w:pPr>
              <w:pStyle w:val="TableParagraph"/>
              <w:spacing w:before="5"/>
              <w:rPr>
                <w:color w:val="000000"/>
              </w:rPr>
            </w:pPr>
          </w:p>
          <w:p w:rsidR="00DA2E0F" w:rsidRPr="0088146A" w:rsidRDefault="00DA2E0F" w:rsidP="00DA2E0F">
            <w:pPr>
              <w:pStyle w:val="TableParagraph"/>
              <w:spacing w:before="1"/>
              <w:ind w:left="546" w:right="352" w:hanging="166"/>
              <w:rPr>
                <w:color w:val="000000"/>
                <w:lang w:val="en-US"/>
              </w:rPr>
            </w:pPr>
            <w:r w:rsidRPr="0088146A">
              <w:rPr>
                <w:color w:val="000000"/>
                <w:lang w:val="en-US"/>
              </w:rPr>
              <w:t>Наименование котельной</w:t>
            </w:r>
          </w:p>
        </w:tc>
        <w:tc>
          <w:tcPr>
            <w:tcW w:w="1163" w:type="dxa"/>
          </w:tcPr>
          <w:p w:rsidR="00DA2E0F" w:rsidRPr="0088146A" w:rsidRDefault="00DA2E0F" w:rsidP="00DA2E0F">
            <w:pPr>
              <w:pStyle w:val="TableParagraph"/>
              <w:ind w:left="141" w:right="135"/>
              <w:rPr>
                <w:color w:val="000000"/>
              </w:rPr>
            </w:pPr>
            <w:proofErr w:type="gramStart"/>
            <w:r w:rsidRPr="0088146A">
              <w:rPr>
                <w:color w:val="000000"/>
              </w:rPr>
              <w:t>Уст</w:t>
            </w:r>
            <w:r w:rsidRPr="0088146A">
              <w:rPr>
                <w:color w:val="000000"/>
              </w:rPr>
              <w:t>а</w:t>
            </w:r>
            <w:r w:rsidRPr="0088146A">
              <w:rPr>
                <w:color w:val="000000"/>
              </w:rPr>
              <w:t>новленна я</w:t>
            </w:r>
            <w:proofErr w:type="gramEnd"/>
            <w:r w:rsidRPr="0088146A">
              <w:rPr>
                <w:color w:val="000000"/>
              </w:rPr>
              <w:t xml:space="preserve"> тепл</w:t>
            </w:r>
            <w:r w:rsidRPr="0088146A">
              <w:rPr>
                <w:color w:val="000000"/>
              </w:rPr>
              <w:t>о</w:t>
            </w:r>
            <w:r w:rsidRPr="0088146A">
              <w:rPr>
                <w:color w:val="000000"/>
              </w:rPr>
              <w:t>вая мо</w:t>
            </w:r>
            <w:r w:rsidRPr="0088146A">
              <w:rPr>
                <w:color w:val="000000"/>
              </w:rPr>
              <w:t>щ</w:t>
            </w:r>
            <w:r w:rsidRPr="0088146A">
              <w:rPr>
                <w:color w:val="000000"/>
              </w:rPr>
              <w:t>ность,</w:t>
            </w:r>
          </w:p>
          <w:p w:rsidR="00DA2E0F" w:rsidRPr="0088146A" w:rsidRDefault="00DA2E0F" w:rsidP="00DA2E0F">
            <w:pPr>
              <w:pStyle w:val="TableParagraph"/>
              <w:spacing w:line="191" w:lineRule="exact"/>
              <w:ind w:left="141" w:right="135"/>
              <w:rPr>
                <w:color w:val="000000"/>
              </w:rPr>
            </w:pPr>
            <w:r w:rsidRPr="0088146A">
              <w:rPr>
                <w:color w:val="000000"/>
              </w:rPr>
              <w:t>Гкал/</w:t>
            </w:r>
            <w:proofErr w:type="gramStart"/>
            <w:r w:rsidRPr="0088146A">
              <w:rPr>
                <w:color w:val="000000"/>
              </w:rPr>
              <w:t>ч</w:t>
            </w:r>
            <w:proofErr w:type="gramEnd"/>
          </w:p>
        </w:tc>
        <w:tc>
          <w:tcPr>
            <w:tcW w:w="1329" w:type="dxa"/>
          </w:tcPr>
          <w:p w:rsidR="00DA2E0F" w:rsidRPr="0088146A" w:rsidRDefault="00DA2E0F" w:rsidP="00DA2E0F">
            <w:pPr>
              <w:pStyle w:val="TableParagraph"/>
              <w:ind w:left="144" w:right="130"/>
              <w:rPr>
                <w:color w:val="000000"/>
              </w:rPr>
            </w:pPr>
            <w:r w:rsidRPr="0088146A">
              <w:rPr>
                <w:color w:val="000000"/>
              </w:rPr>
              <w:t>Распол</w:t>
            </w:r>
            <w:r w:rsidRPr="0088146A">
              <w:rPr>
                <w:color w:val="000000"/>
              </w:rPr>
              <w:t>а</w:t>
            </w:r>
            <w:r w:rsidRPr="0088146A">
              <w:rPr>
                <w:color w:val="000000"/>
              </w:rPr>
              <w:t>гаема я тепловая мощность,</w:t>
            </w:r>
          </w:p>
          <w:p w:rsidR="00DA2E0F" w:rsidRPr="0088146A" w:rsidRDefault="00DA2E0F" w:rsidP="00DA2E0F">
            <w:pPr>
              <w:pStyle w:val="TableParagraph"/>
              <w:spacing w:line="191" w:lineRule="exact"/>
              <w:ind w:left="144" w:right="130"/>
              <w:rPr>
                <w:color w:val="000000"/>
              </w:rPr>
            </w:pPr>
            <w:r w:rsidRPr="0088146A">
              <w:rPr>
                <w:color w:val="000000"/>
              </w:rPr>
              <w:t>Гкал/</w:t>
            </w:r>
            <w:proofErr w:type="gramStart"/>
            <w:r w:rsidRPr="0088146A">
              <w:rPr>
                <w:color w:val="000000"/>
              </w:rPr>
              <w:t>ч</w:t>
            </w:r>
            <w:proofErr w:type="gramEnd"/>
          </w:p>
        </w:tc>
        <w:tc>
          <w:tcPr>
            <w:tcW w:w="979" w:type="dxa"/>
          </w:tcPr>
          <w:p w:rsidR="00DA2E0F" w:rsidRPr="0088146A" w:rsidRDefault="00DA2E0F" w:rsidP="00DA2E0F">
            <w:pPr>
              <w:pStyle w:val="TableParagraph"/>
              <w:ind w:left="147" w:right="122" w:hanging="15"/>
              <w:jc w:val="both"/>
              <w:rPr>
                <w:color w:val="000000"/>
              </w:rPr>
            </w:pPr>
            <w:r w:rsidRPr="0088146A">
              <w:rPr>
                <w:color w:val="000000"/>
                <w:spacing w:val="-1"/>
              </w:rPr>
              <w:t>Тепл</w:t>
            </w:r>
            <w:r w:rsidRPr="0088146A">
              <w:rPr>
                <w:color w:val="000000"/>
                <w:spacing w:val="-1"/>
              </w:rPr>
              <w:t>о</w:t>
            </w:r>
            <w:r w:rsidRPr="0088146A">
              <w:rPr>
                <w:color w:val="000000"/>
                <w:spacing w:val="-1"/>
              </w:rPr>
              <w:t xml:space="preserve">вая </w:t>
            </w:r>
            <w:r w:rsidRPr="0088146A">
              <w:rPr>
                <w:color w:val="000000"/>
              </w:rPr>
              <w:t>мо</w:t>
            </w:r>
            <w:r w:rsidRPr="0088146A">
              <w:rPr>
                <w:color w:val="000000"/>
              </w:rPr>
              <w:t>щ</w:t>
            </w:r>
            <w:r w:rsidRPr="0088146A">
              <w:rPr>
                <w:color w:val="000000"/>
              </w:rPr>
              <w:t>ность</w:t>
            </w:r>
            <w:r w:rsidRPr="0088146A">
              <w:rPr>
                <w:color w:val="000000"/>
                <w:spacing w:val="-2"/>
              </w:rPr>
              <w:t xml:space="preserve"> </w:t>
            </w:r>
            <w:r w:rsidRPr="0088146A">
              <w:rPr>
                <w:color w:val="000000"/>
              </w:rPr>
              <w:t>нетто,</w:t>
            </w:r>
          </w:p>
          <w:p w:rsidR="00DA2E0F" w:rsidRPr="0088146A" w:rsidRDefault="00DA2E0F" w:rsidP="00DA2E0F">
            <w:pPr>
              <w:pStyle w:val="TableParagraph"/>
              <w:spacing w:line="191" w:lineRule="exact"/>
              <w:ind w:left="238"/>
              <w:rPr>
                <w:color w:val="000000"/>
              </w:rPr>
            </w:pPr>
            <w:r w:rsidRPr="0088146A">
              <w:rPr>
                <w:color w:val="000000"/>
              </w:rPr>
              <w:t>Гкал/</w:t>
            </w:r>
            <w:proofErr w:type="gramStart"/>
            <w:r w:rsidRPr="0088146A">
              <w:rPr>
                <w:color w:val="000000"/>
              </w:rPr>
              <w:t>ч</w:t>
            </w:r>
            <w:proofErr w:type="gramEnd"/>
          </w:p>
        </w:tc>
        <w:tc>
          <w:tcPr>
            <w:tcW w:w="1490" w:type="dxa"/>
          </w:tcPr>
          <w:p w:rsidR="00DA2E0F" w:rsidRPr="0088146A" w:rsidRDefault="00DA2E0F" w:rsidP="00DA2E0F">
            <w:pPr>
              <w:pStyle w:val="TableParagraph"/>
              <w:ind w:left="150" w:right="136"/>
              <w:rPr>
                <w:color w:val="000000"/>
              </w:rPr>
            </w:pPr>
            <w:r w:rsidRPr="0088146A">
              <w:rPr>
                <w:color w:val="000000"/>
              </w:rPr>
              <w:t>Максимал</w:t>
            </w:r>
            <w:r w:rsidRPr="0088146A">
              <w:rPr>
                <w:color w:val="000000"/>
              </w:rPr>
              <w:t>ь</w:t>
            </w:r>
            <w:r w:rsidRPr="0088146A">
              <w:rPr>
                <w:color w:val="000000"/>
              </w:rPr>
              <w:t>ный отпуск с коллект</w:t>
            </w:r>
            <w:r w:rsidRPr="0088146A">
              <w:rPr>
                <w:color w:val="000000"/>
              </w:rPr>
              <w:t>о</w:t>
            </w:r>
            <w:r w:rsidRPr="0088146A">
              <w:rPr>
                <w:color w:val="000000"/>
              </w:rPr>
              <w:t>ров,</w:t>
            </w:r>
          </w:p>
          <w:p w:rsidR="00DA2E0F" w:rsidRPr="00DA2E0F" w:rsidRDefault="00DA2E0F" w:rsidP="00DA2E0F">
            <w:pPr>
              <w:pStyle w:val="TableParagraph"/>
              <w:spacing w:line="191" w:lineRule="exact"/>
              <w:ind w:left="149" w:right="136"/>
              <w:rPr>
                <w:color w:val="000000"/>
              </w:rPr>
            </w:pPr>
            <w:r w:rsidRPr="00DA2E0F">
              <w:rPr>
                <w:color w:val="000000"/>
              </w:rPr>
              <w:t>Гкал/</w:t>
            </w:r>
            <w:proofErr w:type="gramStart"/>
            <w:r w:rsidRPr="00DA2E0F">
              <w:rPr>
                <w:color w:val="000000"/>
              </w:rPr>
              <w:t>ч</w:t>
            </w:r>
            <w:proofErr w:type="gramEnd"/>
          </w:p>
        </w:tc>
        <w:tc>
          <w:tcPr>
            <w:tcW w:w="1264" w:type="dxa"/>
          </w:tcPr>
          <w:p w:rsidR="00DA2E0F" w:rsidRPr="0088146A" w:rsidRDefault="00DA2E0F" w:rsidP="00DA2E0F">
            <w:pPr>
              <w:pStyle w:val="TableParagraph"/>
              <w:ind w:left="113" w:right="94" w:firstLine="31"/>
              <w:jc w:val="both"/>
              <w:rPr>
                <w:color w:val="000000"/>
              </w:rPr>
            </w:pPr>
            <w:r w:rsidRPr="0088146A">
              <w:rPr>
                <w:color w:val="000000"/>
              </w:rPr>
              <w:t>Макс</w:t>
            </w:r>
            <w:r w:rsidRPr="0088146A">
              <w:rPr>
                <w:color w:val="000000"/>
              </w:rPr>
              <w:t>и</w:t>
            </w:r>
            <w:r w:rsidRPr="0088146A">
              <w:rPr>
                <w:color w:val="000000"/>
              </w:rPr>
              <w:t>мальные нормати</w:t>
            </w:r>
            <w:r w:rsidRPr="0088146A">
              <w:rPr>
                <w:color w:val="000000"/>
              </w:rPr>
              <w:t>в</w:t>
            </w:r>
            <w:r w:rsidRPr="0088146A">
              <w:rPr>
                <w:color w:val="000000"/>
              </w:rPr>
              <w:t>ные пот</w:t>
            </w:r>
            <w:r w:rsidRPr="0088146A">
              <w:rPr>
                <w:color w:val="000000"/>
              </w:rPr>
              <w:t>е</w:t>
            </w:r>
            <w:r w:rsidRPr="0088146A">
              <w:rPr>
                <w:color w:val="000000"/>
              </w:rPr>
              <w:t xml:space="preserve">ри </w:t>
            </w:r>
            <w:proofErr w:type="gramStart"/>
            <w:r w:rsidRPr="0088146A">
              <w:rPr>
                <w:color w:val="000000"/>
              </w:rPr>
              <w:t>в</w:t>
            </w:r>
            <w:proofErr w:type="gramEnd"/>
            <w:r w:rsidRPr="0088146A">
              <w:rPr>
                <w:color w:val="000000"/>
              </w:rPr>
              <w:t xml:space="preserve"> ТС,</w:t>
            </w:r>
          </w:p>
          <w:p w:rsidR="00DA2E0F" w:rsidRPr="0088146A" w:rsidRDefault="00DA2E0F" w:rsidP="00DA2E0F">
            <w:pPr>
              <w:pStyle w:val="TableParagraph"/>
              <w:spacing w:line="191" w:lineRule="exact"/>
              <w:ind w:left="437"/>
              <w:rPr>
                <w:color w:val="000000"/>
                <w:lang w:val="en-US"/>
              </w:rPr>
            </w:pPr>
            <w:r w:rsidRPr="0088146A">
              <w:rPr>
                <w:color w:val="000000"/>
                <w:lang w:val="en-US"/>
              </w:rPr>
              <w:t>Гкал/ч</w:t>
            </w:r>
          </w:p>
        </w:tc>
        <w:tc>
          <w:tcPr>
            <w:tcW w:w="1487" w:type="dxa"/>
          </w:tcPr>
          <w:p w:rsidR="00DA2E0F" w:rsidRPr="0088146A" w:rsidRDefault="00DA2E0F" w:rsidP="00DA2E0F">
            <w:pPr>
              <w:pStyle w:val="TableParagraph"/>
              <w:spacing w:before="98"/>
              <w:ind w:left="145" w:right="129"/>
              <w:rPr>
                <w:color w:val="000000"/>
              </w:rPr>
            </w:pPr>
            <w:r w:rsidRPr="0088146A">
              <w:rPr>
                <w:color w:val="000000"/>
              </w:rPr>
              <w:t>Присоед</w:t>
            </w:r>
            <w:r w:rsidRPr="0088146A">
              <w:rPr>
                <w:color w:val="000000"/>
              </w:rPr>
              <w:t>и</w:t>
            </w:r>
            <w:r w:rsidRPr="0088146A">
              <w:rPr>
                <w:color w:val="000000"/>
              </w:rPr>
              <w:t>ненная н</w:t>
            </w:r>
            <w:r w:rsidRPr="0088146A">
              <w:rPr>
                <w:color w:val="000000"/>
              </w:rPr>
              <w:t>а</w:t>
            </w:r>
            <w:r w:rsidRPr="0088146A">
              <w:rPr>
                <w:color w:val="000000"/>
              </w:rPr>
              <w:t>грузка, Гкал/</w:t>
            </w:r>
            <w:proofErr w:type="gramStart"/>
            <w:r w:rsidRPr="0088146A">
              <w:rPr>
                <w:color w:val="000000"/>
              </w:rPr>
              <w:t>ч</w:t>
            </w:r>
            <w:proofErr w:type="gramEnd"/>
          </w:p>
        </w:tc>
      </w:tr>
      <w:tr w:rsidR="00DA2E0F" w:rsidRPr="0088146A" w:rsidTr="00DA2E0F">
        <w:trPr>
          <w:trHeight w:val="511"/>
        </w:trPr>
        <w:tc>
          <w:tcPr>
            <w:tcW w:w="2091" w:type="dxa"/>
          </w:tcPr>
          <w:p w:rsidR="00DA2E0F" w:rsidRPr="0088146A" w:rsidRDefault="00DA2E0F" w:rsidP="00DA2E0F">
            <w:pPr>
              <w:pStyle w:val="TableParagraph"/>
              <w:spacing w:before="90"/>
              <w:ind w:left="-574" w:right="159" w:firstLine="574"/>
              <w:jc w:val="center"/>
              <w:rPr>
                <w:color w:val="000000"/>
                <w:lang w:val="en-US"/>
              </w:rPr>
            </w:pPr>
            <w:r w:rsidRPr="00822A8B">
              <w:rPr>
                <w:b/>
                <w:bCs/>
              </w:rPr>
              <w:t>Котельная «Тит</w:t>
            </w:r>
            <w:r w:rsidRPr="00822A8B">
              <w:rPr>
                <w:b/>
                <w:bCs/>
              </w:rPr>
              <w:t>о</w:t>
            </w:r>
            <w:r w:rsidRPr="00822A8B">
              <w:rPr>
                <w:b/>
                <w:bCs/>
              </w:rPr>
              <w:t>ва»</w:t>
            </w:r>
          </w:p>
        </w:tc>
        <w:tc>
          <w:tcPr>
            <w:tcW w:w="1163" w:type="dxa"/>
          </w:tcPr>
          <w:p w:rsidR="00DA2E0F" w:rsidRPr="0088146A" w:rsidRDefault="00DA2E0F" w:rsidP="00DA2E0F">
            <w:pPr>
              <w:pStyle w:val="TableParagraph"/>
              <w:spacing w:line="232" w:lineRule="exact"/>
              <w:ind w:left="141" w:right="134"/>
              <w:rPr>
                <w:color w:val="000000"/>
              </w:rPr>
            </w:pPr>
            <w:r w:rsidRPr="0088146A">
              <w:rPr>
                <w:color w:val="000000"/>
              </w:rPr>
              <w:t>5,16</w:t>
            </w:r>
          </w:p>
        </w:tc>
        <w:tc>
          <w:tcPr>
            <w:tcW w:w="1329" w:type="dxa"/>
          </w:tcPr>
          <w:p w:rsidR="00DA2E0F" w:rsidRPr="0088146A" w:rsidRDefault="00DA2E0F" w:rsidP="00DA2E0F">
            <w:pPr>
              <w:widowControl w:val="0"/>
              <w:autoSpaceDE w:val="0"/>
              <w:autoSpaceDN w:val="0"/>
              <w:rPr>
                <w:lang w:val="en-US"/>
              </w:rPr>
            </w:pPr>
            <w:r w:rsidRPr="0088146A">
              <w:rPr>
                <w:color w:val="000000"/>
              </w:rPr>
              <w:t>5,16</w:t>
            </w:r>
          </w:p>
        </w:tc>
        <w:tc>
          <w:tcPr>
            <w:tcW w:w="979" w:type="dxa"/>
          </w:tcPr>
          <w:p w:rsidR="00DA2E0F" w:rsidRPr="0088146A" w:rsidRDefault="00DA2E0F" w:rsidP="00DA2E0F">
            <w:pPr>
              <w:widowControl w:val="0"/>
              <w:autoSpaceDE w:val="0"/>
              <w:autoSpaceDN w:val="0"/>
              <w:rPr>
                <w:lang w:val="en-US"/>
              </w:rPr>
            </w:pPr>
            <w:r w:rsidRPr="0088146A">
              <w:rPr>
                <w:color w:val="000000"/>
              </w:rPr>
              <w:t>5,16</w:t>
            </w:r>
          </w:p>
        </w:tc>
        <w:tc>
          <w:tcPr>
            <w:tcW w:w="1490" w:type="dxa"/>
          </w:tcPr>
          <w:p w:rsidR="00DA2E0F" w:rsidRPr="0088146A" w:rsidRDefault="00DA2E0F" w:rsidP="00DA2E0F">
            <w:pPr>
              <w:pStyle w:val="TableParagraph"/>
              <w:spacing w:line="236" w:lineRule="exact"/>
              <w:ind w:right="910"/>
              <w:jc w:val="right"/>
              <w:rPr>
                <w:color w:val="000000"/>
                <w:lang w:val="en-US"/>
              </w:rPr>
            </w:pPr>
            <w:r w:rsidRPr="0088146A">
              <w:rPr>
                <w:color w:val="000000"/>
                <w:lang w:val="en-US"/>
              </w:rPr>
              <w:t>5,978</w:t>
            </w:r>
          </w:p>
        </w:tc>
        <w:tc>
          <w:tcPr>
            <w:tcW w:w="1264" w:type="dxa"/>
          </w:tcPr>
          <w:p w:rsidR="00DA2E0F" w:rsidRPr="0088146A" w:rsidRDefault="00DA2E0F" w:rsidP="00DA2E0F">
            <w:pPr>
              <w:pStyle w:val="TableParagraph"/>
              <w:spacing w:before="19"/>
              <w:ind w:right="423"/>
              <w:jc w:val="right"/>
              <w:rPr>
                <w:color w:val="000000"/>
                <w:lang w:val="en-US"/>
              </w:rPr>
            </w:pPr>
            <w:r w:rsidRPr="0088146A">
              <w:rPr>
                <w:color w:val="000000"/>
                <w:lang w:val="en-US"/>
              </w:rPr>
              <w:t>0,0015</w:t>
            </w:r>
          </w:p>
        </w:tc>
        <w:tc>
          <w:tcPr>
            <w:tcW w:w="1487" w:type="dxa"/>
          </w:tcPr>
          <w:p w:rsidR="00DA2E0F" w:rsidRPr="0088146A" w:rsidRDefault="00DA2E0F" w:rsidP="00DA2E0F">
            <w:pPr>
              <w:pStyle w:val="TableParagraph"/>
              <w:spacing w:line="236" w:lineRule="exact"/>
              <w:ind w:right="910"/>
              <w:jc w:val="right"/>
              <w:rPr>
                <w:color w:val="000000"/>
                <w:lang w:val="en-US"/>
              </w:rPr>
            </w:pPr>
            <w:r w:rsidRPr="0088146A">
              <w:rPr>
                <w:color w:val="000000"/>
                <w:lang w:val="en-US"/>
              </w:rPr>
              <w:t>5,978</w:t>
            </w:r>
          </w:p>
        </w:tc>
      </w:tr>
      <w:tr w:rsidR="00DA2E0F" w:rsidRPr="0088146A" w:rsidTr="00DA2E0F">
        <w:trPr>
          <w:trHeight w:val="253"/>
        </w:trPr>
        <w:tc>
          <w:tcPr>
            <w:tcW w:w="2091" w:type="dxa"/>
          </w:tcPr>
          <w:p w:rsidR="00DA2E0F" w:rsidRPr="0088146A" w:rsidRDefault="00DA2E0F" w:rsidP="00DA2E0F">
            <w:pPr>
              <w:pStyle w:val="TableParagraph"/>
              <w:spacing w:before="30"/>
              <w:ind w:left="107"/>
              <w:rPr>
                <w:color w:val="000000"/>
                <w:lang w:val="en-US"/>
              </w:rPr>
            </w:pPr>
            <w:r w:rsidRPr="00822A8B">
              <w:rPr>
                <w:b/>
                <w:bCs/>
              </w:rPr>
              <w:t>Котельная «Сре</w:t>
            </w:r>
            <w:r w:rsidRPr="00822A8B">
              <w:rPr>
                <w:b/>
                <w:bCs/>
              </w:rPr>
              <w:t>д</w:t>
            </w:r>
            <w:r w:rsidRPr="00822A8B">
              <w:rPr>
                <w:b/>
                <w:bCs/>
              </w:rPr>
              <w:t>няя школа»</w:t>
            </w:r>
          </w:p>
        </w:tc>
        <w:tc>
          <w:tcPr>
            <w:tcW w:w="1163" w:type="dxa"/>
          </w:tcPr>
          <w:p w:rsidR="00DA2E0F" w:rsidRPr="0088146A" w:rsidRDefault="00DA2E0F" w:rsidP="00DA2E0F">
            <w:pPr>
              <w:pStyle w:val="TableParagraph"/>
              <w:spacing w:line="234" w:lineRule="exact"/>
              <w:ind w:left="141" w:right="134"/>
              <w:rPr>
                <w:color w:val="000000"/>
                <w:lang w:val="en-US"/>
              </w:rPr>
            </w:pPr>
            <w:r w:rsidRPr="0088146A">
              <w:rPr>
                <w:color w:val="000000"/>
                <w:lang w:val="en-US"/>
              </w:rPr>
              <w:t>2,58</w:t>
            </w:r>
          </w:p>
        </w:tc>
        <w:tc>
          <w:tcPr>
            <w:tcW w:w="1329" w:type="dxa"/>
          </w:tcPr>
          <w:p w:rsidR="00DA2E0F" w:rsidRPr="0088146A" w:rsidRDefault="00DA2E0F" w:rsidP="00DA2E0F">
            <w:pPr>
              <w:pStyle w:val="TableParagraph"/>
              <w:spacing w:line="234" w:lineRule="exact"/>
              <w:ind w:left="141" w:right="134"/>
              <w:rPr>
                <w:color w:val="000000"/>
                <w:lang w:val="en-US"/>
              </w:rPr>
            </w:pPr>
            <w:r w:rsidRPr="0088146A">
              <w:rPr>
                <w:color w:val="000000"/>
                <w:lang w:val="en-US"/>
              </w:rPr>
              <w:t>2,58</w:t>
            </w:r>
          </w:p>
        </w:tc>
        <w:tc>
          <w:tcPr>
            <w:tcW w:w="979" w:type="dxa"/>
          </w:tcPr>
          <w:p w:rsidR="00DA2E0F" w:rsidRPr="0088146A" w:rsidRDefault="00DA2E0F" w:rsidP="00DA2E0F">
            <w:pPr>
              <w:pStyle w:val="TableParagraph"/>
              <w:spacing w:line="234" w:lineRule="exact"/>
              <w:ind w:left="141" w:right="134"/>
              <w:rPr>
                <w:color w:val="000000"/>
                <w:lang w:val="en-US"/>
              </w:rPr>
            </w:pPr>
            <w:r w:rsidRPr="0088146A">
              <w:rPr>
                <w:color w:val="000000"/>
                <w:lang w:val="en-US"/>
              </w:rPr>
              <w:t>2,58</w:t>
            </w:r>
          </w:p>
        </w:tc>
        <w:tc>
          <w:tcPr>
            <w:tcW w:w="1490" w:type="dxa"/>
          </w:tcPr>
          <w:p w:rsidR="00DA2E0F" w:rsidRPr="0088146A" w:rsidRDefault="00DA2E0F" w:rsidP="00DA2E0F">
            <w:pPr>
              <w:pStyle w:val="TableParagraph"/>
              <w:spacing w:line="234" w:lineRule="exact"/>
              <w:ind w:right="910"/>
              <w:jc w:val="right"/>
              <w:rPr>
                <w:color w:val="000000"/>
                <w:lang w:val="en-US"/>
              </w:rPr>
            </w:pPr>
            <w:r w:rsidRPr="0088146A">
              <w:rPr>
                <w:color w:val="000000"/>
                <w:lang w:val="en-US"/>
              </w:rPr>
              <w:t>2,373</w:t>
            </w:r>
          </w:p>
        </w:tc>
        <w:tc>
          <w:tcPr>
            <w:tcW w:w="1264" w:type="dxa"/>
          </w:tcPr>
          <w:p w:rsidR="00DA2E0F" w:rsidRPr="0088146A" w:rsidRDefault="00DA2E0F" w:rsidP="00DA2E0F">
            <w:pPr>
              <w:pStyle w:val="TableParagraph"/>
              <w:spacing w:before="19"/>
              <w:ind w:right="423"/>
              <w:jc w:val="right"/>
              <w:rPr>
                <w:color w:val="000000"/>
                <w:lang w:val="en-US"/>
              </w:rPr>
            </w:pPr>
            <w:r w:rsidRPr="0088146A">
              <w:rPr>
                <w:color w:val="000000"/>
                <w:lang w:val="en-US"/>
              </w:rPr>
              <w:t>0,0009</w:t>
            </w:r>
          </w:p>
        </w:tc>
        <w:tc>
          <w:tcPr>
            <w:tcW w:w="1487" w:type="dxa"/>
          </w:tcPr>
          <w:p w:rsidR="00DA2E0F" w:rsidRPr="0088146A" w:rsidRDefault="00DA2E0F" w:rsidP="00DA2E0F">
            <w:pPr>
              <w:pStyle w:val="TableParagraph"/>
              <w:spacing w:line="234" w:lineRule="exact"/>
              <w:ind w:right="910"/>
              <w:jc w:val="right"/>
              <w:rPr>
                <w:color w:val="000000"/>
                <w:lang w:val="en-US"/>
              </w:rPr>
            </w:pPr>
            <w:r w:rsidRPr="0088146A">
              <w:rPr>
                <w:color w:val="000000"/>
                <w:lang w:val="en-US"/>
              </w:rPr>
              <w:t>2,373</w:t>
            </w:r>
          </w:p>
        </w:tc>
      </w:tr>
      <w:tr w:rsidR="00DA2E0F" w:rsidRPr="0088146A" w:rsidTr="00DA2E0F">
        <w:trPr>
          <w:trHeight w:val="251"/>
        </w:trPr>
        <w:tc>
          <w:tcPr>
            <w:tcW w:w="2091" w:type="dxa"/>
          </w:tcPr>
          <w:p w:rsidR="00DA2E0F" w:rsidRPr="00DD4D6E" w:rsidRDefault="00DA2E0F" w:rsidP="00DA2E0F">
            <w:pPr>
              <w:pStyle w:val="TableParagraph"/>
              <w:spacing w:before="28"/>
              <w:ind w:left="107"/>
              <w:rPr>
                <w:color w:val="000000"/>
              </w:rPr>
            </w:pPr>
            <w:r w:rsidRPr="00822A8B">
              <w:rPr>
                <w:b/>
                <w:bCs/>
              </w:rPr>
              <w:t>Котельная «Пс</w:t>
            </w:r>
            <w:r w:rsidRPr="00822A8B">
              <w:rPr>
                <w:b/>
                <w:bCs/>
              </w:rPr>
              <w:t>и</w:t>
            </w:r>
            <w:r w:rsidRPr="00822A8B">
              <w:rPr>
                <w:b/>
                <w:bCs/>
              </w:rPr>
              <w:t>хоинтернат»</w:t>
            </w:r>
          </w:p>
        </w:tc>
        <w:tc>
          <w:tcPr>
            <w:tcW w:w="1163" w:type="dxa"/>
          </w:tcPr>
          <w:p w:rsidR="00DA2E0F" w:rsidRPr="0088146A" w:rsidRDefault="00DA2E0F" w:rsidP="00DA2E0F">
            <w:pPr>
              <w:pStyle w:val="TableParagraph"/>
              <w:spacing w:line="232" w:lineRule="exact"/>
              <w:ind w:left="141" w:right="134"/>
              <w:rPr>
                <w:color w:val="000000"/>
                <w:lang w:val="en-US"/>
              </w:rPr>
            </w:pPr>
            <w:r w:rsidRPr="0088146A">
              <w:rPr>
                <w:color w:val="000000"/>
                <w:lang w:val="en-US"/>
              </w:rPr>
              <w:t>4,8</w:t>
            </w:r>
          </w:p>
        </w:tc>
        <w:tc>
          <w:tcPr>
            <w:tcW w:w="1329" w:type="dxa"/>
          </w:tcPr>
          <w:p w:rsidR="00DA2E0F" w:rsidRPr="0088146A" w:rsidRDefault="00DA2E0F" w:rsidP="00DA2E0F">
            <w:pPr>
              <w:pStyle w:val="TableParagraph"/>
              <w:spacing w:line="232" w:lineRule="exact"/>
              <w:ind w:left="141" w:right="134"/>
              <w:rPr>
                <w:color w:val="000000"/>
                <w:lang w:val="en-US"/>
              </w:rPr>
            </w:pPr>
            <w:r w:rsidRPr="0088146A">
              <w:rPr>
                <w:color w:val="000000"/>
                <w:lang w:val="en-US"/>
              </w:rPr>
              <w:t>4,8</w:t>
            </w:r>
          </w:p>
        </w:tc>
        <w:tc>
          <w:tcPr>
            <w:tcW w:w="979" w:type="dxa"/>
          </w:tcPr>
          <w:p w:rsidR="00DA2E0F" w:rsidRPr="0088146A" w:rsidRDefault="00DA2E0F" w:rsidP="00DA2E0F">
            <w:pPr>
              <w:pStyle w:val="TableParagraph"/>
              <w:spacing w:line="232" w:lineRule="exact"/>
              <w:ind w:left="141" w:right="134"/>
              <w:rPr>
                <w:color w:val="000000"/>
                <w:lang w:val="en-US"/>
              </w:rPr>
            </w:pPr>
            <w:r w:rsidRPr="0088146A">
              <w:rPr>
                <w:color w:val="000000"/>
                <w:lang w:val="en-US"/>
              </w:rPr>
              <w:t>4,8</w:t>
            </w:r>
          </w:p>
        </w:tc>
        <w:tc>
          <w:tcPr>
            <w:tcW w:w="1490" w:type="dxa"/>
          </w:tcPr>
          <w:p w:rsidR="00DA2E0F" w:rsidRPr="0088146A" w:rsidRDefault="00DA2E0F" w:rsidP="00DA2E0F">
            <w:pPr>
              <w:pStyle w:val="TableParagraph"/>
              <w:spacing w:line="234" w:lineRule="exact"/>
              <w:ind w:right="910"/>
              <w:jc w:val="right"/>
              <w:rPr>
                <w:color w:val="000000"/>
                <w:lang w:val="en-US"/>
              </w:rPr>
            </w:pPr>
            <w:r w:rsidRPr="0088146A">
              <w:rPr>
                <w:color w:val="000000"/>
                <w:lang w:val="en-US"/>
              </w:rPr>
              <w:t>2,354</w:t>
            </w:r>
          </w:p>
        </w:tc>
        <w:tc>
          <w:tcPr>
            <w:tcW w:w="1264" w:type="dxa"/>
          </w:tcPr>
          <w:p w:rsidR="00DA2E0F" w:rsidRPr="0088146A" w:rsidRDefault="00DA2E0F" w:rsidP="00DA2E0F">
            <w:pPr>
              <w:pStyle w:val="TableParagraph"/>
              <w:spacing w:before="19"/>
              <w:ind w:right="466"/>
              <w:jc w:val="right"/>
              <w:rPr>
                <w:color w:val="000000"/>
                <w:lang w:val="en-US"/>
              </w:rPr>
            </w:pPr>
            <w:r w:rsidRPr="0088146A">
              <w:rPr>
                <w:color w:val="000000"/>
                <w:lang w:val="en-US"/>
              </w:rPr>
              <w:t>0,001</w:t>
            </w:r>
          </w:p>
        </w:tc>
        <w:tc>
          <w:tcPr>
            <w:tcW w:w="1487" w:type="dxa"/>
          </w:tcPr>
          <w:p w:rsidR="00DA2E0F" w:rsidRPr="0088146A" w:rsidRDefault="00DA2E0F" w:rsidP="00DA2E0F">
            <w:pPr>
              <w:pStyle w:val="TableParagraph"/>
              <w:spacing w:line="234" w:lineRule="exact"/>
              <w:ind w:right="910"/>
              <w:jc w:val="right"/>
              <w:rPr>
                <w:color w:val="000000"/>
                <w:lang w:val="en-US"/>
              </w:rPr>
            </w:pPr>
            <w:r w:rsidRPr="0088146A">
              <w:rPr>
                <w:color w:val="000000"/>
                <w:lang w:val="en-US"/>
              </w:rPr>
              <w:t>2,354</w:t>
            </w:r>
          </w:p>
        </w:tc>
      </w:tr>
      <w:tr w:rsidR="00DA2E0F" w:rsidRPr="0088146A" w:rsidTr="00DA2E0F">
        <w:trPr>
          <w:trHeight w:val="254"/>
        </w:trPr>
        <w:tc>
          <w:tcPr>
            <w:tcW w:w="2091" w:type="dxa"/>
          </w:tcPr>
          <w:p w:rsidR="00DA2E0F" w:rsidRPr="0088146A" w:rsidRDefault="00DA2E0F" w:rsidP="00DA2E0F">
            <w:pPr>
              <w:pStyle w:val="TableParagraph"/>
              <w:spacing w:before="31"/>
              <w:ind w:left="107"/>
              <w:rPr>
                <w:color w:val="000000"/>
              </w:rPr>
            </w:pPr>
            <w:r>
              <w:rPr>
                <w:b/>
                <w:color w:val="000000"/>
              </w:rPr>
              <w:t>Котельная «Райпо»</w:t>
            </w:r>
          </w:p>
        </w:tc>
        <w:tc>
          <w:tcPr>
            <w:tcW w:w="1163" w:type="dxa"/>
          </w:tcPr>
          <w:p w:rsidR="00DA2E0F" w:rsidRPr="0088146A" w:rsidRDefault="00DA2E0F" w:rsidP="00DA2E0F">
            <w:pPr>
              <w:pStyle w:val="TableParagraph"/>
              <w:spacing w:line="235" w:lineRule="exact"/>
              <w:ind w:left="141" w:right="134"/>
              <w:rPr>
                <w:color w:val="000000"/>
              </w:rPr>
            </w:pPr>
            <w:r w:rsidRPr="0088146A">
              <w:rPr>
                <w:color w:val="000000"/>
              </w:rPr>
              <w:t>1,4</w:t>
            </w:r>
          </w:p>
        </w:tc>
        <w:tc>
          <w:tcPr>
            <w:tcW w:w="1329" w:type="dxa"/>
          </w:tcPr>
          <w:p w:rsidR="00DA2E0F" w:rsidRPr="0088146A" w:rsidRDefault="00DA2E0F" w:rsidP="00DA2E0F">
            <w:pPr>
              <w:pStyle w:val="TableParagraph"/>
              <w:spacing w:line="235" w:lineRule="exact"/>
              <w:ind w:left="141" w:right="134"/>
              <w:rPr>
                <w:color w:val="000000"/>
              </w:rPr>
            </w:pPr>
            <w:r w:rsidRPr="0088146A">
              <w:rPr>
                <w:color w:val="000000"/>
              </w:rPr>
              <w:t>1,4</w:t>
            </w:r>
          </w:p>
        </w:tc>
        <w:tc>
          <w:tcPr>
            <w:tcW w:w="979" w:type="dxa"/>
          </w:tcPr>
          <w:p w:rsidR="00DA2E0F" w:rsidRPr="0088146A" w:rsidRDefault="00DA2E0F" w:rsidP="00DA2E0F">
            <w:pPr>
              <w:pStyle w:val="TableParagraph"/>
              <w:spacing w:line="235" w:lineRule="exact"/>
              <w:ind w:left="141" w:right="134"/>
              <w:rPr>
                <w:color w:val="000000"/>
              </w:rPr>
            </w:pPr>
            <w:r w:rsidRPr="0088146A">
              <w:rPr>
                <w:color w:val="000000"/>
              </w:rPr>
              <w:t>1,4</w:t>
            </w:r>
          </w:p>
        </w:tc>
        <w:tc>
          <w:tcPr>
            <w:tcW w:w="1490" w:type="dxa"/>
          </w:tcPr>
          <w:p w:rsidR="00DA2E0F" w:rsidRPr="0088146A" w:rsidRDefault="00DA2E0F" w:rsidP="00DA2E0F">
            <w:pPr>
              <w:pStyle w:val="TableParagraph"/>
              <w:spacing w:line="236" w:lineRule="exact"/>
              <w:ind w:right="966"/>
              <w:jc w:val="right"/>
              <w:rPr>
                <w:color w:val="000000"/>
              </w:rPr>
            </w:pPr>
            <w:r w:rsidRPr="0088146A">
              <w:rPr>
                <w:color w:val="000000"/>
              </w:rPr>
              <w:t>0,725</w:t>
            </w:r>
          </w:p>
        </w:tc>
        <w:tc>
          <w:tcPr>
            <w:tcW w:w="1264" w:type="dxa"/>
          </w:tcPr>
          <w:p w:rsidR="00DA2E0F" w:rsidRPr="0088146A" w:rsidRDefault="00DA2E0F" w:rsidP="00DA2E0F">
            <w:pPr>
              <w:pStyle w:val="TableParagraph"/>
              <w:spacing w:before="19"/>
              <w:ind w:right="423"/>
              <w:jc w:val="right"/>
              <w:rPr>
                <w:color w:val="000000"/>
              </w:rPr>
            </w:pPr>
            <w:r w:rsidRPr="0088146A">
              <w:rPr>
                <w:color w:val="000000"/>
              </w:rPr>
              <w:t>0,0005</w:t>
            </w:r>
          </w:p>
        </w:tc>
        <w:tc>
          <w:tcPr>
            <w:tcW w:w="1487" w:type="dxa"/>
          </w:tcPr>
          <w:p w:rsidR="00DA2E0F" w:rsidRPr="0088146A" w:rsidRDefault="00DA2E0F" w:rsidP="00DA2E0F">
            <w:pPr>
              <w:pStyle w:val="TableParagraph"/>
              <w:spacing w:line="236" w:lineRule="exact"/>
              <w:ind w:right="966"/>
              <w:jc w:val="right"/>
              <w:rPr>
                <w:color w:val="000000"/>
              </w:rPr>
            </w:pPr>
            <w:r w:rsidRPr="0088146A">
              <w:rPr>
                <w:color w:val="000000"/>
              </w:rPr>
              <w:t>0,725</w:t>
            </w:r>
          </w:p>
        </w:tc>
      </w:tr>
      <w:tr w:rsidR="00DA2E0F" w:rsidRPr="0088146A" w:rsidTr="00DA2E0F">
        <w:trPr>
          <w:trHeight w:val="253"/>
        </w:trPr>
        <w:tc>
          <w:tcPr>
            <w:tcW w:w="2091" w:type="dxa"/>
          </w:tcPr>
          <w:p w:rsidR="00DA2E0F" w:rsidRPr="0088146A" w:rsidRDefault="00DA2E0F" w:rsidP="00DA2E0F">
            <w:pPr>
              <w:pStyle w:val="TableParagraph"/>
              <w:spacing w:before="30"/>
              <w:ind w:left="107"/>
              <w:rPr>
                <w:color w:val="000000"/>
              </w:rPr>
            </w:pPr>
            <w:r>
              <w:rPr>
                <w:b/>
                <w:color w:val="000000"/>
              </w:rPr>
              <w:t>Котельная «Авт</w:t>
            </w:r>
            <w:r>
              <w:rPr>
                <w:b/>
                <w:color w:val="000000"/>
              </w:rPr>
              <w:t>о</w:t>
            </w:r>
            <w:r>
              <w:rPr>
                <w:b/>
                <w:color w:val="000000"/>
              </w:rPr>
              <w:t>ремзавод»</w:t>
            </w:r>
          </w:p>
        </w:tc>
        <w:tc>
          <w:tcPr>
            <w:tcW w:w="1163" w:type="dxa"/>
          </w:tcPr>
          <w:p w:rsidR="00DA2E0F" w:rsidRPr="0088146A" w:rsidRDefault="00DA2E0F" w:rsidP="00DA2E0F">
            <w:pPr>
              <w:pStyle w:val="TableParagraph"/>
              <w:spacing w:line="234" w:lineRule="exact"/>
              <w:ind w:left="141" w:right="134"/>
              <w:rPr>
                <w:color w:val="000000"/>
              </w:rPr>
            </w:pPr>
            <w:r w:rsidRPr="0088146A">
              <w:rPr>
                <w:color w:val="000000"/>
              </w:rPr>
              <w:t>9,4</w:t>
            </w:r>
          </w:p>
        </w:tc>
        <w:tc>
          <w:tcPr>
            <w:tcW w:w="1329" w:type="dxa"/>
          </w:tcPr>
          <w:p w:rsidR="00DA2E0F" w:rsidRPr="0088146A" w:rsidRDefault="00DA2E0F" w:rsidP="00DA2E0F">
            <w:pPr>
              <w:pStyle w:val="TableParagraph"/>
              <w:spacing w:line="234" w:lineRule="exact"/>
              <w:ind w:left="141" w:right="134"/>
              <w:rPr>
                <w:color w:val="000000"/>
              </w:rPr>
            </w:pPr>
            <w:r w:rsidRPr="0088146A">
              <w:rPr>
                <w:color w:val="000000"/>
              </w:rPr>
              <w:t>9,4</w:t>
            </w:r>
          </w:p>
        </w:tc>
        <w:tc>
          <w:tcPr>
            <w:tcW w:w="979" w:type="dxa"/>
          </w:tcPr>
          <w:p w:rsidR="00DA2E0F" w:rsidRPr="0088146A" w:rsidRDefault="00DA2E0F" w:rsidP="00DA2E0F">
            <w:pPr>
              <w:pStyle w:val="TableParagraph"/>
              <w:spacing w:line="234" w:lineRule="exact"/>
              <w:ind w:left="141" w:right="134"/>
              <w:rPr>
                <w:color w:val="000000"/>
              </w:rPr>
            </w:pPr>
            <w:r w:rsidRPr="0088146A">
              <w:rPr>
                <w:color w:val="000000"/>
              </w:rPr>
              <w:t>9,4</w:t>
            </w:r>
          </w:p>
        </w:tc>
        <w:tc>
          <w:tcPr>
            <w:tcW w:w="1490" w:type="dxa"/>
          </w:tcPr>
          <w:p w:rsidR="00DA2E0F" w:rsidRPr="0088146A" w:rsidRDefault="00DA2E0F" w:rsidP="00DA2E0F">
            <w:pPr>
              <w:pStyle w:val="TableParagraph"/>
              <w:spacing w:line="234" w:lineRule="exact"/>
              <w:ind w:right="855"/>
              <w:rPr>
                <w:color w:val="000000"/>
              </w:rPr>
            </w:pPr>
            <w:r w:rsidRPr="0088146A">
              <w:rPr>
                <w:color w:val="000000"/>
              </w:rPr>
              <w:t>7,23</w:t>
            </w:r>
          </w:p>
        </w:tc>
        <w:tc>
          <w:tcPr>
            <w:tcW w:w="1264" w:type="dxa"/>
          </w:tcPr>
          <w:p w:rsidR="00DA2E0F" w:rsidRPr="0088146A" w:rsidRDefault="00DA2E0F" w:rsidP="00DA2E0F">
            <w:pPr>
              <w:pStyle w:val="TableParagraph"/>
              <w:spacing w:before="19"/>
              <w:ind w:right="423"/>
              <w:jc w:val="right"/>
              <w:rPr>
                <w:color w:val="000000"/>
              </w:rPr>
            </w:pPr>
            <w:r w:rsidRPr="0088146A">
              <w:rPr>
                <w:color w:val="000000"/>
              </w:rPr>
              <w:t>0,0041</w:t>
            </w:r>
          </w:p>
        </w:tc>
        <w:tc>
          <w:tcPr>
            <w:tcW w:w="1487" w:type="dxa"/>
          </w:tcPr>
          <w:p w:rsidR="00DA2E0F" w:rsidRPr="0088146A" w:rsidRDefault="00DA2E0F" w:rsidP="00DA2E0F">
            <w:pPr>
              <w:pStyle w:val="TableParagraph"/>
              <w:spacing w:line="234" w:lineRule="exact"/>
              <w:ind w:right="855"/>
              <w:rPr>
                <w:color w:val="000000"/>
              </w:rPr>
            </w:pPr>
            <w:r w:rsidRPr="0088146A">
              <w:rPr>
                <w:color w:val="000000"/>
              </w:rPr>
              <w:t>7,23</w:t>
            </w:r>
          </w:p>
        </w:tc>
      </w:tr>
      <w:tr w:rsidR="00DA2E0F" w:rsidRPr="0088146A" w:rsidTr="00DA2E0F">
        <w:trPr>
          <w:trHeight w:val="251"/>
        </w:trPr>
        <w:tc>
          <w:tcPr>
            <w:tcW w:w="2091" w:type="dxa"/>
          </w:tcPr>
          <w:p w:rsidR="00DA2E0F" w:rsidRPr="0088146A" w:rsidRDefault="00DA2E0F" w:rsidP="00DA2E0F">
            <w:pPr>
              <w:pStyle w:val="TableParagraph"/>
              <w:spacing w:before="28"/>
              <w:ind w:left="107"/>
              <w:rPr>
                <w:color w:val="000000"/>
              </w:rPr>
            </w:pPr>
            <w:r>
              <w:rPr>
                <w:b/>
                <w:color w:val="000000"/>
              </w:rPr>
              <w:t>Котельная «Бро</w:t>
            </w:r>
            <w:r>
              <w:rPr>
                <w:b/>
                <w:color w:val="000000"/>
              </w:rPr>
              <w:t>д</w:t>
            </w:r>
            <w:r>
              <w:rPr>
                <w:b/>
                <w:color w:val="000000"/>
              </w:rPr>
              <w:t>ковская школа»</w:t>
            </w:r>
          </w:p>
        </w:tc>
        <w:tc>
          <w:tcPr>
            <w:tcW w:w="1163" w:type="dxa"/>
          </w:tcPr>
          <w:p w:rsidR="00DA2E0F" w:rsidRPr="0088146A" w:rsidRDefault="00DA2E0F" w:rsidP="00DA2E0F">
            <w:pPr>
              <w:pStyle w:val="TableParagraph"/>
              <w:spacing w:line="232" w:lineRule="exact"/>
              <w:ind w:left="141" w:right="134"/>
              <w:rPr>
                <w:color w:val="000000"/>
              </w:rPr>
            </w:pPr>
            <w:r w:rsidRPr="0088146A">
              <w:rPr>
                <w:color w:val="000000"/>
              </w:rPr>
              <w:t>1,74</w:t>
            </w:r>
          </w:p>
        </w:tc>
        <w:tc>
          <w:tcPr>
            <w:tcW w:w="1329" w:type="dxa"/>
          </w:tcPr>
          <w:p w:rsidR="00DA2E0F" w:rsidRPr="0088146A" w:rsidRDefault="00DA2E0F" w:rsidP="00DA2E0F">
            <w:pPr>
              <w:pStyle w:val="TableParagraph"/>
              <w:spacing w:line="232" w:lineRule="exact"/>
              <w:ind w:left="141" w:right="134"/>
              <w:rPr>
                <w:color w:val="000000"/>
              </w:rPr>
            </w:pPr>
            <w:r w:rsidRPr="0088146A">
              <w:rPr>
                <w:color w:val="000000"/>
              </w:rPr>
              <w:t>1,74</w:t>
            </w:r>
          </w:p>
        </w:tc>
        <w:tc>
          <w:tcPr>
            <w:tcW w:w="979" w:type="dxa"/>
          </w:tcPr>
          <w:p w:rsidR="00DA2E0F" w:rsidRPr="0088146A" w:rsidRDefault="00DA2E0F" w:rsidP="00DA2E0F">
            <w:pPr>
              <w:pStyle w:val="TableParagraph"/>
              <w:spacing w:line="232" w:lineRule="exact"/>
              <w:ind w:left="141" w:right="134"/>
              <w:rPr>
                <w:color w:val="000000"/>
              </w:rPr>
            </w:pPr>
            <w:r w:rsidRPr="0088146A">
              <w:rPr>
                <w:color w:val="000000"/>
              </w:rPr>
              <w:t>1,74</w:t>
            </w:r>
          </w:p>
        </w:tc>
        <w:tc>
          <w:tcPr>
            <w:tcW w:w="1490" w:type="dxa"/>
          </w:tcPr>
          <w:p w:rsidR="00DA2E0F" w:rsidRPr="0088146A" w:rsidRDefault="00DA2E0F" w:rsidP="00DA2E0F">
            <w:pPr>
              <w:pStyle w:val="TableParagraph"/>
              <w:spacing w:line="236" w:lineRule="exact"/>
              <w:ind w:right="910"/>
              <w:jc w:val="right"/>
              <w:rPr>
                <w:color w:val="000000"/>
              </w:rPr>
            </w:pPr>
            <w:r w:rsidRPr="0088146A">
              <w:rPr>
                <w:color w:val="000000"/>
              </w:rPr>
              <w:t>0,824</w:t>
            </w:r>
          </w:p>
        </w:tc>
        <w:tc>
          <w:tcPr>
            <w:tcW w:w="1264" w:type="dxa"/>
          </w:tcPr>
          <w:p w:rsidR="00DA2E0F" w:rsidRPr="0088146A" w:rsidRDefault="00DA2E0F" w:rsidP="00DA2E0F">
            <w:pPr>
              <w:pStyle w:val="TableParagraph"/>
              <w:spacing w:before="16"/>
              <w:ind w:right="423"/>
              <w:jc w:val="right"/>
              <w:rPr>
                <w:color w:val="000000"/>
              </w:rPr>
            </w:pPr>
            <w:r w:rsidRPr="0088146A">
              <w:rPr>
                <w:color w:val="000000"/>
              </w:rPr>
              <w:t>0,0003</w:t>
            </w:r>
          </w:p>
        </w:tc>
        <w:tc>
          <w:tcPr>
            <w:tcW w:w="1487" w:type="dxa"/>
          </w:tcPr>
          <w:p w:rsidR="00DA2E0F" w:rsidRPr="0088146A" w:rsidRDefault="00DA2E0F" w:rsidP="00DA2E0F">
            <w:pPr>
              <w:pStyle w:val="TableParagraph"/>
              <w:spacing w:line="236" w:lineRule="exact"/>
              <w:ind w:right="910"/>
              <w:jc w:val="right"/>
              <w:rPr>
                <w:color w:val="000000"/>
                <w:lang w:val="en-US"/>
              </w:rPr>
            </w:pPr>
            <w:r w:rsidRPr="0088146A">
              <w:rPr>
                <w:color w:val="000000"/>
                <w:lang w:val="en-US"/>
              </w:rPr>
              <w:t>0,824</w:t>
            </w:r>
          </w:p>
        </w:tc>
      </w:tr>
      <w:tr w:rsidR="00DA2E0F" w:rsidRPr="0088146A" w:rsidTr="00DA2E0F">
        <w:trPr>
          <w:trHeight w:val="254"/>
        </w:trPr>
        <w:tc>
          <w:tcPr>
            <w:tcW w:w="2091" w:type="dxa"/>
          </w:tcPr>
          <w:p w:rsidR="00DA2E0F" w:rsidRPr="0088146A" w:rsidRDefault="00DA2E0F" w:rsidP="00DA2E0F">
            <w:pPr>
              <w:pStyle w:val="TableParagraph"/>
              <w:spacing w:before="19"/>
              <w:ind w:left="107"/>
              <w:rPr>
                <w:rFonts w:ascii="Calibri" w:hAnsi="Calibri"/>
                <w:color w:val="000000"/>
                <w:lang w:val="en-US"/>
              </w:rPr>
            </w:pPr>
          </w:p>
        </w:tc>
        <w:tc>
          <w:tcPr>
            <w:tcW w:w="1163" w:type="dxa"/>
          </w:tcPr>
          <w:p w:rsidR="00DA2E0F" w:rsidRPr="0088146A" w:rsidRDefault="00DA2E0F" w:rsidP="00DA2E0F">
            <w:pPr>
              <w:pStyle w:val="TableParagraph"/>
              <w:spacing w:line="234" w:lineRule="exact"/>
              <w:ind w:left="141" w:right="134"/>
              <w:rPr>
                <w:rFonts w:ascii="Calibri" w:hAnsi="Calibri"/>
                <w:color w:val="000000"/>
                <w:lang w:val="en-US"/>
              </w:rPr>
            </w:pPr>
          </w:p>
        </w:tc>
        <w:tc>
          <w:tcPr>
            <w:tcW w:w="1329" w:type="dxa"/>
          </w:tcPr>
          <w:p w:rsidR="00DA2E0F" w:rsidRPr="0088146A" w:rsidRDefault="00DA2E0F" w:rsidP="00DA2E0F">
            <w:pPr>
              <w:pStyle w:val="TableParagraph"/>
              <w:spacing w:line="234" w:lineRule="exact"/>
              <w:ind w:left="141" w:right="134"/>
              <w:rPr>
                <w:rFonts w:ascii="Calibri" w:hAnsi="Calibri"/>
                <w:color w:val="000000"/>
                <w:lang w:val="en-US"/>
              </w:rPr>
            </w:pPr>
          </w:p>
        </w:tc>
        <w:tc>
          <w:tcPr>
            <w:tcW w:w="979" w:type="dxa"/>
          </w:tcPr>
          <w:p w:rsidR="00DA2E0F" w:rsidRPr="0088146A" w:rsidRDefault="00DA2E0F" w:rsidP="00DA2E0F">
            <w:pPr>
              <w:pStyle w:val="TableParagraph"/>
              <w:spacing w:line="234" w:lineRule="exact"/>
              <w:ind w:left="141" w:right="134"/>
              <w:rPr>
                <w:rFonts w:ascii="Calibri" w:hAnsi="Calibri"/>
                <w:color w:val="000000"/>
                <w:lang w:val="en-US"/>
              </w:rPr>
            </w:pPr>
          </w:p>
        </w:tc>
        <w:tc>
          <w:tcPr>
            <w:tcW w:w="1490" w:type="dxa"/>
          </w:tcPr>
          <w:p w:rsidR="00DA2E0F" w:rsidRPr="0088146A" w:rsidRDefault="00DA2E0F" w:rsidP="00DA2E0F">
            <w:pPr>
              <w:pStyle w:val="TableParagraph"/>
              <w:spacing w:line="236" w:lineRule="exact"/>
              <w:ind w:right="855"/>
              <w:jc w:val="right"/>
              <w:rPr>
                <w:rFonts w:ascii="Calibri" w:hAnsi="Calibri"/>
                <w:color w:val="000000"/>
                <w:lang w:val="en-US"/>
              </w:rPr>
            </w:pPr>
          </w:p>
        </w:tc>
        <w:tc>
          <w:tcPr>
            <w:tcW w:w="1264" w:type="dxa"/>
          </w:tcPr>
          <w:p w:rsidR="00DA2E0F" w:rsidRPr="0088146A" w:rsidRDefault="00DA2E0F" w:rsidP="00DA2E0F">
            <w:pPr>
              <w:pStyle w:val="TableParagraph"/>
              <w:spacing w:before="19"/>
              <w:ind w:right="379"/>
              <w:jc w:val="right"/>
              <w:rPr>
                <w:rFonts w:ascii="Calibri" w:hAnsi="Calibri"/>
                <w:color w:val="000000"/>
                <w:lang w:val="en-US"/>
              </w:rPr>
            </w:pPr>
          </w:p>
        </w:tc>
        <w:tc>
          <w:tcPr>
            <w:tcW w:w="1487" w:type="dxa"/>
          </w:tcPr>
          <w:p w:rsidR="00DA2E0F" w:rsidRPr="0088146A" w:rsidRDefault="00DA2E0F" w:rsidP="00DA2E0F">
            <w:pPr>
              <w:pStyle w:val="TableParagraph"/>
              <w:spacing w:line="236" w:lineRule="exact"/>
              <w:ind w:right="855"/>
              <w:jc w:val="right"/>
              <w:rPr>
                <w:rFonts w:ascii="Calibri" w:hAnsi="Calibri"/>
                <w:color w:val="000000"/>
                <w:lang w:val="en-US"/>
              </w:rPr>
            </w:pPr>
          </w:p>
        </w:tc>
      </w:tr>
      <w:tr w:rsidR="00DA2E0F" w:rsidRPr="0088146A" w:rsidTr="00DA2E0F">
        <w:trPr>
          <w:trHeight w:val="254"/>
        </w:trPr>
        <w:tc>
          <w:tcPr>
            <w:tcW w:w="2091" w:type="dxa"/>
          </w:tcPr>
          <w:p w:rsidR="00DA2E0F" w:rsidRPr="0088146A" w:rsidRDefault="00DA2E0F" w:rsidP="00DA2E0F">
            <w:pPr>
              <w:pStyle w:val="TableParagraph"/>
              <w:spacing w:before="19"/>
              <w:ind w:left="107"/>
              <w:rPr>
                <w:color w:val="000000"/>
              </w:rPr>
            </w:pPr>
            <w:r w:rsidRPr="0088146A">
              <w:rPr>
                <w:color w:val="000000"/>
                <w:lang w:val="en-US"/>
              </w:rPr>
              <w:t>Итого</w:t>
            </w:r>
            <w:r w:rsidRPr="0088146A">
              <w:rPr>
                <w:color w:val="000000"/>
              </w:rPr>
              <w:t>:</w:t>
            </w:r>
          </w:p>
        </w:tc>
        <w:tc>
          <w:tcPr>
            <w:tcW w:w="1163" w:type="dxa"/>
          </w:tcPr>
          <w:p w:rsidR="00DA2E0F" w:rsidRPr="0088146A" w:rsidRDefault="00DA2E0F" w:rsidP="00DA2E0F">
            <w:pPr>
              <w:pStyle w:val="TableParagraph"/>
              <w:spacing w:line="234" w:lineRule="exact"/>
              <w:ind w:left="141" w:right="134"/>
              <w:rPr>
                <w:color w:val="000000"/>
              </w:rPr>
            </w:pPr>
            <w:r w:rsidRPr="0088146A">
              <w:rPr>
                <w:color w:val="000000"/>
              </w:rPr>
              <w:t>25,08</w:t>
            </w:r>
          </w:p>
        </w:tc>
        <w:tc>
          <w:tcPr>
            <w:tcW w:w="1329" w:type="dxa"/>
          </w:tcPr>
          <w:p w:rsidR="00DA2E0F" w:rsidRPr="0088146A" w:rsidRDefault="00DA2E0F" w:rsidP="00DA2E0F">
            <w:pPr>
              <w:pStyle w:val="TableParagraph"/>
              <w:spacing w:line="234" w:lineRule="exact"/>
              <w:ind w:left="141" w:right="134"/>
              <w:rPr>
                <w:color w:val="000000"/>
              </w:rPr>
            </w:pPr>
            <w:r w:rsidRPr="0088146A">
              <w:rPr>
                <w:color w:val="000000"/>
              </w:rPr>
              <w:t>25,08</w:t>
            </w:r>
          </w:p>
        </w:tc>
        <w:tc>
          <w:tcPr>
            <w:tcW w:w="979" w:type="dxa"/>
          </w:tcPr>
          <w:p w:rsidR="00DA2E0F" w:rsidRPr="0088146A" w:rsidRDefault="00DA2E0F" w:rsidP="00DA2E0F">
            <w:pPr>
              <w:pStyle w:val="TableParagraph"/>
              <w:spacing w:line="234" w:lineRule="exact"/>
              <w:ind w:left="141" w:right="134"/>
              <w:rPr>
                <w:color w:val="000000"/>
              </w:rPr>
            </w:pPr>
            <w:r w:rsidRPr="0088146A">
              <w:rPr>
                <w:color w:val="000000"/>
              </w:rPr>
              <w:t>25,08</w:t>
            </w:r>
          </w:p>
        </w:tc>
        <w:tc>
          <w:tcPr>
            <w:tcW w:w="1490" w:type="dxa"/>
          </w:tcPr>
          <w:p w:rsidR="00DA2E0F" w:rsidRPr="0088146A" w:rsidRDefault="00DA2E0F" w:rsidP="00DA2E0F">
            <w:pPr>
              <w:pStyle w:val="TableParagraph"/>
              <w:spacing w:line="236" w:lineRule="exact"/>
              <w:ind w:right="855"/>
              <w:jc w:val="right"/>
              <w:rPr>
                <w:color w:val="000000"/>
                <w:lang w:val="en-US"/>
              </w:rPr>
            </w:pPr>
            <w:r w:rsidRPr="0088146A">
              <w:rPr>
                <w:color w:val="000000"/>
                <w:lang w:val="en-US"/>
              </w:rPr>
              <w:t>19,484</w:t>
            </w:r>
          </w:p>
        </w:tc>
        <w:tc>
          <w:tcPr>
            <w:tcW w:w="1264" w:type="dxa"/>
          </w:tcPr>
          <w:p w:rsidR="00DA2E0F" w:rsidRPr="0088146A" w:rsidRDefault="00DA2E0F" w:rsidP="00DA2E0F">
            <w:pPr>
              <w:pStyle w:val="TableParagraph"/>
              <w:spacing w:before="19"/>
              <w:ind w:right="379"/>
              <w:jc w:val="right"/>
              <w:rPr>
                <w:color w:val="000000"/>
                <w:lang w:val="en-US"/>
              </w:rPr>
            </w:pPr>
            <w:r w:rsidRPr="0088146A">
              <w:rPr>
                <w:color w:val="000000"/>
                <w:lang w:val="en-US"/>
              </w:rPr>
              <w:t>0,0083</w:t>
            </w:r>
          </w:p>
        </w:tc>
        <w:tc>
          <w:tcPr>
            <w:tcW w:w="1487" w:type="dxa"/>
          </w:tcPr>
          <w:p w:rsidR="00DA2E0F" w:rsidRPr="0088146A" w:rsidRDefault="00DA2E0F" w:rsidP="00DA2E0F">
            <w:pPr>
              <w:pStyle w:val="TableParagraph"/>
              <w:spacing w:line="236" w:lineRule="exact"/>
              <w:ind w:right="855"/>
              <w:jc w:val="right"/>
              <w:rPr>
                <w:color w:val="000000"/>
                <w:lang w:val="en-US"/>
              </w:rPr>
            </w:pPr>
            <w:r w:rsidRPr="0088146A">
              <w:rPr>
                <w:color w:val="000000"/>
                <w:lang w:val="en-US"/>
              </w:rPr>
              <w:t>19,484</w:t>
            </w:r>
          </w:p>
        </w:tc>
      </w:tr>
    </w:tbl>
    <w:p w:rsidR="00DA2E0F" w:rsidRPr="0088146A" w:rsidRDefault="00DA2E0F" w:rsidP="00DA2E0F">
      <w:pPr>
        <w:pStyle w:val="a0"/>
        <w:spacing w:before="5"/>
        <w:rPr>
          <w:sz w:val="22"/>
          <w:szCs w:val="22"/>
        </w:rPr>
      </w:pPr>
    </w:p>
    <w:p w:rsidR="00DA2E0F" w:rsidRPr="0088146A" w:rsidRDefault="00DA2E0F" w:rsidP="00DA2E0F">
      <w:pPr>
        <w:pStyle w:val="a0"/>
        <w:spacing w:before="5"/>
        <w:rPr>
          <w:sz w:val="22"/>
          <w:szCs w:val="22"/>
        </w:rPr>
      </w:pPr>
    </w:p>
    <w:p w:rsidR="00DA2E0F" w:rsidRPr="0088146A" w:rsidRDefault="00DA2E0F" w:rsidP="00DA2E0F">
      <w:pPr>
        <w:pStyle w:val="a0"/>
        <w:spacing w:before="90"/>
        <w:ind w:left="840" w:firstLine="719"/>
        <w:rPr>
          <w:sz w:val="22"/>
          <w:szCs w:val="22"/>
        </w:rPr>
      </w:pPr>
      <w:r w:rsidRPr="0088146A">
        <w:rPr>
          <w:sz w:val="22"/>
          <w:szCs w:val="22"/>
        </w:rPr>
        <w:t>Резервы тепловой мощности нетто по источникам тепловой энергии представлены в таблице 2.4.</w:t>
      </w:r>
    </w:p>
    <w:p w:rsidR="00DA2E0F" w:rsidRPr="0088146A" w:rsidRDefault="00DA2E0F" w:rsidP="00DA2E0F">
      <w:pPr>
        <w:pStyle w:val="a0"/>
        <w:ind w:left="9462"/>
        <w:rPr>
          <w:sz w:val="22"/>
          <w:szCs w:val="22"/>
        </w:rPr>
      </w:pPr>
      <w:r w:rsidRPr="0088146A">
        <w:rPr>
          <w:sz w:val="22"/>
          <w:szCs w:val="22"/>
        </w:rPr>
        <w:t>Таблица 2.4.</w:t>
      </w:r>
    </w:p>
    <w:p w:rsidR="00DA2E0F" w:rsidRPr="0088146A" w:rsidRDefault="00DA2E0F" w:rsidP="00DA2E0F">
      <w:pPr>
        <w:pStyle w:val="a0"/>
        <w:spacing w:after="9"/>
        <w:rPr>
          <w:color w:val="000000"/>
          <w:sz w:val="22"/>
          <w:szCs w:val="22"/>
        </w:rPr>
      </w:pPr>
      <w:r w:rsidRPr="0088146A">
        <w:rPr>
          <w:color w:val="000000"/>
          <w:sz w:val="22"/>
          <w:szCs w:val="22"/>
          <w:lang w:val="ru-RU"/>
        </w:rPr>
        <w:t xml:space="preserve">                                                             </w:t>
      </w:r>
      <w:r w:rsidRPr="0088146A">
        <w:rPr>
          <w:color w:val="000000"/>
          <w:sz w:val="22"/>
          <w:szCs w:val="22"/>
        </w:rPr>
        <w:t>Резервы тепловой мощности нетто</w:t>
      </w:r>
    </w:p>
    <w:p w:rsidR="00DA2E0F" w:rsidRPr="0088146A" w:rsidRDefault="00DA2E0F" w:rsidP="00DA2E0F">
      <w:pPr>
        <w:pStyle w:val="a0"/>
        <w:spacing w:after="9"/>
        <w:ind w:left="4366"/>
        <w:rPr>
          <w:color w:val="000000"/>
          <w:sz w:val="22"/>
          <w:szCs w:val="22"/>
        </w:rPr>
      </w:pPr>
    </w:p>
    <w:p w:rsidR="00DA2E0F" w:rsidRPr="0088146A" w:rsidRDefault="00DA2E0F" w:rsidP="00DA2E0F">
      <w:pPr>
        <w:pStyle w:val="a0"/>
        <w:spacing w:after="9"/>
        <w:rPr>
          <w:color w:val="000000"/>
          <w:sz w:val="22"/>
          <w:szCs w:val="22"/>
        </w:rPr>
      </w:pPr>
      <w:r w:rsidRPr="0088146A">
        <w:rPr>
          <w:color w:val="000000"/>
          <w:sz w:val="22"/>
          <w:szCs w:val="22"/>
        </w:rPr>
        <w:t xml:space="preserve">                                                                    </w:t>
      </w:r>
      <w:r w:rsidRPr="0088146A">
        <w:rPr>
          <w:sz w:val="22"/>
          <w:szCs w:val="22"/>
        </w:rPr>
        <w:t>МУП «ТЕПЛОЦЕНТРАЛЬ</w:t>
      </w:r>
      <w:r w:rsidRPr="0088146A">
        <w:rPr>
          <w:color w:val="000000"/>
          <w:sz w:val="22"/>
          <w:szCs w:val="22"/>
        </w:rPr>
        <w:t>»</w:t>
      </w:r>
    </w:p>
    <w:p w:rsidR="00DA2E0F" w:rsidRPr="0088146A" w:rsidRDefault="00DA2E0F" w:rsidP="00DA2E0F">
      <w:pPr>
        <w:pStyle w:val="a0"/>
        <w:spacing w:after="9"/>
        <w:ind w:left="4366"/>
        <w:rPr>
          <w:color w:val="000000"/>
          <w:sz w:val="22"/>
          <w:szCs w:val="22"/>
        </w:rPr>
      </w:pPr>
    </w:p>
    <w:tbl>
      <w:tblPr>
        <w:tblW w:w="0" w:type="auto"/>
        <w:tblInd w:w="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28"/>
        <w:gridCol w:w="2619"/>
        <w:gridCol w:w="2645"/>
        <w:gridCol w:w="2280"/>
      </w:tblGrid>
      <w:tr w:rsidR="00DA2E0F" w:rsidRPr="0088146A" w:rsidTr="00DA2E0F">
        <w:trPr>
          <w:trHeight w:val="505"/>
        </w:trPr>
        <w:tc>
          <w:tcPr>
            <w:tcW w:w="2028" w:type="dxa"/>
            <w:tcBorders>
              <w:left w:val="single" w:sz="6" w:space="0" w:color="000000"/>
            </w:tcBorders>
          </w:tcPr>
          <w:p w:rsidR="00DA2E0F" w:rsidRPr="0088146A" w:rsidRDefault="00DA2E0F" w:rsidP="00DA2E0F">
            <w:pPr>
              <w:pStyle w:val="TableParagraph"/>
              <w:spacing w:line="246" w:lineRule="exact"/>
              <w:ind w:left="304" w:right="297"/>
              <w:rPr>
                <w:color w:val="000000"/>
                <w:lang w:val="en-US"/>
              </w:rPr>
            </w:pPr>
            <w:r w:rsidRPr="0088146A">
              <w:rPr>
                <w:color w:val="000000"/>
                <w:lang w:val="en-US"/>
              </w:rPr>
              <w:t>Наимен</w:t>
            </w:r>
            <w:r w:rsidRPr="0088146A">
              <w:rPr>
                <w:color w:val="000000"/>
              </w:rPr>
              <w:t>о</w:t>
            </w:r>
            <w:r w:rsidRPr="0088146A">
              <w:rPr>
                <w:color w:val="000000"/>
                <w:lang w:val="en-US"/>
              </w:rPr>
              <w:t>вание</w:t>
            </w:r>
          </w:p>
          <w:p w:rsidR="00DA2E0F" w:rsidRPr="0088146A" w:rsidRDefault="00DA2E0F" w:rsidP="00DA2E0F">
            <w:pPr>
              <w:pStyle w:val="TableParagraph"/>
              <w:spacing w:line="240" w:lineRule="exact"/>
              <w:ind w:left="304" w:right="293"/>
              <w:rPr>
                <w:color w:val="000000"/>
                <w:lang w:val="en-US"/>
              </w:rPr>
            </w:pPr>
            <w:r w:rsidRPr="0088146A">
              <w:rPr>
                <w:color w:val="000000"/>
                <w:lang w:val="en-US"/>
              </w:rPr>
              <w:t>котельной</w:t>
            </w:r>
          </w:p>
        </w:tc>
        <w:tc>
          <w:tcPr>
            <w:tcW w:w="2619" w:type="dxa"/>
          </w:tcPr>
          <w:p w:rsidR="00DA2E0F" w:rsidRPr="0088146A" w:rsidRDefault="00DA2E0F" w:rsidP="00DA2E0F">
            <w:pPr>
              <w:pStyle w:val="TableParagraph"/>
              <w:spacing w:line="246" w:lineRule="exact"/>
              <w:ind w:left="353" w:right="348"/>
              <w:rPr>
                <w:color w:val="000000"/>
              </w:rPr>
            </w:pPr>
            <w:r w:rsidRPr="0088146A">
              <w:rPr>
                <w:color w:val="000000"/>
              </w:rPr>
              <w:t>Тепловая мощность</w:t>
            </w:r>
          </w:p>
          <w:p w:rsidR="00DA2E0F" w:rsidRPr="0088146A" w:rsidRDefault="00DA2E0F" w:rsidP="00DA2E0F">
            <w:pPr>
              <w:pStyle w:val="TableParagraph"/>
              <w:spacing w:line="240" w:lineRule="exact"/>
              <w:ind w:left="353" w:right="345"/>
              <w:rPr>
                <w:color w:val="000000"/>
              </w:rPr>
            </w:pPr>
            <w:r w:rsidRPr="0088146A">
              <w:rPr>
                <w:color w:val="000000"/>
              </w:rPr>
              <w:t>нетто, Гкал/</w:t>
            </w:r>
            <w:proofErr w:type="gramStart"/>
            <w:r w:rsidRPr="0088146A">
              <w:rPr>
                <w:color w:val="000000"/>
              </w:rPr>
              <w:t>ч</w:t>
            </w:r>
            <w:proofErr w:type="gramEnd"/>
          </w:p>
        </w:tc>
        <w:tc>
          <w:tcPr>
            <w:tcW w:w="2645" w:type="dxa"/>
          </w:tcPr>
          <w:p w:rsidR="00DA2E0F" w:rsidRPr="0088146A" w:rsidRDefault="00DA2E0F" w:rsidP="00DA2E0F">
            <w:pPr>
              <w:pStyle w:val="TableParagraph"/>
              <w:spacing w:line="246" w:lineRule="exact"/>
              <w:ind w:left="156" w:right="147"/>
              <w:rPr>
                <w:color w:val="000000"/>
              </w:rPr>
            </w:pPr>
            <w:r w:rsidRPr="0088146A">
              <w:rPr>
                <w:color w:val="000000"/>
              </w:rPr>
              <w:t xml:space="preserve">Максимальный отпуск </w:t>
            </w:r>
            <w:proofErr w:type="gramStart"/>
            <w:r w:rsidRPr="0088146A">
              <w:rPr>
                <w:color w:val="000000"/>
              </w:rPr>
              <w:t>с</w:t>
            </w:r>
            <w:proofErr w:type="gramEnd"/>
          </w:p>
          <w:p w:rsidR="00DA2E0F" w:rsidRPr="0088146A" w:rsidRDefault="00DA2E0F" w:rsidP="00DA2E0F">
            <w:pPr>
              <w:pStyle w:val="TableParagraph"/>
              <w:spacing w:line="240" w:lineRule="exact"/>
              <w:ind w:left="156" w:right="146"/>
              <w:rPr>
                <w:color w:val="000000"/>
              </w:rPr>
            </w:pPr>
            <w:r w:rsidRPr="0088146A">
              <w:rPr>
                <w:color w:val="000000"/>
              </w:rPr>
              <w:t>коллекторов, Гкал/</w:t>
            </w:r>
            <w:proofErr w:type="gramStart"/>
            <w:r w:rsidRPr="0088146A">
              <w:rPr>
                <w:color w:val="000000"/>
              </w:rPr>
              <w:t>ч</w:t>
            </w:r>
            <w:proofErr w:type="gramEnd"/>
          </w:p>
        </w:tc>
        <w:tc>
          <w:tcPr>
            <w:tcW w:w="2280" w:type="dxa"/>
          </w:tcPr>
          <w:p w:rsidR="00DA2E0F" w:rsidRPr="0088146A" w:rsidRDefault="00DA2E0F" w:rsidP="00DA2E0F">
            <w:pPr>
              <w:pStyle w:val="TableParagraph"/>
              <w:spacing w:before="121"/>
              <w:ind w:left="158" w:right="146"/>
              <w:rPr>
                <w:color w:val="000000"/>
                <w:lang w:val="en-US"/>
              </w:rPr>
            </w:pPr>
            <w:r w:rsidRPr="0088146A">
              <w:rPr>
                <w:color w:val="000000"/>
                <w:lang w:val="en-US"/>
              </w:rPr>
              <w:t>Резерв мощности, %</w:t>
            </w:r>
          </w:p>
        </w:tc>
      </w:tr>
      <w:tr w:rsidR="00DA2E0F" w:rsidRPr="0088146A" w:rsidTr="00DA2E0F">
        <w:trPr>
          <w:trHeight w:val="252"/>
        </w:trPr>
        <w:tc>
          <w:tcPr>
            <w:tcW w:w="2028" w:type="dxa"/>
            <w:tcBorders>
              <w:left w:val="single" w:sz="6" w:space="0" w:color="000000"/>
            </w:tcBorders>
          </w:tcPr>
          <w:p w:rsidR="00DA2E0F" w:rsidRPr="0088146A" w:rsidRDefault="00DA2E0F" w:rsidP="00DA2E0F">
            <w:pPr>
              <w:pStyle w:val="TableParagraph"/>
              <w:spacing w:before="5" w:line="227" w:lineRule="exact"/>
              <w:ind w:left="105"/>
              <w:rPr>
                <w:color w:val="000000"/>
                <w:lang w:val="en-US"/>
              </w:rPr>
            </w:pPr>
            <w:r w:rsidRPr="00822A8B">
              <w:rPr>
                <w:b/>
                <w:bCs/>
              </w:rPr>
              <w:t xml:space="preserve">Котельная </w:t>
            </w:r>
            <w:r w:rsidRPr="00822A8B">
              <w:rPr>
                <w:b/>
                <w:bCs/>
              </w:rPr>
              <w:lastRenderedPageBreak/>
              <w:t>«Тит</w:t>
            </w:r>
            <w:r w:rsidRPr="00822A8B">
              <w:rPr>
                <w:b/>
                <w:bCs/>
              </w:rPr>
              <w:t>о</w:t>
            </w:r>
            <w:r w:rsidRPr="00822A8B">
              <w:rPr>
                <w:b/>
                <w:bCs/>
              </w:rPr>
              <w:t>ва»</w:t>
            </w:r>
          </w:p>
        </w:tc>
        <w:tc>
          <w:tcPr>
            <w:tcW w:w="2619" w:type="dxa"/>
          </w:tcPr>
          <w:p w:rsidR="00DA2E0F" w:rsidRPr="0088146A" w:rsidRDefault="00DA2E0F" w:rsidP="00DA2E0F">
            <w:pPr>
              <w:pStyle w:val="TableParagraph"/>
              <w:spacing w:line="232" w:lineRule="exact"/>
              <w:ind w:left="353" w:right="347"/>
              <w:rPr>
                <w:color w:val="000000"/>
              </w:rPr>
            </w:pPr>
            <w:r w:rsidRPr="0088146A">
              <w:rPr>
                <w:color w:val="000000"/>
              </w:rPr>
              <w:lastRenderedPageBreak/>
              <w:t>5,16</w:t>
            </w:r>
          </w:p>
        </w:tc>
        <w:tc>
          <w:tcPr>
            <w:tcW w:w="2645" w:type="dxa"/>
          </w:tcPr>
          <w:p w:rsidR="00DA2E0F" w:rsidRPr="0088146A" w:rsidRDefault="00DA2E0F" w:rsidP="00DA2E0F">
            <w:pPr>
              <w:pStyle w:val="TableParagraph"/>
              <w:spacing w:line="236" w:lineRule="exact"/>
              <w:ind w:right="910"/>
              <w:jc w:val="right"/>
              <w:rPr>
                <w:color w:val="000000"/>
                <w:lang w:val="en-US"/>
              </w:rPr>
            </w:pPr>
            <w:r w:rsidRPr="0088146A">
              <w:rPr>
                <w:color w:val="000000"/>
                <w:lang w:val="en-US"/>
              </w:rPr>
              <w:t>5,978</w:t>
            </w:r>
          </w:p>
        </w:tc>
        <w:tc>
          <w:tcPr>
            <w:tcW w:w="2280" w:type="dxa"/>
          </w:tcPr>
          <w:p w:rsidR="00DA2E0F" w:rsidRPr="0088146A" w:rsidRDefault="00DA2E0F" w:rsidP="00DA2E0F">
            <w:pPr>
              <w:pStyle w:val="TableParagraph"/>
              <w:spacing w:line="232" w:lineRule="exact"/>
              <w:ind w:left="12"/>
              <w:jc w:val="center"/>
              <w:rPr>
                <w:color w:val="000000"/>
                <w:lang w:val="en-US"/>
              </w:rPr>
            </w:pPr>
            <w:r w:rsidRPr="0088146A">
              <w:rPr>
                <w:color w:val="000000"/>
                <w:lang w:val="en-US"/>
              </w:rPr>
              <w:t>0</w:t>
            </w:r>
          </w:p>
        </w:tc>
      </w:tr>
      <w:tr w:rsidR="00DA2E0F" w:rsidRPr="0088146A" w:rsidTr="00DA2E0F">
        <w:trPr>
          <w:trHeight w:val="253"/>
        </w:trPr>
        <w:tc>
          <w:tcPr>
            <w:tcW w:w="2028" w:type="dxa"/>
            <w:tcBorders>
              <w:left w:val="single" w:sz="6" w:space="0" w:color="000000"/>
            </w:tcBorders>
          </w:tcPr>
          <w:p w:rsidR="00DA2E0F" w:rsidRPr="0088146A" w:rsidRDefault="00DA2E0F" w:rsidP="00DA2E0F">
            <w:pPr>
              <w:pStyle w:val="TableParagraph"/>
              <w:spacing w:before="5" w:line="229" w:lineRule="exact"/>
              <w:ind w:left="105"/>
              <w:rPr>
                <w:color w:val="000000"/>
                <w:lang w:val="en-US"/>
              </w:rPr>
            </w:pPr>
            <w:r w:rsidRPr="00822A8B">
              <w:rPr>
                <w:b/>
                <w:bCs/>
              </w:rPr>
              <w:lastRenderedPageBreak/>
              <w:t>Котельная «Сре</w:t>
            </w:r>
            <w:r w:rsidRPr="00822A8B">
              <w:rPr>
                <w:b/>
                <w:bCs/>
              </w:rPr>
              <w:t>д</w:t>
            </w:r>
            <w:r w:rsidRPr="00822A8B">
              <w:rPr>
                <w:b/>
                <w:bCs/>
              </w:rPr>
              <w:t>няя школа»</w:t>
            </w:r>
          </w:p>
        </w:tc>
        <w:tc>
          <w:tcPr>
            <w:tcW w:w="2619" w:type="dxa"/>
          </w:tcPr>
          <w:p w:rsidR="00DA2E0F" w:rsidRPr="0088146A" w:rsidRDefault="00DA2E0F" w:rsidP="00DA2E0F">
            <w:pPr>
              <w:pStyle w:val="TableParagraph"/>
              <w:spacing w:line="234" w:lineRule="exact"/>
              <w:ind w:left="353" w:right="342"/>
              <w:rPr>
                <w:color w:val="000000"/>
                <w:lang w:val="en-US"/>
              </w:rPr>
            </w:pPr>
            <w:r w:rsidRPr="0088146A">
              <w:rPr>
                <w:color w:val="000000"/>
                <w:lang w:val="en-US"/>
              </w:rPr>
              <w:t>2,58</w:t>
            </w:r>
          </w:p>
        </w:tc>
        <w:tc>
          <w:tcPr>
            <w:tcW w:w="2645" w:type="dxa"/>
          </w:tcPr>
          <w:p w:rsidR="00DA2E0F" w:rsidRPr="0088146A" w:rsidRDefault="00DA2E0F" w:rsidP="00DA2E0F">
            <w:pPr>
              <w:pStyle w:val="TableParagraph"/>
              <w:spacing w:line="234" w:lineRule="exact"/>
              <w:ind w:right="910"/>
              <w:jc w:val="right"/>
              <w:rPr>
                <w:color w:val="000000"/>
                <w:lang w:val="en-US"/>
              </w:rPr>
            </w:pPr>
            <w:r w:rsidRPr="0088146A">
              <w:rPr>
                <w:color w:val="000000"/>
                <w:lang w:val="en-US"/>
              </w:rPr>
              <w:t>2,373</w:t>
            </w:r>
          </w:p>
        </w:tc>
        <w:tc>
          <w:tcPr>
            <w:tcW w:w="2280" w:type="dxa"/>
          </w:tcPr>
          <w:p w:rsidR="00DA2E0F" w:rsidRPr="0088146A" w:rsidRDefault="00DA2E0F" w:rsidP="00DA2E0F">
            <w:pPr>
              <w:pStyle w:val="TableParagraph"/>
              <w:spacing w:line="234" w:lineRule="exact"/>
              <w:ind w:left="155" w:right="146"/>
              <w:jc w:val="center"/>
              <w:rPr>
                <w:color w:val="000000"/>
                <w:lang w:val="en-US"/>
              </w:rPr>
            </w:pPr>
            <w:r w:rsidRPr="0088146A">
              <w:rPr>
                <w:color w:val="000000"/>
                <w:lang w:val="en-US"/>
              </w:rPr>
              <w:t>8,2</w:t>
            </w:r>
          </w:p>
        </w:tc>
      </w:tr>
      <w:tr w:rsidR="00DA2E0F" w:rsidRPr="0088146A" w:rsidTr="00DA2E0F">
        <w:trPr>
          <w:trHeight w:val="251"/>
        </w:trPr>
        <w:tc>
          <w:tcPr>
            <w:tcW w:w="2028" w:type="dxa"/>
            <w:tcBorders>
              <w:left w:val="single" w:sz="6" w:space="0" w:color="000000"/>
            </w:tcBorders>
          </w:tcPr>
          <w:p w:rsidR="00DA2E0F" w:rsidRPr="0088146A" w:rsidRDefault="00DA2E0F" w:rsidP="00DA2E0F">
            <w:pPr>
              <w:pStyle w:val="TableParagraph"/>
              <w:spacing w:before="5" w:line="227" w:lineRule="exact"/>
              <w:ind w:left="105"/>
              <w:rPr>
                <w:color w:val="000000"/>
                <w:lang w:val="en-US"/>
              </w:rPr>
            </w:pPr>
            <w:r w:rsidRPr="00822A8B">
              <w:rPr>
                <w:b/>
                <w:bCs/>
              </w:rPr>
              <w:t>Котельная «Пс</w:t>
            </w:r>
            <w:r w:rsidRPr="00822A8B">
              <w:rPr>
                <w:b/>
                <w:bCs/>
              </w:rPr>
              <w:t>и</w:t>
            </w:r>
            <w:r w:rsidRPr="00822A8B">
              <w:rPr>
                <w:b/>
                <w:bCs/>
              </w:rPr>
              <w:t>хоинтернат»</w:t>
            </w:r>
          </w:p>
        </w:tc>
        <w:tc>
          <w:tcPr>
            <w:tcW w:w="2619" w:type="dxa"/>
          </w:tcPr>
          <w:p w:rsidR="00DA2E0F" w:rsidRPr="0088146A" w:rsidRDefault="00DA2E0F" w:rsidP="00DA2E0F">
            <w:pPr>
              <w:pStyle w:val="TableParagraph"/>
              <w:spacing w:line="232" w:lineRule="exact"/>
              <w:ind w:left="353" w:right="347"/>
              <w:rPr>
                <w:color w:val="000000"/>
                <w:lang w:val="en-US"/>
              </w:rPr>
            </w:pPr>
            <w:r w:rsidRPr="0088146A">
              <w:rPr>
                <w:color w:val="000000"/>
                <w:lang w:val="en-US"/>
              </w:rPr>
              <w:t>4,8</w:t>
            </w:r>
          </w:p>
        </w:tc>
        <w:tc>
          <w:tcPr>
            <w:tcW w:w="2645" w:type="dxa"/>
          </w:tcPr>
          <w:p w:rsidR="00DA2E0F" w:rsidRPr="0088146A" w:rsidRDefault="00DA2E0F" w:rsidP="00DA2E0F">
            <w:pPr>
              <w:pStyle w:val="TableParagraph"/>
              <w:spacing w:line="234" w:lineRule="exact"/>
              <w:ind w:right="910"/>
              <w:jc w:val="right"/>
              <w:rPr>
                <w:color w:val="000000"/>
                <w:lang w:val="en-US"/>
              </w:rPr>
            </w:pPr>
            <w:r w:rsidRPr="0088146A">
              <w:rPr>
                <w:color w:val="000000"/>
                <w:lang w:val="en-US"/>
              </w:rPr>
              <w:t>2,354</w:t>
            </w:r>
          </w:p>
        </w:tc>
        <w:tc>
          <w:tcPr>
            <w:tcW w:w="2280" w:type="dxa"/>
          </w:tcPr>
          <w:p w:rsidR="00DA2E0F" w:rsidRPr="0088146A" w:rsidRDefault="00DA2E0F" w:rsidP="00DA2E0F">
            <w:pPr>
              <w:pStyle w:val="TableParagraph"/>
              <w:spacing w:line="232" w:lineRule="exact"/>
              <w:ind w:left="158" w:right="144"/>
              <w:jc w:val="center"/>
              <w:rPr>
                <w:color w:val="000000"/>
                <w:lang w:val="en-US"/>
              </w:rPr>
            </w:pPr>
            <w:r w:rsidRPr="0088146A">
              <w:rPr>
                <w:color w:val="000000"/>
                <w:lang w:val="en-US"/>
              </w:rPr>
              <w:t>50,96</w:t>
            </w:r>
          </w:p>
        </w:tc>
      </w:tr>
      <w:tr w:rsidR="00DA2E0F" w:rsidRPr="0088146A" w:rsidTr="00DA2E0F">
        <w:trPr>
          <w:trHeight w:val="253"/>
        </w:trPr>
        <w:tc>
          <w:tcPr>
            <w:tcW w:w="2028" w:type="dxa"/>
            <w:tcBorders>
              <w:left w:val="single" w:sz="6" w:space="0" w:color="000000"/>
            </w:tcBorders>
          </w:tcPr>
          <w:p w:rsidR="00DA2E0F" w:rsidRPr="0088146A" w:rsidRDefault="00DA2E0F" w:rsidP="00DA2E0F">
            <w:pPr>
              <w:pStyle w:val="TableParagraph"/>
              <w:spacing w:before="5" w:line="229" w:lineRule="exact"/>
              <w:ind w:left="105"/>
              <w:rPr>
                <w:color w:val="000000"/>
              </w:rPr>
            </w:pPr>
            <w:r>
              <w:rPr>
                <w:b/>
                <w:color w:val="000000"/>
              </w:rPr>
              <w:t>Котельная «Ра</w:t>
            </w:r>
            <w:r>
              <w:rPr>
                <w:b/>
                <w:color w:val="000000"/>
              </w:rPr>
              <w:t>й</w:t>
            </w:r>
            <w:r>
              <w:rPr>
                <w:b/>
                <w:color w:val="000000"/>
              </w:rPr>
              <w:t>по»</w:t>
            </w:r>
          </w:p>
        </w:tc>
        <w:tc>
          <w:tcPr>
            <w:tcW w:w="2619" w:type="dxa"/>
          </w:tcPr>
          <w:p w:rsidR="00DA2E0F" w:rsidRPr="0088146A" w:rsidRDefault="00DA2E0F" w:rsidP="00DA2E0F">
            <w:pPr>
              <w:pStyle w:val="TableParagraph"/>
              <w:spacing w:line="234" w:lineRule="exact"/>
              <w:ind w:left="353" w:right="347"/>
              <w:rPr>
                <w:color w:val="000000"/>
              </w:rPr>
            </w:pPr>
            <w:r w:rsidRPr="0088146A">
              <w:rPr>
                <w:color w:val="000000"/>
              </w:rPr>
              <w:t>1,4</w:t>
            </w:r>
          </w:p>
        </w:tc>
        <w:tc>
          <w:tcPr>
            <w:tcW w:w="2645" w:type="dxa"/>
          </w:tcPr>
          <w:p w:rsidR="00DA2E0F" w:rsidRPr="0088146A" w:rsidRDefault="00DA2E0F" w:rsidP="00DA2E0F">
            <w:pPr>
              <w:pStyle w:val="TableParagraph"/>
              <w:spacing w:line="236" w:lineRule="exact"/>
              <w:ind w:right="966"/>
              <w:jc w:val="right"/>
              <w:rPr>
                <w:color w:val="000000"/>
              </w:rPr>
            </w:pPr>
            <w:r w:rsidRPr="0088146A">
              <w:rPr>
                <w:color w:val="000000"/>
              </w:rPr>
              <w:t>0,725</w:t>
            </w:r>
          </w:p>
        </w:tc>
        <w:tc>
          <w:tcPr>
            <w:tcW w:w="2280" w:type="dxa"/>
          </w:tcPr>
          <w:p w:rsidR="00DA2E0F" w:rsidRPr="0088146A" w:rsidRDefault="00DA2E0F" w:rsidP="00DA2E0F">
            <w:pPr>
              <w:pStyle w:val="TableParagraph"/>
              <w:spacing w:line="234" w:lineRule="exact"/>
              <w:ind w:left="158" w:right="144"/>
              <w:jc w:val="center"/>
              <w:rPr>
                <w:color w:val="000000"/>
              </w:rPr>
            </w:pPr>
            <w:r w:rsidRPr="0088146A">
              <w:rPr>
                <w:color w:val="000000"/>
              </w:rPr>
              <w:t>48,21</w:t>
            </w:r>
          </w:p>
        </w:tc>
      </w:tr>
      <w:tr w:rsidR="00DA2E0F" w:rsidRPr="0088146A" w:rsidTr="00DA2E0F">
        <w:trPr>
          <w:trHeight w:val="251"/>
        </w:trPr>
        <w:tc>
          <w:tcPr>
            <w:tcW w:w="2028" w:type="dxa"/>
            <w:tcBorders>
              <w:left w:val="single" w:sz="6" w:space="0" w:color="000000"/>
            </w:tcBorders>
          </w:tcPr>
          <w:p w:rsidR="00DA2E0F" w:rsidRPr="0088146A" w:rsidRDefault="00DA2E0F" w:rsidP="00DA2E0F">
            <w:pPr>
              <w:pStyle w:val="TableParagraph"/>
              <w:spacing w:before="5" w:line="227" w:lineRule="exact"/>
              <w:ind w:left="105"/>
              <w:rPr>
                <w:color w:val="000000"/>
              </w:rPr>
            </w:pPr>
            <w:r>
              <w:rPr>
                <w:b/>
                <w:color w:val="000000"/>
              </w:rPr>
              <w:t>Котельная «Авт</w:t>
            </w:r>
            <w:r>
              <w:rPr>
                <w:b/>
                <w:color w:val="000000"/>
              </w:rPr>
              <w:t>о</w:t>
            </w:r>
            <w:r>
              <w:rPr>
                <w:b/>
                <w:color w:val="000000"/>
              </w:rPr>
              <w:t>ремзавод»</w:t>
            </w:r>
          </w:p>
        </w:tc>
        <w:tc>
          <w:tcPr>
            <w:tcW w:w="2619" w:type="dxa"/>
          </w:tcPr>
          <w:p w:rsidR="00DA2E0F" w:rsidRPr="0088146A" w:rsidRDefault="00DA2E0F" w:rsidP="00DA2E0F">
            <w:pPr>
              <w:pStyle w:val="TableParagraph"/>
              <w:spacing w:line="232" w:lineRule="exact"/>
              <w:ind w:left="353" w:right="347"/>
              <w:rPr>
                <w:color w:val="000000"/>
              </w:rPr>
            </w:pPr>
            <w:r w:rsidRPr="0088146A">
              <w:rPr>
                <w:color w:val="000000"/>
              </w:rPr>
              <w:t>9,4</w:t>
            </w:r>
          </w:p>
        </w:tc>
        <w:tc>
          <w:tcPr>
            <w:tcW w:w="2645" w:type="dxa"/>
          </w:tcPr>
          <w:p w:rsidR="00DA2E0F" w:rsidRPr="0088146A" w:rsidRDefault="00DA2E0F" w:rsidP="00DA2E0F">
            <w:pPr>
              <w:pStyle w:val="TableParagraph"/>
              <w:spacing w:line="234" w:lineRule="exact"/>
              <w:ind w:right="855"/>
              <w:jc w:val="center"/>
              <w:rPr>
                <w:color w:val="000000"/>
              </w:rPr>
            </w:pPr>
            <w:r w:rsidRPr="0088146A">
              <w:rPr>
                <w:color w:val="000000"/>
              </w:rPr>
              <w:t xml:space="preserve">                  7,23</w:t>
            </w:r>
          </w:p>
        </w:tc>
        <w:tc>
          <w:tcPr>
            <w:tcW w:w="2280" w:type="dxa"/>
          </w:tcPr>
          <w:p w:rsidR="00DA2E0F" w:rsidRPr="0088146A" w:rsidRDefault="00DA2E0F" w:rsidP="00DA2E0F">
            <w:pPr>
              <w:pStyle w:val="TableParagraph"/>
              <w:spacing w:line="232" w:lineRule="exact"/>
              <w:ind w:left="12"/>
              <w:jc w:val="center"/>
              <w:rPr>
                <w:color w:val="000000"/>
              </w:rPr>
            </w:pPr>
            <w:r w:rsidRPr="0088146A">
              <w:rPr>
                <w:color w:val="000000"/>
              </w:rPr>
              <w:t>23,08</w:t>
            </w:r>
          </w:p>
        </w:tc>
      </w:tr>
      <w:tr w:rsidR="00DA2E0F" w:rsidRPr="0088146A" w:rsidTr="00DA2E0F">
        <w:trPr>
          <w:trHeight w:val="253"/>
        </w:trPr>
        <w:tc>
          <w:tcPr>
            <w:tcW w:w="2028" w:type="dxa"/>
            <w:tcBorders>
              <w:left w:val="single" w:sz="6" w:space="0" w:color="000000"/>
            </w:tcBorders>
          </w:tcPr>
          <w:p w:rsidR="00DA2E0F" w:rsidRPr="0088146A" w:rsidRDefault="00DA2E0F" w:rsidP="00DA2E0F">
            <w:pPr>
              <w:pStyle w:val="TableParagraph"/>
              <w:spacing w:before="5" w:line="229" w:lineRule="exact"/>
              <w:ind w:left="105"/>
              <w:rPr>
                <w:color w:val="000000"/>
              </w:rPr>
            </w:pPr>
            <w:r>
              <w:rPr>
                <w:b/>
                <w:color w:val="000000"/>
              </w:rPr>
              <w:t>Котельная «Бро</w:t>
            </w:r>
            <w:r>
              <w:rPr>
                <w:b/>
                <w:color w:val="000000"/>
              </w:rPr>
              <w:t>д</w:t>
            </w:r>
            <w:r>
              <w:rPr>
                <w:b/>
                <w:color w:val="000000"/>
              </w:rPr>
              <w:t>ковская школа»</w:t>
            </w:r>
          </w:p>
        </w:tc>
        <w:tc>
          <w:tcPr>
            <w:tcW w:w="2619" w:type="dxa"/>
          </w:tcPr>
          <w:p w:rsidR="00DA2E0F" w:rsidRPr="0088146A" w:rsidRDefault="00DA2E0F" w:rsidP="00DA2E0F">
            <w:pPr>
              <w:pStyle w:val="TableParagraph"/>
              <w:spacing w:line="234" w:lineRule="exact"/>
              <w:ind w:left="353" w:right="342"/>
              <w:rPr>
                <w:color w:val="000000"/>
              </w:rPr>
            </w:pPr>
            <w:r w:rsidRPr="0088146A">
              <w:rPr>
                <w:color w:val="000000"/>
              </w:rPr>
              <w:t>1,74</w:t>
            </w:r>
          </w:p>
        </w:tc>
        <w:tc>
          <w:tcPr>
            <w:tcW w:w="2645" w:type="dxa"/>
          </w:tcPr>
          <w:p w:rsidR="00DA2E0F" w:rsidRPr="0088146A" w:rsidRDefault="00DA2E0F" w:rsidP="00DA2E0F">
            <w:pPr>
              <w:pStyle w:val="TableParagraph"/>
              <w:spacing w:line="236" w:lineRule="exact"/>
              <w:ind w:right="910"/>
              <w:jc w:val="right"/>
              <w:rPr>
                <w:color w:val="000000"/>
              </w:rPr>
            </w:pPr>
            <w:r w:rsidRPr="0088146A">
              <w:rPr>
                <w:color w:val="000000"/>
              </w:rPr>
              <w:t>0,824</w:t>
            </w:r>
          </w:p>
        </w:tc>
        <w:tc>
          <w:tcPr>
            <w:tcW w:w="2280" w:type="dxa"/>
          </w:tcPr>
          <w:p w:rsidR="00DA2E0F" w:rsidRPr="0088146A" w:rsidRDefault="00DA2E0F" w:rsidP="00DA2E0F">
            <w:pPr>
              <w:pStyle w:val="TableParagraph"/>
              <w:spacing w:line="234" w:lineRule="exact"/>
              <w:ind w:left="158" w:right="144"/>
              <w:jc w:val="center"/>
              <w:rPr>
                <w:color w:val="000000"/>
              </w:rPr>
            </w:pPr>
            <w:r w:rsidRPr="0088146A">
              <w:rPr>
                <w:color w:val="000000"/>
              </w:rPr>
              <w:t>42,74</w:t>
            </w:r>
          </w:p>
        </w:tc>
      </w:tr>
      <w:tr w:rsidR="00DA2E0F" w:rsidRPr="0088146A" w:rsidTr="00DA2E0F">
        <w:trPr>
          <w:trHeight w:val="254"/>
        </w:trPr>
        <w:tc>
          <w:tcPr>
            <w:tcW w:w="2028" w:type="dxa"/>
            <w:tcBorders>
              <w:left w:val="single" w:sz="6" w:space="0" w:color="000000"/>
            </w:tcBorders>
          </w:tcPr>
          <w:p w:rsidR="00DA2E0F" w:rsidRPr="0088146A" w:rsidRDefault="00DA2E0F" w:rsidP="00DA2E0F">
            <w:pPr>
              <w:pStyle w:val="TableParagraph"/>
              <w:spacing w:line="234" w:lineRule="exact"/>
              <w:ind w:left="105"/>
              <w:rPr>
                <w:rFonts w:ascii="Calibri" w:hAnsi="Calibri"/>
                <w:color w:val="000000"/>
                <w:lang w:val="en-US"/>
              </w:rPr>
            </w:pPr>
          </w:p>
        </w:tc>
        <w:tc>
          <w:tcPr>
            <w:tcW w:w="2619" w:type="dxa"/>
          </w:tcPr>
          <w:p w:rsidR="00DA2E0F" w:rsidRPr="0088146A" w:rsidRDefault="00DA2E0F" w:rsidP="00DA2E0F">
            <w:pPr>
              <w:pStyle w:val="TableParagraph"/>
              <w:spacing w:line="234" w:lineRule="exact"/>
              <w:ind w:left="353" w:right="342"/>
              <w:rPr>
                <w:rFonts w:ascii="Calibri" w:hAnsi="Calibri"/>
                <w:color w:val="000000"/>
                <w:lang w:val="en-US"/>
              </w:rPr>
            </w:pPr>
          </w:p>
        </w:tc>
        <w:tc>
          <w:tcPr>
            <w:tcW w:w="2645" w:type="dxa"/>
          </w:tcPr>
          <w:p w:rsidR="00DA2E0F" w:rsidRPr="0088146A" w:rsidRDefault="00DA2E0F" w:rsidP="00DA2E0F">
            <w:pPr>
              <w:pStyle w:val="TableParagraph"/>
              <w:spacing w:line="236" w:lineRule="exact"/>
              <w:ind w:right="855"/>
              <w:jc w:val="right"/>
              <w:rPr>
                <w:rFonts w:ascii="Calibri" w:hAnsi="Calibri"/>
                <w:color w:val="000000"/>
                <w:lang w:val="en-US"/>
              </w:rPr>
            </w:pPr>
          </w:p>
        </w:tc>
        <w:tc>
          <w:tcPr>
            <w:tcW w:w="2280" w:type="dxa"/>
          </w:tcPr>
          <w:p w:rsidR="00DA2E0F" w:rsidRPr="0088146A" w:rsidRDefault="00DA2E0F" w:rsidP="00DA2E0F">
            <w:pPr>
              <w:pStyle w:val="TableParagraph"/>
              <w:rPr>
                <w:rFonts w:ascii="Calibri" w:hAnsi="Calibri"/>
                <w:color w:val="000000"/>
                <w:lang w:val="en-US"/>
              </w:rPr>
            </w:pPr>
          </w:p>
        </w:tc>
      </w:tr>
      <w:tr w:rsidR="00DA2E0F" w:rsidRPr="0088146A" w:rsidTr="00DA2E0F">
        <w:trPr>
          <w:trHeight w:val="254"/>
        </w:trPr>
        <w:tc>
          <w:tcPr>
            <w:tcW w:w="2028" w:type="dxa"/>
            <w:tcBorders>
              <w:left w:val="single" w:sz="6" w:space="0" w:color="000000"/>
            </w:tcBorders>
          </w:tcPr>
          <w:p w:rsidR="00DA2E0F" w:rsidRPr="0088146A" w:rsidRDefault="00DA2E0F" w:rsidP="00DA2E0F">
            <w:pPr>
              <w:pStyle w:val="TableParagraph"/>
              <w:spacing w:line="234" w:lineRule="exact"/>
              <w:ind w:left="105"/>
              <w:rPr>
                <w:color w:val="000000"/>
              </w:rPr>
            </w:pPr>
            <w:r w:rsidRPr="0088146A">
              <w:rPr>
                <w:color w:val="000000"/>
              </w:rPr>
              <w:t>Итого</w:t>
            </w:r>
          </w:p>
        </w:tc>
        <w:tc>
          <w:tcPr>
            <w:tcW w:w="2619" w:type="dxa"/>
          </w:tcPr>
          <w:p w:rsidR="00DA2E0F" w:rsidRPr="0088146A" w:rsidRDefault="00DA2E0F" w:rsidP="00DA2E0F">
            <w:pPr>
              <w:pStyle w:val="TableParagraph"/>
              <w:spacing w:line="234" w:lineRule="exact"/>
              <w:ind w:left="353" w:right="342"/>
              <w:rPr>
                <w:color w:val="000000"/>
              </w:rPr>
            </w:pPr>
            <w:r w:rsidRPr="0088146A">
              <w:rPr>
                <w:color w:val="000000"/>
              </w:rPr>
              <w:t>25,08</w:t>
            </w:r>
          </w:p>
        </w:tc>
        <w:tc>
          <w:tcPr>
            <w:tcW w:w="2645" w:type="dxa"/>
          </w:tcPr>
          <w:p w:rsidR="00DA2E0F" w:rsidRPr="0088146A" w:rsidRDefault="00DA2E0F" w:rsidP="00DA2E0F">
            <w:pPr>
              <w:pStyle w:val="TableParagraph"/>
              <w:spacing w:line="236" w:lineRule="exact"/>
              <w:ind w:right="855"/>
              <w:jc w:val="right"/>
              <w:rPr>
                <w:color w:val="000000"/>
              </w:rPr>
            </w:pPr>
            <w:r w:rsidRPr="0088146A">
              <w:rPr>
                <w:color w:val="000000"/>
              </w:rPr>
              <w:t>19,484</w:t>
            </w:r>
          </w:p>
        </w:tc>
        <w:tc>
          <w:tcPr>
            <w:tcW w:w="2280" w:type="dxa"/>
          </w:tcPr>
          <w:p w:rsidR="00DA2E0F" w:rsidRPr="0088146A" w:rsidRDefault="00DA2E0F" w:rsidP="00DA2E0F">
            <w:pPr>
              <w:pStyle w:val="TableParagraph"/>
              <w:jc w:val="center"/>
              <w:rPr>
                <w:color w:val="000000"/>
              </w:rPr>
            </w:pPr>
            <w:r>
              <w:rPr>
                <w:color w:val="000000"/>
              </w:rPr>
              <w:t>22</w:t>
            </w:r>
          </w:p>
        </w:tc>
      </w:tr>
    </w:tbl>
    <w:p w:rsidR="00DA2E0F" w:rsidRPr="0088146A" w:rsidRDefault="00DA2E0F" w:rsidP="00DA2E0F">
      <w:pPr>
        <w:pStyle w:val="a0"/>
        <w:rPr>
          <w:sz w:val="22"/>
          <w:szCs w:val="22"/>
        </w:rPr>
      </w:pPr>
    </w:p>
    <w:p w:rsidR="00DA2E0F" w:rsidRPr="0088146A" w:rsidRDefault="00DA2E0F" w:rsidP="00DA2E0F">
      <w:pPr>
        <w:pStyle w:val="a0"/>
        <w:spacing w:before="8"/>
        <w:rPr>
          <w:sz w:val="22"/>
          <w:szCs w:val="22"/>
        </w:rPr>
      </w:pPr>
    </w:p>
    <w:p w:rsidR="00DA2E0F" w:rsidRPr="0088146A" w:rsidRDefault="00DA2E0F" w:rsidP="00DA2E0F">
      <w:pPr>
        <w:pStyle w:val="41"/>
        <w:numPr>
          <w:ilvl w:val="2"/>
          <w:numId w:val="12"/>
        </w:numPr>
        <w:tabs>
          <w:tab w:val="left" w:pos="3539"/>
        </w:tabs>
        <w:ind w:left="3539" w:hanging="541"/>
        <w:rPr>
          <w:sz w:val="22"/>
          <w:szCs w:val="22"/>
        </w:rPr>
      </w:pPr>
      <w:bookmarkStart w:id="20" w:name="_bookmark19"/>
      <w:bookmarkEnd w:id="20"/>
      <w:r>
        <w:rPr>
          <w:sz w:val="22"/>
          <w:szCs w:val="22"/>
        </w:rPr>
        <w:t>Б</w:t>
      </w:r>
      <w:r w:rsidRPr="0088146A">
        <w:rPr>
          <w:sz w:val="22"/>
          <w:szCs w:val="22"/>
        </w:rPr>
        <w:t>езопасность и надежность</w:t>
      </w:r>
      <w:r w:rsidRPr="0088146A">
        <w:rPr>
          <w:spacing w:val="-2"/>
          <w:sz w:val="22"/>
          <w:szCs w:val="22"/>
        </w:rPr>
        <w:t xml:space="preserve"> </w:t>
      </w:r>
      <w:r w:rsidRPr="0088146A">
        <w:rPr>
          <w:sz w:val="22"/>
          <w:szCs w:val="22"/>
        </w:rPr>
        <w:t>теплоснабжения</w:t>
      </w:r>
    </w:p>
    <w:p w:rsidR="00DA2E0F" w:rsidRPr="0088146A" w:rsidRDefault="00DA2E0F" w:rsidP="00DA2E0F">
      <w:pPr>
        <w:pStyle w:val="a0"/>
        <w:spacing w:before="7"/>
        <w:rPr>
          <w:b/>
          <w:i/>
          <w:sz w:val="22"/>
          <w:szCs w:val="22"/>
        </w:rPr>
      </w:pPr>
    </w:p>
    <w:p w:rsidR="00DA2E0F" w:rsidRPr="0088146A" w:rsidRDefault="00DA2E0F" w:rsidP="00DA2E0F">
      <w:pPr>
        <w:pStyle w:val="a0"/>
        <w:ind w:left="840" w:right="125" w:firstLine="707"/>
        <w:jc w:val="both"/>
        <w:rPr>
          <w:sz w:val="22"/>
          <w:szCs w:val="22"/>
        </w:rPr>
      </w:pPr>
      <w:r w:rsidRPr="0088146A">
        <w:rPr>
          <w:sz w:val="22"/>
          <w:szCs w:val="22"/>
        </w:rPr>
        <w:t>Для определения надежности систем теплоснабжения используются критерии, характеризующие состояние электроснабжения, водоснабжения, топливоснабжения источников теплоты, соответствие мощности теплоисточников и пропускной способности тепловых сетей ра</w:t>
      </w:r>
      <w:r w:rsidRPr="0088146A">
        <w:rPr>
          <w:sz w:val="22"/>
          <w:szCs w:val="22"/>
        </w:rPr>
        <w:t>с</w:t>
      </w:r>
      <w:r w:rsidRPr="0088146A">
        <w:rPr>
          <w:sz w:val="22"/>
          <w:szCs w:val="22"/>
        </w:rPr>
        <w:t>четным тепловым нагрузкам, техническое состояние и резервирование тепловых сетей.</w:t>
      </w:r>
    </w:p>
    <w:p w:rsidR="00DA2E0F" w:rsidRPr="0088146A" w:rsidRDefault="00DA2E0F" w:rsidP="00DA2E0F">
      <w:pPr>
        <w:pStyle w:val="a0"/>
        <w:spacing w:before="89"/>
        <w:ind w:left="1548"/>
        <w:jc w:val="both"/>
        <w:rPr>
          <w:sz w:val="22"/>
          <w:szCs w:val="22"/>
        </w:rPr>
      </w:pPr>
      <w:r>
        <w:rPr>
          <w:noProof/>
          <w:sz w:val="22"/>
          <w:szCs w:val="22"/>
          <w:lang w:val="ru-RU" w:eastAsia="ru-RU"/>
        </w:rPr>
        <w:drawing>
          <wp:anchor distT="0" distB="0" distL="0" distR="0" simplePos="0" relativeHeight="251661312" behindDoc="0" locked="0" layoutInCell="1" allowOverlap="1">
            <wp:simplePos x="0" y="0"/>
            <wp:positionH relativeFrom="page">
              <wp:posOffset>3291840</wp:posOffset>
            </wp:positionH>
            <wp:positionV relativeFrom="paragraph">
              <wp:posOffset>292100</wp:posOffset>
            </wp:positionV>
            <wp:extent cx="1985010" cy="276225"/>
            <wp:effectExtent l="19050" t="0" r="0" b="0"/>
            <wp:wrapTopAndBottom/>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1" cstate="print"/>
                    <a:srcRect/>
                    <a:stretch>
                      <a:fillRect/>
                    </a:stretch>
                  </pic:blipFill>
                  <pic:spPr bwMode="auto">
                    <a:xfrm>
                      <a:off x="0" y="0"/>
                      <a:ext cx="1985010" cy="276225"/>
                    </a:xfrm>
                    <a:prstGeom prst="rect">
                      <a:avLst/>
                    </a:prstGeom>
                    <a:noFill/>
                    <a:ln w="9525">
                      <a:noFill/>
                      <a:miter lim="800000"/>
                      <a:headEnd/>
                      <a:tailEnd/>
                    </a:ln>
                  </pic:spPr>
                </pic:pic>
              </a:graphicData>
            </a:graphic>
          </wp:anchor>
        </w:drawing>
      </w:r>
      <w:r w:rsidRPr="0088146A">
        <w:rPr>
          <w:sz w:val="22"/>
          <w:szCs w:val="22"/>
        </w:rPr>
        <w:t>Показатель надежности рассчитывается по формуле:</w:t>
      </w:r>
    </w:p>
    <w:p w:rsidR="00DA2E0F" w:rsidRPr="0088146A" w:rsidRDefault="00DA2E0F" w:rsidP="00DA2E0F">
      <w:pPr>
        <w:pStyle w:val="a0"/>
        <w:spacing w:before="117"/>
        <w:ind w:left="1548"/>
        <w:rPr>
          <w:sz w:val="22"/>
          <w:szCs w:val="22"/>
        </w:rPr>
      </w:pPr>
      <w:r w:rsidRPr="0088146A">
        <w:rPr>
          <w:sz w:val="22"/>
          <w:szCs w:val="22"/>
        </w:rPr>
        <w:t>где:</w:t>
      </w:r>
    </w:p>
    <w:p w:rsidR="00DA2E0F" w:rsidRPr="0088146A" w:rsidRDefault="00DA2E0F" w:rsidP="00DA2E0F">
      <w:pPr>
        <w:tabs>
          <w:tab w:val="left" w:pos="3030"/>
        </w:tabs>
      </w:pPr>
      <w:r w:rsidRPr="0088146A">
        <w:t xml:space="preserve">                          Кэ – надежность электроснабжения источника теплоты, </w:t>
      </w:r>
    </w:p>
    <w:p w:rsidR="00DA2E0F" w:rsidRPr="0088146A" w:rsidRDefault="00DA2E0F" w:rsidP="00DA2E0F">
      <w:pPr>
        <w:tabs>
          <w:tab w:val="left" w:pos="3030"/>
        </w:tabs>
      </w:pPr>
      <w:r w:rsidRPr="0088146A">
        <w:t xml:space="preserve">                                                                                                                                                                                    </w:t>
      </w:r>
    </w:p>
    <w:p w:rsidR="00DA2E0F" w:rsidRPr="0088146A" w:rsidRDefault="00DA2E0F" w:rsidP="00DA2E0F">
      <w:pPr>
        <w:tabs>
          <w:tab w:val="left" w:pos="3030"/>
        </w:tabs>
      </w:pPr>
      <w:r w:rsidRPr="0088146A">
        <w:t xml:space="preserve">                          Кв – надежность водоснабжения источника теплоты,</w:t>
      </w:r>
    </w:p>
    <w:p w:rsidR="00DA2E0F" w:rsidRPr="0088146A" w:rsidRDefault="00DA2E0F" w:rsidP="00DA2E0F">
      <w:pPr>
        <w:tabs>
          <w:tab w:val="left" w:pos="1741"/>
        </w:tabs>
      </w:pPr>
      <w:r w:rsidRPr="0088146A">
        <w:t xml:space="preserve">                                </w:t>
      </w:r>
    </w:p>
    <w:p w:rsidR="00DA2E0F" w:rsidRPr="0088146A" w:rsidRDefault="00DA2E0F" w:rsidP="00DA2E0F">
      <w:pPr>
        <w:pStyle w:val="a0"/>
        <w:spacing w:before="3"/>
        <w:ind w:left="1548"/>
        <w:jc w:val="both"/>
        <w:rPr>
          <w:sz w:val="22"/>
          <w:szCs w:val="22"/>
        </w:rPr>
      </w:pPr>
      <w:r w:rsidRPr="0088146A">
        <w:rPr>
          <w:sz w:val="22"/>
          <w:szCs w:val="22"/>
        </w:rPr>
        <w:t>Кт – надежность топливоснабжения источника теплоты,</w:t>
      </w:r>
    </w:p>
    <w:p w:rsidR="00DA2E0F" w:rsidRPr="0088146A" w:rsidRDefault="00DA2E0F" w:rsidP="00DA2E0F">
      <w:pPr>
        <w:pStyle w:val="a0"/>
        <w:spacing w:before="89"/>
        <w:ind w:left="840" w:right="129" w:firstLine="707"/>
        <w:jc w:val="both"/>
        <w:rPr>
          <w:sz w:val="22"/>
          <w:szCs w:val="22"/>
        </w:rPr>
      </w:pPr>
      <w:r w:rsidRPr="0088146A">
        <w:rPr>
          <w:sz w:val="22"/>
          <w:szCs w:val="22"/>
        </w:rPr>
        <w:t>Кб – размер дефицита (соответствие тепловой мощности источников теплоты и пропускной способности тепловых сетей расчетным тепловым нагрузкам потребителей),</w:t>
      </w:r>
    </w:p>
    <w:p w:rsidR="00DA2E0F" w:rsidRPr="0088146A" w:rsidRDefault="00DA2E0F" w:rsidP="00DA2E0F">
      <w:pPr>
        <w:pStyle w:val="a0"/>
        <w:spacing w:before="92"/>
        <w:ind w:left="840" w:right="128" w:firstLine="707"/>
        <w:jc w:val="both"/>
        <w:rPr>
          <w:sz w:val="22"/>
          <w:szCs w:val="22"/>
        </w:rPr>
      </w:pPr>
      <w:r w:rsidRPr="0088146A">
        <w:rPr>
          <w:sz w:val="22"/>
          <w:szCs w:val="22"/>
        </w:rPr>
        <w:t>Кр – коэффициент резервирования, который определяется отношением резервируемой на уровне центрального теплового пункта (квартала; микрорайона) расчетной тепловой нагрузки к сумме расчетных тепловых нагрузок подлежащих резервированию потребителей, подключенных к данному тепловому</w:t>
      </w:r>
      <w:r w:rsidRPr="0088146A">
        <w:rPr>
          <w:spacing w:val="-12"/>
          <w:sz w:val="22"/>
          <w:szCs w:val="22"/>
        </w:rPr>
        <w:t xml:space="preserve"> </w:t>
      </w:r>
      <w:r w:rsidRPr="0088146A">
        <w:rPr>
          <w:sz w:val="22"/>
          <w:szCs w:val="22"/>
        </w:rPr>
        <w:t>пункту,</w:t>
      </w:r>
    </w:p>
    <w:p w:rsidR="00DA2E0F" w:rsidRPr="0088146A" w:rsidRDefault="00DA2E0F" w:rsidP="00DA2E0F">
      <w:pPr>
        <w:pStyle w:val="a0"/>
        <w:spacing w:before="89"/>
        <w:ind w:left="840" w:right="128" w:firstLine="707"/>
        <w:jc w:val="both"/>
        <w:rPr>
          <w:sz w:val="22"/>
          <w:szCs w:val="22"/>
        </w:rPr>
      </w:pPr>
      <w:r w:rsidRPr="0088146A">
        <w:rPr>
          <w:sz w:val="22"/>
          <w:szCs w:val="22"/>
        </w:rPr>
        <w:t>Кс – коэффициент состояния тепловых сетей, характеризуемый наличием ветхих, подлежащих замене трубопроводов.</w:t>
      </w:r>
    </w:p>
    <w:p w:rsidR="00DA2E0F" w:rsidRPr="0088146A" w:rsidRDefault="00DA2E0F" w:rsidP="00DA2E0F">
      <w:pPr>
        <w:pStyle w:val="a0"/>
        <w:spacing w:before="91"/>
        <w:ind w:left="840" w:right="122" w:firstLine="707"/>
        <w:jc w:val="both"/>
        <w:rPr>
          <w:sz w:val="22"/>
          <w:szCs w:val="22"/>
        </w:rPr>
      </w:pPr>
      <w:r w:rsidRPr="0088146A">
        <w:rPr>
          <w:sz w:val="22"/>
          <w:szCs w:val="22"/>
        </w:rPr>
        <w:t>Данные критерии зависят от наличия резервного электро-, водо-, топливоснабжения, состояния тепловых сетей и пр., и определяются индивидуально для каждой системы теплоснабжения в соответствие с «Организационно-методическими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 МДС 41-6.2000 (утв. Пр</w:t>
      </w:r>
      <w:r w:rsidRPr="0088146A">
        <w:rPr>
          <w:sz w:val="22"/>
          <w:szCs w:val="22"/>
        </w:rPr>
        <w:t>и</w:t>
      </w:r>
      <w:r w:rsidRPr="0088146A">
        <w:rPr>
          <w:sz w:val="22"/>
          <w:szCs w:val="22"/>
        </w:rPr>
        <w:t xml:space="preserve">казом Госстроя РФ от 6 сентября </w:t>
      </w:r>
      <w:smartTag w:uri="urn:schemas-microsoft-com:office:smarttags" w:element="metricconverter">
        <w:smartTagPr>
          <w:attr w:name="ProductID" w:val="2000 г"/>
        </w:smartTagPr>
        <w:r w:rsidRPr="0088146A">
          <w:rPr>
            <w:sz w:val="22"/>
            <w:szCs w:val="22"/>
          </w:rPr>
          <w:t>2000 г</w:t>
        </w:r>
      </w:smartTag>
      <w:r w:rsidRPr="0088146A">
        <w:rPr>
          <w:sz w:val="22"/>
          <w:szCs w:val="22"/>
        </w:rPr>
        <w:t>. N 203).</w:t>
      </w:r>
    </w:p>
    <w:p w:rsidR="00DA2E0F" w:rsidRPr="0088146A" w:rsidRDefault="00DA2E0F" w:rsidP="00DA2E0F">
      <w:pPr>
        <w:pStyle w:val="a0"/>
        <w:spacing w:before="89"/>
        <w:ind w:left="1548"/>
        <w:jc w:val="both"/>
        <w:rPr>
          <w:sz w:val="22"/>
          <w:szCs w:val="22"/>
        </w:rPr>
      </w:pPr>
      <w:r w:rsidRPr="0088146A">
        <w:rPr>
          <w:sz w:val="22"/>
          <w:szCs w:val="22"/>
        </w:rPr>
        <w:t>Критерии и коэффициент надежности приведены в таблице 2.5.</w:t>
      </w:r>
    </w:p>
    <w:p w:rsidR="00DA2E0F" w:rsidRPr="0088146A" w:rsidRDefault="00DA2E0F" w:rsidP="00DA2E0F">
      <w:pPr>
        <w:pStyle w:val="a0"/>
        <w:spacing w:before="92"/>
        <w:ind w:left="9462"/>
        <w:rPr>
          <w:sz w:val="22"/>
          <w:szCs w:val="22"/>
        </w:rPr>
      </w:pPr>
      <w:r w:rsidRPr="0088146A">
        <w:rPr>
          <w:sz w:val="22"/>
          <w:szCs w:val="22"/>
        </w:rPr>
        <w:t>Таблица 2.5.</w:t>
      </w:r>
    </w:p>
    <w:p w:rsidR="00DA2E0F" w:rsidRPr="0088146A" w:rsidRDefault="00DA2E0F" w:rsidP="00DA2E0F">
      <w:pPr>
        <w:pStyle w:val="a0"/>
        <w:spacing w:before="88"/>
        <w:ind w:left="3752"/>
        <w:rPr>
          <w:sz w:val="22"/>
          <w:szCs w:val="22"/>
        </w:rPr>
      </w:pPr>
      <w:r w:rsidRPr="0088146A">
        <w:rPr>
          <w:sz w:val="22"/>
          <w:szCs w:val="22"/>
        </w:rPr>
        <w:t>Критерии надежности систем теплоснабжения</w:t>
      </w:r>
    </w:p>
    <w:p w:rsidR="00DA2E0F" w:rsidRPr="0088146A" w:rsidRDefault="00DA2E0F" w:rsidP="00DA2E0F">
      <w:pPr>
        <w:pStyle w:val="a0"/>
        <w:spacing w:before="8"/>
        <w:rPr>
          <w:sz w:val="22"/>
          <w:szCs w:val="22"/>
        </w:rPr>
      </w:pPr>
    </w:p>
    <w:tbl>
      <w:tblPr>
        <w:tblW w:w="0" w:type="auto"/>
        <w:tblInd w:w="8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028"/>
        <w:gridCol w:w="1121"/>
        <w:gridCol w:w="1070"/>
        <w:gridCol w:w="1017"/>
        <w:gridCol w:w="1123"/>
        <w:gridCol w:w="1070"/>
        <w:gridCol w:w="1020"/>
        <w:gridCol w:w="969"/>
      </w:tblGrid>
      <w:tr w:rsidR="00DA2E0F" w:rsidRPr="0088146A" w:rsidTr="00DA2E0F">
        <w:trPr>
          <w:trHeight w:val="2039"/>
        </w:trPr>
        <w:tc>
          <w:tcPr>
            <w:tcW w:w="2028" w:type="dxa"/>
          </w:tcPr>
          <w:p w:rsidR="00DA2E0F" w:rsidRPr="0088146A" w:rsidRDefault="00DA2E0F" w:rsidP="00DA2E0F">
            <w:pPr>
              <w:pStyle w:val="TableParagraph"/>
              <w:rPr>
                <w:lang w:val="en-US"/>
              </w:rPr>
            </w:pPr>
          </w:p>
          <w:p w:rsidR="00DA2E0F" w:rsidRPr="0088146A" w:rsidRDefault="00DA2E0F" w:rsidP="00DA2E0F">
            <w:pPr>
              <w:pStyle w:val="TableParagraph"/>
              <w:rPr>
                <w:lang w:val="en-US"/>
              </w:rPr>
            </w:pPr>
          </w:p>
          <w:p w:rsidR="00DA2E0F" w:rsidRPr="0088146A" w:rsidRDefault="00DA2E0F" w:rsidP="00DA2E0F">
            <w:pPr>
              <w:pStyle w:val="TableParagraph"/>
              <w:spacing w:before="209"/>
              <w:ind w:left="530" w:right="288" w:hanging="204"/>
              <w:rPr>
                <w:lang w:val="en-US"/>
              </w:rPr>
            </w:pPr>
            <w:r w:rsidRPr="0088146A">
              <w:rPr>
                <w:lang w:val="en-US"/>
              </w:rPr>
              <w:t>Наименование котельной</w:t>
            </w:r>
          </w:p>
        </w:tc>
        <w:tc>
          <w:tcPr>
            <w:tcW w:w="1121" w:type="dxa"/>
            <w:textDirection w:val="btLr"/>
          </w:tcPr>
          <w:p w:rsidR="00DA2E0F" w:rsidRPr="0088146A" w:rsidRDefault="00DA2E0F" w:rsidP="00DA2E0F">
            <w:pPr>
              <w:pStyle w:val="TableParagraph"/>
              <w:spacing w:before="166" w:line="247" w:lineRule="auto"/>
              <w:ind w:left="150" w:right="148" w:hanging="1"/>
              <w:rPr>
                <w:lang w:val="en-US"/>
              </w:rPr>
            </w:pPr>
            <w:r w:rsidRPr="0088146A">
              <w:rPr>
                <w:lang w:val="en-US"/>
              </w:rPr>
              <w:t>Надежность электроснабжения Кэ</w:t>
            </w:r>
          </w:p>
        </w:tc>
        <w:tc>
          <w:tcPr>
            <w:tcW w:w="1070" w:type="dxa"/>
            <w:textDirection w:val="btLr"/>
          </w:tcPr>
          <w:p w:rsidR="00DA2E0F" w:rsidRPr="0088146A" w:rsidRDefault="00DA2E0F" w:rsidP="00DA2E0F">
            <w:pPr>
              <w:pStyle w:val="TableParagraph"/>
              <w:spacing w:before="5"/>
              <w:rPr>
                <w:lang w:val="en-US"/>
              </w:rPr>
            </w:pPr>
          </w:p>
          <w:p w:rsidR="00DA2E0F" w:rsidRPr="0088146A" w:rsidRDefault="00DA2E0F" w:rsidP="00DA2E0F">
            <w:pPr>
              <w:pStyle w:val="TableParagraph"/>
              <w:spacing w:line="247" w:lineRule="auto"/>
              <w:ind w:left="143" w:right="123" w:firstLine="304"/>
              <w:rPr>
                <w:lang w:val="en-US"/>
              </w:rPr>
            </w:pPr>
            <w:r w:rsidRPr="0088146A">
              <w:rPr>
                <w:lang w:val="en-US"/>
              </w:rPr>
              <w:t>Надежность водоснабжения Кв</w:t>
            </w:r>
          </w:p>
        </w:tc>
        <w:tc>
          <w:tcPr>
            <w:tcW w:w="1017" w:type="dxa"/>
            <w:textDirection w:val="btLr"/>
          </w:tcPr>
          <w:p w:rsidR="00DA2E0F" w:rsidRPr="0088146A" w:rsidRDefault="00DA2E0F" w:rsidP="00DA2E0F">
            <w:pPr>
              <w:pStyle w:val="TableParagraph"/>
              <w:spacing w:before="114" w:line="247" w:lineRule="auto"/>
              <w:ind w:left="129" w:right="128" w:firstLine="1"/>
              <w:rPr>
                <w:lang w:val="en-US"/>
              </w:rPr>
            </w:pPr>
            <w:r w:rsidRPr="0088146A">
              <w:rPr>
                <w:lang w:val="en-US"/>
              </w:rPr>
              <w:t>Надежность топливоснабжения Кт</w:t>
            </w:r>
          </w:p>
        </w:tc>
        <w:tc>
          <w:tcPr>
            <w:tcW w:w="1123" w:type="dxa"/>
            <w:textDirection w:val="btLr"/>
          </w:tcPr>
          <w:p w:rsidR="00DA2E0F" w:rsidRPr="0088146A" w:rsidRDefault="00DA2E0F" w:rsidP="00DA2E0F">
            <w:pPr>
              <w:pStyle w:val="TableParagraph"/>
              <w:spacing w:before="170" w:line="244" w:lineRule="auto"/>
              <w:ind w:left="78" w:right="78" w:hanging="2"/>
            </w:pPr>
            <w:r w:rsidRPr="0088146A">
              <w:t>Размер дефицита тепловой мощности Кб</w:t>
            </w:r>
          </w:p>
        </w:tc>
        <w:tc>
          <w:tcPr>
            <w:tcW w:w="1070" w:type="dxa"/>
            <w:textDirection w:val="btLr"/>
          </w:tcPr>
          <w:p w:rsidR="00DA2E0F" w:rsidRPr="0088146A" w:rsidRDefault="00DA2E0F" w:rsidP="00DA2E0F">
            <w:pPr>
              <w:pStyle w:val="TableParagraph"/>
              <w:spacing w:before="9"/>
            </w:pPr>
          </w:p>
          <w:p w:rsidR="00DA2E0F" w:rsidRPr="0088146A" w:rsidRDefault="00DA2E0F" w:rsidP="00DA2E0F">
            <w:pPr>
              <w:pStyle w:val="TableParagraph"/>
              <w:spacing w:line="244" w:lineRule="auto"/>
              <w:ind w:left="122" w:right="103" w:firstLine="499"/>
              <w:rPr>
                <w:lang w:val="en-US"/>
              </w:rPr>
            </w:pPr>
            <w:bookmarkStart w:id="21" w:name="_bookmark20"/>
            <w:bookmarkEnd w:id="21"/>
            <w:r w:rsidRPr="0088146A">
              <w:rPr>
                <w:lang w:val="en-US"/>
              </w:rPr>
              <w:t>Уровень резервирования Кр</w:t>
            </w:r>
          </w:p>
        </w:tc>
        <w:tc>
          <w:tcPr>
            <w:tcW w:w="1020" w:type="dxa"/>
            <w:textDirection w:val="btLr"/>
          </w:tcPr>
          <w:p w:rsidR="00DA2E0F" w:rsidRPr="0088146A" w:rsidRDefault="00DA2E0F" w:rsidP="00DA2E0F">
            <w:pPr>
              <w:pStyle w:val="TableParagraph"/>
              <w:spacing w:before="118" w:line="247" w:lineRule="auto"/>
              <w:ind w:left="69" w:right="67" w:hanging="2"/>
            </w:pPr>
            <w:r w:rsidRPr="0088146A">
              <w:t>Коэффициент с</w:t>
            </w:r>
            <w:r w:rsidRPr="0088146A">
              <w:t>о</w:t>
            </w:r>
            <w:r w:rsidRPr="0088146A">
              <w:t>стояния тепловых сетей Кс</w:t>
            </w:r>
          </w:p>
        </w:tc>
        <w:tc>
          <w:tcPr>
            <w:tcW w:w="969" w:type="dxa"/>
            <w:textDirection w:val="btLr"/>
          </w:tcPr>
          <w:p w:rsidR="00DA2E0F" w:rsidRPr="0088146A" w:rsidRDefault="00DA2E0F" w:rsidP="00DA2E0F">
            <w:pPr>
              <w:pStyle w:val="TableParagraph"/>
              <w:spacing w:before="5"/>
            </w:pPr>
          </w:p>
          <w:p w:rsidR="00DA2E0F" w:rsidRPr="0088146A" w:rsidRDefault="00DA2E0F" w:rsidP="00DA2E0F">
            <w:pPr>
              <w:pStyle w:val="TableParagraph"/>
              <w:spacing w:before="1" w:line="244" w:lineRule="auto"/>
              <w:ind w:left="196" w:right="177" w:firstLine="170"/>
              <w:rPr>
                <w:lang w:val="en-US"/>
              </w:rPr>
            </w:pPr>
            <w:r w:rsidRPr="0088146A">
              <w:rPr>
                <w:lang w:val="en-US"/>
              </w:rPr>
              <w:t>Коэффициент надежности Кнад</w:t>
            </w:r>
          </w:p>
        </w:tc>
      </w:tr>
      <w:tr w:rsidR="00DA2E0F" w:rsidRPr="0088146A" w:rsidTr="00DA2E0F">
        <w:trPr>
          <w:trHeight w:val="253"/>
        </w:trPr>
        <w:tc>
          <w:tcPr>
            <w:tcW w:w="2028" w:type="dxa"/>
          </w:tcPr>
          <w:p w:rsidR="00DA2E0F" w:rsidRPr="0088146A" w:rsidRDefault="00DA2E0F" w:rsidP="00DA2E0F">
            <w:pPr>
              <w:pStyle w:val="TableParagraph"/>
              <w:spacing w:before="5" w:line="229" w:lineRule="exact"/>
              <w:ind w:left="107"/>
              <w:rPr>
                <w:lang w:val="en-US"/>
              </w:rPr>
            </w:pPr>
            <w:r w:rsidRPr="00822A8B">
              <w:rPr>
                <w:b/>
                <w:bCs/>
              </w:rPr>
              <w:t>Котельная «Тит</w:t>
            </w:r>
            <w:r w:rsidRPr="00822A8B">
              <w:rPr>
                <w:b/>
                <w:bCs/>
              </w:rPr>
              <w:t>о</w:t>
            </w:r>
            <w:r w:rsidRPr="00822A8B">
              <w:rPr>
                <w:b/>
                <w:bCs/>
              </w:rPr>
              <w:t>ва»</w:t>
            </w:r>
          </w:p>
        </w:tc>
        <w:tc>
          <w:tcPr>
            <w:tcW w:w="1121" w:type="dxa"/>
          </w:tcPr>
          <w:p w:rsidR="00DA2E0F" w:rsidRPr="008F5F24" w:rsidRDefault="00DA2E0F" w:rsidP="00DA2E0F">
            <w:pPr>
              <w:pStyle w:val="TableParagraph"/>
              <w:spacing w:line="234" w:lineRule="exact"/>
              <w:ind w:left="366"/>
              <w:rPr>
                <w:lang w:val="en-US"/>
              </w:rPr>
            </w:pPr>
            <w:r w:rsidRPr="008F5F24">
              <w:rPr>
                <w:lang w:val="en-US"/>
              </w:rPr>
              <w:t>1,00</w:t>
            </w:r>
          </w:p>
        </w:tc>
        <w:tc>
          <w:tcPr>
            <w:tcW w:w="1070" w:type="dxa"/>
          </w:tcPr>
          <w:p w:rsidR="00DA2E0F" w:rsidRPr="008F5F24" w:rsidRDefault="00DA2E0F" w:rsidP="00DA2E0F">
            <w:pPr>
              <w:pStyle w:val="TableParagraph"/>
              <w:spacing w:line="234" w:lineRule="exact"/>
              <w:ind w:right="318"/>
              <w:jc w:val="right"/>
              <w:rPr>
                <w:lang w:val="en-US"/>
              </w:rPr>
            </w:pPr>
            <w:r w:rsidRPr="008F5F24">
              <w:rPr>
                <w:lang w:val="en-US"/>
              </w:rPr>
              <w:t>0,80</w:t>
            </w:r>
          </w:p>
        </w:tc>
        <w:tc>
          <w:tcPr>
            <w:tcW w:w="1017" w:type="dxa"/>
          </w:tcPr>
          <w:p w:rsidR="00DA2E0F" w:rsidRPr="008F5F24" w:rsidRDefault="00DA2E0F" w:rsidP="00DA2E0F">
            <w:pPr>
              <w:pStyle w:val="TableParagraph"/>
              <w:spacing w:line="234" w:lineRule="exact"/>
              <w:ind w:left="297" w:right="274"/>
              <w:rPr>
                <w:lang w:val="en-US"/>
              </w:rPr>
            </w:pPr>
            <w:r w:rsidRPr="008F5F24">
              <w:rPr>
                <w:lang w:val="en-US"/>
              </w:rPr>
              <w:t>1,00</w:t>
            </w:r>
          </w:p>
        </w:tc>
        <w:tc>
          <w:tcPr>
            <w:tcW w:w="1123" w:type="dxa"/>
          </w:tcPr>
          <w:p w:rsidR="00DA2E0F" w:rsidRPr="008F5F24" w:rsidRDefault="00DA2E0F" w:rsidP="00DA2E0F">
            <w:pPr>
              <w:pStyle w:val="TableParagraph"/>
              <w:spacing w:line="234" w:lineRule="exact"/>
              <w:ind w:left="142" w:right="122"/>
              <w:jc w:val="center"/>
              <w:rPr>
                <w:lang w:val="en-US"/>
              </w:rPr>
            </w:pPr>
            <w:r w:rsidRPr="008F5F24">
              <w:rPr>
                <w:lang w:val="en-US"/>
              </w:rPr>
              <w:t>1,0</w:t>
            </w:r>
          </w:p>
        </w:tc>
        <w:tc>
          <w:tcPr>
            <w:tcW w:w="1070" w:type="dxa"/>
          </w:tcPr>
          <w:p w:rsidR="00DA2E0F" w:rsidRPr="008365D0" w:rsidRDefault="00DA2E0F" w:rsidP="00DA2E0F">
            <w:pPr>
              <w:pStyle w:val="TableParagraph"/>
              <w:spacing w:line="234" w:lineRule="exact"/>
              <w:ind w:left="321" w:right="300"/>
            </w:pPr>
            <w:r>
              <w:t>0,7</w:t>
            </w:r>
          </w:p>
        </w:tc>
        <w:tc>
          <w:tcPr>
            <w:tcW w:w="1020" w:type="dxa"/>
          </w:tcPr>
          <w:p w:rsidR="00DA2E0F" w:rsidRPr="008365D0" w:rsidRDefault="00DA2E0F" w:rsidP="00DA2E0F">
            <w:pPr>
              <w:pStyle w:val="TableParagraph"/>
              <w:spacing w:line="234" w:lineRule="exact"/>
              <w:ind w:left="373"/>
            </w:pPr>
            <w:r>
              <w:t>0,6</w:t>
            </w:r>
          </w:p>
        </w:tc>
        <w:tc>
          <w:tcPr>
            <w:tcW w:w="969" w:type="dxa"/>
          </w:tcPr>
          <w:p w:rsidR="00DA2E0F" w:rsidRPr="008365D0" w:rsidRDefault="00DA2E0F" w:rsidP="00DA2E0F">
            <w:pPr>
              <w:pStyle w:val="TableParagraph"/>
              <w:spacing w:line="234" w:lineRule="exact"/>
              <w:ind w:left="295"/>
            </w:pPr>
            <w:r>
              <w:t>0,85</w:t>
            </w:r>
          </w:p>
        </w:tc>
      </w:tr>
      <w:tr w:rsidR="00DA2E0F" w:rsidRPr="0088146A" w:rsidTr="00DA2E0F">
        <w:trPr>
          <w:trHeight w:val="253"/>
        </w:trPr>
        <w:tc>
          <w:tcPr>
            <w:tcW w:w="2028" w:type="dxa"/>
          </w:tcPr>
          <w:p w:rsidR="00DA2E0F" w:rsidRPr="0088146A" w:rsidRDefault="00DA2E0F" w:rsidP="00DA2E0F">
            <w:pPr>
              <w:pStyle w:val="TableParagraph"/>
              <w:spacing w:before="5" w:line="229" w:lineRule="exact"/>
              <w:ind w:left="107"/>
              <w:rPr>
                <w:lang w:val="en-US"/>
              </w:rPr>
            </w:pPr>
            <w:r w:rsidRPr="00822A8B">
              <w:rPr>
                <w:b/>
                <w:bCs/>
              </w:rPr>
              <w:t>Котельная «Сре</w:t>
            </w:r>
            <w:r w:rsidRPr="00822A8B">
              <w:rPr>
                <w:b/>
                <w:bCs/>
              </w:rPr>
              <w:t>д</w:t>
            </w:r>
            <w:r w:rsidRPr="00822A8B">
              <w:rPr>
                <w:b/>
                <w:bCs/>
              </w:rPr>
              <w:t>няя школа»</w:t>
            </w:r>
          </w:p>
        </w:tc>
        <w:tc>
          <w:tcPr>
            <w:tcW w:w="1121" w:type="dxa"/>
          </w:tcPr>
          <w:p w:rsidR="00DA2E0F" w:rsidRPr="008F5F24" w:rsidRDefault="00DA2E0F" w:rsidP="00DA2E0F">
            <w:pPr>
              <w:pStyle w:val="TableParagraph"/>
              <w:spacing w:line="234" w:lineRule="exact"/>
              <w:ind w:left="366"/>
              <w:rPr>
                <w:lang w:val="en-US"/>
              </w:rPr>
            </w:pPr>
            <w:r w:rsidRPr="008F5F24">
              <w:rPr>
                <w:lang w:val="en-US"/>
              </w:rPr>
              <w:t>1,00</w:t>
            </w:r>
          </w:p>
        </w:tc>
        <w:tc>
          <w:tcPr>
            <w:tcW w:w="1070" w:type="dxa"/>
          </w:tcPr>
          <w:p w:rsidR="00DA2E0F" w:rsidRPr="008F5F24" w:rsidRDefault="00DA2E0F" w:rsidP="00DA2E0F">
            <w:pPr>
              <w:pStyle w:val="TableParagraph"/>
              <w:spacing w:line="234" w:lineRule="exact"/>
              <w:ind w:right="318"/>
              <w:jc w:val="right"/>
              <w:rPr>
                <w:lang w:val="en-US"/>
              </w:rPr>
            </w:pPr>
            <w:r w:rsidRPr="008F5F24">
              <w:rPr>
                <w:lang w:val="en-US"/>
              </w:rPr>
              <w:t>0,80</w:t>
            </w:r>
          </w:p>
        </w:tc>
        <w:tc>
          <w:tcPr>
            <w:tcW w:w="1017" w:type="dxa"/>
          </w:tcPr>
          <w:p w:rsidR="00DA2E0F" w:rsidRPr="008F5F24" w:rsidRDefault="00DA2E0F" w:rsidP="00DA2E0F">
            <w:pPr>
              <w:pStyle w:val="TableParagraph"/>
              <w:spacing w:line="234" w:lineRule="exact"/>
              <w:ind w:left="297" w:right="274"/>
              <w:rPr>
                <w:lang w:val="en-US"/>
              </w:rPr>
            </w:pPr>
            <w:r w:rsidRPr="008F5F24">
              <w:rPr>
                <w:lang w:val="en-US"/>
              </w:rPr>
              <w:t>1,00</w:t>
            </w:r>
          </w:p>
        </w:tc>
        <w:tc>
          <w:tcPr>
            <w:tcW w:w="1123" w:type="dxa"/>
          </w:tcPr>
          <w:p w:rsidR="00DA2E0F" w:rsidRPr="008365D0" w:rsidRDefault="00DA2E0F" w:rsidP="00DA2E0F">
            <w:pPr>
              <w:pStyle w:val="TableParagraph"/>
              <w:spacing w:line="234" w:lineRule="exact"/>
              <w:ind w:left="142" w:right="122"/>
              <w:jc w:val="center"/>
            </w:pPr>
            <w:r>
              <w:t>0,8</w:t>
            </w:r>
          </w:p>
        </w:tc>
        <w:tc>
          <w:tcPr>
            <w:tcW w:w="1070" w:type="dxa"/>
          </w:tcPr>
          <w:p w:rsidR="00DA2E0F" w:rsidRPr="008365D0" w:rsidRDefault="00DA2E0F" w:rsidP="00DA2E0F">
            <w:pPr>
              <w:pStyle w:val="TableParagraph"/>
              <w:spacing w:line="234" w:lineRule="exact"/>
              <w:ind w:left="321" w:right="300"/>
            </w:pPr>
            <w:r>
              <w:t>0,7</w:t>
            </w:r>
          </w:p>
        </w:tc>
        <w:tc>
          <w:tcPr>
            <w:tcW w:w="1020" w:type="dxa"/>
          </w:tcPr>
          <w:p w:rsidR="00DA2E0F" w:rsidRPr="008365D0" w:rsidRDefault="00DA2E0F" w:rsidP="00DA2E0F">
            <w:pPr>
              <w:pStyle w:val="TableParagraph"/>
              <w:spacing w:line="234" w:lineRule="exact"/>
              <w:ind w:left="373"/>
            </w:pPr>
            <w:r>
              <w:t>0,8</w:t>
            </w:r>
          </w:p>
        </w:tc>
        <w:tc>
          <w:tcPr>
            <w:tcW w:w="969" w:type="dxa"/>
          </w:tcPr>
          <w:p w:rsidR="00DA2E0F" w:rsidRPr="008365D0" w:rsidRDefault="00DA2E0F" w:rsidP="00DA2E0F">
            <w:pPr>
              <w:pStyle w:val="TableParagraph"/>
              <w:spacing w:line="234" w:lineRule="exact"/>
              <w:ind w:left="348"/>
            </w:pPr>
            <w:r>
              <w:t>0,85</w:t>
            </w:r>
          </w:p>
        </w:tc>
      </w:tr>
      <w:tr w:rsidR="00DA2E0F" w:rsidRPr="0088146A" w:rsidTr="00DA2E0F">
        <w:trPr>
          <w:trHeight w:val="253"/>
        </w:trPr>
        <w:tc>
          <w:tcPr>
            <w:tcW w:w="2028" w:type="dxa"/>
          </w:tcPr>
          <w:p w:rsidR="00DA2E0F" w:rsidRPr="0088146A" w:rsidRDefault="00DA2E0F" w:rsidP="00DA2E0F">
            <w:pPr>
              <w:pStyle w:val="TableParagraph"/>
              <w:spacing w:before="5" w:line="229" w:lineRule="exact"/>
              <w:ind w:left="107"/>
              <w:rPr>
                <w:lang w:val="en-US"/>
              </w:rPr>
            </w:pPr>
            <w:r w:rsidRPr="00822A8B">
              <w:rPr>
                <w:b/>
                <w:bCs/>
              </w:rPr>
              <w:t>Котельная «Пс</w:t>
            </w:r>
            <w:r w:rsidRPr="00822A8B">
              <w:rPr>
                <w:b/>
                <w:bCs/>
              </w:rPr>
              <w:t>и</w:t>
            </w:r>
            <w:r w:rsidRPr="00822A8B">
              <w:rPr>
                <w:b/>
                <w:bCs/>
              </w:rPr>
              <w:t>хоинтернат»</w:t>
            </w:r>
          </w:p>
        </w:tc>
        <w:tc>
          <w:tcPr>
            <w:tcW w:w="1121" w:type="dxa"/>
          </w:tcPr>
          <w:p w:rsidR="00DA2E0F" w:rsidRPr="008F5F24" w:rsidRDefault="00DA2E0F" w:rsidP="00DA2E0F">
            <w:pPr>
              <w:pStyle w:val="TableParagraph"/>
              <w:spacing w:line="234" w:lineRule="exact"/>
              <w:ind w:left="366"/>
              <w:rPr>
                <w:lang w:val="en-US"/>
              </w:rPr>
            </w:pPr>
            <w:r w:rsidRPr="008F5F24">
              <w:rPr>
                <w:lang w:val="en-US"/>
              </w:rPr>
              <w:t>1,00</w:t>
            </w:r>
          </w:p>
        </w:tc>
        <w:tc>
          <w:tcPr>
            <w:tcW w:w="1070" w:type="dxa"/>
          </w:tcPr>
          <w:p w:rsidR="00DA2E0F" w:rsidRPr="008F5F24" w:rsidRDefault="00DA2E0F" w:rsidP="00DA2E0F">
            <w:pPr>
              <w:pStyle w:val="TableParagraph"/>
              <w:spacing w:line="234" w:lineRule="exact"/>
              <w:ind w:right="318"/>
              <w:jc w:val="right"/>
              <w:rPr>
                <w:lang w:val="en-US"/>
              </w:rPr>
            </w:pPr>
            <w:r w:rsidRPr="008F5F24">
              <w:rPr>
                <w:lang w:val="en-US"/>
              </w:rPr>
              <w:t>0,80</w:t>
            </w:r>
          </w:p>
        </w:tc>
        <w:tc>
          <w:tcPr>
            <w:tcW w:w="1017" w:type="dxa"/>
          </w:tcPr>
          <w:p w:rsidR="00DA2E0F" w:rsidRPr="008F5F24" w:rsidRDefault="00DA2E0F" w:rsidP="00DA2E0F">
            <w:pPr>
              <w:pStyle w:val="TableParagraph"/>
              <w:spacing w:line="234" w:lineRule="exact"/>
              <w:ind w:left="297" w:right="274"/>
              <w:rPr>
                <w:lang w:val="en-US"/>
              </w:rPr>
            </w:pPr>
            <w:r w:rsidRPr="008F5F24">
              <w:rPr>
                <w:lang w:val="en-US"/>
              </w:rPr>
              <w:t>1,00</w:t>
            </w:r>
          </w:p>
        </w:tc>
        <w:tc>
          <w:tcPr>
            <w:tcW w:w="1123" w:type="dxa"/>
          </w:tcPr>
          <w:p w:rsidR="00DA2E0F" w:rsidRPr="008F5F24" w:rsidRDefault="00DA2E0F" w:rsidP="00DA2E0F">
            <w:pPr>
              <w:pStyle w:val="TableParagraph"/>
              <w:spacing w:line="234" w:lineRule="exact"/>
              <w:ind w:left="22"/>
              <w:jc w:val="center"/>
              <w:rPr>
                <w:lang w:val="en-US"/>
              </w:rPr>
            </w:pPr>
            <w:r w:rsidRPr="008F5F24">
              <w:rPr>
                <w:lang w:val="en-US"/>
              </w:rPr>
              <w:t>1</w:t>
            </w:r>
          </w:p>
        </w:tc>
        <w:tc>
          <w:tcPr>
            <w:tcW w:w="1070" w:type="dxa"/>
          </w:tcPr>
          <w:p w:rsidR="00DA2E0F" w:rsidRPr="008365D0" w:rsidRDefault="00DA2E0F" w:rsidP="00DA2E0F">
            <w:pPr>
              <w:pStyle w:val="TableParagraph"/>
              <w:spacing w:line="234" w:lineRule="exact"/>
              <w:ind w:left="325" w:right="300"/>
            </w:pPr>
            <w:r>
              <w:t>0,7</w:t>
            </w:r>
          </w:p>
        </w:tc>
        <w:tc>
          <w:tcPr>
            <w:tcW w:w="1020" w:type="dxa"/>
          </w:tcPr>
          <w:p w:rsidR="00DA2E0F" w:rsidRPr="008365D0" w:rsidRDefault="00DA2E0F" w:rsidP="00DA2E0F">
            <w:pPr>
              <w:pStyle w:val="TableParagraph"/>
              <w:spacing w:line="234" w:lineRule="exact"/>
              <w:ind w:left="373"/>
            </w:pPr>
            <w:r>
              <w:t>0,8</w:t>
            </w:r>
          </w:p>
        </w:tc>
        <w:tc>
          <w:tcPr>
            <w:tcW w:w="969" w:type="dxa"/>
          </w:tcPr>
          <w:p w:rsidR="00DA2E0F" w:rsidRPr="008365D0" w:rsidRDefault="00DA2E0F" w:rsidP="00DA2E0F">
            <w:pPr>
              <w:pStyle w:val="TableParagraph"/>
              <w:spacing w:line="234" w:lineRule="exact"/>
              <w:ind w:left="295"/>
            </w:pPr>
            <w:r>
              <w:t>0,88</w:t>
            </w:r>
          </w:p>
        </w:tc>
      </w:tr>
      <w:tr w:rsidR="00DA2E0F" w:rsidRPr="0088146A" w:rsidTr="00DA2E0F">
        <w:trPr>
          <w:trHeight w:val="251"/>
        </w:trPr>
        <w:tc>
          <w:tcPr>
            <w:tcW w:w="2028" w:type="dxa"/>
          </w:tcPr>
          <w:p w:rsidR="00DA2E0F" w:rsidRPr="0088146A" w:rsidRDefault="00DA2E0F" w:rsidP="00DA2E0F">
            <w:pPr>
              <w:pStyle w:val="TableParagraph"/>
              <w:spacing w:before="5" w:line="226" w:lineRule="exact"/>
              <w:ind w:left="107"/>
            </w:pPr>
            <w:r>
              <w:rPr>
                <w:b/>
                <w:color w:val="000000"/>
              </w:rPr>
              <w:t>Котельная «Райпо</w:t>
            </w:r>
          </w:p>
        </w:tc>
        <w:tc>
          <w:tcPr>
            <w:tcW w:w="1121" w:type="dxa"/>
          </w:tcPr>
          <w:p w:rsidR="00DA2E0F" w:rsidRPr="008F5F24" w:rsidRDefault="00DA2E0F" w:rsidP="00DA2E0F">
            <w:pPr>
              <w:pStyle w:val="TableParagraph"/>
              <w:spacing w:line="231" w:lineRule="exact"/>
              <w:ind w:left="366"/>
            </w:pPr>
            <w:r w:rsidRPr="008F5F24">
              <w:t>1,00</w:t>
            </w:r>
          </w:p>
        </w:tc>
        <w:tc>
          <w:tcPr>
            <w:tcW w:w="1070" w:type="dxa"/>
          </w:tcPr>
          <w:p w:rsidR="00DA2E0F" w:rsidRPr="008F5F24" w:rsidRDefault="00DA2E0F" w:rsidP="00DA2E0F">
            <w:pPr>
              <w:pStyle w:val="TableParagraph"/>
              <w:spacing w:line="231" w:lineRule="exact"/>
              <w:ind w:right="318"/>
              <w:jc w:val="right"/>
            </w:pPr>
            <w:r w:rsidRPr="008F5F24">
              <w:t>0,80</w:t>
            </w:r>
          </w:p>
        </w:tc>
        <w:tc>
          <w:tcPr>
            <w:tcW w:w="1017" w:type="dxa"/>
          </w:tcPr>
          <w:p w:rsidR="00DA2E0F" w:rsidRPr="008F5F24" w:rsidRDefault="00DA2E0F" w:rsidP="00DA2E0F">
            <w:pPr>
              <w:pStyle w:val="TableParagraph"/>
              <w:spacing w:line="231" w:lineRule="exact"/>
              <w:ind w:left="297" w:right="274"/>
            </w:pPr>
            <w:r w:rsidRPr="008F5F24">
              <w:t>1,00</w:t>
            </w:r>
          </w:p>
        </w:tc>
        <w:tc>
          <w:tcPr>
            <w:tcW w:w="1123" w:type="dxa"/>
          </w:tcPr>
          <w:p w:rsidR="00DA2E0F" w:rsidRPr="008F5F24" w:rsidRDefault="00DA2E0F" w:rsidP="00DA2E0F">
            <w:pPr>
              <w:pStyle w:val="TableParagraph"/>
              <w:spacing w:line="231" w:lineRule="exact"/>
              <w:ind w:left="22"/>
              <w:jc w:val="center"/>
            </w:pPr>
            <w:r w:rsidRPr="008F5F24">
              <w:t>1</w:t>
            </w:r>
          </w:p>
        </w:tc>
        <w:tc>
          <w:tcPr>
            <w:tcW w:w="1070" w:type="dxa"/>
          </w:tcPr>
          <w:p w:rsidR="00DA2E0F" w:rsidRPr="008F5F24" w:rsidRDefault="00DA2E0F" w:rsidP="00DA2E0F">
            <w:pPr>
              <w:pStyle w:val="TableParagraph"/>
              <w:spacing w:line="231" w:lineRule="exact"/>
              <w:ind w:left="325" w:right="300"/>
            </w:pPr>
            <w:r>
              <w:t>0,7</w:t>
            </w:r>
          </w:p>
        </w:tc>
        <w:tc>
          <w:tcPr>
            <w:tcW w:w="1020" w:type="dxa"/>
          </w:tcPr>
          <w:p w:rsidR="00DA2E0F" w:rsidRPr="008F5F24" w:rsidRDefault="00DA2E0F" w:rsidP="00DA2E0F">
            <w:pPr>
              <w:pStyle w:val="TableParagraph"/>
              <w:spacing w:line="231" w:lineRule="exact"/>
              <w:ind w:left="373"/>
            </w:pPr>
            <w:r>
              <w:t>0,8</w:t>
            </w:r>
          </w:p>
        </w:tc>
        <w:tc>
          <w:tcPr>
            <w:tcW w:w="969" w:type="dxa"/>
          </w:tcPr>
          <w:p w:rsidR="00DA2E0F" w:rsidRPr="008F5F24" w:rsidRDefault="00DA2E0F" w:rsidP="00DA2E0F">
            <w:pPr>
              <w:pStyle w:val="TableParagraph"/>
              <w:spacing w:line="231" w:lineRule="exact"/>
              <w:ind w:left="295"/>
            </w:pPr>
            <w:r>
              <w:t>0,88</w:t>
            </w:r>
          </w:p>
        </w:tc>
      </w:tr>
      <w:tr w:rsidR="00DA2E0F" w:rsidRPr="0088146A" w:rsidTr="00DA2E0F">
        <w:trPr>
          <w:trHeight w:val="253"/>
        </w:trPr>
        <w:tc>
          <w:tcPr>
            <w:tcW w:w="2028" w:type="dxa"/>
          </w:tcPr>
          <w:p w:rsidR="00DA2E0F" w:rsidRPr="0088146A" w:rsidRDefault="00DA2E0F" w:rsidP="00DA2E0F">
            <w:pPr>
              <w:pStyle w:val="TableParagraph"/>
              <w:spacing w:before="5" w:line="229" w:lineRule="exact"/>
              <w:ind w:left="107"/>
            </w:pPr>
            <w:r>
              <w:rPr>
                <w:b/>
                <w:color w:val="000000"/>
              </w:rPr>
              <w:t>Котельная «Авт</w:t>
            </w:r>
            <w:r>
              <w:rPr>
                <w:b/>
                <w:color w:val="000000"/>
              </w:rPr>
              <w:t>о</w:t>
            </w:r>
            <w:r>
              <w:rPr>
                <w:b/>
                <w:color w:val="000000"/>
              </w:rPr>
              <w:t>ремзавод»</w:t>
            </w:r>
          </w:p>
        </w:tc>
        <w:tc>
          <w:tcPr>
            <w:tcW w:w="1121" w:type="dxa"/>
          </w:tcPr>
          <w:p w:rsidR="00DA2E0F" w:rsidRPr="008F5F24" w:rsidRDefault="00DA2E0F" w:rsidP="00DA2E0F">
            <w:pPr>
              <w:pStyle w:val="TableParagraph"/>
              <w:spacing w:line="234" w:lineRule="exact"/>
              <w:ind w:left="366"/>
            </w:pPr>
            <w:r w:rsidRPr="008F5F24">
              <w:t>1,00</w:t>
            </w:r>
          </w:p>
        </w:tc>
        <w:tc>
          <w:tcPr>
            <w:tcW w:w="1070" w:type="dxa"/>
          </w:tcPr>
          <w:p w:rsidR="00DA2E0F" w:rsidRPr="008F5F24" w:rsidRDefault="00DA2E0F" w:rsidP="00DA2E0F">
            <w:pPr>
              <w:pStyle w:val="TableParagraph"/>
              <w:spacing w:line="234" w:lineRule="exact"/>
              <w:ind w:right="318"/>
              <w:jc w:val="right"/>
            </w:pPr>
            <w:r w:rsidRPr="008F5F24">
              <w:t>0,80</w:t>
            </w:r>
          </w:p>
        </w:tc>
        <w:tc>
          <w:tcPr>
            <w:tcW w:w="1017" w:type="dxa"/>
          </w:tcPr>
          <w:p w:rsidR="00DA2E0F" w:rsidRPr="008F5F24" w:rsidRDefault="00DA2E0F" w:rsidP="00DA2E0F">
            <w:pPr>
              <w:pStyle w:val="TableParagraph"/>
              <w:spacing w:line="234" w:lineRule="exact"/>
              <w:ind w:left="297" w:right="274"/>
            </w:pPr>
            <w:r>
              <w:t>1,00</w:t>
            </w:r>
          </w:p>
        </w:tc>
        <w:tc>
          <w:tcPr>
            <w:tcW w:w="1123" w:type="dxa"/>
          </w:tcPr>
          <w:p w:rsidR="00DA2E0F" w:rsidRPr="008F5F24" w:rsidRDefault="00DA2E0F" w:rsidP="00DA2E0F">
            <w:pPr>
              <w:pStyle w:val="TableParagraph"/>
              <w:spacing w:line="234" w:lineRule="exact"/>
              <w:ind w:left="142" w:right="122"/>
              <w:jc w:val="center"/>
            </w:pPr>
            <w:r>
              <w:t>1</w:t>
            </w:r>
          </w:p>
        </w:tc>
        <w:tc>
          <w:tcPr>
            <w:tcW w:w="1070" w:type="dxa"/>
          </w:tcPr>
          <w:p w:rsidR="00DA2E0F" w:rsidRPr="008F5F24" w:rsidRDefault="00DA2E0F" w:rsidP="00DA2E0F">
            <w:pPr>
              <w:pStyle w:val="TableParagraph"/>
              <w:spacing w:line="234" w:lineRule="exact"/>
              <w:ind w:left="321" w:right="300"/>
            </w:pPr>
            <w:r>
              <w:t>0,7</w:t>
            </w:r>
          </w:p>
        </w:tc>
        <w:tc>
          <w:tcPr>
            <w:tcW w:w="1020" w:type="dxa"/>
          </w:tcPr>
          <w:p w:rsidR="00DA2E0F" w:rsidRPr="008F5F24" w:rsidRDefault="00DA2E0F" w:rsidP="00DA2E0F">
            <w:pPr>
              <w:pStyle w:val="TableParagraph"/>
              <w:spacing w:line="234" w:lineRule="exact"/>
              <w:ind w:left="373"/>
            </w:pPr>
            <w:r>
              <w:t>0,8</w:t>
            </w:r>
          </w:p>
        </w:tc>
        <w:tc>
          <w:tcPr>
            <w:tcW w:w="969" w:type="dxa"/>
          </w:tcPr>
          <w:p w:rsidR="00DA2E0F" w:rsidRPr="008F5F24" w:rsidRDefault="00DA2E0F" w:rsidP="00DA2E0F">
            <w:pPr>
              <w:pStyle w:val="TableParagraph"/>
              <w:spacing w:line="234" w:lineRule="exact"/>
              <w:ind w:left="295"/>
            </w:pPr>
            <w:r>
              <w:t>0,88</w:t>
            </w:r>
          </w:p>
        </w:tc>
      </w:tr>
      <w:tr w:rsidR="00DA2E0F" w:rsidRPr="0088146A" w:rsidTr="00DA2E0F">
        <w:trPr>
          <w:trHeight w:val="460"/>
        </w:trPr>
        <w:tc>
          <w:tcPr>
            <w:tcW w:w="2028" w:type="dxa"/>
          </w:tcPr>
          <w:p w:rsidR="00DA2E0F" w:rsidRPr="0088146A" w:rsidRDefault="00DA2E0F" w:rsidP="00DA2E0F">
            <w:pPr>
              <w:pStyle w:val="TableParagraph"/>
              <w:spacing w:line="217" w:lineRule="exact"/>
              <w:ind w:left="107"/>
            </w:pPr>
            <w:r>
              <w:rPr>
                <w:b/>
                <w:color w:val="000000"/>
              </w:rPr>
              <w:t>Котельная «Бро</w:t>
            </w:r>
            <w:r>
              <w:rPr>
                <w:b/>
                <w:color w:val="000000"/>
              </w:rPr>
              <w:t>д</w:t>
            </w:r>
            <w:r>
              <w:rPr>
                <w:b/>
                <w:color w:val="000000"/>
              </w:rPr>
              <w:t>ковская школа»</w:t>
            </w:r>
          </w:p>
        </w:tc>
        <w:tc>
          <w:tcPr>
            <w:tcW w:w="1121" w:type="dxa"/>
          </w:tcPr>
          <w:p w:rsidR="00DA2E0F" w:rsidRPr="008F5F24" w:rsidRDefault="00DA2E0F" w:rsidP="00DA2E0F">
            <w:pPr>
              <w:pStyle w:val="TableParagraph"/>
              <w:spacing w:before="96"/>
              <w:ind w:left="421"/>
            </w:pPr>
            <w:r w:rsidRPr="008F5F24">
              <w:t>1,0</w:t>
            </w:r>
            <w:r>
              <w:t>0</w:t>
            </w:r>
          </w:p>
        </w:tc>
        <w:tc>
          <w:tcPr>
            <w:tcW w:w="1070" w:type="dxa"/>
          </w:tcPr>
          <w:p w:rsidR="00DA2E0F" w:rsidRPr="008F5F24" w:rsidRDefault="00DA2E0F" w:rsidP="00DA2E0F">
            <w:pPr>
              <w:pStyle w:val="TableParagraph"/>
              <w:spacing w:before="96"/>
              <w:ind w:right="376"/>
              <w:jc w:val="right"/>
            </w:pPr>
            <w:r w:rsidRPr="008F5F24">
              <w:t>0,8</w:t>
            </w:r>
            <w:r>
              <w:t>0</w:t>
            </w:r>
          </w:p>
        </w:tc>
        <w:tc>
          <w:tcPr>
            <w:tcW w:w="1017" w:type="dxa"/>
          </w:tcPr>
          <w:p w:rsidR="00DA2E0F" w:rsidRPr="008F5F24" w:rsidRDefault="00DA2E0F" w:rsidP="00DA2E0F">
            <w:pPr>
              <w:pStyle w:val="TableParagraph"/>
              <w:spacing w:before="96"/>
              <w:ind w:left="297" w:right="274"/>
            </w:pPr>
            <w:r w:rsidRPr="008F5F24">
              <w:t>1,0</w:t>
            </w:r>
            <w:r>
              <w:t>0</w:t>
            </w:r>
          </w:p>
        </w:tc>
        <w:tc>
          <w:tcPr>
            <w:tcW w:w="1123" w:type="dxa"/>
          </w:tcPr>
          <w:p w:rsidR="00DA2E0F" w:rsidRPr="008F5F24" w:rsidRDefault="00DA2E0F" w:rsidP="00DA2E0F">
            <w:pPr>
              <w:pStyle w:val="TableParagraph"/>
              <w:spacing w:before="96"/>
              <w:ind w:left="22"/>
              <w:jc w:val="center"/>
            </w:pPr>
            <w:r w:rsidRPr="008F5F24">
              <w:t>1</w:t>
            </w:r>
          </w:p>
        </w:tc>
        <w:tc>
          <w:tcPr>
            <w:tcW w:w="1070" w:type="dxa"/>
          </w:tcPr>
          <w:p w:rsidR="00DA2E0F" w:rsidRPr="008F5F24" w:rsidRDefault="00DA2E0F" w:rsidP="00DA2E0F">
            <w:pPr>
              <w:pStyle w:val="TableParagraph"/>
              <w:spacing w:before="96"/>
              <w:ind w:left="325" w:right="300"/>
            </w:pPr>
            <w:r>
              <w:t>0,7</w:t>
            </w:r>
          </w:p>
        </w:tc>
        <w:tc>
          <w:tcPr>
            <w:tcW w:w="1020" w:type="dxa"/>
          </w:tcPr>
          <w:p w:rsidR="00DA2E0F" w:rsidRPr="008F5F24" w:rsidRDefault="00DA2E0F" w:rsidP="00DA2E0F">
            <w:pPr>
              <w:pStyle w:val="TableParagraph"/>
              <w:spacing w:before="96"/>
              <w:ind w:left="318"/>
            </w:pPr>
            <w:r>
              <w:t>0,8</w:t>
            </w:r>
          </w:p>
        </w:tc>
        <w:tc>
          <w:tcPr>
            <w:tcW w:w="969" w:type="dxa"/>
          </w:tcPr>
          <w:p w:rsidR="00DA2E0F" w:rsidRPr="008365D0" w:rsidRDefault="00DA2E0F" w:rsidP="00DA2E0F">
            <w:pPr>
              <w:pStyle w:val="TableParagraph"/>
              <w:spacing w:before="96"/>
              <w:ind w:left="295"/>
            </w:pPr>
            <w:r>
              <w:t>0,88</w:t>
            </w:r>
          </w:p>
        </w:tc>
      </w:tr>
      <w:tr w:rsidR="00DA2E0F" w:rsidRPr="0088146A" w:rsidTr="00DA2E0F">
        <w:trPr>
          <w:trHeight w:val="253"/>
        </w:trPr>
        <w:tc>
          <w:tcPr>
            <w:tcW w:w="2028" w:type="dxa"/>
          </w:tcPr>
          <w:p w:rsidR="00DA2E0F" w:rsidRPr="0088146A" w:rsidRDefault="00DA2E0F" w:rsidP="00DA2E0F">
            <w:pPr>
              <w:pStyle w:val="TableParagraph"/>
              <w:spacing w:line="223" w:lineRule="exact"/>
              <w:ind w:left="107"/>
            </w:pPr>
          </w:p>
        </w:tc>
        <w:tc>
          <w:tcPr>
            <w:tcW w:w="1121" w:type="dxa"/>
          </w:tcPr>
          <w:p w:rsidR="00DA2E0F" w:rsidRPr="008F5F24" w:rsidRDefault="00DA2E0F" w:rsidP="00DA2E0F">
            <w:pPr>
              <w:pStyle w:val="TableParagraph"/>
              <w:spacing w:line="234" w:lineRule="exact"/>
              <w:ind w:left="366"/>
              <w:rPr>
                <w:rFonts w:ascii="Calibri" w:hAnsi="Calibri"/>
                <w:lang w:val="en-US"/>
              </w:rPr>
            </w:pPr>
          </w:p>
        </w:tc>
        <w:tc>
          <w:tcPr>
            <w:tcW w:w="1070" w:type="dxa"/>
          </w:tcPr>
          <w:p w:rsidR="00DA2E0F" w:rsidRPr="008F5F24" w:rsidRDefault="00DA2E0F" w:rsidP="00DA2E0F">
            <w:pPr>
              <w:pStyle w:val="TableParagraph"/>
              <w:spacing w:line="234" w:lineRule="exact"/>
              <w:ind w:right="318"/>
              <w:jc w:val="right"/>
              <w:rPr>
                <w:rFonts w:ascii="Calibri" w:hAnsi="Calibri"/>
                <w:lang w:val="en-US"/>
              </w:rPr>
            </w:pPr>
          </w:p>
        </w:tc>
        <w:tc>
          <w:tcPr>
            <w:tcW w:w="1017" w:type="dxa"/>
          </w:tcPr>
          <w:p w:rsidR="00DA2E0F" w:rsidRPr="008F5F24" w:rsidRDefault="00DA2E0F" w:rsidP="00DA2E0F">
            <w:pPr>
              <w:pStyle w:val="TableParagraph"/>
              <w:spacing w:line="234" w:lineRule="exact"/>
              <w:ind w:left="297" w:right="274"/>
              <w:rPr>
                <w:rFonts w:ascii="Calibri" w:hAnsi="Calibri"/>
                <w:lang w:val="en-US"/>
              </w:rPr>
            </w:pPr>
          </w:p>
        </w:tc>
        <w:tc>
          <w:tcPr>
            <w:tcW w:w="1123" w:type="dxa"/>
          </w:tcPr>
          <w:p w:rsidR="00DA2E0F" w:rsidRPr="008F5F24" w:rsidRDefault="00DA2E0F" w:rsidP="00DA2E0F">
            <w:pPr>
              <w:pStyle w:val="TableParagraph"/>
              <w:spacing w:line="234" w:lineRule="exact"/>
              <w:ind w:left="22"/>
              <w:jc w:val="center"/>
              <w:rPr>
                <w:rFonts w:ascii="Calibri" w:hAnsi="Calibri"/>
                <w:lang w:val="en-US"/>
              </w:rPr>
            </w:pPr>
          </w:p>
        </w:tc>
        <w:tc>
          <w:tcPr>
            <w:tcW w:w="1070" w:type="dxa"/>
          </w:tcPr>
          <w:p w:rsidR="00DA2E0F" w:rsidRPr="008F5F24" w:rsidRDefault="00DA2E0F" w:rsidP="00DA2E0F">
            <w:pPr>
              <w:pStyle w:val="TableParagraph"/>
              <w:spacing w:line="234" w:lineRule="exact"/>
              <w:ind w:left="321" w:right="300"/>
              <w:rPr>
                <w:rFonts w:ascii="Calibri" w:hAnsi="Calibri"/>
                <w:lang w:val="en-US"/>
              </w:rPr>
            </w:pPr>
          </w:p>
        </w:tc>
        <w:tc>
          <w:tcPr>
            <w:tcW w:w="1020" w:type="dxa"/>
          </w:tcPr>
          <w:p w:rsidR="00DA2E0F" w:rsidRPr="008F5F24" w:rsidRDefault="00DA2E0F" w:rsidP="00DA2E0F">
            <w:pPr>
              <w:pStyle w:val="TableParagraph"/>
              <w:spacing w:line="234" w:lineRule="exact"/>
              <w:ind w:left="373"/>
              <w:rPr>
                <w:rFonts w:ascii="Calibri" w:hAnsi="Calibri"/>
                <w:lang w:val="en-US"/>
              </w:rPr>
            </w:pPr>
          </w:p>
        </w:tc>
        <w:tc>
          <w:tcPr>
            <w:tcW w:w="969" w:type="dxa"/>
          </w:tcPr>
          <w:p w:rsidR="00DA2E0F" w:rsidRPr="008F5F24" w:rsidRDefault="00DA2E0F" w:rsidP="00DA2E0F">
            <w:pPr>
              <w:pStyle w:val="TableParagraph"/>
              <w:spacing w:line="234" w:lineRule="exact"/>
              <w:ind w:left="348"/>
              <w:rPr>
                <w:rFonts w:ascii="Calibri" w:hAnsi="Calibri"/>
                <w:lang w:val="en-US"/>
              </w:rPr>
            </w:pPr>
          </w:p>
        </w:tc>
      </w:tr>
      <w:tr w:rsidR="00DA2E0F" w:rsidRPr="0088146A" w:rsidTr="00DA2E0F">
        <w:trPr>
          <w:trHeight w:val="253"/>
        </w:trPr>
        <w:tc>
          <w:tcPr>
            <w:tcW w:w="2028" w:type="dxa"/>
          </w:tcPr>
          <w:p w:rsidR="00DA2E0F" w:rsidRPr="0088146A" w:rsidRDefault="00DA2E0F" w:rsidP="00DA2E0F">
            <w:pPr>
              <w:pStyle w:val="TableParagraph"/>
              <w:spacing w:line="234" w:lineRule="exact"/>
              <w:ind w:left="709" w:right="693"/>
              <w:rPr>
                <w:lang w:val="en-US"/>
              </w:rPr>
            </w:pPr>
            <w:r w:rsidRPr="0088146A">
              <w:rPr>
                <w:lang w:val="en-US"/>
              </w:rPr>
              <w:t>Итого</w:t>
            </w:r>
          </w:p>
        </w:tc>
        <w:tc>
          <w:tcPr>
            <w:tcW w:w="1121" w:type="dxa"/>
          </w:tcPr>
          <w:p w:rsidR="00DA2E0F" w:rsidRPr="008365D0" w:rsidRDefault="00DA2E0F" w:rsidP="00DA2E0F">
            <w:pPr>
              <w:pStyle w:val="TableParagraph"/>
              <w:spacing w:line="234" w:lineRule="exact"/>
              <w:ind w:left="421"/>
              <w:rPr>
                <w:b/>
                <w:bCs/>
              </w:rPr>
            </w:pPr>
            <w:r w:rsidRPr="008365D0">
              <w:rPr>
                <w:b/>
                <w:bCs/>
                <w:lang w:val="en-US"/>
              </w:rPr>
              <w:t>1,0</w:t>
            </w:r>
            <w:r>
              <w:rPr>
                <w:b/>
                <w:bCs/>
              </w:rPr>
              <w:t>0</w:t>
            </w:r>
          </w:p>
        </w:tc>
        <w:tc>
          <w:tcPr>
            <w:tcW w:w="1070" w:type="dxa"/>
          </w:tcPr>
          <w:p w:rsidR="00DA2E0F" w:rsidRPr="008365D0" w:rsidRDefault="00DA2E0F" w:rsidP="00DA2E0F">
            <w:pPr>
              <w:pStyle w:val="TableParagraph"/>
              <w:spacing w:line="234" w:lineRule="exact"/>
              <w:ind w:right="376"/>
              <w:jc w:val="right"/>
              <w:rPr>
                <w:b/>
                <w:bCs/>
              </w:rPr>
            </w:pPr>
            <w:r w:rsidRPr="008365D0">
              <w:rPr>
                <w:b/>
                <w:bCs/>
                <w:lang w:val="en-US"/>
              </w:rPr>
              <w:t>0,8</w:t>
            </w:r>
            <w:r>
              <w:rPr>
                <w:b/>
                <w:bCs/>
              </w:rPr>
              <w:t>0</w:t>
            </w:r>
          </w:p>
        </w:tc>
        <w:tc>
          <w:tcPr>
            <w:tcW w:w="1017" w:type="dxa"/>
          </w:tcPr>
          <w:p w:rsidR="00DA2E0F" w:rsidRPr="008365D0" w:rsidRDefault="00DA2E0F" w:rsidP="00DA2E0F">
            <w:pPr>
              <w:pStyle w:val="TableParagraph"/>
              <w:spacing w:line="234" w:lineRule="exact"/>
              <w:ind w:left="297" w:right="274"/>
              <w:rPr>
                <w:b/>
                <w:bCs/>
              </w:rPr>
            </w:pPr>
            <w:r w:rsidRPr="008365D0">
              <w:rPr>
                <w:b/>
                <w:bCs/>
              </w:rPr>
              <w:t>1,00</w:t>
            </w:r>
          </w:p>
        </w:tc>
        <w:tc>
          <w:tcPr>
            <w:tcW w:w="1123" w:type="dxa"/>
          </w:tcPr>
          <w:p w:rsidR="00DA2E0F" w:rsidRPr="008365D0" w:rsidRDefault="00DA2E0F" w:rsidP="00DA2E0F">
            <w:pPr>
              <w:pStyle w:val="TableParagraph"/>
              <w:spacing w:line="234" w:lineRule="exact"/>
              <w:ind w:left="142" w:right="117"/>
              <w:jc w:val="center"/>
              <w:rPr>
                <w:b/>
                <w:bCs/>
                <w:lang w:val="en-US"/>
              </w:rPr>
            </w:pPr>
            <w:r w:rsidRPr="008365D0">
              <w:rPr>
                <w:b/>
                <w:bCs/>
                <w:lang w:val="en-US"/>
              </w:rPr>
              <w:t>0,97</w:t>
            </w:r>
          </w:p>
        </w:tc>
        <w:tc>
          <w:tcPr>
            <w:tcW w:w="1070" w:type="dxa"/>
          </w:tcPr>
          <w:p w:rsidR="00DA2E0F" w:rsidRPr="008365D0" w:rsidRDefault="00DA2E0F" w:rsidP="00DA2E0F">
            <w:pPr>
              <w:pStyle w:val="TableParagraph"/>
              <w:spacing w:line="234" w:lineRule="exact"/>
              <w:ind w:left="325" w:right="300"/>
              <w:rPr>
                <w:b/>
                <w:bCs/>
              </w:rPr>
            </w:pPr>
            <w:r>
              <w:rPr>
                <w:b/>
                <w:bCs/>
              </w:rPr>
              <w:t>0,70</w:t>
            </w:r>
          </w:p>
        </w:tc>
        <w:tc>
          <w:tcPr>
            <w:tcW w:w="1020" w:type="dxa"/>
          </w:tcPr>
          <w:p w:rsidR="00DA2E0F" w:rsidRPr="008365D0" w:rsidRDefault="00DA2E0F" w:rsidP="00DA2E0F">
            <w:pPr>
              <w:pStyle w:val="TableParagraph"/>
              <w:spacing w:line="234" w:lineRule="exact"/>
              <w:ind w:left="318"/>
              <w:rPr>
                <w:b/>
                <w:bCs/>
              </w:rPr>
            </w:pPr>
            <w:r>
              <w:rPr>
                <w:b/>
                <w:bCs/>
              </w:rPr>
              <w:t>0,76</w:t>
            </w:r>
          </w:p>
        </w:tc>
        <w:tc>
          <w:tcPr>
            <w:tcW w:w="969" w:type="dxa"/>
          </w:tcPr>
          <w:p w:rsidR="00DA2E0F" w:rsidRPr="008365D0" w:rsidRDefault="00DA2E0F" w:rsidP="00DA2E0F">
            <w:pPr>
              <w:pStyle w:val="TableParagraph"/>
              <w:spacing w:line="234" w:lineRule="exact"/>
              <w:ind w:left="295"/>
              <w:rPr>
                <w:b/>
                <w:bCs/>
              </w:rPr>
            </w:pPr>
            <w:r>
              <w:rPr>
                <w:b/>
                <w:bCs/>
              </w:rPr>
              <w:t>0,87</w:t>
            </w:r>
          </w:p>
        </w:tc>
      </w:tr>
    </w:tbl>
    <w:p w:rsidR="00DA2E0F" w:rsidRPr="0088146A" w:rsidRDefault="00DA2E0F" w:rsidP="00DA2E0F">
      <w:pPr>
        <w:pStyle w:val="a0"/>
        <w:spacing w:before="4"/>
        <w:rPr>
          <w:sz w:val="22"/>
          <w:szCs w:val="22"/>
        </w:rPr>
      </w:pPr>
    </w:p>
    <w:p w:rsidR="00DA2E0F" w:rsidRPr="0088146A" w:rsidRDefault="00DA2E0F" w:rsidP="00DA2E0F">
      <w:pPr>
        <w:pStyle w:val="a0"/>
        <w:spacing w:before="90"/>
        <w:ind w:left="840" w:firstLine="719"/>
        <w:rPr>
          <w:sz w:val="22"/>
          <w:szCs w:val="22"/>
        </w:rPr>
      </w:pPr>
      <w:r w:rsidRPr="0088146A">
        <w:rPr>
          <w:sz w:val="22"/>
          <w:szCs w:val="22"/>
        </w:rPr>
        <w:t>При Кнад</w:t>
      </w:r>
      <w:r>
        <w:rPr>
          <w:sz w:val="22"/>
          <w:szCs w:val="22"/>
          <w:lang w:val="ru-RU"/>
        </w:rPr>
        <w:t xml:space="preserve"> </w:t>
      </w:r>
      <w:r w:rsidRPr="0088146A">
        <w:rPr>
          <w:sz w:val="22"/>
          <w:szCs w:val="22"/>
        </w:rPr>
        <w:t>=</w:t>
      </w:r>
      <w:r>
        <w:rPr>
          <w:sz w:val="22"/>
          <w:szCs w:val="22"/>
          <w:lang w:val="ru-RU"/>
        </w:rPr>
        <w:t xml:space="preserve"> </w:t>
      </w:r>
      <w:r w:rsidRPr="0088146A">
        <w:rPr>
          <w:sz w:val="22"/>
          <w:szCs w:val="22"/>
        </w:rPr>
        <w:t>0,8</w:t>
      </w:r>
      <w:r>
        <w:rPr>
          <w:sz w:val="22"/>
          <w:szCs w:val="22"/>
          <w:lang w:val="ru-RU"/>
        </w:rPr>
        <w:t>7</w:t>
      </w:r>
      <w:r w:rsidRPr="0088146A">
        <w:rPr>
          <w:sz w:val="22"/>
          <w:szCs w:val="22"/>
        </w:rPr>
        <w:t xml:space="preserve"> система теплоснабжения города относится к надежным (Кнад от 0,75 до 0,89) системам теплоснабжения.</w:t>
      </w:r>
    </w:p>
    <w:p w:rsidR="00DA2E0F" w:rsidRPr="0088146A" w:rsidRDefault="00DA2E0F" w:rsidP="00DA2E0F">
      <w:pPr>
        <w:pStyle w:val="a0"/>
        <w:ind w:left="840" w:right="421" w:firstLine="719"/>
        <w:rPr>
          <w:sz w:val="22"/>
          <w:szCs w:val="22"/>
        </w:rPr>
      </w:pPr>
      <w:r w:rsidRPr="0088146A">
        <w:rPr>
          <w:sz w:val="22"/>
          <w:szCs w:val="22"/>
        </w:rPr>
        <w:t>Для повышения надежности теплоснабжения рекомендуется провести наладочные работы на основании гидравлического расчета.</w:t>
      </w:r>
    </w:p>
    <w:p w:rsidR="00DA2E0F" w:rsidRPr="0088146A" w:rsidRDefault="00DA2E0F" w:rsidP="00DA2E0F">
      <w:pPr>
        <w:pStyle w:val="a0"/>
        <w:rPr>
          <w:sz w:val="22"/>
          <w:szCs w:val="22"/>
        </w:rPr>
      </w:pPr>
    </w:p>
    <w:p w:rsidR="00DA2E0F" w:rsidRPr="0088146A" w:rsidRDefault="00DA2E0F" w:rsidP="00DA2E0F">
      <w:pPr>
        <w:pStyle w:val="41"/>
        <w:numPr>
          <w:ilvl w:val="2"/>
          <w:numId w:val="12"/>
        </w:numPr>
        <w:tabs>
          <w:tab w:val="left" w:pos="4749"/>
        </w:tabs>
        <w:spacing w:before="164"/>
        <w:ind w:left="4748"/>
        <w:rPr>
          <w:sz w:val="22"/>
          <w:szCs w:val="22"/>
        </w:rPr>
      </w:pPr>
      <w:r w:rsidRPr="0088146A">
        <w:rPr>
          <w:sz w:val="22"/>
          <w:szCs w:val="22"/>
        </w:rPr>
        <w:t>Балансы</w:t>
      </w:r>
      <w:r w:rsidRPr="0088146A">
        <w:rPr>
          <w:spacing w:val="-2"/>
          <w:sz w:val="22"/>
          <w:szCs w:val="22"/>
        </w:rPr>
        <w:t xml:space="preserve"> </w:t>
      </w:r>
      <w:r w:rsidRPr="0088146A">
        <w:rPr>
          <w:sz w:val="22"/>
          <w:szCs w:val="22"/>
        </w:rPr>
        <w:t>теплоносителя</w:t>
      </w:r>
    </w:p>
    <w:p w:rsidR="00DA2E0F" w:rsidRPr="0088146A" w:rsidRDefault="00DA2E0F" w:rsidP="00DA2E0F">
      <w:pPr>
        <w:pStyle w:val="a0"/>
        <w:spacing w:before="9"/>
        <w:rPr>
          <w:b/>
          <w:i/>
          <w:sz w:val="22"/>
          <w:szCs w:val="22"/>
        </w:rPr>
      </w:pPr>
    </w:p>
    <w:p w:rsidR="00DA2E0F" w:rsidRPr="00D1317B" w:rsidRDefault="00DA2E0F" w:rsidP="00DA2E0F">
      <w:r w:rsidRPr="0088146A">
        <w:t xml:space="preserve">                           </w:t>
      </w:r>
      <w:r w:rsidRPr="00D1317B">
        <w:t xml:space="preserve">Техническое водоснабжение осуществляется из сетей существующего водопровода. </w:t>
      </w:r>
    </w:p>
    <w:p w:rsidR="00DA2E0F" w:rsidRPr="00D1317B" w:rsidRDefault="00DA2E0F" w:rsidP="00DA2E0F">
      <w:r w:rsidRPr="00D1317B">
        <w:t xml:space="preserve">             Химическая</w:t>
      </w:r>
      <w:r w:rsidRPr="00D1317B">
        <w:tab/>
        <w:t>подготовк</w:t>
      </w:r>
      <w:r>
        <w:t xml:space="preserve">а воды на </w:t>
      </w:r>
      <w:r w:rsidRPr="00D1317B">
        <w:t xml:space="preserve"> </w:t>
      </w:r>
      <w:r w:rsidRPr="00D1317B">
        <w:rPr>
          <w:spacing w:val="-3"/>
        </w:rPr>
        <w:t>котел</w:t>
      </w:r>
      <w:r w:rsidRPr="00D1317B">
        <w:rPr>
          <w:spacing w:val="-3"/>
        </w:rPr>
        <w:t>ь</w:t>
      </w:r>
      <w:r w:rsidRPr="00D1317B">
        <w:rPr>
          <w:spacing w:val="-3"/>
        </w:rPr>
        <w:t>ной</w:t>
      </w:r>
      <w:r>
        <w:rPr>
          <w:spacing w:val="-3"/>
        </w:rPr>
        <w:t xml:space="preserve"> </w:t>
      </w:r>
      <w:r w:rsidRPr="00D1317B">
        <w:t>«Авторемзавод»</w:t>
      </w:r>
      <w:r>
        <w:t xml:space="preserve"> осуществляется</w:t>
      </w:r>
      <w:r w:rsidRPr="00D1317B">
        <w:t xml:space="preserve"> систем</w:t>
      </w:r>
      <w:r>
        <w:t>ой</w:t>
      </w:r>
      <w:r w:rsidRPr="00D1317B">
        <w:t xml:space="preserve"> ХВО с натрий-катионитовыми </w:t>
      </w:r>
      <w:r>
        <w:t xml:space="preserve"> </w:t>
      </w:r>
      <w:r w:rsidRPr="00D1317B">
        <w:t xml:space="preserve">фильтрами для    </w:t>
      </w:r>
      <w:r>
        <w:t>паровых котлов.</w:t>
      </w:r>
      <w:r w:rsidRPr="00D1317B">
        <w:t xml:space="preserve">          </w:t>
      </w:r>
    </w:p>
    <w:p w:rsidR="00DA2E0F" w:rsidRPr="0088146A" w:rsidRDefault="00DA2E0F" w:rsidP="00DA2E0F">
      <w:r w:rsidRPr="00D1317B">
        <w:t xml:space="preserve">             </w:t>
      </w:r>
      <w:bookmarkStart w:id="22" w:name="_Hlk157414183"/>
      <w:r w:rsidRPr="00D1317B">
        <w:t>Химическая</w:t>
      </w:r>
      <w:r w:rsidRPr="00D1317B">
        <w:tab/>
        <w:t>подготовк</w:t>
      </w:r>
      <w:r>
        <w:t xml:space="preserve">а воды на </w:t>
      </w:r>
      <w:r w:rsidRPr="00D1317B">
        <w:t xml:space="preserve"> </w:t>
      </w:r>
      <w:r w:rsidRPr="00D1317B">
        <w:rPr>
          <w:spacing w:val="-3"/>
        </w:rPr>
        <w:t>котел</w:t>
      </w:r>
      <w:r w:rsidRPr="00D1317B">
        <w:rPr>
          <w:spacing w:val="-3"/>
        </w:rPr>
        <w:t>ь</w:t>
      </w:r>
      <w:r w:rsidRPr="00D1317B">
        <w:rPr>
          <w:spacing w:val="-3"/>
        </w:rPr>
        <w:t>ной</w:t>
      </w:r>
      <w:r>
        <w:rPr>
          <w:spacing w:val="-3"/>
        </w:rPr>
        <w:t xml:space="preserve"> «Титова»  осуществляется системой ВДПУ-2.</w:t>
      </w:r>
    </w:p>
    <w:bookmarkEnd w:id="22"/>
    <w:p w:rsidR="00DA2E0F" w:rsidRPr="0088146A" w:rsidRDefault="00DA2E0F" w:rsidP="00DA2E0F">
      <w:pPr>
        <w:tabs>
          <w:tab w:val="left" w:pos="1039"/>
        </w:tabs>
      </w:pPr>
      <w:r w:rsidRPr="0088146A">
        <w:t xml:space="preserve">                          Суммарное потребление воды для нужд теплоснабжения источниками тепловой энергии  </w:t>
      </w:r>
    </w:p>
    <w:p w:rsidR="00DA2E0F" w:rsidRPr="0088146A" w:rsidRDefault="00DA2E0F" w:rsidP="00DA2E0F">
      <w:pPr>
        <w:tabs>
          <w:tab w:val="left" w:pos="1039"/>
        </w:tabs>
      </w:pPr>
      <w:r w:rsidRPr="0088146A">
        <w:t xml:space="preserve">                представлено в таблице 2.6.</w:t>
      </w:r>
    </w:p>
    <w:p w:rsidR="00DA2E0F" w:rsidRPr="0088146A" w:rsidRDefault="00DA2E0F" w:rsidP="00DA2E0F">
      <w:pPr>
        <w:pStyle w:val="a0"/>
        <w:ind w:left="9462"/>
        <w:rPr>
          <w:sz w:val="22"/>
          <w:szCs w:val="22"/>
        </w:rPr>
      </w:pPr>
      <w:r>
        <w:rPr>
          <w:sz w:val="22"/>
          <w:szCs w:val="22"/>
          <w:lang w:val="ru-RU"/>
        </w:rPr>
        <w:t>Т</w:t>
      </w:r>
      <w:r w:rsidRPr="0088146A">
        <w:rPr>
          <w:sz w:val="22"/>
          <w:szCs w:val="22"/>
        </w:rPr>
        <w:t>аблица 2.6.</w:t>
      </w:r>
    </w:p>
    <w:p w:rsidR="00DA2E0F" w:rsidRPr="0088146A" w:rsidRDefault="00DA2E0F" w:rsidP="00DA2E0F">
      <w:pPr>
        <w:pStyle w:val="a0"/>
        <w:spacing w:after="8"/>
        <w:rPr>
          <w:sz w:val="22"/>
          <w:szCs w:val="22"/>
        </w:rPr>
      </w:pPr>
      <w:r w:rsidRPr="0088146A">
        <w:rPr>
          <w:sz w:val="22"/>
          <w:szCs w:val="22"/>
          <w:lang w:val="ru-RU"/>
        </w:rPr>
        <w:t xml:space="preserve">                                                            </w:t>
      </w:r>
      <w:r w:rsidRPr="0088146A">
        <w:rPr>
          <w:sz w:val="22"/>
          <w:szCs w:val="22"/>
        </w:rPr>
        <w:t>Потребление воды для нужд теплоснабжения</w:t>
      </w:r>
    </w:p>
    <w:p w:rsidR="00DA2E0F" w:rsidRPr="0088146A" w:rsidRDefault="00DA2E0F" w:rsidP="00DA2E0F">
      <w:pPr>
        <w:pStyle w:val="a0"/>
        <w:spacing w:after="8"/>
        <w:ind w:left="3817"/>
        <w:rPr>
          <w:sz w:val="22"/>
          <w:szCs w:val="22"/>
        </w:rPr>
      </w:pPr>
    </w:p>
    <w:p w:rsidR="00DA2E0F" w:rsidRPr="0088146A" w:rsidRDefault="00DA2E0F" w:rsidP="00DA2E0F">
      <w:pPr>
        <w:pStyle w:val="a0"/>
        <w:spacing w:after="9"/>
        <w:rPr>
          <w:sz w:val="22"/>
          <w:szCs w:val="22"/>
        </w:rPr>
      </w:pPr>
      <w:r w:rsidRPr="0088146A">
        <w:rPr>
          <w:sz w:val="22"/>
          <w:szCs w:val="22"/>
        </w:rPr>
        <w:t xml:space="preserve">                                                               </w:t>
      </w:r>
      <w:r w:rsidRPr="0088146A">
        <w:rPr>
          <w:sz w:val="22"/>
          <w:szCs w:val="22"/>
          <w:lang w:val="ru-RU"/>
        </w:rPr>
        <w:t xml:space="preserve">      </w:t>
      </w:r>
      <w:r w:rsidRPr="0088146A">
        <w:rPr>
          <w:sz w:val="22"/>
          <w:szCs w:val="22"/>
        </w:rPr>
        <w:t xml:space="preserve">   МУП «ТЕПЛОЦЕНТРАЛЬ»</w:t>
      </w:r>
    </w:p>
    <w:p w:rsidR="00DA2E0F" w:rsidRPr="0088146A" w:rsidRDefault="00DA2E0F" w:rsidP="00DA2E0F">
      <w:pPr>
        <w:pStyle w:val="a0"/>
        <w:spacing w:after="9"/>
        <w:ind w:left="4366"/>
        <w:rPr>
          <w:sz w:val="22"/>
          <w:szCs w:val="22"/>
        </w:rPr>
      </w:pPr>
    </w:p>
    <w:tbl>
      <w:tblPr>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89"/>
        <w:gridCol w:w="4673"/>
      </w:tblGrid>
      <w:tr w:rsidR="00DA2E0F" w:rsidRPr="0088146A" w:rsidTr="00DA2E0F">
        <w:trPr>
          <w:trHeight w:val="251"/>
        </w:trPr>
        <w:tc>
          <w:tcPr>
            <w:tcW w:w="4689" w:type="dxa"/>
          </w:tcPr>
          <w:p w:rsidR="00DA2E0F" w:rsidRPr="0088146A" w:rsidRDefault="00DA2E0F" w:rsidP="00DA2E0F">
            <w:pPr>
              <w:pStyle w:val="TableParagraph"/>
              <w:spacing w:line="232" w:lineRule="exact"/>
              <w:ind w:left="1168"/>
              <w:rPr>
                <w:lang w:val="en-US"/>
              </w:rPr>
            </w:pPr>
            <w:r w:rsidRPr="0088146A">
              <w:rPr>
                <w:lang w:val="en-US"/>
              </w:rPr>
              <w:t>Наименование объекта</w:t>
            </w:r>
          </w:p>
        </w:tc>
        <w:tc>
          <w:tcPr>
            <w:tcW w:w="4673" w:type="dxa"/>
          </w:tcPr>
          <w:p w:rsidR="00DA2E0F" w:rsidRPr="0088146A" w:rsidRDefault="00DA2E0F" w:rsidP="00DA2E0F">
            <w:pPr>
              <w:pStyle w:val="TableParagraph"/>
              <w:spacing w:line="232" w:lineRule="exact"/>
              <w:ind w:left="968" w:right="959"/>
            </w:pPr>
            <w:r w:rsidRPr="0088146A">
              <w:t>Потребление воды, тыс. м3/год</w:t>
            </w:r>
          </w:p>
        </w:tc>
      </w:tr>
      <w:tr w:rsidR="00DA2E0F" w:rsidRPr="0088146A" w:rsidTr="00DA2E0F">
        <w:trPr>
          <w:trHeight w:val="254"/>
        </w:trPr>
        <w:tc>
          <w:tcPr>
            <w:tcW w:w="4689" w:type="dxa"/>
          </w:tcPr>
          <w:p w:rsidR="00DA2E0F" w:rsidRPr="0088146A" w:rsidRDefault="00DA2E0F" w:rsidP="00DA2E0F">
            <w:pPr>
              <w:pStyle w:val="TableParagraph"/>
              <w:spacing w:line="234" w:lineRule="exact"/>
              <w:ind w:left="107"/>
              <w:rPr>
                <w:lang w:val="en-US"/>
              </w:rPr>
            </w:pPr>
            <w:r w:rsidRPr="00822A8B">
              <w:rPr>
                <w:b/>
                <w:bCs/>
              </w:rPr>
              <w:t>Котельная «Титова»</w:t>
            </w:r>
          </w:p>
        </w:tc>
        <w:tc>
          <w:tcPr>
            <w:tcW w:w="4673" w:type="dxa"/>
          </w:tcPr>
          <w:p w:rsidR="00DA2E0F" w:rsidRPr="0088146A" w:rsidRDefault="00DA2E0F" w:rsidP="00DA2E0F">
            <w:pPr>
              <w:pStyle w:val="TableParagraph"/>
              <w:spacing w:before="90"/>
              <w:ind w:right="297"/>
              <w:jc w:val="center"/>
            </w:pPr>
            <w:r>
              <w:t>2,963</w:t>
            </w:r>
          </w:p>
        </w:tc>
      </w:tr>
      <w:tr w:rsidR="00DA2E0F" w:rsidRPr="0088146A" w:rsidTr="00DA2E0F">
        <w:trPr>
          <w:trHeight w:val="251"/>
        </w:trPr>
        <w:tc>
          <w:tcPr>
            <w:tcW w:w="4689" w:type="dxa"/>
          </w:tcPr>
          <w:p w:rsidR="00DA2E0F" w:rsidRPr="0088146A" w:rsidRDefault="00DA2E0F" w:rsidP="00DA2E0F">
            <w:pPr>
              <w:pStyle w:val="TableParagraph"/>
              <w:spacing w:line="232" w:lineRule="exact"/>
              <w:ind w:left="107"/>
              <w:rPr>
                <w:lang w:val="en-US"/>
              </w:rPr>
            </w:pPr>
            <w:r w:rsidRPr="00822A8B">
              <w:rPr>
                <w:b/>
                <w:bCs/>
              </w:rPr>
              <w:t>Котельная «Средняя школа»</w:t>
            </w:r>
          </w:p>
        </w:tc>
        <w:tc>
          <w:tcPr>
            <w:tcW w:w="4673" w:type="dxa"/>
          </w:tcPr>
          <w:p w:rsidR="00DA2E0F" w:rsidRPr="0088146A" w:rsidRDefault="00DA2E0F" w:rsidP="00DA2E0F">
            <w:pPr>
              <w:pStyle w:val="TableParagraph"/>
              <w:spacing w:before="90"/>
              <w:ind w:right="258"/>
              <w:jc w:val="center"/>
            </w:pPr>
            <w:r>
              <w:t>1,592</w:t>
            </w:r>
          </w:p>
        </w:tc>
      </w:tr>
      <w:tr w:rsidR="00DA2E0F" w:rsidRPr="0088146A" w:rsidTr="00DA2E0F">
        <w:trPr>
          <w:trHeight w:val="254"/>
        </w:trPr>
        <w:tc>
          <w:tcPr>
            <w:tcW w:w="4689" w:type="dxa"/>
          </w:tcPr>
          <w:p w:rsidR="00DA2E0F" w:rsidRPr="0088146A" w:rsidRDefault="00DA2E0F" w:rsidP="00DA2E0F">
            <w:pPr>
              <w:pStyle w:val="TableParagraph"/>
              <w:spacing w:line="234" w:lineRule="exact"/>
              <w:ind w:left="107"/>
              <w:rPr>
                <w:lang w:val="en-US"/>
              </w:rPr>
            </w:pPr>
            <w:r w:rsidRPr="00822A8B">
              <w:rPr>
                <w:b/>
                <w:bCs/>
              </w:rPr>
              <w:t>Котельная «Психоинтернат»</w:t>
            </w:r>
          </w:p>
        </w:tc>
        <w:tc>
          <w:tcPr>
            <w:tcW w:w="4673" w:type="dxa"/>
          </w:tcPr>
          <w:p w:rsidR="00DA2E0F" w:rsidRPr="0088146A" w:rsidRDefault="00DA2E0F" w:rsidP="00DA2E0F">
            <w:pPr>
              <w:pStyle w:val="TableParagraph"/>
              <w:spacing w:before="90"/>
              <w:ind w:right="258"/>
              <w:jc w:val="center"/>
            </w:pPr>
            <w:r>
              <w:t>0,457</w:t>
            </w:r>
          </w:p>
        </w:tc>
      </w:tr>
      <w:tr w:rsidR="00DA2E0F" w:rsidRPr="0088146A" w:rsidTr="00DA2E0F">
        <w:trPr>
          <w:trHeight w:val="279"/>
        </w:trPr>
        <w:tc>
          <w:tcPr>
            <w:tcW w:w="4689" w:type="dxa"/>
          </w:tcPr>
          <w:p w:rsidR="00DA2E0F" w:rsidRPr="0088146A" w:rsidRDefault="00DA2E0F" w:rsidP="00DA2E0F">
            <w:pPr>
              <w:pStyle w:val="TableParagraph"/>
              <w:spacing w:line="234" w:lineRule="exact"/>
              <w:ind w:left="107"/>
            </w:pPr>
            <w:r>
              <w:rPr>
                <w:b/>
                <w:color w:val="000000"/>
              </w:rPr>
              <w:t>Котельная «Райпо</w:t>
            </w:r>
          </w:p>
        </w:tc>
        <w:tc>
          <w:tcPr>
            <w:tcW w:w="4673" w:type="dxa"/>
            <w:tcBorders>
              <w:bottom w:val="single" w:sz="4" w:space="0" w:color="auto"/>
            </w:tcBorders>
          </w:tcPr>
          <w:p w:rsidR="00DA2E0F" w:rsidRPr="0088146A" w:rsidRDefault="00DA2E0F" w:rsidP="00DA2E0F">
            <w:pPr>
              <w:pStyle w:val="TableParagraph"/>
              <w:spacing w:before="90"/>
              <w:ind w:right="258"/>
              <w:jc w:val="center"/>
            </w:pPr>
            <w:r>
              <w:t>0,110</w:t>
            </w:r>
          </w:p>
        </w:tc>
      </w:tr>
      <w:tr w:rsidR="00DA2E0F" w:rsidRPr="0088146A" w:rsidTr="00DA2E0F">
        <w:trPr>
          <w:trHeight w:val="355"/>
        </w:trPr>
        <w:tc>
          <w:tcPr>
            <w:tcW w:w="4689" w:type="dxa"/>
            <w:tcBorders>
              <w:right w:val="single" w:sz="4" w:space="0" w:color="auto"/>
            </w:tcBorders>
          </w:tcPr>
          <w:p w:rsidR="00DA2E0F" w:rsidRPr="0088146A" w:rsidRDefault="00DA2E0F" w:rsidP="00DA2E0F">
            <w:pPr>
              <w:pStyle w:val="TableParagraph"/>
              <w:spacing w:before="73"/>
              <w:ind w:left="107"/>
              <w:rPr>
                <w:lang w:val="en-US"/>
              </w:rPr>
            </w:pPr>
            <w:r>
              <w:rPr>
                <w:b/>
                <w:color w:val="000000"/>
              </w:rPr>
              <w:t>Котельная «Авторемзавод»</w:t>
            </w:r>
          </w:p>
        </w:tc>
        <w:tc>
          <w:tcPr>
            <w:tcW w:w="4673" w:type="dxa"/>
            <w:tcBorders>
              <w:top w:val="single" w:sz="4" w:space="0" w:color="auto"/>
              <w:left w:val="single" w:sz="4" w:space="0" w:color="auto"/>
              <w:bottom w:val="single" w:sz="4" w:space="0" w:color="auto"/>
              <w:right w:val="single" w:sz="4" w:space="0" w:color="auto"/>
            </w:tcBorders>
            <w:vAlign w:val="bottom"/>
          </w:tcPr>
          <w:p w:rsidR="00DA2E0F" w:rsidRPr="006A162E" w:rsidRDefault="00DA2E0F" w:rsidP="00DA2E0F">
            <w:pPr>
              <w:pStyle w:val="TableParagraph"/>
              <w:spacing w:line="181" w:lineRule="exact"/>
              <w:ind w:right="258"/>
              <w:jc w:val="center"/>
            </w:pPr>
            <w:r w:rsidRPr="006A162E">
              <w:t>6,205</w:t>
            </w:r>
          </w:p>
          <w:p w:rsidR="00DA2E0F" w:rsidRPr="0027099F" w:rsidRDefault="00DA2E0F" w:rsidP="00DA2E0F">
            <w:pPr>
              <w:pStyle w:val="TableParagraph"/>
              <w:spacing w:line="181" w:lineRule="exact"/>
              <w:ind w:right="258"/>
              <w:rPr>
                <w:color w:val="FF0000"/>
              </w:rPr>
            </w:pPr>
          </w:p>
        </w:tc>
      </w:tr>
      <w:tr w:rsidR="00DA2E0F" w:rsidRPr="0088146A" w:rsidTr="00DA2E0F">
        <w:trPr>
          <w:trHeight w:val="471"/>
        </w:trPr>
        <w:tc>
          <w:tcPr>
            <w:tcW w:w="4689" w:type="dxa"/>
          </w:tcPr>
          <w:p w:rsidR="00DA2E0F" w:rsidRPr="0088146A" w:rsidRDefault="00DA2E0F" w:rsidP="00DA2E0F">
            <w:pPr>
              <w:pStyle w:val="TableParagraph"/>
              <w:spacing w:line="234" w:lineRule="exact"/>
              <w:ind w:left="107"/>
            </w:pPr>
            <w:r>
              <w:rPr>
                <w:b/>
                <w:color w:val="000000"/>
              </w:rPr>
              <w:t>Котельная «Бродковская школа»</w:t>
            </w:r>
          </w:p>
        </w:tc>
        <w:tc>
          <w:tcPr>
            <w:tcW w:w="4673" w:type="dxa"/>
            <w:tcBorders>
              <w:top w:val="single" w:sz="4" w:space="0" w:color="auto"/>
            </w:tcBorders>
          </w:tcPr>
          <w:p w:rsidR="00DA2E0F" w:rsidRPr="0088146A" w:rsidRDefault="00DA2E0F" w:rsidP="00DA2E0F">
            <w:pPr>
              <w:pStyle w:val="TableParagraph"/>
              <w:spacing w:before="91"/>
              <w:ind w:right="297"/>
              <w:jc w:val="center"/>
            </w:pPr>
            <w:r>
              <w:t>0,046</w:t>
            </w:r>
          </w:p>
        </w:tc>
      </w:tr>
      <w:tr w:rsidR="00DA2E0F" w:rsidRPr="0088146A" w:rsidTr="00DA2E0F">
        <w:trPr>
          <w:trHeight w:val="251"/>
        </w:trPr>
        <w:tc>
          <w:tcPr>
            <w:tcW w:w="4689" w:type="dxa"/>
          </w:tcPr>
          <w:p w:rsidR="00DA2E0F" w:rsidRPr="0088146A" w:rsidRDefault="00DA2E0F" w:rsidP="00DA2E0F">
            <w:pPr>
              <w:pStyle w:val="TableParagraph"/>
              <w:spacing w:line="232" w:lineRule="exact"/>
              <w:ind w:left="107"/>
              <w:rPr>
                <w:rFonts w:ascii="Calibri" w:hAnsi="Calibri"/>
              </w:rPr>
            </w:pPr>
          </w:p>
        </w:tc>
        <w:tc>
          <w:tcPr>
            <w:tcW w:w="4673" w:type="dxa"/>
          </w:tcPr>
          <w:p w:rsidR="00DA2E0F" w:rsidRPr="0088146A" w:rsidRDefault="00DA2E0F" w:rsidP="00DA2E0F">
            <w:pPr>
              <w:pStyle w:val="TableParagraph"/>
              <w:spacing w:line="232" w:lineRule="exact"/>
              <w:ind w:left="967" w:right="959"/>
              <w:rPr>
                <w:rFonts w:ascii="Calibri" w:hAnsi="Calibri"/>
                <w:color w:val="000000"/>
                <w:lang w:val="en-US"/>
              </w:rPr>
            </w:pPr>
          </w:p>
        </w:tc>
      </w:tr>
      <w:tr w:rsidR="00DA2E0F" w:rsidRPr="0088146A" w:rsidTr="00DA2E0F">
        <w:trPr>
          <w:trHeight w:val="251"/>
        </w:trPr>
        <w:tc>
          <w:tcPr>
            <w:tcW w:w="4689" w:type="dxa"/>
          </w:tcPr>
          <w:p w:rsidR="00DA2E0F" w:rsidRPr="0088146A" w:rsidRDefault="00DA2E0F" w:rsidP="00DA2E0F">
            <w:pPr>
              <w:pStyle w:val="TableParagraph"/>
              <w:spacing w:line="232" w:lineRule="exact"/>
              <w:ind w:left="107"/>
              <w:jc w:val="center"/>
            </w:pPr>
            <w:r w:rsidRPr="0088146A">
              <w:rPr>
                <w:lang w:val="en-US"/>
              </w:rPr>
              <w:lastRenderedPageBreak/>
              <w:t>Итого</w:t>
            </w:r>
            <w:r w:rsidRPr="0088146A">
              <w:t>:</w:t>
            </w:r>
          </w:p>
        </w:tc>
        <w:tc>
          <w:tcPr>
            <w:tcW w:w="4673" w:type="dxa"/>
          </w:tcPr>
          <w:p w:rsidR="00DA2E0F" w:rsidRPr="00ED6CFC" w:rsidRDefault="00DA2E0F" w:rsidP="00DA2E0F">
            <w:pPr>
              <w:pStyle w:val="TableParagraph"/>
              <w:spacing w:line="232" w:lineRule="exact"/>
              <w:ind w:left="967" w:right="959"/>
              <w:jc w:val="center"/>
              <w:rPr>
                <w:b/>
                <w:bCs/>
                <w:color w:val="000000"/>
              </w:rPr>
            </w:pPr>
            <w:r w:rsidRPr="00ED6CFC">
              <w:rPr>
                <w:b/>
                <w:bCs/>
                <w:color w:val="000000"/>
              </w:rPr>
              <w:t>11,373</w:t>
            </w:r>
          </w:p>
        </w:tc>
      </w:tr>
    </w:tbl>
    <w:p w:rsidR="00DA2E0F" w:rsidRPr="00691B28" w:rsidRDefault="00DA2E0F" w:rsidP="00DA2E0F">
      <w:pPr>
        <w:pStyle w:val="a0"/>
        <w:rPr>
          <w:color w:val="000000"/>
          <w:sz w:val="22"/>
          <w:szCs w:val="22"/>
          <w:lang w:val="ru-RU"/>
        </w:rPr>
      </w:pPr>
    </w:p>
    <w:p w:rsidR="00DA2E0F" w:rsidRPr="0088146A" w:rsidRDefault="00DA2E0F" w:rsidP="00DA2E0F">
      <w:pPr>
        <w:pStyle w:val="a0"/>
        <w:rPr>
          <w:sz w:val="22"/>
          <w:szCs w:val="22"/>
        </w:rPr>
      </w:pPr>
    </w:p>
    <w:p w:rsidR="00DA2E0F" w:rsidRPr="0088146A" w:rsidRDefault="00DA2E0F" w:rsidP="00DA2E0F">
      <w:pPr>
        <w:pStyle w:val="41"/>
        <w:numPr>
          <w:ilvl w:val="2"/>
          <w:numId w:val="12"/>
        </w:numPr>
        <w:tabs>
          <w:tab w:val="left" w:pos="1522"/>
        </w:tabs>
        <w:ind w:left="1522" w:hanging="600"/>
        <w:rPr>
          <w:sz w:val="22"/>
          <w:szCs w:val="22"/>
        </w:rPr>
      </w:pPr>
      <w:bookmarkStart w:id="23" w:name="_bookmark21"/>
      <w:bookmarkEnd w:id="23"/>
      <w:r w:rsidRPr="0088146A">
        <w:rPr>
          <w:sz w:val="22"/>
          <w:szCs w:val="22"/>
        </w:rPr>
        <w:t>Топливные балансы источников тепловой энергии и система обеспечения</w:t>
      </w:r>
      <w:r w:rsidRPr="0088146A">
        <w:rPr>
          <w:spacing w:val="-25"/>
          <w:sz w:val="22"/>
          <w:szCs w:val="22"/>
        </w:rPr>
        <w:t xml:space="preserve"> </w:t>
      </w:r>
      <w:r w:rsidRPr="0088146A">
        <w:rPr>
          <w:sz w:val="22"/>
          <w:szCs w:val="22"/>
        </w:rPr>
        <w:t>топливом</w:t>
      </w:r>
    </w:p>
    <w:p w:rsidR="00DA2E0F" w:rsidRPr="0088146A" w:rsidRDefault="00DA2E0F" w:rsidP="00DA2E0F">
      <w:pPr>
        <w:pStyle w:val="a0"/>
        <w:spacing w:before="10"/>
        <w:rPr>
          <w:b/>
          <w:i/>
          <w:sz w:val="22"/>
          <w:szCs w:val="22"/>
        </w:rPr>
      </w:pPr>
    </w:p>
    <w:p w:rsidR="00DA2E0F" w:rsidRPr="0088146A" w:rsidRDefault="00DA2E0F" w:rsidP="00DA2E0F">
      <w:pPr>
        <w:pStyle w:val="a0"/>
        <w:ind w:left="840" w:right="121" w:firstLine="719"/>
        <w:jc w:val="both"/>
        <w:rPr>
          <w:sz w:val="22"/>
          <w:szCs w:val="22"/>
        </w:rPr>
      </w:pPr>
      <w:r w:rsidRPr="0088146A">
        <w:rPr>
          <w:sz w:val="22"/>
          <w:szCs w:val="22"/>
        </w:rPr>
        <w:t>Село Павловск газифицировано</w:t>
      </w:r>
      <w:r>
        <w:rPr>
          <w:sz w:val="22"/>
          <w:szCs w:val="22"/>
          <w:lang w:val="ru-RU"/>
        </w:rPr>
        <w:t>.</w:t>
      </w:r>
      <w:r w:rsidRPr="0088146A">
        <w:rPr>
          <w:sz w:val="22"/>
          <w:szCs w:val="22"/>
        </w:rPr>
        <w:t xml:space="preserve"> Суммарное потребление газа  для нужд теплоснабжения источниками тепловой энергии представлено в таблице 2.7.</w:t>
      </w:r>
    </w:p>
    <w:p w:rsidR="00DA2E0F" w:rsidRPr="0088146A" w:rsidRDefault="00DA2E0F" w:rsidP="00DA2E0F">
      <w:pPr>
        <w:pStyle w:val="a0"/>
        <w:spacing w:before="2"/>
        <w:rPr>
          <w:sz w:val="22"/>
          <w:szCs w:val="22"/>
        </w:rPr>
      </w:pPr>
    </w:p>
    <w:p w:rsidR="00DA2E0F" w:rsidRPr="0088146A" w:rsidRDefault="00DA2E0F" w:rsidP="00DA2E0F">
      <w:pPr>
        <w:pStyle w:val="a0"/>
        <w:spacing w:before="90"/>
        <w:ind w:left="9462"/>
        <w:rPr>
          <w:sz w:val="22"/>
          <w:szCs w:val="22"/>
        </w:rPr>
      </w:pPr>
      <w:r w:rsidRPr="0088146A">
        <w:rPr>
          <w:sz w:val="22"/>
          <w:szCs w:val="22"/>
        </w:rPr>
        <w:t>Таблица 2.7.</w:t>
      </w:r>
    </w:p>
    <w:p w:rsidR="00DA2E0F" w:rsidRPr="00FA72A3" w:rsidRDefault="00DA2E0F" w:rsidP="00DA2E0F">
      <w:pPr>
        <w:pStyle w:val="a0"/>
        <w:spacing w:after="8"/>
        <w:rPr>
          <w:color w:val="000000"/>
          <w:sz w:val="22"/>
          <w:szCs w:val="22"/>
          <w:lang w:val="ru-RU"/>
        </w:rPr>
      </w:pPr>
      <w:r w:rsidRPr="0088146A">
        <w:rPr>
          <w:color w:val="000000"/>
          <w:sz w:val="22"/>
          <w:szCs w:val="22"/>
          <w:lang w:val="ru-RU"/>
        </w:rPr>
        <w:t xml:space="preserve">                                              </w:t>
      </w:r>
      <w:r>
        <w:rPr>
          <w:color w:val="000000"/>
          <w:sz w:val="22"/>
          <w:szCs w:val="22"/>
          <w:lang w:val="ru-RU"/>
        </w:rPr>
        <w:t xml:space="preserve">Фактическое </w:t>
      </w:r>
      <w:r w:rsidRPr="0088146A">
        <w:rPr>
          <w:color w:val="000000"/>
          <w:sz w:val="22"/>
          <w:szCs w:val="22"/>
          <w:lang w:val="ru-RU"/>
        </w:rPr>
        <w:t xml:space="preserve"> </w:t>
      </w:r>
      <w:r>
        <w:rPr>
          <w:color w:val="000000"/>
          <w:sz w:val="22"/>
          <w:szCs w:val="22"/>
          <w:lang w:val="ru-RU"/>
        </w:rPr>
        <w:t>п</w:t>
      </w:r>
      <w:r w:rsidRPr="0088146A">
        <w:rPr>
          <w:color w:val="000000"/>
          <w:sz w:val="22"/>
          <w:szCs w:val="22"/>
        </w:rPr>
        <w:t>отребление топлива для нужд теплоснабжения</w:t>
      </w:r>
      <w:r>
        <w:rPr>
          <w:color w:val="000000"/>
          <w:sz w:val="22"/>
          <w:szCs w:val="22"/>
          <w:lang w:val="ru-RU"/>
        </w:rPr>
        <w:t xml:space="preserve"> </w:t>
      </w:r>
    </w:p>
    <w:p w:rsidR="00DA2E0F" w:rsidRPr="0088146A" w:rsidRDefault="00DA2E0F" w:rsidP="00DA2E0F">
      <w:pPr>
        <w:pStyle w:val="a0"/>
        <w:spacing w:after="8"/>
        <w:ind w:left="3665"/>
        <w:rPr>
          <w:color w:val="000000"/>
          <w:sz w:val="22"/>
          <w:szCs w:val="22"/>
        </w:rPr>
      </w:pPr>
    </w:p>
    <w:p w:rsidR="00DA2E0F" w:rsidRPr="0088146A" w:rsidRDefault="00DA2E0F" w:rsidP="00DA2E0F">
      <w:pPr>
        <w:pStyle w:val="a0"/>
        <w:spacing w:after="9"/>
        <w:rPr>
          <w:color w:val="000000"/>
          <w:sz w:val="22"/>
          <w:szCs w:val="22"/>
          <w:lang w:val="ru-RU"/>
        </w:rPr>
      </w:pPr>
      <w:r w:rsidRPr="0088146A">
        <w:rPr>
          <w:color w:val="000000"/>
          <w:sz w:val="22"/>
          <w:szCs w:val="22"/>
        </w:rPr>
        <w:t xml:space="preserve">                                                               </w:t>
      </w:r>
    </w:p>
    <w:p w:rsidR="00DA2E0F" w:rsidRPr="0088146A" w:rsidRDefault="00DA2E0F" w:rsidP="00DA2E0F">
      <w:pPr>
        <w:pStyle w:val="a0"/>
        <w:spacing w:after="9"/>
        <w:rPr>
          <w:color w:val="000000"/>
          <w:sz w:val="22"/>
          <w:szCs w:val="22"/>
        </w:rPr>
      </w:pPr>
      <w:r w:rsidRPr="0088146A">
        <w:rPr>
          <w:color w:val="000000"/>
          <w:sz w:val="22"/>
          <w:szCs w:val="22"/>
          <w:lang w:val="ru-RU"/>
        </w:rPr>
        <w:t xml:space="preserve">                                                                    </w:t>
      </w:r>
      <w:r w:rsidRPr="0088146A">
        <w:rPr>
          <w:color w:val="000000"/>
          <w:sz w:val="22"/>
          <w:szCs w:val="22"/>
        </w:rPr>
        <w:t xml:space="preserve">   </w:t>
      </w:r>
      <w:r w:rsidRPr="0088146A">
        <w:rPr>
          <w:sz w:val="22"/>
          <w:szCs w:val="22"/>
        </w:rPr>
        <w:t>МУП «ТЕПЛОЦЕНТРАЛЬ</w:t>
      </w:r>
      <w:r w:rsidRPr="0088146A">
        <w:rPr>
          <w:color w:val="000000"/>
          <w:sz w:val="22"/>
          <w:szCs w:val="22"/>
        </w:rPr>
        <w:t>»</w:t>
      </w:r>
    </w:p>
    <w:p w:rsidR="00DA2E0F" w:rsidRPr="0088146A" w:rsidRDefault="00DA2E0F" w:rsidP="00DA2E0F">
      <w:pPr>
        <w:pStyle w:val="a0"/>
        <w:spacing w:after="9"/>
        <w:rPr>
          <w:color w:val="000000"/>
          <w:sz w:val="22"/>
          <w:szCs w:val="22"/>
        </w:rPr>
      </w:pPr>
    </w:p>
    <w:p w:rsidR="00DA2E0F" w:rsidRPr="0088146A" w:rsidRDefault="00DA2E0F" w:rsidP="00DA2E0F">
      <w:pPr>
        <w:pStyle w:val="a0"/>
        <w:spacing w:after="8"/>
        <w:ind w:left="3665"/>
        <w:rPr>
          <w:color w:val="000000"/>
          <w:sz w:val="22"/>
          <w:szCs w:val="22"/>
        </w:rPr>
      </w:pPr>
    </w:p>
    <w:tbl>
      <w:tblPr>
        <w:tblW w:w="0" w:type="auto"/>
        <w:tblInd w:w="1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61"/>
        <w:gridCol w:w="4501"/>
      </w:tblGrid>
      <w:tr w:rsidR="00DA2E0F" w:rsidRPr="0088146A" w:rsidTr="00DA2E0F">
        <w:trPr>
          <w:trHeight w:val="602"/>
        </w:trPr>
        <w:tc>
          <w:tcPr>
            <w:tcW w:w="4861" w:type="dxa"/>
          </w:tcPr>
          <w:p w:rsidR="00DA2E0F" w:rsidRPr="0088146A" w:rsidRDefault="00DA2E0F" w:rsidP="00DA2E0F">
            <w:pPr>
              <w:pStyle w:val="TableParagraph"/>
              <w:spacing w:before="169"/>
              <w:ind w:left="1348"/>
              <w:rPr>
                <w:color w:val="000000"/>
                <w:lang w:val="en-US"/>
              </w:rPr>
            </w:pPr>
            <w:r w:rsidRPr="0088146A">
              <w:rPr>
                <w:color w:val="000000"/>
                <w:lang w:val="en-US"/>
              </w:rPr>
              <w:t>Наименование объекта</w:t>
            </w:r>
          </w:p>
        </w:tc>
        <w:tc>
          <w:tcPr>
            <w:tcW w:w="4501" w:type="dxa"/>
          </w:tcPr>
          <w:p w:rsidR="00DA2E0F" w:rsidRPr="0088146A" w:rsidRDefault="00DA2E0F" w:rsidP="00DA2E0F">
            <w:pPr>
              <w:pStyle w:val="TableParagraph"/>
              <w:spacing w:before="169"/>
              <w:ind w:left="765" w:right="756"/>
              <w:rPr>
                <w:color w:val="000000"/>
              </w:rPr>
            </w:pPr>
            <w:r w:rsidRPr="0088146A">
              <w:rPr>
                <w:color w:val="000000"/>
              </w:rPr>
              <w:t>Потребление топлива т.у.т./год</w:t>
            </w:r>
          </w:p>
        </w:tc>
      </w:tr>
      <w:tr w:rsidR="00DA2E0F" w:rsidRPr="0088146A" w:rsidTr="00DA2E0F">
        <w:trPr>
          <w:trHeight w:val="376"/>
        </w:trPr>
        <w:tc>
          <w:tcPr>
            <w:tcW w:w="4861" w:type="dxa"/>
          </w:tcPr>
          <w:p w:rsidR="00DA2E0F" w:rsidRPr="0088146A" w:rsidRDefault="00DA2E0F" w:rsidP="00DA2E0F">
            <w:pPr>
              <w:pStyle w:val="TableParagraph"/>
              <w:spacing w:before="56"/>
              <w:ind w:left="107"/>
              <w:rPr>
                <w:color w:val="000000"/>
                <w:lang w:val="en-US"/>
              </w:rPr>
            </w:pPr>
            <w:r w:rsidRPr="00822A8B">
              <w:rPr>
                <w:b/>
                <w:bCs/>
              </w:rPr>
              <w:t>Котельная «Титова»</w:t>
            </w:r>
          </w:p>
        </w:tc>
        <w:tc>
          <w:tcPr>
            <w:tcW w:w="4501" w:type="dxa"/>
          </w:tcPr>
          <w:p w:rsidR="00DA2E0F" w:rsidRPr="0088146A" w:rsidRDefault="00DA2E0F" w:rsidP="00DA2E0F">
            <w:pPr>
              <w:pStyle w:val="TableParagraph"/>
              <w:spacing w:before="90"/>
              <w:ind w:left="116" w:right="108"/>
              <w:jc w:val="center"/>
            </w:pPr>
            <w:r>
              <w:t>1643,033</w:t>
            </w:r>
          </w:p>
        </w:tc>
      </w:tr>
      <w:tr w:rsidR="00DA2E0F" w:rsidRPr="0088146A" w:rsidTr="00DA2E0F">
        <w:trPr>
          <w:trHeight w:val="373"/>
        </w:trPr>
        <w:tc>
          <w:tcPr>
            <w:tcW w:w="4861" w:type="dxa"/>
          </w:tcPr>
          <w:p w:rsidR="00DA2E0F" w:rsidRPr="0088146A" w:rsidRDefault="00DA2E0F" w:rsidP="00DA2E0F">
            <w:pPr>
              <w:pStyle w:val="TableParagraph"/>
              <w:spacing w:before="53"/>
              <w:ind w:left="107"/>
              <w:rPr>
                <w:color w:val="000000"/>
                <w:lang w:val="en-US"/>
              </w:rPr>
            </w:pPr>
            <w:r w:rsidRPr="00822A8B">
              <w:rPr>
                <w:b/>
                <w:bCs/>
              </w:rPr>
              <w:t>Котельная «Средняя школа»</w:t>
            </w:r>
          </w:p>
        </w:tc>
        <w:tc>
          <w:tcPr>
            <w:tcW w:w="4501" w:type="dxa"/>
          </w:tcPr>
          <w:p w:rsidR="00DA2E0F" w:rsidRPr="0088146A" w:rsidRDefault="00DA2E0F" w:rsidP="00DA2E0F">
            <w:pPr>
              <w:pStyle w:val="TableParagraph"/>
              <w:spacing w:before="90"/>
              <w:ind w:left="114" w:right="108"/>
              <w:jc w:val="center"/>
            </w:pPr>
            <w:r>
              <w:t>677,604</w:t>
            </w:r>
          </w:p>
        </w:tc>
      </w:tr>
      <w:tr w:rsidR="00DA2E0F" w:rsidRPr="0088146A" w:rsidTr="00DA2E0F">
        <w:trPr>
          <w:trHeight w:val="495"/>
        </w:trPr>
        <w:tc>
          <w:tcPr>
            <w:tcW w:w="4861" w:type="dxa"/>
          </w:tcPr>
          <w:p w:rsidR="00DA2E0F" w:rsidRPr="0088146A" w:rsidRDefault="00DA2E0F" w:rsidP="00DA2E0F">
            <w:pPr>
              <w:pStyle w:val="TableParagraph"/>
              <w:spacing w:before="56"/>
              <w:ind w:left="107"/>
              <w:rPr>
                <w:color w:val="000000"/>
                <w:lang w:val="en-US"/>
              </w:rPr>
            </w:pPr>
            <w:r w:rsidRPr="00822A8B">
              <w:rPr>
                <w:b/>
                <w:bCs/>
              </w:rPr>
              <w:t>Котельная «Психоинтернат»</w:t>
            </w:r>
          </w:p>
        </w:tc>
        <w:tc>
          <w:tcPr>
            <w:tcW w:w="4501" w:type="dxa"/>
          </w:tcPr>
          <w:p w:rsidR="00DA2E0F" w:rsidRPr="0088146A" w:rsidRDefault="00DA2E0F" w:rsidP="00DA2E0F">
            <w:pPr>
              <w:pStyle w:val="TableParagraph"/>
              <w:spacing w:before="90"/>
              <w:ind w:left="116" w:right="108"/>
              <w:jc w:val="center"/>
            </w:pPr>
            <w:r>
              <w:t>820,422</w:t>
            </w:r>
          </w:p>
        </w:tc>
      </w:tr>
      <w:tr w:rsidR="00DA2E0F" w:rsidRPr="0088146A" w:rsidTr="00DA2E0F">
        <w:trPr>
          <w:trHeight w:val="376"/>
        </w:trPr>
        <w:tc>
          <w:tcPr>
            <w:tcW w:w="4861" w:type="dxa"/>
          </w:tcPr>
          <w:p w:rsidR="00DA2E0F" w:rsidRPr="0088146A" w:rsidRDefault="00DA2E0F" w:rsidP="00DA2E0F">
            <w:pPr>
              <w:pStyle w:val="TableParagraph"/>
              <w:spacing w:before="56"/>
              <w:ind w:left="107"/>
              <w:rPr>
                <w:color w:val="000000"/>
              </w:rPr>
            </w:pPr>
            <w:r>
              <w:rPr>
                <w:b/>
                <w:color w:val="000000"/>
              </w:rPr>
              <w:t>Котельная «Райпо</w:t>
            </w:r>
          </w:p>
        </w:tc>
        <w:tc>
          <w:tcPr>
            <w:tcW w:w="4501" w:type="dxa"/>
          </w:tcPr>
          <w:p w:rsidR="00DA2E0F" w:rsidRPr="0088146A" w:rsidRDefault="00DA2E0F" w:rsidP="00DA2E0F">
            <w:pPr>
              <w:pStyle w:val="TableParagraph"/>
              <w:spacing w:before="90"/>
              <w:ind w:left="116" w:right="108"/>
              <w:jc w:val="center"/>
            </w:pPr>
            <w:r>
              <w:t>225,557</w:t>
            </w:r>
          </w:p>
        </w:tc>
      </w:tr>
      <w:tr w:rsidR="00DA2E0F" w:rsidRPr="0088146A" w:rsidTr="00DA2E0F">
        <w:trPr>
          <w:trHeight w:val="374"/>
        </w:trPr>
        <w:tc>
          <w:tcPr>
            <w:tcW w:w="4861" w:type="dxa"/>
          </w:tcPr>
          <w:p w:rsidR="00DA2E0F" w:rsidRPr="0088146A" w:rsidRDefault="00DA2E0F" w:rsidP="00DA2E0F">
            <w:pPr>
              <w:pStyle w:val="TableParagraph"/>
              <w:spacing w:before="53"/>
              <w:ind w:left="107"/>
              <w:rPr>
                <w:color w:val="000000"/>
              </w:rPr>
            </w:pPr>
            <w:r>
              <w:rPr>
                <w:b/>
                <w:color w:val="000000"/>
              </w:rPr>
              <w:t>Котельная «Авторемзавод»</w:t>
            </w:r>
          </w:p>
        </w:tc>
        <w:tc>
          <w:tcPr>
            <w:tcW w:w="4501" w:type="dxa"/>
          </w:tcPr>
          <w:p w:rsidR="00DA2E0F" w:rsidRPr="0088146A" w:rsidRDefault="00DA2E0F" w:rsidP="00DA2E0F">
            <w:pPr>
              <w:pStyle w:val="TableParagraph"/>
              <w:spacing w:before="90"/>
              <w:ind w:left="116" w:right="108"/>
              <w:jc w:val="center"/>
            </w:pPr>
            <w:r>
              <w:t>2284,106</w:t>
            </w:r>
          </w:p>
        </w:tc>
      </w:tr>
      <w:tr w:rsidR="00DA2E0F" w:rsidRPr="0088146A" w:rsidTr="00DA2E0F">
        <w:trPr>
          <w:trHeight w:val="376"/>
        </w:trPr>
        <w:tc>
          <w:tcPr>
            <w:tcW w:w="4861" w:type="dxa"/>
          </w:tcPr>
          <w:p w:rsidR="00DA2E0F" w:rsidRPr="0088146A" w:rsidRDefault="00DA2E0F" w:rsidP="00DA2E0F">
            <w:pPr>
              <w:pStyle w:val="TableParagraph"/>
              <w:spacing w:before="56"/>
              <w:ind w:left="107"/>
              <w:rPr>
                <w:color w:val="000000"/>
              </w:rPr>
            </w:pPr>
            <w:r>
              <w:rPr>
                <w:b/>
                <w:color w:val="000000"/>
              </w:rPr>
              <w:t>Котельная «Бродковская школа»</w:t>
            </w:r>
          </w:p>
        </w:tc>
        <w:tc>
          <w:tcPr>
            <w:tcW w:w="4501" w:type="dxa"/>
          </w:tcPr>
          <w:p w:rsidR="00DA2E0F" w:rsidRPr="0088146A" w:rsidRDefault="00DA2E0F" w:rsidP="00DA2E0F">
            <w:pPr>
              <w:pStyle w:val="TableParagraph"/>
              <w:spacing w:before="91"/>
              <w:ind w:left="116" w:right="108"/>
              <w:jc w:val="center"/>
            </w:pPr>
            <w:r>
              <w:t>213,471</w:t>
            </w:r>
          </w:p>
        </w:tc>
      </w:tr>
      <w:tr w:rsidR="00DA2E0F" w:rsidRPr="0088146A" w:rsidTr="00DA2E0F">
        <w:trPr>
          <w:trHeight w:val="376"/>
        </w:trPr>
        <w:tc>
          <w:tcPr>
            <w:tcW w:w="4861" w:type="dxa"/>
          </w:tcPr>
          <w:p w:rsidR="00DA2E0F" w:rsidRPr="0088146A" w:rsidRDefault="00DA2E0F" w:rsidP="00DA2E0F">
            <w:pPr>
              <w:pStyle w:val="TableParagraph"/>
              <w:spacing w:before="56"/>
              <w:ind w:left="107"/>
              <w:rPr>
                <w:rFonts w:ascii="Calibri" w:hAnsi="Calibri"/>
                <w:b/>
                <w:color w:val="000000"/>
                <w:lang w:val="en-US"/>
              </w:rPr>
            </w:pPr>
          </w:p>
        </w:tc>
        <w:tc>
          <w:tcPr>
            <w:tcW w:w="4501" w:type="dxa"/>
          </w:tcPr>
          <w:p w:rsidR="00DA2E0F" w:rsidRPr="0088146A" w:rsidRDefault="00DA2E0F" w:rsidP="00DA2E0F">
            <w:pPr>
              <w:pStyle w:val="TableParagraph"/>
              <w:spacing w:before="91"/>
              <w:ind w:left="116" w:right="108"/>
              <w:jc w:val="center"/>
              <w:rPr>
                <w:rFonts w:ascii="Calibri" w:hAnsi="Calibri"/>
                <w:b/>
                <w:color w:val="FF0000"/>
                <w:lang w:val="en-US"/>
              </w:rPr>
            </w:pPr>
          </w:p>
        </w:tc>
      </w:tr>
      <w:tr w:rsidR="00DA2E0F" w:rsidRPr="0088146A" w:rsidTr="00DA2E0F">
        <w:trPr>
          <w:trHeight w:val="376"/>
        </w:trPr>
        <w:tc>
          <w:tcPr>
            <w:tcW w:w="4861" w:type="dxa"/>
          </w:tcPr>
          <w:p w:rsidR="00DA2E0F" w:rsidRPr="0088146A" w:rsidRDefault="00DA2E0F" w:rsidP="00DA2E0F">
            <w:pPr>
              <w:pStyle w:val="TableParagraph"/>
              <w:spacing w:before="56"/>
              <w:ind w:left="107"/>
              <w:rPr>
                <w:b/>
                <w:color w:val="000000"/>
              </w:rPr>
            </w:pPr>
            <w:r w:rsidRPr="0088146A">
              <w:rPr>
                <w:b/>
                <w:color w:val="000000"/>
              </w:rPr>
              <w:t>Итого:</w:t>
            </w:r>
          </w:p>
        </w:tc>
        <w:tc>
          <w:tcPr>
            <w:tcW w:w="4501" w:type="dxa"/>
          </w:tcPr>
          <w:p w:rsidR="00DA2E0F" w:rsidRPr="0088146A" w:rsidRDefault="00DA2E0F" w:rsidP="00DA2E0F">
            <w:pPr>
              <w:pStyle w:val="TableParagraph"/>
              <w:spacing w:before="91"/>
              <w:ind w:left="116" w:right="108"/>
              <w:jc w:val="center"/>
              <w:rPr>
                <w:b/>
              </w:rPr>
            </w:pPr>
            <w:r>
              <w:rPr>
                <w:b/>
              </w:rPr>
              <w:t>5864,163</w:t>
            </w:r>
          </w:p>
        </w:tc>
      </w:tr>
    </w:tbl>
    <w:p w:rsidR="00DA2E0F" w:rsidRPr="0088146A" w:rsidRDefault="00DA2E0F" w:rsidP="00DA2E0F">
      <w:pPr>
        <w:pStyle w:val="a0"/>
        <w:rPr>
          <w:color w:val="000000"/>
          <w:sz w:val="22"/>
          <w:szCs w:val="22"/>
        </w:rPr>
      </w:pPr>
    </w:p>
    <w:p w:rsidR="00DA2E0F" w:rsidRPr="0088146A" w:rsidRDefault="00DA2E0F" w:rsidP="00DA2E0F">
      <w:pPr>
        <w:pStyle w:val="41"/>
        <w:numPr>
          <w:ilvl w:val="2"/>
          <w:numId w:val="12"/>
        </w:numPr>
        <w:tabs>
          <w:tab w:val="left" w:pos="1885"/>
        </w:tabs>
        <w:ind w:left="4479" w:right="453" w:hanging="3315"/>
        <w:rPr>
          <w:sz w:val="22"/>
          <w:szCs w:val="22"/>
        </w:rPr>
      </w:pPr>
      <w:bookmarkStart w:id="24" w:name="_bookmark22"/>
      <w:bookmarkEnd w:id="24"/>
      <w:r w:rsidRPr="0088146A">
        <w:rPr>
          <w:color w:val="000000"/>
          <w:sz w:val="22"/>
          <w:szCs w:val="22"/>
        </w:rPr>
        <w:t>Описание существующих технических и технологических проблем в системах</w:t>
      </w:r>
      <w:r w:rsidRPr="0088146A">
        <w:rPr>
          <w:sz w:val="22"/>
          <w:szCs w:val="22"/>
        </w:rPr>
        <w:t xml:space="preserve"> те</w:t>
      </w:r>
      <w:r w:rsidRPr="0088146A">
        <w:rPr>
          <w:sz w:val="22"/>
          <w:szCs w:val="22"/>
        </w:rPr>
        <w:t>п</w:t>
      </w:r>
      <w:r w:rsidRPr="0088146A">
        <w:rPr>
          <w:sz w:val="22"/>
          <w:szCs w:val="22"/>
        </w:rPr>
        <w:t>лоснабжения</w:t>
      </w:r>
      <w:r w:rsidRPr="0088146A">
        <w:rPr>
          <w:spacing w:val="-1"/>
          <w:sz w:val="22"/>
          <w:szCs w:val="22"/>
        </w:rPr>
        <w:t xml:space="preserve"> </w:t>
      </w:r>
      <w:r w:rsidRPr="0088146A">
        <w:rPr>
          <w:sz w:val="22"/>
          <w:szCs w:val="22"/>
        </w:rPr>
        <w:t>села.</w:t>
      </w:r>
    </w:p>
    <w:p w:rsidR="00DA2E0F" w:rsidRPr="0088146A" w:rsidRDefault="00DA2E0F" w:rsidP="00DA2E0F">
      <w:pPr>
        <w:pStyle w:val="a0"/>
        <w:spacing w:before="8"/>
        <w:rPr>
          <w:b/>
          <w:i/>
          <w:sz w:val="22"/>
          <w:szCs w:val="22"/>
        </w:rPr>
      </w:pPr>
    </w:p>
    <w:p w:rsidR="00DA2E0F" w:rsidRPr="0088146A" w:rsidRDefault="00DA2E0F" w:rsidP="00DA2E0F">
      <w:pPr>
        <w:pStyle w:val="a0"/>
        <w:ind w:left="840" w:right="121" w:firstLine="719"/>
        <w:jc w:val="both"/>
        <w:rPr>
          <w:sz w:val="22"/>
          <w:szCs w:val="22"/>
        </w:rPr>
      </w:pPr>
      <w:r w:rsidRPr="0088146A">
        <w:rPr>
          <w:sz w:val="22"/>
          <w:szCs w:val="22"/>
        </w:rPr>
        <w:t>Среди проблем и особенностей теплоснабжения с. Павловск можно выделить следующие:</w:t>
      </w:r>
    </w:p>
    <w:p w:rsidR="00DA2E0F" w:rsidRPr="0088146A" w:rsidRDefault="00DA2E0F" w:rsidP="00DA2E0F">
      <w:pPr>
        <w:pStyle w:val="ListParagraph"/>
        <w:numPr>
          <w:ilvl w:val="3"/>
          <w:numId w:val="12"/>
        </w:numPr>
        <w:tabs>
          <w:tab w:val="left" w:pos="1921"/>
        </w:tabs>
        <w:ind w:right="124" w:firstLine="719"/>
        <w:jc w:val="both"/>
      </w:pPr>
      <w:r w:rsidRPr="0088146A">
        <w:t xml:space="preserve">Несвоевременное выполнение режимной наладки котлов, приводит к повышенным расходам теплоносителя, и соответственно нехватки теплоснабжения отдаленных потребителей. </w:t>
      </w:r>
      <w:proofErr w:type="gramStart"/>
      <w:r w:rsidRPr="0088146A">
        <w:t>Подключение потребителей с малыми тепловыми нагрузками (гаражи, бани) к тепловым сетям, пропускная спосо</w:t>
      </w:r>
      <w:r w:rsidRPr="0088146A">
        <w:t>б</w:t>
      </w:r>
      <w:r w:rsidRPr="0088146A">
        <w:t>ность которых многократно превышает необходимую, при отсутствии дроссельных</w:t>
      </w:r>
      <w:r w:rsidRPr="0088146A">
        <w:rPr>
          <w:spacing w:val="2"/>
        </w:rPr>
        <w:t xml:space="preserve"> </w:t>
      </w:r>
      <w:r w:rsidRPr="0088146A">
        <w:t>устройств.</w:t>
      </w:r>
      <w:proofErr w:type="gramEnd"/>
    </w:p>
    <w:p w:rsidR="00DA2E0F" w:rsidRPr="0088146A" w:rsidRDefault="00DA2E0F" w:rsidP="00DA2E0F">
      <w:pPr>
        <w:pStyle w:val="ListParagraph"/>
        <w:tabs>
          <w:tab w:val="left" w:pos="1921"/>
        </w:tabs>
        <w:spacing w:before="67"/>
        <w:ind w:left="1560" w:firstLine="0"/>
        <w:jc w:val="both"/>
      </w:pPr>
      <w:r w:rsidRPr="0088146A">
        <w:t>2.   Износ т/трасс котельных</w:t>
      </w:r>
      <w:r w:rsidRPr="0088146A">
        <w:rPr>
          <w:spacing w:val="1"/>
        </w:rPr>
        <w:t xml:space="preserve"> </w:t>
      </w:r>
      <w:r w:rsidRPr="0088146A">
        <w:t xml:space="preserve">- до 75 %. </w:t>
      </w:r>
    </w:p>
    <w:p w:rsidR="00DA2E0F" w:rsidRPr="0088146A" w:rsidRDefault="00DA2E0F" w:rsidP="00DA2E0F">
      <w:pPr>
        <w:tabs>
          <w:tab w:val="left" w:pos="1921"/>
        </w:tabs>
        <w:spacing w:before="67"/>
        <w:ind w:left="1199"/>
        <w:jc w:val="both"/>
      </w:pPr>
      <w:r w:rsidRPr="0088146A">
        <w:t xml:space="preserve">     Среди положительных особенностей теплоснабжения можно отметить следующие:</w:t>
      </w:r>
    </w:p>
    <w:p w:rsidR="00DA2E0F" w:rsidRPr="00DA2E0F" w:rsidRDefault="00DA2E0F" w:rsidP="00DA2E0F">
      <w:pPr>
        <w:pStyle w:val="a0"/>
        <w:ind w:left="840" w:firstLine="719"/>
        <w:rPr>
          <w:sz w:val="22"/>
          <w:szCs w:val="22"/>
          <w:lang w:val="ru-RU"/>
        </w:rPr>
      </w:pPr>
      <w:r w:rsidRPr="0088146A">
        <w:rPr>
          <w:sz w:val="22"/>
          <w:szCs w:val="22"/>
        </w:rPr>
        <w:t>1. 60% т/трасс надземного исполнения, что способствует своевременно</w:t>
      </w:r>
      <w:r>
        <w:rPr>
          <w:sz w:val="22"/>
          <w:szCs w:val="22"/>
        </w:rPr>
        <w:t>му выявлению аварийных ситуаций</w:t>
      </w:r>
    </w:p>
    <w:p w:rsidR="00DA2E0F" w:rsidRPr="00DA2E0F" w:rsidRDefault="00DA2E0F" w:rsidP="00DA2E0F">
      <w:pPr>
        <w:pStyle w:val="a0"/>
        <w:rPr>
          <w:sz w:val="22"/>
          <w:szCs w:val="22"/>
          <w:lang w:val="ru-RU"/>
        </w:rPr>
      </w:pPr>
    </w:p>
    <w:p w:rsidR="00DA2E0F" w:rsidRPr="0088146A" w:rsidRDefault="00DA2E0F" w:rsidP="00DA2E0F">
      <w:pPr>
        <w:pStyle w:val="41"/>
        <w:numPr>
          <w:ilvl w:val="1"/>
          <w:numId w:val="12"/>
        </w:numPr>
        <w:tabs>
          <w:tab w:val="left" w:pos="1261"/>
        </w:tabs>
        <w:spacing w:before="222"/>
        <w:ind w:left="840" w:right="1740" w:firstLine="0"/>
        <w:rPr>
          <w:sz w:val="22"/>
          <w:szCs w:val="22"/>
        </w:rPr>
      </w:pPr>
      <w:bookmarkStart w:id="25" w:name="_bookmark23"/>
      <w:bookmarkEnd w:id="25"/>
      <w:r w:rsidRPr="0088146A">
        <w:rPr>
          <w:sz w:val="22"/>
          <w:szCs w:val="22"/>
        </w:rPr>
        <w:t>ПЕРСПЕКТИВНОЕ ПОТРЕБЛЕНИЕ ТЕПЛОВОЙ ЭНЕРГИИ НА ЦЕЛИ ТЕПЛОСНАБЖЕНИЯ</w:t>
      </w:r>
    </w:p>
    <w:p w:rsidR="00DA2E0F" w:rsidRPr="0088146A" w:rsidRDefault="00DA2E0F" w:rsidP="00DA2E0F">
      <w:pPr>
        <w:pStyle w:val="a0"/>
        <w:spacing w:before="9"/>
        <w:rPr>
          <w:b/>
          <w:i/>
          <w:sz w:val="22"/>
          <w:szCs w:val="22"/>
        </w:rPr>
      </w:pPr>
    </w:p>
    <w:p w:rsidR="00DA2E0F" w:rsidRPr="0088146A" w:rsidRDefault="00DA2E0F" w:rsidP="00DA2E0F">
      <w:pPr>
        <w:pStyle w:val="a0"/>
        <w:ind w:left="840" w:firstLine="719"/>
        <w:rPr>
          <w:sz w:val="22"/>
          <w:szCs w:val="22"/>
        </w:rPr>
      </w:pPr>
      <w:r w:rsidRPr="0088146A">
        <w:rPr>
          <w:sz w:val="22"/>
          <w:szCs w:val="22"/>
        </w:rPr>
        <w:t>Перспективное потребление тепловой энергии этих строительных фондов по расчетам специалистов  представлено в таблице 2.8.</w:t>
      </w:r>
    </w:p>
    <w:p w:rsidR="00DA2E0F" w:rsidRPr="0088146A" w:rsidRDefault="00DA2E0F" w:rsidP="00DA2E0F">
      <w:pPr>
        <w:pStyle w:val="a0"/>
        <w:spacing w:before="2"/>
        <w:rPr>
          <w:sz w:val="22"/>
          <w:szCs w:val="22"/>
        </w:rPr>
      </w:pPr>
    </w:p>
    <w:p w:rsidR="00DA2E0F" w:rsidRPr="0088146A" w:rsidRDefault="00DA2E0F" w:rsidP="00DA2E0F">
      <w:pPr>
        <w:pStyle w:val="a0"/>
        <w:spacing w:before="90"/>
        <w:ind w:left="9462"/>
        <w:rPr>
          <w:sz w:val="22"/>
          <w:szCs w:val="22"/>
        </w:rPr>
      </w:pPr>
      <w:r w:rsidRPr="0088146A">
        <w:rPr>
          <w:sz w:val="22"/>
          <w:szCs w:val="22"/>
        </w:rPr>
        <w:t>Таблица 2.8.</w:t>
      </w:r>
    </w:p>
    <w:p w:rsidR="00DA2E0F" w:rsidRPr="0088146A" w:rsidRDefault="00DA2E0F" w:rsidP="00DA2E0F">
      <w:pPr>
        <w:pStyle w:val="a0"/>
        <w:spacing w:after="9"/>
        <w:rPr>
          <w:color w:val="000000"/>
          <w:sz w:val="22"/>
          <w:szCs w:val="22"/>
        </w:rPr>
      </w:pPr>
      <w:r w:rsidRPr="0088146A">
        <w:rPr>
          <w:color w:val="000000"/>
          <w:sz w:val="22"/>
          <w:szCs w:val="22"/>
          <w:lang w:val="ru-RU"/>
        </w:rPr>
        <w:lastRenderedPageBreak/>
        <w:t xml:space="preserve">                                                      </w:t>
      </w:r>
      <w:r w:rsidRPr="0088146A">
        <w:rPr>
          <w:color w:val="000000"/>
          <w:sz w:val="22"/>
          <w:szCs w:val="22"/>
        </w:rPr>
        <w:t>Перспективное потребление тепловой энергии</w:t>
      </w:r>
    </w:p>
    <w:p w:rsidR="00DA2E0F" w:rsidRPr="0088146A" w:rsidRDefault="00DA2E0F" w:rsidP="00DA2E0F">
      <w:pPr>
        <w:pStyle w:val="a0"/>
        <w:spacing w:after="9"/>
        <w:ind w:left="3757"/>
        <w:rPr>
          <w:color w:val="000000"/>
          <w:sz w:val="22"/>
          <w:szCs w:val="22"/>
        </w:rPr>
      </w:pPr>
    </w:p>
    <w:p w:rsidR="00DA2E0F" w:rsidRPr="0088146A" w:rsidRDefault="00DA2E0F" w:rsidP="00DA2E0F">
      <w:pPr>
        <w:pStyle w:val="a0"/>
        <w:spacing w:after="9"/>
        <w:rPr>
          <w:color w:val="000000"/>
          <w:sz w:val="22"/>
          <w:szCs w:val="22"/>
        </w:rPr>
      </w:pPr>
      <w:r w:rsidRPr="0088146A">
        <w:rPr>
          <w:color w:val="000000"/>
          <w:sz w:val="22"/>
          <w:szCs w:val="22"/>
        </w:rPr>
        <w:t xml:space="preserve">                                                                     </w:t>
      </w:r>
      <w:r w:rsidRPr="0088146A">
        <w:rPr>
          <w:sz w:val="22"/>
          <w:szCs w:val="22"/>
        </w:rPr>
        <w:t>МУП «ТЕПЛОЦЕНТРАЛЬ</w:t>
      </w:r>
      <w:r w:rsidRPr="0088146A">
        <w:rPr>
          <w:color w:val="000000"/>
          <w:sz w:val="22"/>
          <w:szCs w:val="22"/>
        </w:rPr>
        <w:t>»</w:t>
      </w:r>
    </w:p>
    <w:p w:rsidR="00DA2E0F" w:rsidRPr="0088146A" w:rsidRDefault="00DA2E0F" w:rsidP="00DA2E0F">
      <w:pPr>
        <w:pStyle w:val="a0"/>
        <w:spacing w:after="9"/>
        <w:ind w:left="3757"/>
        <w:rPr>
          <w:color w:val="000000"/>
          <w:sz w:val="22"/>
          <w:szCs w:val="22"/>
        </w:rPr>
      </w:pPr>
    </w:p>
    <w:tbl>
      <w:tblPr>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4623"/>
        <w:gridCol w:w="992"/>
        <w:gridCol w:w="284"/>
        <w:gridCol w:w="1134"/>
        <w:gridCol w:w="1134"/>
        <w:gridCol w:w="992"/>
        <w:gridCol w:w="992"/>
      </w:tblGrid>
      <w:tr w:rsidR="00DA2E0F" w:rsidRPr="0088146A" w:rsidTr="00DA2E0F">
        <w:trPr>
          <w:trHeight w:val="400"/>
        </w:trPr>
        <w:tc>
          <w:tcPr>
            <w:tcW w:w="4623" w:type="dxa"/>
            <w:vMerge w:val="restart"/>
            <w:tcBorders>
              <w:right w:val="single" w:sz="4" w:space="0" w:color="auto"/>
            </w:tcBorders>
          </w:tcPr>
          <w:p w:rsidR="00DA2E0F" w:rsidRPr="0088146A" w:rsidRDefault="00DA2E0F" w:rsidP="00DA2E0F">
            <w:pPr>
              <w:pStyle w:val="TableParagraph"/>
              <w:spacing w:before="3"/>
              <w:rPr>
                <w:color w:val="000000"/>
              </w:rPr>
            </w:pPr>
          </w:p>
          <w:p w:rsidR="00DA2E0F" w:rsidRPr="0088146A" w:rsidRDefault="00DA2E0F" w:rsidP="00DA2E0F">
            <w:pPr>
              <w:pStyle w:val="TableParagraph"/>
              <w:ind w:left="1346"/>
              <w:rPr>
                <w:color w:val="000000"/>
                <w:lang w:val="en-US"/>
              </w:rPr>
            </w:pPr>
            <w:r w:rsidRPr="0088146A">
              <w:rPr>
                <w:color w:val="000000"/>
                <w:lang w:val="en-US"/>
              </w:rPr>
              <w:t>Наименование показателей</w:t>
            </w:r>
          </w:p>
        </w:tc>
        <w:tc>
          <w:tcPr>
            <w:tcW w:w="992" w:type="dxa"/>
            <w:tcBorders>
              <w:top w:val="single" w:sz="4" w:space="0" w:color="auto"/>
              <w:left w:val="single" w:sz="4" w:space="0" w:color="auto"/>
              <w:bottom w:val="single" w:sz="4" w:space="0" w:color="auto"/>
              <w:right w:val="nil"/>
            </w:tcBorders>
          </w:tcPr>
          <w:p w:rsidR="00DA2E0F" w:rsidRPr="0088146A" w:rsidRDefault="00DA2E0F" w:rsidP="00DA2E0F">
            <w:pPr>
              <w:pStyle w:val="TableParagraph"/>
              <w:spacing w:before="79"/>
              <w:ind w:left="929"/>
              <w:rPr>
                <w:color w:val="000000"/>
                <w:lang w:val="en-US"/>
              </w:rPr>
            </w:pPr>
          </w:p>
        </w:tc>
        <w:tc>
          <w:tcPr>
            <w:tcW w:w="4536" w:type="dxa"/>
            <w:gridSpan w:val="5"/>
            <w:tcBorders>
              <w:top w:val="single" w:sz="4" w:space="0" w:color="auto"/>
              <w:left w:val="nil"/>
              <w:bottom w:val="single" w:sz="4" w:space="0" w:color="auto"/>
              <w:right w:val="single" w:sz="4" w:space="0" w:color="auto"/>
            </w:tcBorders>
          </w:tcPr>
          <w:p w:rsidR="00DA2E0F" w:rsidRPr="0088146A" w:rsidRDefault="00DA2E0F" w:rsidP="00DA2E0F">
            <w:pPr>
              <w:pStyle w:val="TableParagraph"/>
              <w:spacing w:before="79"/>
              <w:rPr>
                <w:color w:val="000000"/>
                <w:lang w:val="en-US"/>
              </w:rPr>
            </w:pPr>
            <w:r w:rsidRPr="0088146A">
              <w:rPr>
                <w:color w:val="000000"/>
                <w:lang w:val="en-US"/>
              </w:rPr>
              <w:t xml:space="preserve">            Рассматриваемый период, год</w:t>
            </w:r>
          </w:p>
        </w:tc>
      </w:tr>
      <w:tr w:rsidR="00DA2E0F" w:rsidRPr="0088146A" w:rsidTr="00DA2E0F">
        <w:trPr>
          <w:trHeight w:val="402"/>
        </w:trPr>
        <w:tc>
          <w:tcPr>
            <w:tcW w:w="4623" w:type="dxa"/>
            <w:vMerge/>
            <w:tcBorders>
              <w:top w:val="nil"/>
            </w:tcBorders>
          </w:tcPr>
          <w:p w:rsidR="00DA2E0F" w:rsidRPr="0088146A" w:rsidRDefault="00DA2E0F" w:rsidP="00DA2E0F">
            <w:pPr>
              <w:widowControl w:val="0"/>
              <w:autoSpaceDE w:val="0"/>
              <w:autoSpaceDN w:val="0"/>
              <w:rPr>
                <w:color w:val="000000"/>
                <w:lang w:val="en-US"/>
              </w:rPr>
            </w:pPr>
          </w:p>
        </w:tc>
        <w:tc>
          <w:tcPr>
            <w:tcW w:w="1276" w:type="dxa"/>
            <w:gridSpan w:val="2"/>
            <w:tcBorders>
              <w:top w:val="single" w:sz="4" w:space="0" w:color="auto"/>
            </w:tcBorders>
          </w:tcPr>
          <w:p w:rsidR="00DA2E0F" w:rsidRPr="0088146A" w:rsidRDefault="00DA2E0F" w:rsidP="00DA2E0F">
            <w:pPr>
              <w:pStyle w:val="TableParagraph"/>
              <w:spacing w:before="81"/>
              <w:ind w:left="87" w:right="69"/>
              <w:rPr>
                <w:color w:val="000000"/>
              </w:rPr>
            </w:pPr>
            <w:r w:rsidRPr="0088146A">
              <w:rPr>
                <w:color w:val="000000"/>
                <w:lang w:val="en-US"/>
              </w:rPr>
              <w:t>202</w:t>
            </w:r>
            <w:r>
              <w:rPr>
                <w:color w:val="000000"/>
              </w:rPr>
              <w:t>4</w:t>
            </w:r>
          </w:p>
        </w:tc>
        <w:tc>
          <w:tcPr>
            <w:tcW w:w="1134" w:type="dxa"/>
            <w:tcBorders>
              <w:top w:val="single" w:sz="4" w:space="0" w:color="auto"/>
            </w:tcBorders>
          </w:tcPr>
          <w:p w:rsidR="00DA2E0F" w:rsidRPr="0088146A" w:rsidRDefault="00DA2E0F" w:rsidP="00DA2E0F">
            <w:pPr>
              <w:pStyle w:val="TableParagraph"/>
              <w:spacing w:before="81"/>
              <w:ind w:left="121" w:right="104"/>
              <w:rPr>
                <w:color w:val="000000"/>
              </w:rPr>
            </w:pPr>
            <w:r w:rsidRPr="0088146A">
              <w:rPr>
                <w:color w:val="000000"/>
                <w:lang w:val="en-US"/>
              </w:rPr>
              <w:t>202</w:t>
            </w:r>
            <w:r>
              <w:rPr>
                <w:color w:val="000000"/>
              </w:rPr>
              <w:t>5</w:t>
            </w:r>
          </w:p>
        </w:tc>
        <w:tc>
          <w:tcPr>
            <w:tcW w:w="1134" w:type="dxa"/>
            <w:tcBorders>
              <w:top w:val="single" w:sz="4" w:space="0" w:color="auto"/>
            </w:tcBorders>
          </w:tcPr>
          <w:p w:rsidR="00DA2E0F" w:rsidRPr="0088146A" w:rsidRDefault="00DA2E0F" w:rsidP="00DA2E0F">
            <w:pPr>
              <w:pStyle w:val="TableParagraph"/>
              <w:spacing w:before="81"/>
              <w:ind w:left="121" w:right="104"/>
              <w:rPr>
                <w:color w:val="000000"/>
              </w:rPr>
            </w:pPr>
            <w:r w:rsidRPr="0088146A">
              <w:rPr>
                <w:color w:val="000000"/>
                <w:lang w:val="en-US"/>
              </w:rPr>
              <w:t>202</w:t>
            </w:r>
            <w:r>
              <w:rPr>
                <w:color w:val="000000"/>
              </w:rPr>
              <w:t>6</w:t>
            </w:r>
          </w:p>
        </w:tc>
        <w:tc>
          <w:tcPr>
            <w:tcW w:w="992" w:type="dxa"/>
            <w:tcBorders>
              <w:top w:val="single" w:sz="4" w:space="0" w:color="auto"/>
            </w:tcBorders>
          </w:tcPr>
          <w:p w:rsidR="00DA2E0F" w:rsidRPr="0088146A" w:rsidRDefault="00DA2E0F" w:rsidP="00DA2E0F">
            <w:pPr>
              <w:pStyle w:val="TableParagraph"/>
              <w:spacing w:before="81"/>
              <w:ind w:left="118" w:right="104"/>
              <w:rPr>
                <w:color w:val="000000"/>
              </w:rPr>
            </w:pPr>
            <w:r w:rsidRPr="0088146A">
              <w:rPr>
                <w:color w:val="000000"/>
                <w:lang w:val="en-US"/>
              </w:rPr>
              <w:t>202</w:t>
            </w:r>
            <w:r>
              <w:rPr>
                <w:color w:val="000000"/>
              </w:rPr>
              <w:t>7</w:t>
            </w:r>
          </w:p>
        </w:tc>
        <w:tc>
          <w:tcPr>
            <w:tcW w:w="992" w:type="dxa"/>
            <w:tcBorders>
              <w:top w:val="single" w:sz="4" w:space="0" w:color="auto"/>
            </w:tcBorders>
          </w:tcPr>
          <w:p w:rsidR="00DA2E0F" w:rsidRPr="0088146A" w:rsidRDefault="00DA2E0F" w:rsidP="00DA2E0F">
            <w:pPr>
              <w:pStyle w:val="TableParagraph"/>
              <w:spacing w:before="81"/>
              <w:ind w:left="118" w:right="104"/>
              <w:rPr>
                <w:color w:val="000000"/>
                <w:lang w:val="en-US"/>
              </w:rPr>
            </w:pPr>
            <w:r w:rsidRPr="0088146A">
              <w:rPr>
                <w:color w:val="000000"/>
                <w:lang w:val="en-US"/>
              </w:rPr>
              <w:t>2030</w:t>
            </w:r>
          </w:p>
          <w:p w:rsidR="00DA2E0F" w:rsidRPr="0088146A" w:rsidRDefault="00DA2E0F" w:rsidP="00DA2E0F">
            <w:pPr>
              <w:pStyle w:val="TableParagraph"/>
              <w:spacing w:before="81"/>
              <w:ind w:left="118" w:right="104"/>
              <w:rPr>
                <w:color w:val="000000"/>
                <w:lang w:val="en-US"/>
              </w:rPr>
            </w:pPr>
          </w:p>
        </w:tc>
      </w:tr>
      <w:tr w:rsidR="00DA2E0F" w:rsidRPr="0088146A" w:rsidTr="00DA2E0F">
        <w:trPr>
          <w:trHeight w:val="402"/>
        </w:trPr>
        <w:tc>
          <w:tcPr>
            <w:tcW w:w="4623" w:type="dxa"/>
          </w:tcPr>
          <w:p w:rsidR="00DA2E0F" w:rsidRPr="0088146A" w:rsidRDefault="00DA2E0F" w:rsidP="00DA2E0F">
            <w:pPr>
              <w:pStyle w:val="TableParagraph"/>
              <w:spacing w:before="79"/>
              <w:ind w:left="107"/>
              <w:rPr>
                <w:color w:val="000000"/>
                <w:lang w:val="en-US"/>
              </w:rPr>
            </w:pPr>
            <w:r w:rsidRPr="0088146A">
              <w:rPr>
                <w:color w:val="000000"/>
                <w:lang w:val="en-US"/>
              </w:rPr>
              <w:t>Численность населения всего, чел.</w:t>
            </w:r>
          </w:p>
        </w:tc>
        <w:tc>
          <w:tcPr>
            <w:tcW w:w="1276" w:type="dxa"/>
            <w:gridSpan w:val="2"/>
          </w:tcPr>
          <w:p w:rsidR="00DA2E0F" w:rsidRPr="0088146A" w:rsidRDefault="00DA2E0F" w:rsidP="00DA2E0F">
            <w:pPr>
              <w:pStyle w:val="TableParagraph"/>
              <w:spacing w:before="79"/>
              <w:ind w:left="87" w:right="68"/>
              <w:rPr>
                <w:color w:val="000000"/>
                <w:lang w:val="en-US"/>
              </w:rPr>
            </w:pPr>
            <w:r w:rsidRPr="0088146A">
              <w:rPr>
                <w:color w:val="000000"/>
                <w:lang w:val="en-US"/>
              </w:rPr>
              <w:t>14179</w:t>
            </w:r>
          </w:p>
        </w:tc>
        <w:tc>
          <w:tcPr>
            <w:tcW w:w="1134" w:type="dxa"/>
          </w:tcPr>
          <w:p w:rsidR="00DA2E0F" w:rsidRPr="0088146A" w:rsidRDefault="00DA2E0F" w:rsidP="00DA2E0F">
            <w:pPr>
              <w:pStyle w:val="TableParagraph"/>
              <w:spacing w:before="79"/>
              <w:ind w:left="87" w:right="68"/>
              <w:rPr>
                <w:color w:val="000000"/>
                <w:lang w:val="en-US"/>
              </w:rPr>
            </w:pPr>
            <w:r w:rsidRPr="0088146A">
              <w:rPr>
                <w:color w:val="000000"/>
                <w:lang w:val="en-US"/>
              </w:rPr>
              <w:t>13883</w:t>
            </w:r>
          </w:p>
        </w:tc>
        <w:tc>
          <w:tcPr>
            <w:tcW w:w="1134" w:type="dxa"/>
          </w:tcPr>
          <w:p w:rsidR="00DA2E0F" w:rsidRPr="0088146A" w:rsidRDefault="00DA2E0F" w:rsidP="00DA2E0F">
            <w:pPr>
              <w:pStyle w:val="TableParagraph"/>
              <w:spacing w:before="79"/>
              <w:ind w:left="87" w:right="68"/>
              <w:rPr>
                <w:color w:val="000000"/>
                <w:lang w:val="en-US"/>
              </w:rPr>
            </w:pPr>
            <w:r w:rsidRPr="0088146A">
              <w:rPr>
                <w:color w:val="000000"/>
                <w:lang w:val="en-US"/>
              </w:rPr>
              <w:t>13742</w:t>
            </w:r>
          </w:p>
        </w:tc>
        <w:tc>
          <w:tcPr>
            <w:tcW w:w="992" w:type="dxa"/>
          </w:tcPr>
          <w:p w:rsidR="00DA2E0F" w:rsidRPr="0088146A" w:rsidRDefault="00DA2E0F" w:rsidP="00DA2E0F">
            <w:pPr>
              <w:pStyle w:val="TableParagraph"/>
              <w:spacing w:before="79"/>
              <w:ind w:left="87" w:right="68"/>
              <w:rPr>
                <w:color w:val="000000"/>
                <w:lang w:val="en-US"/>
              </w:rPr>
            </w:pPr>
            <w:r w:rsidRPr="0088146A">
              <w:rPr>
                <w:color w:val="000000"/>
                <w:lang w:val="en-US"/>
              </w:rPr>
              <w:t>13510</w:t>
            </w:r>
          </w:p>
        </w:tc>
        <w:tc>
          <w:tcPr>
            <w:tcW w:w="992" w:type="dxa"/>
          </w:tcPr>
          <w:p w:rsidR="00DA2E0F" w:rsidRPr="0088146A" w:rsidRDefault="00DA2E0F" w:rsidP="00DA2E0F">
            <w:pPr>
              <w:pStyle w:val="TableParagraph"/>
              <w:spacing w:before="79"/>
              <w:ind w:left="87" w:right="68"/>
              <w:rPr>
                <w:color w:val="000000"/>
                <w:lang w:val="en-US"/>
              </w:rPr>
            </w:pPr>
            <w:r w:rsidRPr="0088146A">
              <w:rPr>
                <w:color w:val="000000"/>
                <w:lang w:val="en-US"/>
              </w:rPr>
              <w:t>13541</w:t>
            </w:r>
          </w:p>
        </w:tc>
      </w:tr>
      <w:tr w:rsidR="00DA2E0F" w:rsidRPr="0088146A" w:rsidTr="00DA2E0F">
        <w:trPr>
          <w:trHeight w:val="402"/>
        </w:trPr>
        <w:tc>
          <w:tcPr>
            <w:tcW w:w="4623" w:type="dxa"/>
          </w:tcPr>
          <w:p w:rsidR="00DA2E0F" w:rsidRPr="0088146A" w:rsidRDefault="00DA2E0F" w:rsidP="00DA2E0F">
            <w:pPr>
              <w:pStyle w:val="TableParagraph"/>
              <w:spacing w:before="80"/>
              <w:ind w:left="107"/>
              <w:rPr>
                <w:color w:val="000000"/>
              </w:rPr>
            </w:pPr>
            <w:r w:rsidRPr="0088146A">
              <w:rPr>
                <w:color w:val="000000"/>
              </w:rPr>
              <w:t>Объем отапливаемых строительных фондов, тыс. м</w:t>
            </w:r>
            <w:r w:rsidRPr="0088146A">
              <w:rPr>
                <w:color w:val="000000"/>
                <w:vertAlign w:val="superscript"/>
              </w:rPr>
              <w:t>3</w:t>
            </w:r>
          </w:p>
        </w:tc>
        <w:tc>
          <w:tcPr>
            <w:tcW w:w="1276" w:type="dxa"/>
            <w:gridSpan w:val="2"/>
          </w:tcPr>
          <w:p w:rsidR="00DA2E0F" w:rsidRPr="0088146A" w:rsidRDefault="00DA2E0F" w:rsidP="00DA2E0F">
            <w:pPr>
              <w:pStyle w:val="TableParagraph"/>
              <w:spacing w:before="80"/>
              <w:ind w:left="85" w:right="69"/>
              <w:rPr>
                <w:color w:val="000000"/>
                <w:lang w:val="en-US"/>
              </w:rPr>
            </w:pPr>
            <w:r w:rsidRPr="0088146A">
              <w:rPr>
                <w:color w:val="000000"/>
                <w:lang w:val="en-US"/>
              </w:rPr>
              <w:t>906,304</w:t>
            </w:r>
          </w:p>
        </w:tc>
        <w:tc>
          <w:tcPr>
            <w:tcW w:w="1134" w:type="dxa"/>
          </w:tcPr>
          <w:p w:rsidR="00DA2E0F" w:rsidRPr="0088146A" w:rsidRDefault="00DA2E0F" w:rsidP="00DA2E0F">
            <w:pPr>
              <w:pStyle w:val="TableParagraph"/>
              <w:spacing w:before="80"/>
              <w:ind w:left="85" w:right="69"/>
              <w:rPr>
                <w:color w:val="000000"/>
                <w:lang w:val="en-US"/>
              </w:rPr>
            </w:pPr>
            <w:r w:rsidRPr="0088146A">
              <w:rPr>
                <w:color w:val="000000"/>
                <w:lang w:val="en-US"/>
              </w:rPr>
              <w:t>906,304</w:t>
            </w:r>
          </w:p>
        </w:tc>
        <w:tc>
          <w:tcPr>
            <w:tcW w:w="1134" w:type="dxa"/>
          </w:tcPr>
          <w:p w:rsidR="00DA2E0F" w:rsidRPr="0088146A" w:rsidRDefault="00DA2E0F" w:rsidP="00DA2E0F">
            <w:pPr>
              <w:pStyle w:val="TableParagraph"/>
              <w:spacing w:before="80"/>
              <w:ind w:left="85" w:right="69"/>
              <w:rPr>
                <w:color w:val="000000"/>
                <w:lang w:val="en-US"/>
              </w:rPr>
            </w:pPr>
            <w:r w:rsidRPr="0088146A">
              <w:rPr>
                <w:color w:val="000000"/>
                <w:lang w:val="en-US"/>
              </w:rPr>
              <w:t>906,304</w:t>
            </w:r>
          </w:p>
        </w:tc>
        <w:tc>
          <w:tcPr>
            <w:tcW w:w="992" w:type="dxa"/>
          </w:tcPr>
          <w:p w:rsidR="00DA2E0F" w:rsidRPr="0088146A" w:rsidRDefault="00DA2E0F" w:rsidP="00DA2E0F">
            <w:pPr>
              <w:pStyle w:val="TableParagraph"/>
              <w:spacing w:before="80"/>
              <w:ind w:left="85" w:right="69"/>
              <w:rPr>
                <w:color w:val="000000"/>
                <w:lang w:val="en-US"/>
              </w:rPr>
            </w:pPr>
            <w:r w:rsidRPr="0088146A">
              <w:rPr>
                <w:color w:val="000000"/>
                <w:lang w:val="en-US"/>
              </w:rPr>
              <w:t>906,304</w:t>
            </w:r>
          </w:p>
        </w:tc>
        <w:tc>
          <w:tcPr>
            <w:tcW w:w="992" w:type="dxa"/>
          </w:tcPr>
          <w:p w:rsidR="00DA2E0F" w:rsidRPr="0088146A" w:rsidRDefault="00DA2E0F" w:rsidP="00DA2E0F">
            <w:pPr>
              <w:pStyle w:val="TableParagraph"/>
              <w:spacing w:before="80"/>
              <w:ind w:left="85" w:right="69"/>
              <w:rPr>
                <w:color w:val="000000"/>
                <w:lang w:val="en-US"/>
              </w:rPr>
            </w:pPr>
            <w:r w:rsidRPr="0088146A">
              <w:rPr>
                <w:color w:val="000000"/>
                <w:lang w:val="en-US"/>
              </w:rPr>
              <w:t>906,304</w:t>
            </w:r>
          </w:p>
        </w:tc>
      </w:tr>
      <w:tr w:rsidR="00DA2E0F" w:rsidRPr="0088146A" w:rsidTr="00DA2E0F">
        <w:trPr>
          <w:trHeight w:val="402"/>
        </w:trPr>
        <w:tc>
          <w:tcPr>
            <w:tcW w:w="4623" w:type="dxa"/>
          </w:tcPr>
          <w:p w:rsidR="00DA2E0F" w:rsidRPr="0088146A" w:rsidRDefault="00DA2E0F" w:rsidP="00DA2E0F">
            <w:pPr>
              <w:pStyle w:val="TableParagraph"/>
              <w:spacing w:before="79"/>
              <w:ind w:left="107"/>
              <w:rPr>
                <w:color w:val="000000"/>
                <w:lang w:val="en-US"/>
              </w:rPr>
            </w:pPr>
            <w:r w:rsidRPr="0088146A">
              <w:rPr>
                <w:color w:val="000000"/>
                <w:lang w:val="en-US"/>
              </w:rPr>
              <w:t>Потребление тепла, Гкал/год</w:t>
            </w:r>
          </w:p>
        </w:tc>
        <w:tc>
          <w:tcPr>
            <w:tcW w:w="1276" w:type="dxa"/>
            <w:gridSpan w:val="2"/>
          </w:tcPr>
          <w:p w:rsidR="00DA2E0F" w:rsidRPr="0088146A" w:rsidRDefault="00DA2E0F" w:rsidP="00DA2E0F">
            <w:pPr>
              <w:pStyle w:val="TableParagraph"/>
              <w:spacing w:before="79"/>
              <w:ind w:left="87" w:right="69"/>
              <w:rPr>
                <w:color w:val="000000"/>
              </w:rPr>
            </w:pPr>
            <w:r w:rsidRPr="0088146A">
              <w:rPr>
                <w:color w:val="000000"/>
              </w:rPr>
              <w:t>29</w:t>
            </w:r>
            <w:r>
              <w:rPr>
                <w:color w:val="000000"/>
              </w:rPr>
              <w:t>317,875</w:t>
            </w:r>
          </w:p>
        </w:tc>
        <w:tc>
          <w:tcPr>
            <w:tcW w:w="1134" w:type="dxa"/>
          </w:tcPr>
          <w:p w:rsidR="00DA2E0F" w:rsidRPr="0088146A" w:rsidRDefault="00DA2E0F" w:rsidP="00DA2E0F">
            <w:pPr>
              <w:widowControl w:val="0"/>
              <w:autoSpaceDE w:val="0"/>
              <w:autoSpaceDN w:val="0"/>
              <w:jc w:val="center"/>
              <w:rPr>
                <w:lang w:val="en-US"/>
              </w:rPr>
            </w:pPr>
            <w:r w:rsidRPr="0088146A">
              <w:rPr>
                <w:color w:val="000000"/>
              </w:rPr>
              <w:t>29</w:t>
            </w:r>
            <w:r>
              <w:rPr>
                <w:color w:val="000000"/>
              </w:rPr>
              <w:t>317,875</w:t>
            </w:r>
          </w:p>
        </w:tc>
        <w:tc>
          <w:tcPr>
            <w:tcW w:w="1134" w:type="dxa"/>
          </w:tcPr>
          <w:p w:rsidR="00DA2E0F" w:rsidRPr="0088146A" w:rsidRDefault="00DA2E0F" w:rsidP="00DA2E0F">
            <w:pPr>
              <w:widowControl w:val="0"/>
              <w:autoSpaceDE w:val="0"/>
              <w:autoSpaceDN w:val="0"/>
              <w:jc w:val="center"/>
              <w:rPr>
                <w:lang w:val="en-US"/>
              </w:rPr>
            </w:pPr>
            <w:r w:rsidRPr="00705D8C">
              <w:rPr>
                <w:color w:val="000000"/>
              </w:rPr>
              <w:t>29317,875</w:t>
            </w:r>
          </w:p>
        </w:tc>
        <w:tc>
          <w:tcPr>
            <w:tcW w:w="992" w:type="dxa"/>
          </w:tcPr>
          <w:p w:rsidR="00DA2E0F" w:rsidRPr="0088146A" w:rsidRDefault="00DA2E0F" w:rsidP="00DA2E0F">
            <w:pPr>
              <w:widowControl w:val="0"/>
              <w:autoSpaceDE w:val="0"/>
              <w:autoSpaceDN w:val="0"/>
              <w:jc w:val="center"/>
              <w:rPr>
                <w:lang w:val="en-US"/>
              </w:rPr>
            </w:pPr>
            <w:r w:rsidRPr="00705D8C">
              <w:rPr>
                <w:color w:val="000000"/>
              </w:rPr>
              <w:t>29317,875</w:t>
            </w:r>
          </w:p>
        </w:tc>
        <w:tc>
          <w:tcPr>
            <w:tcW w:w="992" w:type="dxa"/>
          </w:tcPr>
          <w:p w:rsidR="00DA2E0F" w:rsidRPr="0088146A" w:rsidRDefault="00DA2E0F" w:rsidP="00DA2E0F">
            <w:pPr>
              <w:widowControl w:val="0"/>
              <w:autoSpaceDE w:val="0"/>
              <w:autoSpaceDN w:val="0"/>
              <w:jc w:val="center"/>
              <w:rPr>
                <w:lang w:val="en-US"/>
              </w:rPr>
            </w:pPr>
            <w:r w:rsidRPr="00705D8C">
              <w:rPr>
                <w:color w:val="000000"/>
              </w:rPr>
              <w:t>29317,875</w:t>
            </w:r>
          </w:p>
        </w:tc>
      </w:tr>
    </w:tbl>
    <w:p w:rsidR="00DA2E0F" w:rsidRPr="00DA2E0F" w:rsidRDefault="00DA2E0F" w:rsidP="00DA2E0F">
      <w:pPr>
        <w:pStyle w:val="a0"/>
        <w:rPr>
          <w:color w:val="000000"/>
          <w:sz w:val="22"/>
          <w:szCs w:val="22"/>
          <w:lang w:val="ru-RU"/>
        </w:rPr>
      </w:pPr>
    </w:p>
    <w:p w:rsidR="00DA2E0F" w:rsidRPr="0088146A" w:rsidRDefault="00DA2E0F" w:rsidP="00DA2E0F">
      <w:pPr>
        <w:pStyle w:val="a0"/>
        <w:rPr>
          <w:sz w:val="22"/>
          <w:szCs w:val="22"/>
        </w:rPr>
      </w:pPr>
    </w:p>
    <w:p w:rsidR="00DA2E0F" w:rsidRPr="0088146A" w:rsidRDefault="00DA2E0F" w:rsidP="00DA2E0F">
      <w:pPr>
        <w:pStyle w:val="41"/>
        <w:numPr>
          <w:ilvl w:val="1"/>
          <w:numId w:val="12"/>
        </w:numPr>
        <w:tabs>
          <w:tab w:val="left" w:pos="1820"/>
        </w:tabs>
        <w:ind w:left="1819" w:hanging="421"/>
        <w:rPr>
          <w:sz w:val="22"/>
          <w:szCs w:val="22"/>
        </w:rPr>
      </w:pPr>
      <w:bookmarkStart w:id="26" w:name="_bookmark24"/>
      <w:bookmarkEnd w:id="26"/>
      <w:r w:rsidRPr="0088146A">
        <w:rPr>
          <w:sz w:val="22"/>
          <w:szCs w:val="22"/>
        </w:rPr>
        <w:t>ЭЛЕКТРОННАЯ МОДЕЛЬ СИСТЕМЫ ТЕПЛОСНАБЖЕНИЯ с.</w:t>
      </w:r>
      <w:r w:rsidRPr="0088146A">
        <w:rPr>
          <w:spacing w:val="-11"/>
          <w:sz w:val="22"/>
          <w:szCs w:val="22"/>
        </w:rPr>
        <w:t xml:space="preserve"> </w:t>
      </w:r>
      <w:r w:rsidRPr="0088146A">
        <w:rPr>
          <w:sz w:val="22"/>
          <w:szCs w:val="22"/>
        </w:rPr>
        <w:t>ПАВЛОВСК</w:t>
      </w:r>
    </w:p>
    <w:p w:rsidR="00DA2E0F" w:rsidRPr="0088146A" w:rsidRDefault="00DA2E0F" w:rsidP="00DA2E0F">
      <w:pPr>
        <w:pStyle w:val="a0"/>
        <w:spacing w:before="10"/>
        <w:rPr>
          <w:b/>
          <w:i/>
          <w:sz w:val="22"/>
          <w:szCs w:val="22"/>
        </w:rPr>
      </w:pPr>
    </w:p>
    <w:p w:rsidR="00DA2E0F" w:rsidRPr="00DA2E0F" w:rsidRDefault="00DA2E0F" w:rsidP="00DA2E0F">
      <w:pPr>
        <w:rPr>
          <w:rFonts w:ascii="Times New Roman" w:hAnsi="Times New Roman"/>
        </w:rPr>
      </w:pPr>
      <w:r w:rsidRPr="0088146A">
        <w:t xml:space="preserve">                         </w:t>
      </w:r>
      <w:r w:rsidRPr="00DA2E0F">
        <w:rPr>
          <w:rFonts w:ascii="Times New Roman" w:hAnsi="Times New Roman"/>
        </w:rPr>
        <w:t xml:space="preserve">Электронная модель системы теплоснабжения с. Павловск выполнена в программе </w:t>
      </w:r>
      <w:r w:rsidRPr="00DA2E0F">
        <w:rPr>
          <w:rFonts w:ascii="Times New Roman" w:hAnsi="Times New Roman"/>
          <w:lang w:val="en-US"/>
        </w:rPr>
        <w:t>Ascon</w:t>
      </w:r>
      <w:r w:rsidRPr="00DA2E0F">
        <w:rPr>
          <w:rFonts w:ascii="Times New Roman" w:hAnsi="Times New Roman"/>
        </w:rPr>
        <w:t xml:space="preserve">                   </w:t>
      </w:r>
    </w:p>
    <w:p w:rsidR="00DA2E0F" w:rsidRPr="00DA2E0F" w:rsidRDefault="00DA2E0F" w:rsidP="00DA2E0F">
      <w:pPr>
        <w:rPr>
          <w:rFonts w:ascii="Times New Roman" w:hAnsi="Times New Roman"/>
        </w:rPr>
      </w:pPr>
      <w:r w:rsidRPr="00DA2E0F">
        <w:rPr>
          <w:rFonts w:ascii="Times New Roman" w:hAnsi="Times New Roman"/>
        </w:rPr>
        <w:t xml:space="preserve">                Ко</w:t>
      </w:r>
      <w:r w:rsidRPr="00DA2E0F">
        <w:rPr>
          <w:rFonts w:ascii="Times New Roman" w:hAnsi="Times New Roman"/>
        </w:rPr>
        <w:t>м</w:t>
      </w:r>
      <w:r w:rsidRPr="00DA2E0F">
        <w:rPr>
          <w:rFonts w:ascii="Times New Roman" w:hAnsi="Times New Roman"/>
        </w:rPr>
        <w:t>пас 3D</w:t>
      </w:r>
    </w:p>
    <w:p w:rsidR="00DA2E0F" w:rsidRPr="0088146A" w:rsidRDefault="00DA2E0F" w:rsidP="00DA2E0F">
      <w:pPr>
        <w:pStyle w:val="41"/>
        <w:numPr>
          <w:ilvl w:val="1"/>
          <w:numId w:val="12"/>
        </w:numPr>
        <w:tabs>
          <w:tab w:val="left" w:pos="1863"/>
        </w:tabs>
        <w:spacing w:before="222"/>
        <w:ind w:left="3086" w:right="731" w:hanging="1644"/>
        <w:rPr>
          <w:sz w:val="22"/>
          <w:szCs w:val="22"/>
        </w:rPr>
      </w:pPr>
      <w:bookmarkStart w:id="27" w:name="_bookmark25"/>
      <w:bookmarkEnd w:id="27"/>
      <w:r w:rsidRPr="0088146A">
        <w:rPr>
          <w:sz w:val="22"/>
          <w:szCs w:val="22"/>
        </w:rPr>
        <w:t>ПЕРСПЕКТИВНЫЕ БАЛАНСЫ ТЕПЛОВОЙ МОЩНОСТИ ИСТОЧНИКОВ ТЕПЛОСНАБЖЕНИЯ И ТЕПЛОВОЙ</w:t>
      </w:r>
      <w:r w:rsidRPr="0088146A">
        <w:rPr>
          <w:spacing w:val="-6"/>
          <w:sz w:val="22"/>
          <w:szCs w:val="22"/>
        </w:rPr>
        <w:t xml:space="preserve"> </w:t>
      </w:r>
      <w:r w:rsidRPr="0088146A">
        <w:rPr>
          <w:sz w:val="22"/>
          <w:szCs w:val="22"/>
        </w:rPr>
        <w:t>НАГРУЗКИ</w:t>
      </w:r>
    </w:p>
    <w:p w:rsidR="00DA2E0F" w:rsidRPr="0088146A" w:rsidRDefault="00DA2E0F" w:rsidP="00DA2E0F">
      <w:pPr>
        <w:pStyle w:val="a0"/>
        <w:spacing w:before="9"/>
        <w:rPr>
          <w:b/>
          <w:i/>
          <w:sz w:val="22"/>
          <w:szCs w:val="22"/>
        </w:rPr>
      </w:pPr>
    </w:p>
    <w:p w:rsidR="00DA2E0F" w:rsidRPr="00DA2E0F" w:rsidRDefault="00DA2E0F" w:rsidP="00DA2E0F">
      <w:pPr>
        <w:pStyle w:val="a0"/>
        <w:ind w:left="840" w:right="125" w:firstLine="719"/>
        <w:jc w:val="both"/>
        <w:rPr>
          <w:sz w:val="22"/>
          <w:szCs w:val="22"/>
        </w:rPr>
      </w:pPr>
      <w:r w:rsidRPr="0088146A">
        <w:rPr>
          <w:sz w:val="22"/>
          <w:szCs w:val="22"/>
        </w:rPr>
        <w:t xml:space="preserve">Потребление тепловой энергии будет увеличиваться за счет прироста строительных фондов, однако удельное потребление ресурсов должно снижаться в соответствие с требованиями Федерального закона Российской Федерации от 23 ноября </w:t>
      </w:r>
      <w:smartTag w:uri="urn:schemas-microsoft-com:office:smarttags" w:element="metricconverter">
        <w:smartTagPr>
          <w:attr w:name="ProductID" w:val="2009 г"/>
        </w:smartTagPr>
        <w:r w:rsidRPr="0088146A">
          <w:rPr>
            <w:sz w:val="22"/>
            <w:szCs w:val="22"/>
          </w:rPr>
          <w:t>2009 г</w:t>
        </w:r>
      </w:smartTag>
      <w:r w:rsidRPr="0088146A">
        <w:rPr>
          <w:sz w:val="22"/>
          <w:szCs w:val="22"/>
        </w:rPr>
        <w:t>. N 261-ФЗ «Об энергосбережении и о повышении энергетической эффективности и о внесении изменений в отдельные законодательные акты Российской Федерации» в течение пяти лет не менее чем на пятнадцать процентов с ежегодным снижением такого объема не менее чем на три процента. Снижение потребления ресурсов следует производить за счет выполнения мероприятий, рекомендованных по результатам энергетического обследования, за счет установки приборов автоматического регулирования, проведения режимно-наладочных работ, проведения модернизации ко</w:t>
      </w:r>
      <w:r w:rsidRPr="0088146A">
        <w:rPr>
          <w:sz w:val="22"/>
          <w:szCs w:val="22"/>
        </w:rPr>
        <w:t>т</w:t>
      </w:r>
      <w:r w:rsidRPr="0088146A">
        <w:rPr>
          <w:sz w:val="22"/>
          <w:szCs w:val="22"/>
        </w:rPr>
        <w:t>лов.</w:t>
      </w:r>
    </w:p>
    <w:p w:rsidR="00DA2E0F" w:rsidRPr="0088146A" w:rsidRDefault="00DA2E0F" w:rsidP="00DA2E0F">
      <w:pPr>
        <w:pStyle w:val="a0"/>
        <w:spacing w:before="90"/>
        <w:ind w:left="9462"/>
        <w:rPr>
          <w:sz w:val="22"/>
          <w:szCs w:val="22"/>
        </w:rPr>
      </w:pPr>
      <w:r w:rsidRPr="0088146A">
        <w:rPr>
          <w:sz w:val="22"/>
          <w:szCs w:val="22"/>
        </w:rPr>
        <w:t>Таблица 2.9.</w:t>
      </w:r>
    </w:p>
    <w:p w:rsidR="00DA2E0F" w:rsidRPr="00DA2E0F" w:rsidRDefault="00DA2E0F" w:rsidP="00DA2E0F">
      <w:pPr>
        <w:pStyle w:val="a0"/>
        <w:spacing w:after="8"/>
        <w:rPr>
          <w:sz w:val="22"/>
          <w:szCs w:val="22"/>
          <w:lang w:val="ru-RU"/>
        </w:rPr>
      </w:pPr>
      <w:r w:rsidRPr="00DA2E0F">
        <w:rPr>
          <w:sz w:val="22"/>
          <w:szCs w:val="22"/>
          <w:lang w:val="ru-RU"/>
        </w:rPr>
        <w:t xml:space="preserve">                                                             </w:t>
      </w:r>
      <w:r w:rsidRPr="0088146A">
        <w:rPr>
          <w:sz w:val="22"/>
          <w:szCs w:val="22"/>
        </w:rPr>
        <w:t>Прогноз выработки тепловой энергии</w:t>
      </w:r>
    </w:p>
    <w:p w:rsidR="00DA2E0F" w:rsidRPr="0088146A" w:rsidRDefault="00DA2E0F" w:rsidP="00DA2E0F">
      <w:pPr>
        <w:pStyle w:val="a0"/>
        <w:spacing w:after="8"/>
        <w:ind w:left="4179"/>
        <w:rPr>
          <w:sz w:val="22"/>
          <w:szCs w:val="22"/>
        </w:rPr>
      </w:pPr>
    </w:p>
    <w:p w:rsidR="00DA2E0F" w:rsidRPr="00DA2E0F" w:rsidRDefault="00DA2E0F" w:rsidP="00DA2E0F">
      <w:pPr>
        <w:pStyle w:val="a0"/>
        <w:spacing w:after="9"/>
        <w:rPr>
          <w:sz w:val="22"/>
          <w:szCs w:val="22"/>
          <w:lang w:val="ru-RU"/>
        </w:rPr>
      </w:pPr>
      <w:r w:rsidRPr="0088146A">
        <w:rPr>
          <w:sz w:val="22"/>
          <w:szCs w:val="22"/>
        </w:rPr>
        <w:t xml:space="preserve">                                                                       </w:t>
      </w:r>
    </w:p>
    <w:p w:rsidR="00DA2E0F" w:rsidRPr="00DA2E0F" w:rsidRDefault="00DA2E0F" w:rsidP="00DA2E0F">
      <w:pPr>
        <w:pStyle w:val="a0"/>
        <w:spacing w:after="9"/>
        <w:rPr>
          <w:sz w:val="22"/>
          <w:szCs w:val="22"/>
          <w:lang w:val="ru-RU"/>
        </w:rPr>
      </w:pPr>
    </w:p>
    <w:p w:rsidR="00DA2E0F" w:rsidRPr="00DA2E0F" w:rsidRDefault="00DA2E0F" w:rsidP="00DA2E0F">
      <w:pPr>
        <w:pStyle w:val="a0"/>
        <w:spacing w:after="9"/>
        <w:rPr>
          <w:color w:val="000000"/>
          <w:sz w:val="22"/>
          <w:szCs w:val="22"/>
          <w:lang w:val="ru-RU"/>
        </w:rPr>
      </w:pPr>
      <w:r w:rsidRPr="00DA2E0F">
        <w:rPr>
          <w:sz w:val="22"/>
          <w:szCs w:val="22"/>
          <w:lang w:val="ru-RU"/>
        </w:rPr>
        <w:t xml:space="preserve">                                                                   </w:t>
      </w:r>
      <w:r w:rsidRPr="0088146A">
        <w:rPr>
          <w:sz w:val="22"/>
          <w:szCs w:val="22"/>
        </w:rPr>
        <w:t xml:space="preserve">       МУП «ТЕПЛОЦЕНТРАЛЬ</w:t>
      </w:r>
      <w:r w:rsidRPr="0088146A">
        <w:rPr>
          <w:color w:val="000000"/>
          <w:sz w:val="22"/>
          <w:szCs w:val="22"/>
        </w:rPr>
        <w:t>»</w:t>
      </w:r>
    </w:p>
    <w:p w:rsidR="00DA2E0F" w:rsidRPr="00DA2E0F" w:rsidRDefault="00DA2E0F" w:rsidP="00DA2E0F">
      <w:pPr>
        <w:pStyle w:val="a0"/>
        <w:spacing w:after="9"/>
        <w:rPr>
          <w:color w:val="000000"/>
          <w:sz w:val="22"/>
          <w:szCs w:val="22"/>
          <w:lang w:val="ru-RU"/>
        </w:rPr>
      </w:pP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40"/>
        <w:gridCol w:w="1276"/>
        <w:gridCol w:w="57"/>
        <w:gridCol w:w="1077"/>
        <w:gridCol w:w="1134"/>
        <w:gridCol w:w="1275"/>
        <w:gridCol w:w="1134"/>
      </w:tblGrid>
      <w:tr w:rsidR="00DA2E0F" w:rsidRPr="0088146A" w:rsidTr="00DA2E0F">
        <w:trPr>
          <w:trHeight w:val="252"/>
        </w:trPr>
        <w:tc>
          <w:tcPr>
            <w:tcW w:w="4340" w:type="dxa"/>
            <w:vMerge w:val="restart"/>
            <w:tcBorders>
              <w:right w:val="single" w:sz="4" w:space="0" w:color="auto"/>
            </w:tcBorders>
          </w:tcPr>
          <w:p w:rsidR="00DA2E0F" w:rsidRPr="0088146A" w:rsidRDefault="00DA2E0F" w:rsidP="00DA2E0F">
            <w:pPr>
              <w:pStyle w:val="TableParagraph"/>
              <w:spacing w:before="126"/>
              <w:ind w:left="1058"/>
              <w:rPr>
                <w:color w:val="000000"/>
                <w:lang w:val="en-US"/>
              </w:rPr>
            </w:pPr>
            <w:r w:rsidRPr="0088146A">
              <w:rPr>
                <w:color w:val="000000"/>
                <w:lang w:val="en-US"/>
              </w:rPr>
              <w:t>Наименование показателей</w:t>
            </w:r>
          </w:p>
        </w:tc>
        <w:tc>
          <w:tcPr>
            <w:tcW w:w="1333" w:type="dxa"/>
            <w:gridSpan w:val="2"/>
            <w:tcBorders>
              <w:top w:val="single" w:sz="4" w:space="0" w:color="auto"/>
              <w:left w:val="single" w:sz="4" w:space="0" w:color="auto"/>
              <w:bottom w:val="single" w:sz="4" w:space="0" w:color="auto"/>
              <w:right w:val="nil"/>
            </w:tcBorders>
          </w:tcPr>
          <w:p w:rsidR="00DA2E0F" w:rsidRPr="0088146A" w:rsidRDefault="00DA2E0F" w:rsidP="00DA2E0F">
            <w:pPr>
              <w:pStyle w:val="TableParagraph"/>
              <w:spacing w:line="232" w:lineRule="exact"/>
              <w:ind w:left="1217"/>
              <w:rPr>
                <w:color w:val="000000"/>
                <w:lang w:val="en-US"/>
              </w:rPr>
            </w:pPr>
          </w:p>
        </w:tc>
        <w:tc>
          <w:tcPr>
            <w:tcW w:w="4620" w:type="dxa"/>
            <w:gridSpan w:val="4"/>
            <w:tcBorders>
              <w:top w:val="single" w:sz="4" w:space="0" w:color="auto"/>
              <w:left w:val="nil"/>
              <w:bottom w:val="single" w:sz="4" w:space="0" w:color="auto"/>
              <w:right w:val="single" w:sz="4" w:space="0" w:color="auto"/>
            </w:tcBorders>
          </w:tcPr>
          <w:p w:rsidR="00DA2E0F" w:rsidRPr="0088146A" w:rsidRDefault="00DA2E0F" w:rsidP="00DA2E0F">
            <w:pPr>
              <w:pStyle w:val="TableParagraph"/>
              <w:spacing w:line="232" w:lineRule="exact"/>
              <w:rPr>
                <w:color w:val="000000"/>
                <w:lang w:val="en-US"/>
              </w:rPr>
            </w:pPr>
            <w:r w:rsidRPr="0088146A">
              <w:rPr>
                <w:color w:val="000000"/>
                <w:lang w:val="en-US"/>
              </w:rPr>
              <w:t xml:space="preserve">  Рассматриваемый период, год</w:t>
            </w:r>
          </w:p>
        </w:tc>
      </w:tr>
      <w:tr w:rsidR="00DA2E0F" w:rsidRPr="0088146A" w:rsidTr="00DA2E0F">
        <w:trPr>
          <w:trHeight w:val="253"/>
        </w:trPr>
        <w:tc>
          <w:tcPr>
            <w:tcW w:w="4340" w:type="dxa"/>
            <w:vMerge/>
            <w:tcBorders>
              <w:top w:val="nil"/>
            </w:tcBorders>
          </w:tcPr>
          <w:p w:rsidR="00DA2E0F" w:rsidRPr="0088146A" w:rsidRDefault="00DA2E0F" w:rsidP="00DA2E0F">
            <w:pPr>
              <w:widowControl w:val="0"/>
              <w:autoSpaceDE w:val="0"/>
              <w:autoSpaceDN w:val="0"/>
              <w:rPr>
                <w:color w:val="000000"/>
                <w:lang w:val="en-US"/>
              </w:rPr>
            </w:pPr>
          </w:p>
        </w:tc>
        <w:tc>
          <w:tcPr>
            <w:tcW w:w="1276" w:type="dxa"/>
            <w:tcBorders>
              <w:top w:val="single" w:sz="4" w:space="0" w:color="auto"/>
            </w:tcBorders>
          </w:tcPr>
          <w:p w:rsidR="00DA2E0F" w:rsidRPr="0088146A" w:rsidRDefault="00DA2E0F" w:rsidP="00DA2E0F">
            <w:pPr>
              <w:pStyle w:val="TableParagraph"/>
              <w:spacing w:before="81"/>
              <w:ind w:left="87" w:right="69"/>
              <w:rPr>
                <w:color w:val="000000"/>
              </w:rPr>
            </w:pPr>
            <w:r w:rsidRPr="0088146A">
              <w:rPr>
                <w:color w:val="000000"/>
                <w:lang w:val="en-US"/>
              </w:rPr>
              <w:t>202</w:t>
            </w:r>
            <w:r>
              <w:rPr>
                <w:color w:val="000000"/>
              </w:rPr>
              <w:t>4</w:t>
            </w:r>
          </w:p>
        </w:tc>
        <w:tc>
          <w:tcPr>
            <w:tcW w:w="1134" w:type="dxa"/>
            <w:gridSpan w:val="2"/>
            <w:tcBorders>
              <w:top w:val="single" w:sz="4" w:space="0" w:color="auto"/>
            </w:tcBorders>
          </w:tcPr>
          <w:p w:rsidR="00DA2E0F" w:rsidRPr="0088146A" w:rsidRDefault="00DA2E0F" w:rsidP="00DA2E0F">
            <w:pPr>
              <w:pStyle w:val="TableParagraph"/>
              <w:spacing w:before="81"/>
              <w:ind w:left="121" w:right="104"/>
              <w:rPr>
                <w:color w:val="000000"/>
              </w:rPr>
            </w:pPr>
            <w:r w:rsidRPr="0088146A">
              <w:rPr>
                <w:color w:val="000000"/>
                <w:lang w:val="en-US"/>
              </w:rPr>
              <w:t>202</w:t>
            </w:r>
            <w:r>
              <w:rPr>
                <w:color w:val="000000"/>
              </w:rPr>
              <w:t>5</w:t>
            </w:r>
          </w:p>
        </w:tc>
        <w:tc>
          <w:tcPr>
            <w:tcW w:w="1134" w:type="dxa"/>
            <w:tcBorders>
              <w:top w:val="single" w:sz="4" w:space="0" w:color="auto"/>
            </w:tcBorders>
          </w:tcPr>
          <w:p w:rsidR="00DA2E0F" w:rsidRPr="0088146A" w:rsidRDefault="00DA2E0F" w:rsidP="00DA2E0F">
            <w:pPr>
              <w:pStyle w:val="TableParagraph"/>
              <w:spacing w:before="81"/>
              <w:ind w:left="121" w:right="104"/>
              <w:rPr>
                <w:color w:val="000000"/>
              </w:rPr>
            </w:pPr>
            <w:r w:rsidRPr="0088146A">
              <w:rPr>
                <w:color w:val="000000"/>
                <w:lang w:val="en-US"/>
              </w:rPr>
              <w:t>202</w:t>
            </w:r>
            <w:r>
              <w:rPr>
                <w:color w:val="000000"/>
              </w:rPr>
              <w:t>6</w:t>
            </w:r>
          </w:p>
        </w:tc>
        <w:tc>
          <w:tcPr>
            <w:tcW w:w="1275" w:type="dxa"/>
            <w:tcBorders>
              <w:top w:val="single" w:sz="4" w:space="0" w:color="auto"/>
            </w:tcBorders>
          </w:tcPr>
          <w:p w:rsidR="00DA2E0F" w:rsidRPr="0088146A" w:rsidRDefault="00DA2E0F" w:rsidP="00DA2E0F">
            <w:pPr>
              <w:pStyle w:val="TableParagraph"/>
              <w:spacing w:before="81"/>
              <w:ind w:left="118" w:right="104"/>
              <w:rPr>
                <w:color w:val="000000"/>
              </w:rPr>
            </w:pPr>
            <w:r w:rsidRPr="0088146A">
              <w:rPr>
                <w:color w:val="000000"/>
                <w:lang w:val="en-US"/>
              </w:rPr>
              <w:t>202</w:t>
            </w:r>
            <w:r>
              <w:rPr>
                <w:color w:val="000000"/>
              </w:rPr>
              <w:t>7</w:t>
            </w:r>
          </w:p>
          <w:p w:rsidR="00DA2E0F" w:rsidRPr="0088146A" w:rsidRDefault="00DA2E0F" w:rsidP="00DA2E0F">
            <w:pPr>
              <w:pStyle w:val="TableParagraph"/>
              <w:spacing w:before="81"/>
              <w:ind w:left="118" w:right="104"/>
              <w:rPr>
                <w:color w:val="000000"/>
                <w:lang w:val="en-US"/>
              </w:rPr>
            </w:pPr>
          </w:p>
        </w:tc>
        <w:tc>
          <w:tcPr>
            <w:tcW w:w="1134" w:type="dxa"/>
            <w:tcBorders>
              <w:top w:val="single" w:sz="4" w:space="0" w:color="auto"/>
            </w:tcBorders>
          </w:tcPr>
          <w:p w:rsidR="00DA2E0F" w:rsidRPr="0088146A" w:rsidRDefault="00DA2E0F" w:rsidP="00DA2E0F">
            <w:pPr>
              <w:pStyle w:val="TableParagraph"/>
              <w:spacing w:before="81"/>
              <w:ind w:left="118" w:right="104"/>
              <w:rPr>
                <w:color w:val="000000"/>
                <w:lang w:val="en-US"/>
              </w:rPr>
            </w:pPr>
            <w:r w:rsidRPr="0088146A">
              <w:rPr>
                <w:color w:val="000000"/>
                <w:lang w:val="en-US"/>
              </w:rPr>
              <w:t>2030</w:t>
            </w:r>
          </w:p>
          <w:p w:rsidR="00DA2E0F" w:rsidRPr="0088146A" w:rsidRDefault="00DA2E0F" w:rsidP="00DA2E0F">
            <w:pPr>
              <w:pStyle w:val="TableParagraph"/>
              <w:spacing w:before="81"/>
              <w:ind w:left="118" w:right="104"/>
              <w:rPr>
                <w:color w:val="000000"/>
                <w:lang w:val="en-US"/>
              </w:rPr>
            </w:pPr>
          </w:p>
        </w:tc>
      </w:tr>
      <w:tr w:rsidR="00DA2E0F" w:rsidRPr="0088146A" w:rsidTr="00DA2E0F">
        <w:trPr>
          <w:trHeight w:val="506"/>
        </w:trPr>
        <w:tc>
          <w:tcPr>
            <w:tcW w:w="4340" w:type="dxa"/>
          </w:tcPr>
          <w:p w:rsidR="00DA2E0F" w:rsidRPr="0088146A" w:rsidRDefault="00DA2E0F" w:rsidP="00DA2E0F">
            <w:pPr>
              <w:pStyle w:val="TableParagraph"/>
              <w:spacing w:before="121"/>
              <w:ind w:left="107"/>
              <w:rPr>
                <w:color w:val="000000"/>
                <w:lang w:val="en-US"/>
              </w:rPr>
            </w:pPr>
            <w:r w:rsidRPr="0088146A">
              <w:rPr>
                <w:color w:val="000000"/>
                <w:lang w:val="en-US"/>
              </w:rPr>
              <w:t>Выработка тепла, Гкал/год</w:t>
            </w:r>
          </w:p>
        </w:tc>
        <w:tc>
          <w:tcPr>
            <w:tcW w:w="1276" w:type="dxa"/>
          </w:tcPr>
          <w:p w:rsidR="00DA2E0F" w:rsidRPr="0088146A" w:rsidRDefault="00DA2E0F" w:rsidP="00DA2E0F">
            <w:pPr>
              <w:pStyle w:val="TableParagraph"/>
              <w:spacing w:before="1" w:line="238" w:lineRule="exact"/>
              <w:ind w:left="9"/>
              <w:jc w:val="center"/>
              <w:rPr>
                <w:color w:val="000000"/>
              </w:rPr>
            </w:pPr>
            <w:r>
              <w:rPr>
                <w:color w:val="000000"/>
              </w:rPr>
              <w:t>38771,485</w:t>
            </w:r>
          </w:p>
        </w:tc>
        <w:tc>
          <w:tcPr>
            <w:tcW w:w="1134" w:type="dxa"/>
            <w:gridSpan w:val="2"/>
          </w:tcPr>
          <w:p w:rsidR="00DA2E0F" w:rsidRPr="0088146A" w:rsidRDefault="00DA2E0F" w:rsidP="00DA2E0F">
            <w:pPr>
              <w:pStyle w:val="TableParagraph"/>
              <w:spacing w:before="1" w:line="238" w:lineRule="exact"/>
              <w:ind w:left="9"/>
              <w:jc w:val="center"/>
              <w:rPr>
                <w:color w:val="000000"/>
              </w:rPr>
            </w:pPr>
            <w:r w:rsidRPr="00335A64">
              <w:rPr>
                <w:color w:val="000000"/>
              </w:rPr>
              <w:t>38771,485</w:t>
            </w:r>
          </w:p>
        </w:tc>
        <w:tc>
          <w:tcPr>
            <w:tcW w:w="1134" w:type="dxa"/>
          </w:tcPr>
          <w:p w:rsidR="00DA2E0F" w:rsidRPr="0088146A" w:rsidRDefault="00DA2E0F" w:rsidP="00DA2E0F">
            <w:pPr>
              <w:pStyle w:val="TableParagraph"/>
              <w:spacing w:before="1" w:line="238" w:lineRule="exact"/>
              <w:ind w:left="9"/>
              <w:jc w:val="center"/>
              <w:rPr>
                <w:color w:val="000000"/>
              </w:rPr>
            </w:pPr>
            <w:r w:rsidRPr="00335A64">
              <w:rPr>
                <w:color w:val="000000"/>
              </w:rPr>
              <w:t>38771,485</w:t>
            </w:r>
          </w:p>
        </w:tc>
        <w:tc>
          <w:tcPr>
            <w:tcW w:w="1275" w:type="dxa"/>
          </w:tcPr>
          <w:p w:rsidR="00DA2E0F" w:rsidRPr="0088146A" w:rsidRDefault="00DA2E0F" w:rsidP="00DA2E0F">
            <w:pPr>
              <w:pStyle w:val="TableParagraph"/>
              <w:spacing w:before="1" w:line="238" w:lineRule="exact"/>
              <w:ind w:left="9"/>
              <w:jc w:val="center"/>
              <w:rPr>
                <w:color w:val="000000"/>
              </w:rPr>
            </w:pPr>
            <w:r w:rsidRPr="00335A64">
              <w:rPr>
                <w:color w:val="000000"/>
              </w:rPr>
              <w:t>38771,485</w:t>
            </w:r>
          </w:p>
        </w:tc>
        <w:tc>
          <w:tcPr>
            <w:tcW w:w="1134" w:type="dxa"/>
          </w:tcPr>
          <w:p w:rsidR="00DA2E0F" w:rsidRPr="0088146A" w:rsidRDefault="00DA2E0F" w:rsidP="00DA2E0F">
            <w:pPr>
              <w:pStyle w:val="TableParagraph"/>
              <w:spacing w:before="1" w:line="238" w:lineRule="exact"/>
              <w:ind w:left="9"/>
              <w:jc w:val="center"/>
              <w:rPr>
                <w:color w:val="000000"/>
              </w:rPr>
            </w:pPr>
            <w:r w:rsidRPr="00335A64">
              <w:rPr>
                <w:color w:val="000000"/>
              </w:rPr>
              <w:t>38771,485</w:t>
            </w:r>
          </w:p>
        </w:tc>
      </w:tr>
      <w:tr w:rsidR="00DA2E0F" w:rsidRPr="0088146A" w:rsidTr="00DA2E0F">
        <w:trPr>
          <w:trHeight w:val="313"/>
        </w:trPr>
        <w:tc>
          <w:tcPr>
            <w:tcW w:w="4340" w:type="dxa"/>
          </w:tcPr>
          <w:p w:rsidR="00DA2E0F" w:rsidRPr="0088146A" w:rsidRDefault="00DA2E0F" w:rsidP="00DA2E0F">
            <w:pPr>
              <w:pStyle w:val="TableParagraph"/>
              <w:spacing w:before="25"/>
              <w:ind w:left="107"/>
              <w:rPr>
                <w:color w:val="000000"/>
              </w:rPr>
            </w:pPr>
            <w:r w:rsidRPr="0088146A">
              <w:rPr>
                <w:color w:val="000000"/>
              </w:rPr>
              <w:t>Потребление на собственные нужды</w:t>
            </w:r>
            <w:r>
              <w:rPr>
                <w:color w:val="000000"/>
              </w:rPr>
              <w:t xml:space="preserve"> к</w:t>
            </w:r>
            <w:r>
              <w:rPr>
                <w:color w:val="000000"/>
              </w:rPr>
              <w:t>о</w:t>
            </w:r>
            <w:r>
              <w:rPr>
                <w:color w:val="000000"/>
              </w:rPr>
              <w:t>тельных</w:t>
            </w:r>
            <w:r w:rsidRPr="0088146A">
              <w:rPr>
                <w:color w:val="000000"/>
              </w:rPr>
              <w:t>, Гкал/год</w:t>
            </w:r>
          </w:p>
        </w:tc>
        <w:tc>
          <w:tcPr>
            <w:tcW w:w="1276" w:type="dxa"/>
          </w:tcPr>
          <w:p w:rsidR="00DA2E0F" w:rsidRPr="0088146A" w:rsidRDefault="00DA2E0F" w:rsidP="00DA2E0F">
            <w:pPr>
              <w:pStyle w:val="TableParagraph"/>
              <w:spacing w:before="25"/>
              <w:ind w:left="93" w:right="82"/>
              <w:rPr>
                <w:color w:val="000000"/>
              </w:rPr>
            </w:pPr>
            <w:r>
              <w:rPr>
                <w:color w:val="000000"/>
              </w:rPr>
              <w:t>1461,752</w:t>
            </w:r>
          </w:p>
        </w:tc>
        <w:tc>
          <w:tcPr>
            <w:tcW w:w="1134" w:type="dxa"/>
            <w:gridSpan w:val="2"/>
          </w:tcPr>
          <w:p w:rsidR="00DA2E0F" w:rsidRPr="0088146A" w:rsidRDefault="00DA2E0F" w:rsidP="00DA2E0F">
            <w:pPr>
              <w:pStyle w:val="TableParagraph"/>
              <w:spacing w:before="25"/>
              <w:ind w:left="93" w:right="82"/>
              <w:rPr>
                <w:color w:val="000000"/>
              </w:rPr>
            </w:pPr>
            <w:r w:rsidRPr="005532CC">
              <w:rPr>
                <w:color w:val="000000"/>
              </w:rPr>
              <w:t>1461,752</w:t>
            </w:r>
          </w:p>
        </w:tc>
        <w:tc>
          <w:tcPr>
            <w:tcW w:w="1134" w:type="dxa"/>
          </w:tcPr>
          <w:p w:rsidR="00DA2E0F" w:rsidRPr="0088146A" w:rsidRDefault="00DA2E0F" w:rsidP="00DA2E0F">
            <w:pPr>
              <w:pStyle w:val="TableParagraph"/>
              <w:spacing w:before="25"/>
              <w:ind w:left="93" w:right="82"/>
              <w:rPr>
                <w:color w:val="000000"/>
              </w:rPr>
            </w:pPr>
            <w:r w:rsidRPr="005532CC">
              <w:rPr>
                <w:color w:val="000000"/>
              </w:rPr>
              <w:t>1461,752</w:t>
            </w:r>
          </w:p>
        </w:tc>
        <w:tc>
          <w:tcPr>
            <w:tcW w:w="1275" w:type="dxa"/>
          </w:tcPr>
          <w:p w:rsidR="00DA2E0F" w:rsidRPr="0088146A" w:rsidRDefault="00DA2E0F" w:rsidP="00DA2E0F">
            <w:pPr>
              <w:pStyle w:val="TableParagraph"/>
              <w:spacing w:before="25"/>
              <w:ind w:left="93" w:right="82"/>
              <w:rPr>
                <w:color w:val="000000"/>
              </w:rPr>
            </w:pPr>
            <w:r w:rsidRPr="005532CC">
              <w:rPr>
                <w:color w:val="000000"/>
              </w:rPr>
              <w:t>1461,752</w:t>
            </w:r>
          </w:p>
        </w:tc>
        <w:tc>
          <w:tcPr>
            <w:tcW w:w="1134" w:type="dxa"/>
          </w:tcPr>
          <w:p w:rsidR="00DA2E0F" w:rsidRPr="0088146A" w:rsidRDefault="00DA2E0F" w:rsidP="00DA2E0F">
            <w:pPr>
              <w:pStyle w:val="TableParagraph"/>
              <w:spacing w:before="25"/>
              <w:ind w:left="93" w:right="82"/>
              <w:rPr>
                <w:color w:val="000000"/>
              </w:rPr>
            </w:pPr>
            <w:r w:rsidRPr="005532CC">
              <w:rPr>
                <w:color w:val="000000"/>
              </w:rPr>
              <w:t>1461,752</w:t>
            </w:r>
          </w:p>
        </w:tc>
      </w:tr>
      <w:tr w:rsidR="00DA2E0F" w:rsidRPr="0088146A" w:rsidTr="00DA2E0F">
        <w:trPr>
          <w:trHeight w:val="505"/>
        </w:trPr>
        <w:tc>
          <w:tcPr>
            <w:tcW w:w="4340" w:type="dxa"/>
          </w:tcPr>
          <w:p w:rsidR="00DA2E0F" w:rsidRPr="0088146A" w:rsidRDefault="00DA2E0F" w:rsidP="00DA2E0F">
            <w:pPr>
              <w:pStyle w:val="TableParagraph"/>
              <w:spacing w:before="121"/>
              <w:ind w:left="107"/>
              <w:rPr>
                <w:color w:val="000000"/>
              </w:rPr>
            </w:pPr>
            <w:r w:rsidRPr="0088146A">
              <w:rPr>
                <w:color w:val="000000"/>
              </w:rPr>
              <w:t>Отпуск в сеть, Гкал/год</w:t>
            </w:r>
          </w:p>
        </w:tc>
        <w:tc>
          <w:tcPr>
            <w:tcW w:w="1276" w:type="dxa"/>
          </w:tcPr>
          <w:p w:rsidR="00DA2E0F" w:rsidRPr="0088146A" w:rsidRDefault="00DA2E0F" w:rsidP="00DA2E0F">
            <w:pPr>
              <w:pStyle w:val="TableParagraph"/>
              <w:spacing w:line="237" w:lineRule="exact"/>
              <w:ind w:left="107"/>
              <w:rPr>
                <w:color w:val="000000"/>
              </w:rPr>
            </w:pPr>
            <w:r>
              <w:rPr>
                <w:color w:val="000000"/>
              </w:rPr>
              <w:t>37309,733</w:t>
            </w:r>
          </w:p>
        </w:tc>
        <w:tc>
          <w:tcPr>
            <w:tcW w:w="1134" w:type="dxa"/>
            <w:gridSpan w:val="2"/>
          </w:tcPr>
          <w:p w:rsidR="00DA2E0F" w:rsidRPr="0088146A" w:rsidRDefault="00DA2E0F" w:rsidP="00DA2E0F">
            <w:pPr>
              <w:pStyle w:val="TableParagraph"/>
              <w:spacing w:line="237" w:lineRule="exact"/>
              <w:ind w:left="107"/>
              <w:rPr>
                <w:color w:val="000000"/>
              </w:rPr>
            </w:pPr>
            <w:r w:rsidRPr="00143CB4">
              <w:rPr>
                <w:color w:val="000000"/>
              </w:rPr>
              <w:t>37309,733</w:t>
            </w:r>
          </w:p>
        </w:tc>
        <w:tc>
          <w:tcPr>
            <w:tcW w:w="1134" w:type="dxa"/>
          </w:tcPr>
          <w:p w:rsidR="00DA2E0F" w:rsidRPr="0088146A" w:rsidRDefault="00DA2E0F" w:rsidP="00DA2E0F">
            <w:pPr>
              <w:pStyle w:val="TableParagraph"/>
              <w:spacing w:line="237" w:lineRule="exact"/>
              <w:ind w:left="107"/>
              <w:rPr>
                <w:color w:val="000000"/>
              </w:rPr>
            </w:pPr>
            <w:r w:rsidRPr="00143CB4">
              <w:rPr>
                <w:color w:val="000000"/>
              </w:rPr>
              <w:t>37309,733</w:t>
            </w:r>
          </w:p>
        </w:tc>
        <w:tc>
          <w:tcPr>
            <w:tcW w:w="1275" w:type="dxa"/>
          </w:tcPr>
          <w:p w:rsidR="00DA2E0F" w:rsidRPr="0088146A" w:rsidRDefault="00DA2E0F" w:rsidP="00DA2E0F">
            <w:pPr>
              <w:pStyle w:val="TableParagraph"/>
              <w:spacing w:line="237" w:lineRule="exact"/>
              <w:ind w:left="107"/>
              <w:rPr>
                <w:color w:val="000000"/>
              </w:rPr>
            </w:pPr>
            <w:r w:rsidRPr="00143CB4">
              <w:rPr>
                <w:color w:val="000000"/>
              </w:rPr>
              <w:t>37309,733</w:t>
            </w:r>
          </w:p>
        </w:tc>
        <w:tc>
          <w:tcPr>
            <w:tcW w:w="1134" w:type="dxa"/>
          </w:tcPr>
          <w:p w:rsidR="00DA2E0F" w:rsidRPr="0088146A" w:rsidRDefault="00DA2E0F" w:rsidP="00DA2E0F">
            <w:pPr>
              <w:pStyle w:val="TableParagraph"/>
              <w:spacing w:line="237" w:lineRule="exact"/>
              <w:ind w:left="107"/>
              <w:rPr>
                <w:color w:val="000000"/>
              </w:rPr>
            </w:pPr>
            <w:r w:rsidRPr="00143CB4">
              <w:rPr>
                <w:color w:val="000000"/>
              </w:rPr>
              <w:t>37309,733</w:t>
            </w:r>
          </w:p>
        </w:tc>
      </w:tr>
      <w:tr w:rsidR="00DA2E0F" w:rsidRPr="0088146A" w:rsidTr="00DA2E0F">
        <w:trPr>
          <w:trHeight w:val="505"/>
        </w:trPr>
        <w:tc>
          <w:tcPr>
            <w:tcW w:w="4340" w:type="dxa"/>
          </w:tcPr>
          <w:p w:rsidR="00DA2E0F" w:rsidRPr="0088146A" w:rsidRDefault="00DA2E0F" w:rsidP="00DA2E0F">
            <w:pPr>
              <w:pStyle w:val="TableParagraph"/>
              <w:spacing w:before="121"/>
              <w:ind w:left="107"/>
              <w:rPr>
                <w:color w:val="000000"/>
              </w:rPr>
            </w:pPr>
            <w:r w:rsidRPr="0088146A">
              <w:rPr>
                <w:color w:val="000000"/>
              </w:rPr>
              <w:t>Потери в сетях, Гкал/год</w:t>
            </w:r>
          </w:p>
        </w:tc>
        <w:tc>
          <w:tcPr>
            <w:tcW w:w="1276" w:type="dxa"/>
          </w:tcPr>
          <w:p w:rsidR="00DA2E0F" w:rsidRPr="0088146A" w:rsidRDefault="00DA2E0F" w:rsidP="00DA2E0F">
            <w:pPr>
              <w:pStyle w:val="TableParagraph"/>
              <w:spacing w:line="238" w:lineRule="exact"/>
              <w:ind w:left="107"/>
              <w:rPr>
                <w:color w:val="000000"/>
              </w:rPr>
            </w:pPr>
            <w:r>
              <w:rPr>
                <w:color w:val="000000"/>
              </w:rPr>
              <w:t>7991,858</w:t>
            </w:r>
          </w:p>
        </w:tc>
        <w:tc>
          <w:tcPr>
            <w:tcW w:w="1134" w:type="dxa"/>
            <w:gridSpan w:val="2"/>
          </w:tcPr>
          <w:p w:rsidR="00DA2E0F" w:rsidRPr="0088146A" w:rsidRDefault="00DA2E0F" w:rsidP="00DA2E0F">
            <w:pPr>
              <w:pStyle w:val="TableParagraph"/>
              <w:spacing w:line="238" w:lineRule="exact"/>
              <w:ind w:left="107"/>
              <w:rPr>
                <w:color w:val="000000"/>
              </w:rPr>
            </w:pPr>
            <w:r w:rsidRPr="00996D68">
              <w:rPr>
                <w:color w:val="000000"/>
              </w:rPr>
              <w:t>7991,858</w:t>
            </w:r>
          </w:p>
        </w:tc>
        <w:tc>
          <w:tcPr>
            <w:tcW w:w="1134" w:type="dxa"/>
          </w:tcPr>
          <w:p w:rsidR="00DA2E0F" w:rsidRPr="0088146A" w:rsidRDefault="00DA2E0F" w:rsidP="00DA2E0F">
            <w:pPr>
              <w:pStyle w:val="TableParagraph"/>
              <w:spacing w:line="238" w:lineRule="exact"/>
              <w:ind w:left="107"/>
              <w:rPr>
                <w:color w:val="000000"/>
              </w:rPr>
            </w:pPr>
            <w:r w:rsidRPr="00996D68">
              <w:rPr>
                <w:color w:val="000000"/>
              </w:rPr>
              <w:t>7991,858</w:t>
            </w:r>
          </w:p>
        </w:tc>
        <w:tc>
          <w:tcPr>
            <w:tcW w:w="1275" w:type="dxa"/>
          </w:tcPr>
          <w:p w:rsidR="00DA2E0F" w:rsidRPr="0088146A" w:rsidRDefault="00DA2E0F" w:rsidP="00DA2E0F">
            <w:pPr>
              <w:pStyle w:val="TableParagraph"/>
              <w:spacing w:line="238" w:lineRule="exact"/>
              <w:ind w:left="107"/>
              <w:rPr>
                <w:color w:val="000000"/>
              </w:rPr>
            </w:pPr>
            <w:r w:rsidRPr="00996D68">
              <w:rPr>
                <w:color w:val="000000"/>
              </w:rPr>
              <w:t>7991,858</w:t>
            </w:r>
          </w:p>
        </w:tc>
        <w:tc>
          <w:tcPr>
            <w:tcW w:w="1134" w:type="dxa"/>
          </w:tcPr>
          <w:p w:rsidR="00DA2E0F" w:rsidRPr="0088146A" w:rsidRDefault="00DA2E0F" w:rsidP="00DA2E0F">
            <w:pPr>
              <w:pStyle w:val="TableParagraph"/>
              <w:spacing w:line="238" w:lineRule="exact"/>
              <w:ind w:left="107"/>
              <w:rPr>
                <w:color w:val="000000"/>
              </w:rPr>
            </w:pPr>
            <w:r w:rsidRPr="00996D68">
              <w:rPr>
                <w:color w:val="000000"/>
              </w:rPr>
              <w:t>7991,858</w:t>
            </w:r>
          </w:p>
        </w:tc>
      </w:tr>
      <w:tr w:rsidR="00DA2E0F" w:rsidRPr="0088146A" w:rsidTr="00DA2E0F">
        <w:trPr>
          <w:trHeight w:val="316"/>
        </w:trPr>
        <w:tc>
          <w:tcPr>
            <w:tcW w:w="4340" w:type="dxa"/>
          </w:tcPr>
          <w:p w:rsidR="00DA2E0F" w:rsidRPr="0088146A" w:rsidRDefault="00DA2E0F" w:rsidP="00DA2E0F">
            <w:pPr>
              <w:pStyle w:val="TableParagraph"/>
              <w:spacing w:before="27"/>
              <w:ind w:left="107"/>
              <w:rPr>
                <w:color w:val="000000"/>
                <w:lang w:val="en-US"/>
              </w:rPr>
            </w:pPr>
            <w:r w:rsidRPr="0088146A">
              <w:rPr>
                <w:color w:val="000000"/>
                <w:lang w:val="en-US"/>
              </w:rPr>
              <w:t>Потребление тепла, Гкал/год</w:t>
            </w:r>
          </w:p>
        </w:tc>
        <w:tc>
          <w:tcPr>
            <w:tcW w:w="1276" w:type="dxa"/>
          </w:tcPr>
          <w:p w:rsidR="00DA2E0F" w:rsidRPr="0088146A" w:rsidRDefault="00DA2E0F" w:rsidP="00DA2E0F">
            <w:pPr>
              <w:pStyle w:val="TableParagraph"/>
              <w:spacing w:before="27"/>
              <w:ind w:left="93" w:right="82"/>
              <w:rPr>
                <w:color w:val="000000"/>
              </w:rPr>
            </w:pPr>
            <w:r>
              <w:rPr>
                <w:color w:val="000000"/>
              </w:rPr>
              <w:t>29317,875</w:t>
            </w:r>
          </w:p>
        </w:tc>
        <w:tc>
          <w:tcPr>
            <w:tcW w:w="1134" w:type="dxa"/>
            <w:gridSpan w:val="2"/>
          </w:tcPr>
          <w:p w:rsidR="00DA2E0F" w:rsidRPr="0088146A" w:rsidRDefault="00DA2E0F" w:rsidP="00DA2E0F">
            <w:pPr>
              <w:pStyle w:val="TableParagraph"/>
              <w:spacing w:before="27"/>
              <w:ind w:left="93" w:right="82"/>
              <w:rPr>
                <w:color w:val="000000"/>
              </w:rPr>
            </w:pPr>
            <w:r w:rsidRPr="00884129">
              <w:rPr>
                <w:color w:val="000000"/>
              </w:rPr>
              <w:t>29317,875</w:t>
            </w:r>
          </w:p>
        </w:tc>
        <w:tc>
          <w:tcPr>
            <w:tcW w:w="1134" w:type="dxa"/>
          </w:tcPr>
          <w:p w:rsidR="00DA2E0F" w:rsidRPr="0088146A" w:rsidRDefault="00DA2E0F" w:rsidP="00DA2E0F">
            <w:pPr>
              <w:pStyle w:val="TableParagraph"/>
              <w:spacing w:before="27"/>
              <w:ind w:left="93" w:right="82"/>
              <w:rPr>
                <w:color w:val="000000"/>
              </w:rPr>
            </w:pPr>
            <w:r w:rsidRPr="00884129">
              <w:rPr>
                <w:color w:val="000000"/>
              </w:rPr>
              <w:t>29317,875</w:t>
            </w:r>
          </w:p>
        </w:tc>
        <w:tc>
          <w:tcPr>
            <w:tcW w:w="1275" w:type="dxa"/>
          </w:tcPr>
          <w:p w:rsidR="00DA2E0F" w:rsidRPr="0088146A" w:rsidRDefault="00DA2E0F" w:rsidP="00DA2E0F">
            <w:pPr>
              <w:pStyle w:val="TableParagraph"/>
              <w:spacing w:before="27"/>
              <w:ind w:left="93" w:right="82"/>
              <w:rPr>
                <w:color w:val="000000"/>
              </w:rPr>
            </w:pPr>
            <w:r w:rsidRPr="00884129">
              <w:rPr>
                <w:color w:val="000000"/>
              </w:rPr>
              <w:t>29317,875</w:t>
            </w:r>
          </w:p>
        </w:tc>
        <w:tc>
          <w:tcPr>
            <w:tcW w:w="1134" w:type="dxa"/>
          </w:tcPr>
          <w:p w:rsidR="00DA2E0F" w:rsidRPr="0088146A" w:rsidRDefault="00DA2E0F" w:rsidP="00DA2E0F">
            <w:pPr>
              <w:pStyle w:val="TableParagraph"/>
              <w:spacing w:before="27"/>
              <w:ind w:left="93" w:right="82"/>
              <w:rPr>
                <w:color w:val="000000"/>
              </w:rPr>
            </w:pPr>
            <w:r w:rsidRPr="00884129">
              <w:rPr>
                <w:color w:val="000000"/>
              </w:rPr>
              <w:t>29317,875</w:t>
            </w:r>
          </w:p>
        </w:tc>
      </w:tr>
      <w:tr w:rsidR="00DA2E0F" w:rsidRPr="0088146A" w:rsidTr="00DA2E0F">
        <w:trPr>
          <w:trHeight w:val="316"/>
        </w:trPr>
        <w:tc>
          <w:tcPr>
            <w:tcW w:w="4340" w:type="dxa"/>
          </w:tcPr>
          <w:p w:rsidR="00DA2E0F" w:rsidRPr="0088146A" w:rsidRDefault="00DA2E0F" w:rsidP="00DA2E0F">
            <w:pPr>
              <w:pStyle w:val="TableParagraph"/>
              <w:spacing w:before="27"/>
              <w:ind w:left="107"/>
              <w:rPr>
                <w:color w:val="000000"/>
              </w:rPr>
            </w:pPr>
            <w:r>
              <w:rPr>
                <w:color w:val="000000"/>
              </w:rPr>
              <w:t>Собственное потребление, Гкал/год</w:t>
            </w:r>
          </w:p>
        </w:tc>
        <w:tc>
          <w:tcPr>
            <w:tcW w:w="1276" w:type="dxa"/>
          </w:tcPr>
          <w:p w:rsidR="00DA2E0F" w:rsidRPr="0088146A" w:rsidRDefault="00DA2E0F" w:rsidP="00DA2E0F">
            <w:pPr>
              <w:pStyle w:val="TableParagraph"/>
              <w:spacing w:before="27"/>
              <w:ind w:left="93" w:right="82"/>
              <w:rPr>
                <w:color w:val="000000"/>
              </w:rPr>
            </w:pPr>
            <w:r>
              <w:rPr>
                <w:color w:val="000000"/>
              </w:rPr>
              <w:t>102,527</w:t>
            </w:r>
          </w:p>
        </w:tc>
        <w:tc>
          <w:tcPr>
            <w:tcW w:w="1134" w:type="dxa"/>
            <w:gridSpan w:val="2"/>
          </w:tcPr>
          <w:p w:rsidR="00DA2E0F" w:rsidRPr="0088146A" w:rsidRDefault="00DA2E0F" w:rsidP="00DA2E0F">
            <w:pPr>
              <w:pStyle w:val="TableParagraph"/>
              <w:spacing w:before="27"/>
              <w:ind w:left="93" w:right="82"/>
              <w:rPr>
                <w:color w:val="000000"/>
              </w:rPr>
            </w:pPr>
            <w:r w:rsidRPr="00235B7A">
              <w:rPr>
                <w:color w:val="000000"/>
              </w:rPr>
              <w:t>102,527</w:t>
            </w:r>
          </w:p>
        </w:tc>
        <w:tc>
          <w:tcPr>
            <w:tcW w:w="1134" w:type="dxa"/>
          </w:tcPr>
          <w:p w:rsidR="00DA2E0F" w:rsidRPr="0088146A" w:rsidRDefault="00DA2E0F" w:rsidP="00DA2E0F">
            <w:pPr>
              <w:pStyle w:val="TableParagraph"/>
              <w:spacing w:before="27"/>
              <w:ind w:left="93" w:right="82"/>
              <w:rPr>
                <w:color w:val="000000"/>
              </w:rPr>
            </w:pPr>
            <w:r w:rsidRPr="00235B7A">
              <w:rPr>
                <w:color w:val="000000"/>
              </w:rPr>
              <w:t>102,527</w:t>
            </w:r>
          </w:p>
        </w:tc>
        <w:tc>
          <w:tcPr>
            <w:tcW w:w="1275" w:type="dxa"/>
          </w:tcPr>
          <w:p w:rsidR="00DA2E0F" w:rsidRPr="0088146A" w:rsidRDefault="00DA2E0F" w:rsidP="00DA2E0F">
            <w:pPr>
              <w:pStyle w:val="TableParagraph"/>
              <w:spacing w:before="27"/>
              <w:ind w:left="93" w:right="82"/>
              <w:rPr>
                <w:color w:val="000000"/>
              </w:rPr>
            </w:pPr>
            <w:r w:rsidRPr="00235B7A">
              <w:rPr>
                <w:color w:val="000000"/>
              </w:rPr>
              <w:t>102,527</w:t>
            </w:r>
          </w:p>
        </w:tc>
        <w:tc>
          <w:tcPr>
            <w:tcW w:w="1134" w:type="dxa"/>
          </w:tcPr>
          <w:p w:rsidR="00DA2E0F" w:rsidRPr="0088146A" w:rsidRDefault="00DA2E0F" w:rsidP="00DA2E0F">
            <w:pPr>
              <w:pStyle w:val="TableParagraph"/>
              <w:spacing w:before="27"/>
              <w:ind w:left="93" w:right="82"/>
              <w:rPr>
                <w:color w:val="000000"/>
              </w:rPr>
            </w:pPr>
            <w:r w:rsidRPr="00235B7A">
              <w:rPr>
                <w:color w:val="000000"/>
              </w:rPr>
              <w:t>102,527</w:t>
            </w:r>
          </w:p>
        </w:tc>
      </w:tr>
      <w:tr w:rsidR="00DA2E0F" w:rsidRPr="0088146A" w:rsidTr="00DA2E0F">
        <w:trPr>
          <w:trHeight w:val="135"/>
        </w:trPr>
        <w:tc>
          <w:tcPr>
            <w:tcW w:w="4340" w:type="dxa"/>
          </w:tcPr>
          <w:p w:rsidR="00DA2E0F" w:rsidRPr="0088146A" w:rsidRDefault="00DA2E0F" w:rsidP="00DA2E0F">
            <w:pPr>
              <w:pStyle w:val="TableParagraph"/>
              <w:spacing w:before="27"/>
              <w:ind w:left="107"/>
              <w:rPr>
                <w:color w:val="000000"/>
              </w:rPr>
            </w:pPr>
            <w:r>
              <w:rPr>
                <w:color w:val="000000"/>
              </w:rPr>
              <w:t>Реализация, Гкал/год</w:t>
            </w:r>
          </w:p>
        </w:tc>
        <w:tc>
          <w:tcPr>
            <w:tcW w:w="1276" w:type="dxa"/>
          </w:tcPr>
          <w:p w:rsidR="00DA2E0F" w:rsidRPr="0088146A" w:rsidRDefault="00DA2E0F" w:rsidP="00DA2E0F">
            <w:pPr>
              <w:pStyle w:val="TableParagraph"/>
              <w:spacing w:before="27"/>
              <w:ind w:right="82"/>
              <w:jc w:val="center"/>
              <w:rPr>
                <w:color w:val="000000"/>
              </w:rPr>
            </w:pPr>
            <w:r>
              <w:rPr>
                <w:color w:val="000000"/>
              </w:rPr>
              <w:t>29215,348</w:t>
            </w:r>
          </w:p>
        </w:tc>
        <w:tc>
          <w:tcPr>
            <w:tcW w:w="1134" w:type="dxa"/>
            <w:gridSpan w:val="2"/>
          </w:tcPr>
          <w:p w:rsidR="00DA2E0F" w:rsidRPr="0088146A" w:rsidRDefault="00DA2E0F" w:rsidP="00DA2E0F">
            <w:pPr>
              <w:pStyle w:val="TableParagraph"/>
              <w:spacing w:before="27"/>
              <w:ind w:left="93" w:right="82"/>
              <w:jc w:val="center"/>
              <w:rPr>
                <w:color w:val="000000"/>
              </w:rPr>
            </w:pPr>
            <w:r w:rsidRPr="00BD126B">
              <w:rPr>
                <w:color w:val="000000"/>
              </w:rPr>
              <w:t>29215,348</w:t>
            </w:r>
          </w:p>
        </w:tc>
        <w:tc>
          <w:tcPr>
            <w:tcW w:w="1134" w:type="dxa"/>
          </w:tcPr>
          <w:p w:rsidR="00DA2E0F" w:rsidRPr="0088146A" w:rsidRDefault="00DA2E0F" w:rsidP="00DA2E0F">
            <w:pPr>
              <w:pStyle w:val="TableParagraph"/>
              <w:spacing w:before="27"/>
              <w:ind w:left="93" w:right="82"/>
              <w:jc w:val="center"/>
              <w:rPr>
                <w:color w:val="000000"/>
              </w:rPr>
            </w:pPr>
            <w:r w:rsidRPr="00BD126B">
              <w:rPr>
                <w:color w:val="000000"/>
              </w:rPr>
              <w:t>29215,348</w:t>
            </w:r>
          </w:p>
        </w:tc>
        <w:tc>
          <w:tcPr>
            <w:tcW w:w="1275" w:type="dxa"/>
          </w:tcPr>
          <w:p w:rsidR="00DA2E0F" w:rsidRPr="0088146A" w:rsidRDefault="00DA2E0F" w:rsidP="00DA2E0F">
            <w:pPr>
              <w:pStyle w:val="TableParagraph"/>
              <w:spacing w:before="27"/>
              <w:ind w:left="93" w:right="82"/>
              <w:jc w:val="center"/>
              <w:rPr>
                <w:color w:val="000000"/>
              </w:rPr>
            </w:pPr>
            <w:r w:rsidRPr="00BD126B">
              <w:rPr>
                <w:color w:val="000000"/>
              </w:rPr>
              <w:t>29215,348</w:t>
            </w:r>
          </w:p>
        </w:tc>
        <w:tc>
          <w:tcPr>
            <w:tcW w:w="1134" w:type="dxa"/>
          </w:tcPr>
          <w:p w:rsidR="00DA2E0F" w:rsidRPr="0088146A" w:rsidRDefault="00DA2E0F" w:rsidP="00DA2E0F">
            <w:pPr>
              <w:pStyle w:val="TableParagraph"/>
              <w:spacing w:before="27"/>
              <w:ind w:left="93" w:right="82"/>
              <w:jc w:val="center"/>
              <w:rPr>
                <w:color w:val="000000"/>
              </w:rPr>
            </w:pPr>
            <w:r w:rsidRPr="00BD126B">
              <w:rPr>
                <w:color w:val="000000"/>
              </w:rPr>
              <w:t>29215,348</w:t>
            </w:r>
          </w:p>
        </w:tc>
      </w:tr>
      <w:tr w:rsidR="00DA2E0F" w:rsidRPr="0088146A" w:rsidTr="00DA2E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06"/>
        </w:trPr>
        <w:tc>
          <w:tcPr>
            <w:tcW w:w="4340" w:type="dxa"/>
          </w:tcPr>
          <w:p w:rsidR="00DA2E0F" w:rsidRPr="0088146A" w:rsidRDefault="00DA2E0F" w:rsidP="00DA2E0F">
            <w:pPr>
              <w:pStyle w:val="TableParagraph"/>
              <w:spacing w:before="121"/>
              <w:ind w:left="179"/>
              <w:rPr>
                <w:color w:val="000000"/>
                <w:lang w:val="en-US"/>
              </w:rPr>
            </w:pPr>
          </w:p>
        </w:tc>
        <w:tc>
          <w:tcPr>
            <w:tcW w:w="1276" w:type="dxa"/>
          </w:tcPr>
          <w:p w:rsidR="00DA2E0F" w:rsidRPr="0088146A" w:rsidRDefault="00DA2E0F" w:rsidP="00DA2E0F">
            <w:pPr>
              <w:pStyle w:val="TableParagraph"/>
              <w:spacing w:before="121"/>
              <w:ind w:left="525"/>
              <w:rPr>
                <w:color w:val="000000"/>
                <w:lang w:val="en-US"/>
              </w:rPr>
            </w:pPr>
          </w:p>
        </w:tc>
        <w:tc>
          <w:tcPr>
            <w:tcW w:w="1134" w:type="dxa"/>
            <w:gridSpan w:val="2"/>
          </w:tcPr>
          <w:p w:rsidR="00DA2E0F" w:rsidRPr="0088146A" w:rsidRDefault="00DA2E0F" w:rsidP="00DA2E0F">
            <w:pPr>
              <w:pStyle w:val="TableParagraph"/>
              <w:spacing w:before="1" w:line="238" w:lineRule="exact"/>
              <w:ind w:left="89" w:right="82"/>
              <w:rPr>
                <w:color w:val="000000"/>
                <w:lang w:val="en-US"/>
              </w:rPr>
            </w:pPr>
          </w:p>
        </w:tc>
        <w:tc>
          <w:tcPr>
            <w:tcW w:w="1134" w:type="dxa"/>
          </w:tcPr>
          <w:p w:rsidR="00DA2E0F" w:rsidRPr="0088146A" w:rsidRDefault="00DA2E0F" w:rsidP="00DA2E0F">
            <w:pPr>
              <w:pStyle w:val="TableParagraph"/>
              <w:spacing w:before="1" w:line="238" w:lineRule="exact"/>
              <w:ind w:left="89" w:right="83"/>
              <w:rPr>
                <w:color w:val="000000"/>
                <w:lang w:val="en-US"/>
              </w:rPr>
            </w:pPr>
          </w:p>
        </w:tc>
        <w:tc>
          <w:tcPr>
            <w:tcW w:w="1275" w:type="dxa"/>
          </w:tcPr>
          <w:p w:rsidR="00DA2E0F" w:rsidRPr="0088146A" w:rsidRDefault="00DA2E0F" w:rsidP="00DA2E0F">
            <w:pPr>
              <w:pStyle w:val="TableParagraph"/>
              <w:spacing w:before="1" w:line="238" w:lineRule="exact"/>
              <w:ind w:left="89" w:right="82"/>
              <w:rPr>
                <w:color w:val="000000"/>
                <w:lang w:val="en-US"/>
              </w:rPr>
            </w:pPr>
          </w:p>
        </w:tc>
        <w:tc>
          <w:tcPr>
            <w:tcW w:w="1134" w:type="dxa"/>
          </w:tcPr>
          <w:p w:rsidR="00DA2E0F" w:rsidRPr="0088146A" w:rsidRDefault="00DA2E0F" w:rsidP="00DA2E0F">
            <w:pPr>
              <w:pStyle w:val="TableParagraph"/>
              <w:spacing w:before="1" w:line="238" w:lineRule="exact"/>
              <w:ind w:left="89" w:right="82"/>
              <w:rPr>
                <w:color w:val="000000"/>
                <w:lang w:val="en-US"/>
              </w:rPr>
            </w:pPr>
          </w:p>
        </w:tc>
      </w:tr>
    </w:tbl>
    <w:p w:rsidR="00DA2E0F" w:rsidRPr="0088146A" w:rsidRDefault="00DA2E0F" w:rsidP="00DA2E0F">
      <w:pPr>
        <w:tabs>
          <w:tab w:val="left" w:pos="939"/>
        </w:tabs>
      </w:pPr>
      <w:r w:rsidRPr="0088146A">
        <w:tab/>
      </w:r>
    </w:p>
    <w:p w:rsidR="00DA2E0F" w:rsidRPr="0088146A" w:rsidRDefault="00DA2E0F" w:rsidP="00DA2E0F">
      <w:pPr>
        <w:pStyle w:val="41"/>
        <w:numPr>
          <w:ilvl w:val="1"/>
          <w:numId w:val="12"/>
        </w:numPr>
        <w:tabs>
          <w:tab w:val="left" w:pos="2725"/>
        </w:tabs>
        <w:ind w:left="1099" w:right="387" w:firstLine="1204"/>
        <w:rPr>
          <w:sz w:val="22"/>
          <w:szCs w:val="22"/>
        </w:rPr>
      </w:pPr>
      <w:bookmarkStart w:id="28" w:name="_bookmark26"/>
      <w:bookmarkEnd w:id="28"/>
      <w:r w:rsidRPr="0088146A">
        <w:rPr>
          <w:sz w:val="22"/>
          <w:szCs w:val="22"/>
        </w:rPr>
        <w:t>ПЕРСПЕКТИВНЫЕ БАЛАНСЫ ПРОИЗВОДИТЕЛЬНОСТИ ВОДОПОДГОТОВИТЕЛЬНЫХ УСТАНОВОК И МАКСИМАЛЬНОГО</w:t>
      </w:r>
      <w:r w:rsidRPr="0088146A">
        <w:rPr>
          <w:spacing w:val="-25"/>
          <w:sz w:val="22"/>
          <w:szCs w:val="22"/>
        </w:rPr>
        <w:t xml:space="preserve"> </w:t>
      </w:r>
      <w:r w:rsidRPr="0088146A">
        <w:rPr>
          <w:sz w:val="22"/>
          <w:szCs w:val="22"/>
        </w:rPr>
        <w:t>ПОТРЕБЛЕНИЯ</w:t>
      </w:r>
    </w:p>
    <w:p w:rsidR="00DA2E0F" w:rsidRPr="0088146A" w:rsidRDefault="00DA2E0F" w:rsidP="00DA2E0F">
      <w:pPr>
        <w:ind w:left="3483" w:right="202" w:hanging="2555"/>
        <w:rPr>
          <w:b/>
          <w:i/>
        </w:rPr>
      </w:pPr>
      <w:r w:rsidRPr="0088146A">
        <w:rPr>
          <w:b/>
          <w:i/>
        </w:rPr>
        <w:t>ТЕПЛОНОСИТЕЛЯ ТЕПЛОПОТРЕБЛЯЮЩИМИ УСТАНОВКАМИ ПОТРЕБИТЕЛЕЙ, В ТОМ ЧИСЛЕ В АВАРИЙНЫХ РЕЖИМАХ</w:t>
      </w:r>
    </w:p>
    <w:p w:rsidR="00DA2E0F" w:rsidRPr="0088146A" w:rsidRDefault="00DA2E0F" w:rsidP="00DA2E0F">
      <w:pPr>
        <w:pStyle w:val="a0"/>
        <w:spacing w:before="9"/>
        <w:rPr>
          <w:b/>
          <w:i/>
          <w:sz w:val="22"/>
          <w:szCs w:val="22"/>
        </w:rPr>
      </w:pPr>
    </w:p>
    <w:p w:rsidR="00DA2E0F" w:rsidRPr="00DA2E0F" w:rsidRDefault="00DA2E0F" w:rsidP="00DA2E0F">
      <w:pPr>
        <w:pStyle w:val="a0"/>
        <w:ind w:left="840" w:right="121" w:firstLine="719"/>
        <w:jc w:val="both"/>
        <w:rPr>
          <w:sz w:val="22"/>
          <w:szCs w:val="22"/>
          <w:lang w:val="ru-RU"/>
        </w:rPr>
      </w:pPr>
      <w:r w:rsidRPr="0088146A">
        <w:rPr>
          <w:sz w:val="22"/>
          <w:szCs w:val="22"/>
        </w:rPr>
        <w:t>В качестве теплоносителя во всех системах теплоснабжения села используется вода. Техническое водоснабжение осуществляется из сети водопровода села. Установки химической водоподготовки на котельных за исключением котельной «Авторемзавод» отсутствуют. Модернизация котельных и оснащение их установками ХВП могут быть выполнены по результатам рекомендаций, приведенных в отчете об энергетическом обследовании предприятия, с дальнейшим определением перспективных балансов и максимального потребления в аварийных режимах. Перспективное потребление воды на нужды теплоснабжения, исходя из современных условий и роста потребления тепла, представлено в таблице 2.10.</w:t>
      </w:r>
    </w:p>
    <w:p w:rsidR="00DA2E0F" w:rsidRPr="00DA2E0F" w:rsidRDefault="00DA2E0F" w:rsidP="00DA2E0F">
      <w:pPr>
        <w:pStyle w:val="a0"/>
        <w:ind w:left="840" w:right="121" w:firstLine="719"/>
        <w:jc w:val="both"/>
        <w:rPr>
          <w:sz w:val="22"/>
          <w:szCs w:val="22"/>
          <w:lang w:val="ru-RU"/>
        </w:rPr>
      </w:pPr>
    </w:p>
    <w:p w:rsidR="00DA2E0F" w:rsidRPr="0088146A" w:rsidRDefault="00DA2E0F" w:rsidP="00DA2E0F">
      <w:pPr>
        <w:pStyle w:val="a0"/>
        <w:spacing w:before="90"/>
        <w:ind w:left="9342"/>
        <w:rPr>
          <w:color w:val="000000"/>
          <w:sz w:val="22"/>
          <w:szCs w:val="22"/>
        </w:rPr>
      </w:pPr>
      <w:r w:rsidRPr="0088146A">
        <w:rPr>
          <w:color w:val="000000"/>
          <w:sz w:val="22"/>
          <w:szCs w:val="22"/>
        </w:rPr>
        <w:t>Таблица 2.10.</w:t>
      </w:r>
    </w:p>
    <w:p w:rsidR="00DA2E0F" w:rsidRPr="0088146A" w:rsidRDefault="00DA2E0F" w:rsidP="00DA2E0F">
      <w:pPr>
        <w:pStyle w:val="a0"/>
        <w:spacing w:after="8"/>
        <w:rPr>
          <w:color w:val="000000"/>
          <w:sz w:val="22"/>
          <w:szCs w:val="22"/>
        </w:rPr>
      </w:pPr>
      <w:r w:rsidRPr="0088146A">
        <w:rPr>
          <w:color w:val="000000"/>
          <w:sz w:val="22"/>
          <w:szCs w:val="22"/>
          <w:lang w:val="ru-RU"/>
        </w:rPr>
        <w:t xml:space="preserve">                                                  </w:t>
      </w:r>
      <w:r w:rsidRPr="0088146A">
        <w:rPr>
          <w:color w:val="000000"/>
          <w:sz w:val="22"/>
          <w:szCs w:val="22"/>
        </w:rPr>
        <w:t>Перспективное потребление воды для нужд теплоснабжения</w:t>
      </w:r>
    </w:p>
    <w:p w:rsidR="00DA2E0F" w:rsidRPr="0088146A" w:rsidRDefault="00DA2E0F" w:rsidP="00DA2E0F">
      <w:pPr>
        <w:pStyle w:val="a0"/>
        <w:spacing w:after="9"/>
        <w:rPr>
          <w:color w:val="000000"/>
          <w:sz w:val="22"/>
          <w:szCs w:val="22"/>
          <w:lang w:val="ru-RU"/>
        </w:rPr>
      </w:pPr>
      <w:r w:rsidRPr="0088146A">
        <w:rPr>
          <w:color w:val="000000"/>
          <w:sz w:val="22"/>
          <w:szCs w:val="22"/>
        </w:rPr>
        <w:t xml:space="preserve">                                                               </w:t>
      </w:r>
    </w:p>
    <w:p w:rsidR="00DA2E0F" w:rsidRPr="0088146A" w:rsidRDefault="00DA2E0F" w:rsidP="00DA2E0F">
      <w:pPr>
        <w:pStyle w:val="a0"/>
        <w:spacing w:after="9"/>
        <w:rPr>
          <w:color w:val="000000"/>
          <w:sz w:val="22"/>
          <w:szCs w:val="22"/>
          <w:lang w:val="en-US"/>
        </w:rPr>
      </w:pPr>
      <w:r w:rsidRPr="0088146A">
        <w:rPr>
          <w:color w:val="000000"/>
          <w:sz w:val="22"/>
          <w:szCs w:val="22"/>
          <w:lang w:val="ru-RU"/>
        </w:rPr>
        <w:t xml:space="preserve">                                                                     </w:t>
      </w:r>
      <w:r w:rsidRPr="0088146A">
        <w:rPr>
          <w:color w:val="000000"/>
          <w:sz w:val="22"/>
          <w:szCs w:val="22"/>
        </w:rPr>
        <w:t xml:space="preserve">   </w:t>
      </w:r>
      <w:r w:rsidRPr="0088146A">
        <w:rPr>
          <w:sz w:val="22"/>
          <w:szCs w:val="22"/>
        </w:rPr>
        <w:t>МУП «ТЕПЛОЦЕНТРАЛЬ</w:t>
      </w:r>
      <w:r w:rsidRPr="0088146A">
        <w:rPr>
          <w:color w:val="000000"/>
          <w:sz w:val="22"/>
          <w:szCs w:val="22"/>
        </w:rPr>
        <w:t>»</w:t>
      </w:r>
    </w:p>
    <w:p w:rsidR="00DA2E0F" w:rsidRPr="0088146A" w:rsidRDefault="00DA2E0F" w:rsidP="00DA2E0F">
      <w:pPr>
        <w:pStyle w:val="a0"/>
        <w:spacing w:after="8"/>
        <w:ind w:left="3029"/>
        <w:rPr>
          <w:color w:val="000000"/>
          <w:sz w:val="22"/>
          <w:szCs w:val="22"/>
        </w:rPr>
      </w:pPr>
    </w:p>
    <w:tbl>
      <w:tblPr>
        <w:tblW w:w="10180" w:type="dxa"/>
        <w:tblInd w:w="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69"/>
        <w:gridCol w:w="1275"/>
        <w:gridCol w:w="209"/>
        <w:gridCol w:w="1559"/>
        <w:gridCol w:w="1418"/>
        <w:gridCol w:w="1275"/>
        <w:gridCol w:w="1275"/>
      </w:tblGrid>
      <w:tr w:rsidR="00DA2E0F" w:rsidRPr="0088146A" w:rsidTr="00DA2E0F">
        <w:trPr>
          <w:trHeight w:val="254"/>
        </w:trPr>
        <w:tc>
          <w:tcPr>
            <w:tcW w:w="3169" w:type="dxa"/>
            <w:vMerge w:val="restart"/>
            <w:tcBorders>
              <w:left w:val="single" w:sz="6" w:space="0" w:color="000000"/>
              <w:right w:val="single" w:sz="4" w:space="0" w:color="auto"/>
            </w:tcBorders>
            <w:vAlign w:val="center"/>
          </w:tcPr>
          <w:p w:rsidR="00DA2E0F" w:rsidRPr="0088146A" w:rsidRDefault="00DA2E0F" w:rsidP="00DA2E0F">
            <w:pPr>
              <w:pStyle w:val="TableParagraph"/>
              <w:spacing w:before="125"/>
              <w:ind w:left="300"/>
              <w:jc w:val="center"/>
              <w:rPr>
                <w:color w:val="000000"/>
                <w:lang w:val="en-US"/>
              </w:rPr>
            </w:pPr>
            <w:r w:rsidRPr="0088146A">
              <w:rPr>
                <w:color w:val="000000"/>
                <w:lang w:val="en-US"/>
              </w:rPr>
              <w:t>Наименование показателей</w:t>
            </w:r>
          </w:p>
        </w:tc>
        <w:tc>
          <w:tcPr>
            <w:tcW w:w="1275" w:type="dxa"/>
            <w:tcBorders>
              <w:top w:val="single" w:sz="4" w:space="0" w:color="auto"/>
              <w:left w:val="single" w:sz="4" w:space="0" w:color="auto"/>
              <w:bottom w:val="single" w:sz="4" w:space="0" w:color="auto"/>
              <w:right w:val="nil"/>
            </w:tcBorders>
          </w:tcPr>
          <w:p w:rsidR="00DA2E0F" w:rsidRPr="0088146A" w:rsidRDefault="00DA2E0F" w:rsidP="00DA2E0F">
            <w:pPr>
              <w:pStyle w:val="TableParagraph"/>
              <w:spacing w:line="234" w:lineRule="exact"/>
              <w:ind w:left="1737"/>
              <w:rPr>
                <w:color w:val="000000"/>
                <w:lang w:val="en-US"/>
              </w:rPr>
            </w:pPr>
          </w:p>
        </w:tc>
        <w:tc>
          <w:tcPr>
            <w:tcW w:w="5736" w:type="dxa"/>
            <w:gridSpan w:val="5"/>
            <w:tcBorders>
              <w:top w:val="single" w:sz="4" w:space="0" w:color="auto"/>
              <w:left w:val="nil"/>
              <w:bottom w:val="single" w:sz="4" w:space="0" w:color="auto"/>
              <w:right w:val="single" w:sz="4" w:space="0" w:color="auto"/>
            </w:tcBorders>
          </w:tcPr>
          <w:p w:rsidR="00DA2E0F" w:rsidRPr="0088146A" w:rsidRDefault="00DA2E0F" w:rsidP="00DA2E0F">
            <w:pPr>
              <w:pStyle w:val="TableParagraph"/>
              <w:spacing w:line="234" w:lineRule="exact"/>
              <w:rPr>
                <w:color w:val="000000"/>
                <w:lang w:val="en-US"/>
              </w:rPr>
            </w:pPr>
            <w:r w:rsidRPr="0088146A">
              <w:rPr>
                <w:color w:val="000000"/>
                <w:lang w:val="en-US"/>
              </w:rPr>
              <w:t xml:space="preserve">        Рассматриваемый период, год</w:t>
            </w:r>
          </w:p>
        </w:tc>
      </w:tr>
      <w:tr w:rsidR="00DA2E0F" w:rsidRPr="0088146A" w:rsidTr="00DA2E0F">
        <w:trPr>
          <w:trHeight w:val="251"/>
        </w:trPr>
        <w:tc>
          <w:tcPr>
            <w:tcW w:w="3169" w:type="dxa"/>
            <w:vMerge/>
            <w:tcBorders>
              <w:top w:val="nil"/>
              <w:left w:val="single" w:sz="6" w:space="0" w:color="000000"/>
            </w:tcBorders>
          </w:tcPr>
          <w:p w:rsidR="00DA2E0F" w:rsidRPr="0088146A" w:rsidRDefault="00DA2E0F" w:rsidP="00DA2E0F">
            <w:pPr>
              <w:widowControl w:val="0"/>
              <w:autoSpaceDE w:val="0"/>
              <w:autoSpaceDN w:val="0"/>
              <w:rPr>
                <w:color w:val="000000"/>
                <w:lang w:val="en-US"/>
              </w:rPr>
            </w:pPr>
          </w:p>
        </w:tc>
        <w:tc>
          <w:tcPr>
            <w:tcW w:w="1484" w:type="dxa"/>
            <w:gridSpan w:val="2"/>
            <w:tcBorders>
              <w:top w:val="single" w:sz="4" w:space="0" w:color="auto"/>
            </w:tcBorders>
          </w:tcPr>
          <w:p w:rsidR="00DA2E0F" w:rsidRPr="0088146A" w:rsidRDefault="00DA2E0F" w:rsidP="00DA2E0F">
            <w:pPr>
              <w:pStyle w:val="TableParagraph"/>
              <w:spacing w:before="81"/>
              <w:ind w:left="87" w:right="69"/>
              <w:rPr>
                <w:color w:val="000000"/>
              </w:rPr>
            </w:pPr>
            <w:r w:rsidRPr="0088146A">
              <w:rPr>
                <w:color w:val="000000"/>
                <w:lang w:val="en-US"/>
              </w:rPr>
              <w:t xml:space="preserve">        202</w:t>
            </w:r>
            <w:r>
              <w:rPr>
                <w:color w:val="000000"/>
              </w:rPr>
              <w:t>4</w:t>
            </w:r>
          </w:p>
        </w:tc>
        <w:tc>
          <w:tcPr>
            <w:tcW w:w="1559" w:type="dxa"/>
            <w:tcBorders>
              <w:top w:val="single" w:sz="4" w:space="0" w:color="auto"/>
            </w:tcBorders>
          </w:tcPr>
          <w:p w:rsidR="00DA2E0F" w:rsidRPr="0088146A" w:rsidRDefault="00DA2E0F" w:rsidP="00DA2E0F">
            <w:pPr>
              <w:pStyle w:val="TableParagraph"/>
              <w:spacing w:before="81"/>
              <w:ind w:left="87" w:right="69"/>
              <w:jc w:val="center"/>
              <w:rPr>
                <w:color w:val="000000"/>
              </w:rPr>
            </w:pPr>
            <w:r w:rsidRPr="0088146A">
              <w:rPr>
                <w:color w:val="000000"/>
                <w:lang w:val="en-US"/>
              </w:rPr>
              <w:t>202</w:t>
            </w:r>
            <w:r>
              <w:rPr>
                <w:color w:val="000000"/>
              </w:rPr>
              <w:t>5</w:t>
            </w:r>
          </w:p>
        </w:tc>
        <w:tc>
          <w:tcPr>
            <w:tcW w:w="1418" w:type="dxa"/>
            <w:tcBorders>
              <w:top w:val="single" w:sz="4" w:space="0" w:color="auto"/>
            </w:tcBorders>
          </w:tcPr>
          <w:p w:rsidR="00DA2E0F" w:rsidRPr="0088146A" w:rsidRDefault="00DA2E0F" w:rsidP="00DA2E0F">
            <w:pPr>
              <w:pStyle w:val="TableParagraph"/>
              <w:spacing w:before="81"/>
              <w:ind w:left="121" w:right="104"/>
              <w:jc w:val="center"/>
              <w:rPr>
                <w:color w:val="000000"/>
              </w:rPr>
            </w:pPr>
            <w:r w:rsidRPr="0088146A">
              <w:rPr>
                <w:color w:val="000000"/>
                <w:lang w:val="en-US"/>
              </w:rPr>
              <w:t>202</w:t>
            </w:r>
            <w:r>
              <w:rPr>
                <w:color w:val="000000"/>
              </w:rPr>
              <w:t>6</w:t>
            </w:r>
          </w:p>
        </w:tc>
        <w:tc>
          <w:tcPr>
            <w:tcW w:w="1275" w:type="dxa"/>
            <w:tcBorders>
              <w:top w:val="single" w:sz="4" w:space="0" w:color="auto"/>
            </w:tcBorders>
          </w:tcPr>
          <w:p w:rsidR="00DA2E0F" w:rsidRPr="0088146A" w:rsidRDefault="00DA2E0F" w:rsidP="00DA2E0F">
            <w:pPr>
              <w:pStyle w:val="TableParagraph"/>
              <w:spacing w:before="81"/>
              <w:ind w:left="118" w:right="104"/>
              <w:jc w:val="center"/>
              <w:rPr>
                <w:color w:val="000000"/>
              </w:rPr>
            </w:pPr>
            <w:r w:rsidRPr="0088146A">
              <w:rPr>
                <w:color w:val="000000"/>
                <w:lang w:val="en-US"/>
              </w:rPr>
              <w:t>202</w:t>
            </w:r>
            <w:r>
              <w:rPr>
                <w:color w:val="000000"/>
              </w:rPr>
              <w:t>7</w:t>
            </w:r>
          </w:p>
          <w:p w:rsidR="00DA2E0F" w:rsidRPr="0088146A" w:rsidRDefault="00DA2E0F" w:rsidP="00DA2E0F">
            <w:pPr>
              <w:pStyle w:val="TableParagraph"/>
              <w:spacing w:before="81"/>
              <w:ind w:left="118" w:right="104"/>
              <w:jc w:val="center"/>
              <w:rPr>
                <w:color w:val="000000"/>
                <w:lang w:val="en-US"/>
              </w:rPr>
            </w:pPr>
          </w:p>
        </w:tc>
        <w:tc>
          <w:tcPr>
            <w:tcW w:w="1275" w:type="dxa"/>
            <w:tcBorders>
              <w:top w:val="single" w:sz="4" w:space="0" w:color="auto"/>
            </w:tcBorders>
          </w:tcPr>
          <w:p w:rsidR="00DA2E0F" w:rsidRPr="0088146A" w:rsidRDefault="00DA2E0F" w:rsidP="00DA2E0F">
            <w:pPr>
              <w:pStyle w:val="TableParagraph"/>
              <w:spacing w:before="81"/>
              <w:ind w:left="118" w:right="104"/>
              <w:jc w:val="center"/>
              <w:rPr>
                <w:color w:val="000000"/>
                <w:lang w:val="en-US"/>
              </w:rPr>
            </w:pPr>
            <w:r w:rsidRPr="0088146A">
              <w:rPr>
                <w:color w:val="000000"/>
                <w:lang w:val="en-US"/>
              </w:rPr>
              <w:t>2030</w:t>
            </w:r>
          </w:p>
          <w:p w:rsidR="00DA2E0F" w:rsidRPr="0088146A" w:rsidRDefault="00DA2E0F" w:rsidP="00DA2E0F">
            <w:pPr>
              <w:pStyle w:val="TableParagraph"/>
              <w:spacing w:before="81"/>
              <w:ind w:left="118" w:right="104"/>
              <w:jc w:val="center"/>
              <w:rPr>
                <w:color w:val="000000"/>
                <w:lang w:val="en-US"/>
              </w:rPr>
            </w:pPr>
          </w:p>
        </w:tc>
      </w:tr>
      <w:tr w:rsidR="00DA2E0F" w:rsidRPr="0088146A" w:rsidTr="00DA2E0F">
        <w:trPr>
          <w:trHeight w:val="506"/>
        </w:trPr>
        <w:tc>
          <w:tcPr>
            <w:tcW w:w="3169" w:type="dxa"/>
            <w:tcBorders>
              <w:left w:val="single" w:sz="6" w:space="0" w:color="000000"/>
            </w:tcBorders>
          </w:tcPr>
          <w:p w:rsidR="00DA2E0F" w:rsidRPr="0088146A" w:rsidRDefault="00DA2E0F" w:rsidP="00DA2E0F">
            <w:pPr>
              <w:pStyle w:val="TableParagraph"/>
              <w:spacing w:line="247" w:lineRule="exact"/>
              <w:ind w:left="220"/>
              <w:rPr>
                <w:color w:val="000000"/>
              </w:rPr>
            </w:pPr>
            <w:r w:rsidRPr="0088146A">
              <w:rPr>
                <w:color w:val="000000"/>
              </w:rPr>
              <w:t>Потребление воды на</w:t>
            </w:r>
            <w:r w:rsidRPr="0088146A">
              <w:rPr>
                <w:color w:val="000000"/>
                <w:spacing w:val="-7"/>
              </w:rPr>
              <w:t xml:space="preserve"> </w:t>
            </w:r>
            <w:r w:rsidRPr="0088146A">
              <w:rPr>
                <w:color w:val="000000"/>
              </w:rPr>
              <w:t>нужды</w:t>
            </w:r>
          </w:p>
          <w:p w:rsidR="00DA2E0F" w:rsidRPr="0088146A" w:rsidRDefault="00DA2E0F" w:rsidP="00DA2E0F">
            <w:pPr>
              <w:pStyle w:val="TableParagraph"/>
              <w:spacing w:before="1" w:line="238" w:lineRule="exact"/>
              <w:ind w:left="244"/>
              <w:rPr>
                <w:color w:val="000000"/>
              </w:rPr>
            </w:pPr>
            <w:r w:rsidRPr="0088146A">
              <w:rPr>
                <w:color w:val="000000"/>
              </w:rPr>
              <w:t xml:space="preserve">теплоснабжения, </w:t>
            </w:r>
            <w:proofErr w:type="gramStart"/>
            <w:r w:rsidRPr="0088146A">
              <w:rPr>
                <w:color w:val="000000"/>
              </w:rPr>
              <w:t>тыс</w:t>
            </w:r>
            <w:proofErr w:type="gramEnd"/>
            <w:r w:rsidRPr="0088146A">
              <w:rPr>
                <w:color w:val="000000"/>
                <w:spacing w:val="-3"/>
              </w:rPr>
              <w:t xml:space="preserve"> </w:t>
            </w:r>
            <w:r w:rsidRPr="0088146A">
              <w:rPr>
                <w:color w:val="000000"/>
              </w:rPr>
              <w:t>м3/год</w:t>
            </w:r>
          </w:p>
        </w:tc>
        <w:tc>
          <w:tcPr>
            <w:tcW w:w="1484" w:type="dxa"/>
            <w:gridSpan w:val="2"/>
          </w:tcPr>
          <w:p w:rsidR="00DA2E0F" w:rsidRPr="0088146A" w:rsidRDefault="00DA2E0F" w:rsidP="00DA2E0F">
            <w:pPr>
              <w:widowControl w:val="0"/>
              <w:autoSpaceDE w:val="0"/>
              <w:autoSpaceDN w:val="0"/>
              <w:jc w:val="center"/>
              <w:rPr>
                <w:color w:val="000000"/>
              </w:rPr>
            </w:pPr>
            <w:r>
              <w:rPr>
                <w:color w:val="000000"/>
              </w:rPr>
              <w:t>11,373</w:t>
            </w:r>
          </w:p>
        </w:tc>
        <w:tc>
          <w:tcPr>
            <w:tcW w:w="1559" w:type="dxa"/>
          </w:tcPr>
          <w:p w:rsidR="00DA2E0F" w:rsidRPr="0088146A" w:rsidRDefault="00DA2E0F" w:rsidP="00DA2E0F">
            <w:pPr>
              <w:widowControl w:val="0"/>
              <w:autoSpaceDE w:val="0"/>
              <w:autoSpaceDN w:val="0"/>
              <w:jc w:val="center"/>
              <w:rPr>
                <w:lang w:val="en-US"/>
              </w:rPr>
            </w:pPr>
            <w:r w:rsidRPr="000232B9">
              <w:rPr>
                <w:color w:val="000000"/>
              </w:rPr>
              <w:t>11,373</w:t>
            </w:r>
          </w:p>
        </w:tc>
        <w:tc>
          <w:tcPr>
            <w:tcW w:w="1418" w:type="dxa"/>
          </w:tcPr>
          <w:p w:rsidR="00DA2E0F" w:rsidRPr="0088146A" w:rsidRDefault="00DA2E0F" w:rsidP="00DA2E0F">
            <w:pPr>
              <w:widowControl w:val="0"/>
              <w:autoSpaceDE w:val="0"/>
              <w:autoSpaceDN w:val="0"/>
              <w:jc w:val="center"/>
              <w:rPr>
                <w:lang w:val="en-US"/>
              </w:rPr>
            </w:pPr>
            <w:r w:rsidRPr="000232B9">
              <w:rPr>
                <w:color w:val="000000"/>
              </w:rPr>
              <w:t>11,373</w:t>
            </w:r>
          </w:p>
        </w:tc>
        <w:tc>
          <w:tcPr>
            <w:tcW w:w="1275" w:type="dxa"/>
          </w:tcPr>
          <w:p w:rsidR="00DA2E0F" w:rsidRPr="0088146A" w:rsidRDefault="00DA2E0F" w:rsidP="00DA2E0F">
            <w:pPr>
              <w:widowControl w:val="0"/>
              <w:autoSpaceDE w:val="0"/>
              <w:autoSpaceDN w:val="0"/>
              <w:jc w:val="center"/>
              <w:rPr>
                <w:lang w:val="en-US"/>
              </w:rPr>
            </w:pPr>
            <w:r w:rsidRPr="000232B9">
              <w:rPr>
                <w:color w:val="000000"/>
              </w:rPr>
              <w:t>11,373</w:t>
            </w:r>
          </w:p>
        </w:tc>
        <w:tc>
          <w:tcPr>
            <w:tcW w:w="1275" w:type="dxa"/>
          </w:tcPr>
          <w:p w:rsidR="00DA2E0F" w:rsidRPr="0088146A" w:rsidRDefault="00DA2E0F" w:rsidP="00DA2E0F">
            <w:pPr>
              <w:widowControl w:val="0"/>
              <w:autoSpaceDE w:val="0"/>
              <w:autoSpaceDN w:val="0"/>
              <w:jc w:val="center"/>
              <w:rPr>
                <w:lang w:val="en-US"/>
              </w:rPr>
            </w:pPr>
            <w:r w:rsidRPr="000232B9">
              <w:rPr>
                <w:color w:val="000000"/>
              </w:rPr>
              <w:t>11,373</w:t>
            </w:r>
          </w:p>
        </w:tc>
      </w:tr>
    </w:tbl>
    <w:p w:rsidR="00DA2E0F" w:rsidRPr="0088146A" w:rsidRDefault="00DA2E0F" w:rsidP="00DA2E0F">
      <w:pPr>
        <w:pStyle w:val="a0"/>
        <w:spacing w:before="8"/>
        <w:rPr>
          <w:color w:val="000000"/>
          <w:sz w:val="22"/>
          <w:szCs w:val="22"/>
        </w:rPr>
      </w:pPr>
    </w:p>
    <w:p w:rsidR="00DA2E0F" w:rsidRPr="0088146A" w:rsidRDefault="00DA2E0F" w:rsidP="00DA2E0F">
      <w:pPr>
        <w:pStyle w:val="a0"/>
        <w:spacing w:before="8"/>
        <w:rPr>
          <w:color w:val="000000"/>
          <w:sz w:val="22"/>
          <w:szCs w:val="22"/>
        </w:rPr>
      </w:pPr>
    </w:p>
    <w:p w:rsidR="00DA2E0F" w:rsidRPr="0088146A" w:rsidRDefault="00DA2E0F" w:rsidP="00DA2E0F">
      <w:pPr>
        <w:pStyle w:val="a0"/>
        <w:spacing w:before="8"/>
        <w:rPr>
          <w:sz w:val="22"/>
          <w:szCs w:val="22"/>
        </w:rPr>
      </w:pPr>
    </w:p>
    <w:p w:rsidR="00DA2E0F" w:rsidRPr="008F5F24" w:rsidRDefault="00DA2E0F" w:rsidP="00DA2E0F">
      <w:pPr>
        <w:pStyle w:val="41"/>
        <w:numPr>
          <w:ilvl w:val="1"/>
          <w:numId w:val="12"/>
        </w:numPr>
        <w:tabs>
          <w:tab w:val="left" w:pos="2250"/>
        </w:tabs>
        <w:ind w:left="2249" w:hanging="421"/>
        <w:rPr>
          <w:sz w:val="22"/>
          <w:szCs w:val="22"/>
        </w:rPr>
      </w:pPr>
      <w:bookmarkStart w:id="29" w:name="_bookmark27"/>
      <w:bookmarkEnd w:id="29"/>
      <w:r w:rsidRPr="008F5F24">
        <w:rPr>
          <w:sz w:val="22"/>
          <w:szCs w:val="22"/>
        </w:rPr>
        <w:t>РЕШЕНИЯ ПО НОВОМУ СТРОИТЕЛЬСТВУ, РЕКОНСТРУКЦИИ</w:t>
      </w:r>
      <w:r w:rsidRPr="008F5F24">
        <w:rPr>
          <w:spacing w:val="-7"/>
          <w:sz w:val="22"/>
          <w:szCs w:val="22"/>
        </w:rPr>
        <w:t xml:space="preserve"> </w:t>
      </w:r>
      <w:r w:rsidRPr="008F5F24">
        <w:rPr>
          <w:sz w:val="22"/>
          <w:szCs w:val="22"/>
        </w:rPr>
        <w:t>И</w:t>
      </w:r>
    </w:p>
    <w:p w:rsidR="00DA2E0F" w:rsidRPr="008F5F24" w:rsidRDefault="00DA2E0F" w:rsidP="00DA2E0F">
      <w:pPr>
        <w:ind w:left="1282"/>
        <w:rPr>
          <w:b/>
          <w:i/>
        </w:rPr>
      </w:pPr>
      <w:r w:rsidRPr="008F5F24">
        <w:rPr>
          <w:b/>
          <w:i/>
        </w:rPr>
        <w:t>ТЕХНИЧЕСКОМУ ПЕРЕВООРУЖЕНИЮ ИСТОЧНИКОВ ТЕПЛОВОЙ ЭНЕРГИИ</w:t>
      </w:r>
    </w:p>
    <w:p w:rsidR="00DA2E0F" w:rsidRPr="008F5F24" w:rsidRDefault="00DA2E0F" w:rsidP="00DA2E0F">
      <w:pPr>
        <w:pStyle w:val="a0"/>
        <w:spacing w:before="10"/>
        <w:rPr>
          <w:b/>
          <w:i/>
          <w:sz w:val="22"/>
          <w:szCs w:val="22"/>
        </w:rPr>
      </w:pPr>
    </w:p>
    <w:p w:rsidR="00DA2E0F" w:rsidRPr="008F5F24" w:rsidRDefault="00DA2E0F" w:rsidP="00DA2E0F">
      <w:pPr>
        <w:pStyle w:val="a0"/>
        <w:ind w:left="840" w:right="130" w:firstLine="719"/>
        <w:jc w:val="both"/>
        <w:rPr>
          <w:sz w:val="22"/>
          <w:szCs w:val="22"/>
        </w:rPr>
      </w:pPr>
      <w:r w:rsidRPr="008F5F24">
        <w:rPr>
          <w:sz w:val="22"/>
          <w:szCs w:val="22"/>
        </w:rPr>
        <w:t>Переоборудование котельных в источники комбинированной выработки электрической и тепловой энергии и перевод котельных в «пиковый» режим работы не планируется. Перераспределение тепловой нагрузки потребителей тепловой энергии предусматривается. Существующие температурные графики не</w:t>
      </w:r>
      <w:r w:rsidRPr="008F5F24">
        <w:rPr>
          <w:spacing w:val="-8"/>
          <w:sz w:val="22"/>
          <w:szCs w:val="22"/>
        </w:rPr>
        <w:t xml:space="preserve"> </w:t>
      </w:r>
      <w:r w:rsidRPr="008F5F24">
        <w:rPr>
          <w:sz w:val="22"/>
          <w:szCs w:val="22"/>
        </w:rPr>
        <w:t>изменятся.</w:t>
      </w:r>
    </w:p>
    <w:p w:rsidR="00DA2E0F" w:rsidRPr="008F5F24" w:rsidRDefault="00DA2E0F" w:rsidP="00DA2E0F">
      <w:pPr>
        <w:pStyle w:val="a0"/>
        <w:tabs>
          <w:tab w:val="left" w:pos="2425"/>
          <w:tab w:val="left" w:pos="3536"/>
          <w:tab w:val="left" w:pos="4910"/>
          <w:tab w:val="left" w:pos="6735"/>
          <w:tab w:val="left" w:pos="7200"/>
          <w:tab w:val="left" w:pos="8958"/>
          <w:tab w:val="left" w:pos="9303"/>
        </w:tabs>
        <w:ind w:left="840" w:right="129" w:firstLine="719"/>
        <w:rPr>
          <w:sz w:val="22"/>
          <w:szCs w:val="22"/>
        </w:rPr>
      </w:pPr>
    </w:p>
    <w:p w:rsidR="00DA2E0F" w:rsidRPr="008F5F24" w:rsidRDefault="00DA2E0F" w:rsidP="00DA2E0F">
      <w:pPr>
        <w:pStyle w:val="a0"/>
        <w:tabs>
          <w:tab w:val="left" w:pos="2425"/>
          <w:tab w:val="left" w:pos="3536"/>
          <w:tab w:val="left" w:pos="4910"/>
          <w:tab w:val="left" w:pos="6735"/>
          <w:tab w:val="left" w:pos="7200"/>
          <w:tab w:val="left" w:pos="8958"/>
          <w:tab w:val="left" w:pos="9303"/>
        </w:tabs>
        <w:ind w:left="840" w:right="129" w:firstLine="719"/>
        <w:rPr>
          <w:sz w:val="22"/>
          <w:szCs w:val="22"/>
        </w:rPr>
      </w:pPr>
      <w:r w:rsidRPr="008F5F24">
        <w:rPr>
          <w:sz w:val="22"/>
          <w:szCs w:val="22"/>
        </w:rPr>
        <w:t>Таким</w:t>
      </w:r>
      <w:r w:rsidRPr="008F5F24">
        <w:rPr>
          <w:sz w:val="22"/>
          <w:szCs w:val="22"/>
        </w:rPr>
        <w:tab/>
        <w:t>образом,</w:t>
      </w:r>
      <w:r w:rsidRPr="008F5F24">
        <w:rPr>
          <w:sz w:val="22"/>
          <w:szCs w:val="22"/>
        </w:rPr>
        <w:tab/>
        <w:t>основными</w:t>
      </w:r>
      <w:r w:rsidRPr="008F5F24">
        <w:rPr>
          <w:sz w:val="22"/>
          <w:szCs w:val="22"/>
        </w:rPr>
        <w:tab/>
        <w:t>мероприятиями</w:t>
      </w:r>
      <w:r w:rsidRPr="008F5F24">
        <w:rPr>
          <w:sz w:val="22"/>
          <w:szCs w:val="22"/>
        </w:rPr>
        <w:tab/>
        <w:t>по</w:t>
      </w:r>
      <w:r w:rsidRPr="008F5F24">
        <w:rPr>
          <w:sz w:val="22"/>
          <w:szCs w:val="22"/>
        </w:rPr>
        <w:tab/>
        <w:t>реконструкции</w:t>
      </w:r>
      <w:r w:rsidRPr="008F5F24">
        <w:rPr>
          <w:sz w:val="22"/>
          <w:szCs w:val="22"/>
        </w:rPr>
        <w:tab/>
        <w:t>и</w:t>
      </w:r>
      <w:r w:rsidRPr="008F5F24">
        <w:rPr>
          <w:sz w:val="22"/>
          <w:szCs w:val="22"/>
        </w:rPr>
        <w:tab/>
      </w:r>
      <w:r w:rsidRPr="008F5F24">
        <w:rPr>
          <w:spacing w:val="-3"/>
          <w:sz w:val="22"/>
          <w:szCs w:val="22"/>
        </w:rPr>
        <w:t xml:space="preserve">техническому </w:t>
      </w:r>
      <w:r w:rsidRPr="008F5F24">
        <w:rPr>
          <w:sz w:val="22"/>
          <w:szCs w:val="22"/>
        </w:rPr>
        <w:t>перевооружению источников тепловой энергии</w:t>
      </w:r>
      <w:r w:rsidRPr="008F5F24">
        <w:rPr>
          <w:spacing w:val="-2"/>
          <w:sz w:val="22"/>
          <w:szCs w:val="22"/>
        </w:rPr>
        <w:t xml:space="preserve"> </w:t>
      </w:r>
      <w:r w:rsidRPr="008F5F24">
        <w:rPr>
          <w:sz w:val="22"/>
          <w:szCs w:val="22"/>
        </w:rPr>
        <w:t>являются дальнейшие работы по:</w:t>
      </w:r>
    </w:p>
    <w:p w:rsidR="00DA2E0F" w:rsidRPr="002744C6" w:rsidRDefault="00DA2E0F" w:rsidP="00DA2E0F">
      <w:pPr>
        <w:pStyle w:val="ListParagraph"/>
        <w:numPr>
          <w:ilvl w:val="0"/>
          <w:numId w:val="11"/>
        </w:numPr>
        <w:tabs>
          <w:tab w:val="left" w:pos="2281"/>
        </w:tabs>
        <w:ind w:hanging="361"/>
      </w:pPr>
      <w:r w:rsidRPr="002744C6">
        <w:t>Реконструкция кот</w:t>
      </w:r>
      <w:r>
        <w:t>ельной</w:t>
      </w:r>
      <w:r w:rsidRPr="002744C6">
        <w:rPr>
          <w:spacing w:val="4"/>
        </w:rPr>
        <w:t xml:space="preserve"> </w:t>
      </w:r>
      <w:r w:rsidRPr="002744C6">
        <w:t>«</w:t>
      </w:r>
      <w:r>
        <w:rPr>
          <w:b/>
        </w:rPr>
        <w:t>Авторемзавод</w:t>
      </w:r>
      <w:r w:rsidRPr="002744C6">
        <w:t>»</w:t>
      </w:r>
    </w:p>
    <w:p w:rsidR="00DA2E0F" w:rsidRPr="002744C6" w:rsidRDefault="00DA2E0F" w:rsidP="00DA2E0F">
      <w:pPr>
        <w:pStyle w:val="ListParagraph"/>
        <w:numPr>
          <w:ilvl w:val="0"/>
          <w:numId w:val="11"/>
        </w:numPr>
        <w:tabs>
          <w:tab w:val="left" w:pos="2281"/>
        </w:tabs>
      </w:pPr>
      <w:r w:rsidRPr="002744C6">
        <w:t>Реконструкция кот</w:t>
      </w:r>
      <w:r>
        <w:t>ельной</w:t>
      </w:r>
      <w:r w:rsidRPr="002744C6">
        <w:t xml:space="preserve"> «</w:t>
      </w:r>
      <w:r w:rsidRPr="002744C6">
        <w:rPr>
          <w:b/>
        </w:rPr>
        <w:t>Средняя</w:t>
      </w:r>
      <w:r w:rsidRPr="002744C6">
        <w:rPr>
          <w:b/>
          <w:spacing w:val="5"/>
        </w:rPr>
        <w:t xml:space="preserve"> </w:t>
      </w:r>
      <w:r w:rsidRPr="002744C6">
        <w:rPr>
          <w:b/>
        </w:rPr>
        <w:t>школа</w:t>
      </w:r>
      <w:r w:rsidRPr="002744C6">
        <w:t>»</w:t>
      </w:r>
    </w:p>
    <w:p w:rsidR="00DA2E0F" w:rsidRPr="0088146A" w:rsidRDefault="00DA2E0F" w:rsidP="00DA2E0F">
      <w:pPr>
        <w:pStyle w:val="a0"/>
        <w:rPr>
          <w:color w:val="FF0000"/>
          <w:sz w:val="22"/>
          <w:szCs w:val="22"/>
        </w:rPr>
      </w:pPr>
    </w:p>
    <w:p w:rsidR="00DA2E0F" w:rsidRPr="00691B28" w:rsidRDefault="00DA2E0F" w:rsidP="00DA2E0F">
      <w:pPr>
        <w:pStyle w:val="a0"/>
        <w:ind w:left="840" w:right="125" w:firstLine="719"/>
        <w:jc w:val="both"/>
        <w:rPr>
          <w:sz w:val="22"/>
          <w:szCs w:val="22"/>
          <w:lang w:val="ru-RU"/>
        </w:rPr>
      </w:pPr>
      <w:r w:rsidRPr="0088146A">
        <w:rPr>
          <w:sz w:val="22"/>
          <w:szCs w:val="22"/>
        </w:rPr>
        <w:t>Помимо плановой замены котлов, рекомендуется провести замену насосного оборудования на более эффективное – с применением частотно-регулируемых приводов, после пр</w:t>
      </w:r>
      <w:r>
        <w:rPr>
          <w:sz w:val="22"/>
          <w:szCs w:val="22"/>
        </w:rPr>
        <w:t>оведения наладки тепловых сетей</w:t>
      </w:r>
      <w:r>
        <w:rPr>
          <w:sz w:val="22"/>
          <w:szCs w:val="22"/>
          <w:lang w:val="ru-RU"/>
        </w:rPr>
        <w:t>.</w:t>
      </w:r>
    </w:p>
    <w:p w:rsidR="00DA2E0F" w:rsidRPr="0088146A" w:rsidRDefault="00DA2E0F" w:rsidP="00DA2E0F">
      <w:pPr>
        <w:pStyle w:val="a0"/>
        <w:rPr>
          <w:sz w:val="22"/>
          <w:szCs w:val="22"/>
        </w:rPr>
      </w:pPr>
    </w:p>
    <w:p w:rsidR="00DA2E0F" w:rsidRPr="00691B28" w:rsidRDefault="00DA2E0F" w:rsidP="00DA2E0F">
      <w:pPr>
        <w:pStyle w:val="a0"/>
        <w:rPr>
          <w:color w:val="FF0000"/>
          <w:sz w:val="22"/>
          <w:szCs w:val="22"/>
          <w:lang w:val="ru-RU"/>
        </w:rPr>
      </w:pPr>
    </w:p>
    <w:p w:rsidR="00DA2E0F" w:rsidRPr="00B849EC" w:rsidRDefault="00DA2E0F" w:rsidP="00DA2E0F">
      <w:pPr>
        <w:pStyle w:val="41"/>
        <w:numPr>
          <w:ilvl w:val="1"/>
          <w:numId w:val="12"/>
        </w:numPr>
        <w:tabs>
          <w:tab w:val="left" w:pos="2250"/>
        </w:tabs>
        <w:spacing w:before="222"/>
        <w:ind w:left="2249" w:hanging="421"/>
        <w:rPr>
          <w:sz w:val="22"/>
          <w:szCs w:val="22"/>
        </w:rPr>
      </w:pPr>
      <w:bookmarkStart w:id="30" w:name="_bookmark28"/>
      <w:bookmarkEnd w:id="30"/>
      <w:r w:rsidRPr="00B849EC">
        <w:rPr>
          <w:sz w:val="22"/>
          <w:szCs w:val="22"/>
        </w:rPr>
        <w:t>РЕШЕНИЯ ПО НОВОМУ СТРОИТЕЛЬСТВУ, РЕКОНСТРУКЦИИ</w:t>
      </w:r>
      <w:r w:rsidRPr="00B849EC">
        <w:rPr>
          <w:spacing w:val="-7"/>
          <w:sz w:val="22"/>
          <w:szCs w:val="22"/>
        </w:rPr>
        <w:t xml:space="preserve"> </w:t>
      </w:r>
      <w:r w:rsidRPr="00B849EC">
        <w:rPr>
          <w:sz w:val="22"/>
          <w:szCs w:val="22"/>
        </w:rPr>
        <w:t>И</w:t>
      </w:r>
    </w:p>
    <w:p w:rsidR="00DA2E0F" w:rsidRPr="00B849EC" w:rsidRDefault="00DA2E0F" w:rsidP="00DA2E0F">
      <w:pPr>
        <w:ind w:left="5523" w:right="366" w:hanging="4429"/>
        <w:rPr>
          <w:b/>
          <w:i/>
        </w:rPr>
      </w:pPr>
      <w:r w:rsidRPr="00B849EC">
        <w:rPr>
          <w:b/>
          <w:i/>
        </w:rPr>
        <w:lastRenderedPageBreak/>
        <w:t>ТЕХНИЧЕСКОМУ ПЕРЕВООРУЖЕНИЮ ТЕПЛОВЫХ СЕТЕЙ И СООРУЖЕНИЙ НА НИХ</w:t>
      </w:r>
    </w:p>
    <w:p w:rsidR="00DA2E0F" w:rsidRPr="0088146A" w:rsidRDefault="00DA2E0F" w:rsidP="00DA2E0F"/>
    <w:p w:rsidR="00DA2E0F" w:rsidRPr="00DA2E0F" w:rsidRDefault="00DA2E0F" w:rsidP="00DA2E0F">
      <w:pPr>
        <w:jc w:val="both"/>
        <w:rPr>
          <w:rFonts w:ascii="Times New Roman" w:hAnsi="Times New Roman"/>
        </w:rPr>
      </w:pPr>
      <w:r w:rsidRPr="0088146A">
        <w:tab/>
      </w:r>
      <w:r w:rsidRPr="00DA2E0F">
        <w:rPr>
          <w:rFonts w:ascii="Times New Roman" w:hAnsi="Times New Roman"/>
        </w:rPr>
        <w:t xml:space="preserve">          Работники МУП «ТЕПЛОЦЕНТРАЛЬ  в качестве одного из первоочередных </w:t>
      </w:r>
    </w:p>
    <w:p w:rsidR="00DA2E0F" w:rsidRPr="00DA2E0F" w:rsidRDefault="00DA2E0F" w:rsidP="00DA2E0F">
      <w:pPr>
        <w:jc w:val="both"/>
        <w:rPr>
          <w:rFonts w:ascii="Times New Roman" w:hAnsi="Times New Roman"/>
        </w:rPr>
      </w:pPr>
      <w:r w:rsidRPr="00DA2E0F">
        <w:rPr>
          <w:rFonts w:ascii="Times New Roman" w:hAnsi="Times New Roman"/>
        </w:rPr>
        <w:t xml:space="preserve">             мероприятий  по  новому  строительству, реконструкции  и  техническому  перевооружению </w:t>
      </w:r>
    </w:p>
    <w:p w:rsidR="00DA2E0F" w:rsidRPr="00DA2E0F" w:rsidRDefault="00DA2E0F" w:rsidP="00DA2E0F">
      <w:pPr>
        <w:jc w:val="both"/>
        <w:rPr>
          <w:rFonts w:ascii="Times New Roman" w:hAnsi="Times New Roman"/>
        </w:rPr>
      </w:pPr>
      <w:r w:rsidRPr="00DA2E0F">
        <w:rPr>
          <w:rFonts w:ascii="Times New Roman" w:hAnsi="Times New Roman"/>
        </w:rPr>
        <w:t xml:space="preserve">             тепловых сетей рекомендуют проведение наладки тепловых сетей и последующую за ней замену</w:t>
      </w:r>
    </w:p>
    <w:p w:rsidR="00DA2E0F" w:rsidRPr="00DA2E0F" w:rsidRDefault="00DA2E0F" w:rsidP="00DA2E0F">
      <w:pPr>
        <w:jc w:val="both"/>
        <w:rPr>
          <w:rFonts w:ascii="Times New Roman" w:hAnsi="Times New Roman"/>
        </w:rPr>
      </w:pPr>
      <w:r w:rsidRPr="00DA2E0F">
        <w:rPr>
          <w:rFonts w:ascii="Times New Roman" w:hAnsi="Times New Roman"/>
        </w:rPr>
        <w:t xml:space="preserve">                         насосного  оборудования  на  оборудование  меньшей мощности, что  потребует  </w:t>
      </w:r>
      <w:proofErr w:type="gramStart"/>
      <w:r w:rsidRPr="00DA2E0F">
        <w:rPr>
          <w:rFonts w:ascii="Times New Roman" w:hAnsi="Times New Roman"/>
        </w:rPr>
        <w:t>на</w:t>
      </w:r>
      <w:r w:rsidRPr="00DA2E0F">
        <w:rPr>
          <w:rFonts w:ascii="Times New Roman" w:hAnsi="Times New Roman"/>
        </w:rPr>
        <w:t>и</w:t>
      </w:r>
      <w:r w:rsidRPr="00DA2E0F">
        <w:rPr>
          <w:rFonts w:ascii="Times New Roman" w:hAnsi="Times New Roman"/>
        </w:rPr>
        <w:t>меньших</w:t>
      </w:r>
      <w:proofErr w:type="gramEnd"/>
      <w:r w:rsidRPr="00DA2E0F">
        <w:rPr>
          <w:rFonts w:ascii="Times New Roman" w:hAnsi="Times New Roman"/>
        </w:rPr>
        <w:t xml:space="preserve"> </w:t>
      </w:r>
    </w:p>
    <w:p w:rsidR="00DA2E0F" w:rsidRPr="00DA2E0F" w:rsidRDefault="00DA2E0F" w:rsidP="00DA2E0F">
      <w:pPr>
        <w:jc w:val="both"/>
        <w:rPr>
          <w:rFonts w:ascii="Times New Roman" w:hAnsi="Times New Roman"/>
        </w:rPr>
      </w:pPr>
      <w:r w:rsidRPr="00DA2E0F">
        <w:rPr>
          <w:rFonts w:ascii="Times New Roman" w:hAnsi="Times New Roman"/>
        </w:rPr>
        <w:t xml:space="preserve">             капитальных вложений.  Данное мероприятие окажется наиболее быстро окупаемым, поскольку </w:t>
      </w:r>
    </w:p>
    <w:p w:rsidR="00DA2E0F" w:rsidRPr="00DA2E0F" w:rsidRDefault="00DA2E0F" w:rsidP="00DA2E0F">
      <w:pPr>
        <w:jc w:val="both"/>
        <w:rPr>
          <w:rFonts w:ascii="Times New Roman" w:hAnsi="Times New Roman"/>
        </w:rPr>
      </w:pPr>
      <w:r w:rsidRPr="00DA2E0F">
        <w:rPr>
          <w:rFonts w:ascii="Times New Roman" w:hAnsi="Times New Roman"/>
        </w:rPr>
        <w:t xml:space="preserve">             наладка  сетей  ранее  никогда  не  проводилась,  поэтому  все  котельные  несут </w:t>
      </w:r>
    </w:p>
    <w:p w:rsidR="00DA2E0F" w:rsidRPr="00DA2E0F" w:rsidRDefault="00DA2E0F" w:rsidP="00DA2E0F">
      <w:pPr>
        <w:jc w:val="both"/>
        <w:rPr>
          <w:rFonts w:ascii="Times New Roman" w:hAnsi="Times New Roman"/>
        </w:rPr>
      </w:pPr>
      <w:r w:rsidRPr="00DA2E0F">
        <w:rPr>
          <w:rFonts w:ascii="Times New Roman" w:hAnsi="Times New Roman"/>
        </w:rPr>
        <w:t xml:space="preserve">             повышенные расходы.</w:t>
      </w:r>
      <w:bookmarkStart w:id="31" w:name="_GoBack"/>
      <w:bookmarkEnd w:id="31"/>
    </w:p>
    <w:p w:rsidR="00DA2E0F" w:rsidRPr="0088146A" w:rsidRDefault="00DA2E0F" w:rsidP="00DA2E0F">
      <w:pPr>
        <w:pStyle w:val="a0"/>
        <w:ind w:left="840" w:right="121"/>
        <w:jc w:val="both"/>
        <w:rPr>
          <w:sz w:val="22"/>
          <w:szCs w:val="22"/>
        </w:rPr>
      </w:pPr>
      <w:r w:rsidRPr="0088146A">
        <w:rPr>
          <w:sz w:val="22"/>
          <w:szCs w:val="22"/>
          <w:lang w:val="ru-RU"/>
        </w:rPr>
        <w:t xml:space="preserve">         </w:t>
      </w:r>
      <w:r w:rsidRPr="0088146A">
        <w:rPr>
          <w:sz w:val="22"/>
          <w:szCs w:val="22"/>
        </w:rPr>
        <w:t>Еще одним важным мероприятием является установка приборов учета тепла на источниках и у потребителей. Установка теплосчетчиков всех потребителей – задача дорогостоящая и требующая длительного внедрения. Её следует выделить в отдельную инвестиционную программу с разбивкой по годам при определении финансирования.</w:t>
      </w:r>
    </w:p>
    <w:p w:rsidR="00DA2E0F" w:rsidRPr="0088146A" w:rsidRDefault="00DA2E0F" w:rsidP="00DA2E0F">
      <w:pPr>
        <w:pStyle w:val="a0"/>
        <w:ind w:left="840" w:right="124" w:firstLine="719"/>
        <w:jc w:val="both"/>
        <w:rPr>
          <w:sz w:val="22"/>
          <w:szCs w:val="22"/>
        </w:rPr>
      </w:pPr>
      <w:r w:rsidRPr="0088146A">
        <w:rPr>
          <w:sz w:val="22"/>
          <w:szCs w:val="22"/>
        </w:rPr>
        <w:t>К основным мероприятиям также следует отнести плановую замену теплосетей. Нормативный срок службы труб теплоснабжения составляет 25 лет, 80% участков, выработали свой ресурс. Основным критерием для оценки работоспособности труб обычно является проведение гидравлических испытаний перед очередным отопительным сезоном. Однако, если изношенная труба выдержала гидравлические испытания при повышенном давлении – это не является гарантией того, что она не порвется в период отопительного сезона. Конечно, есть трубы, кот</w:t>
      </w:r>
      <w:r w:rsidRPr="0088146A">
        <w:rPr>
          <w:sz w:val="22"/>
          <w:szCs w:val="22"/>
        </w:rPr>
        <w:t>о</w:t>
      </w:r>
      <w:r w:rsidRPr="0088146A">
        <w:rPr>
          <w:sz w:val="22"/>
          <w:szCs w:val="22"/>
        </w:rPr>
        <w:t>рые без ремонта работают по 50 лет и более, но с точки зрения надежности, замена теплосетей, отработавших свой ресурс, остается основным мероприятием. Также следует отметить, что при проведении этой работы, рекомендуется устанавливать трубы меньшего диаметра там, где они неоправданно завышены, естественно оставляя запас для возможности подключения перспективных потребителей. Установка труб меньшего диаметра и замена на современные материалы позволяет снизить их монтажную стоимость и потери при передаче тепла и т.д. Помимо плановой замены сетей в связи с изношенностью, встречаются участки, менять которые необходимо с целью увеличения диаметров. Для замены и нового строительства сетей рекомендуется разработать отдельную инвестиционную программу с определением финансирования и конкретных сроков планируемого нового строительства.</w:t>
      </w:r>
    </w:p>
    <w:p w:rsidR="00DA2E0F" w:rsidRPr="0088146A" w:rsidRDefault="00DA2E0F" w:rsidP="00DA2E0F">
      <w:pPr>
        <w:pStyle w:val="a0"/>
        <w:ind w:left="840" w:right="133" w:firstLine="719"/>
        <w:jc w:val="both"/>
        <w:rPr>
          <w:sz w:val="22"/>
          <w:szCs w:val="22"/>
        </w:rPr>
      </w:pPr>
      <w:r w:rsidRPr="0088146A">
        <w:rPr>
          <w:sz w:val="22"/>
          <w:szCs w:val="22"/>
        </w:rPr>
        <w:t>На существующих надземных участках трубопроводов рекомендуется произвести восстановление изоляции тепловых сетей.</w:t>
      </w:r>
    </w:p>
    <w:p w:rsidR="00DA2E0F" w:rsidRPr="0088146A" w:rsidRDefault="00DA2E0F" w:rsidP="00DA2E0F">
      <w:pPr>
        <w:pStyle w:val="a0"/>
        <w:ind w:left="840" w:right="126" w:firstLine="719"/>
        <w:jc w:val="both"/>
        <w:rPr>
          <w:sz w:val="22"/>
          <w:szCs w:val="22"/>
        </w:rPr>
      </w:pPr>
      <w:r w:rsidRPr="0088146A">
        <w:rPr>
          <w:sz w:val="22"/>
          <w:szCs w:val="22"/>
        </w:rPr>
        <w:t>Таким образом, основными мероприятиями по новому строительству, реконструкции и техническому перевооружению тепловых сетей с. Павловск являются:</w:t>
      </w:r>
    </w:p>
    <w:p w:rsidR="00DA2E0F" w:rsidRPr="0088146A" w:rsidRDefault="00DA2E0F" w:rsidP="00DA2E0F">
      <w:pPr>
        <w:pStyle w:val="ListParagraph"/>
        <w:numPr>
          <w:ilvl w:val="0"/>
          <w:numId w:val="10"/>
        </w:numPr>
        <w:tabs>
          <w:tab w:val="left" w:pos="1921"/>
        </w:tabs>
        <w:ind w:hanging="361"/>
      </w:pPr>
      <w:r w:rsidRPr="0088146A">
        <w:t>Проведение наладки тепловых</w:t>
      </w:r>
      <w:r w:rsidRPr="0088146A">
        <w:rPr>
          <w:spacing w:val="-1"/>
        </w:rPr>
        <w:t xml:space="preserve"> </w:t>
      </w:r>
      <w:r w:rsidRPr="0088146A">
        <w:t>сетей.</w:t>
      </w:r>
    </w:p>
    <w:p w:rsidR="00DA2E0F" w:rsidRPr="0088146A" w:rsidRDefault="00DA2E0F" w:rsidP="00DA2E0F">
      <w:pPr>
        <w:pStyle w:val="ListParagraph"/>
        <w:numPr>
          <w:ilvl w:val="0"/>
          <w:numId w:val="10"/>
        </w:numPr>
        <w:tabs>
          <w:tab w:val="left" w:pos="1921"/>
        </w:tabs>
        <w:ind w:left="840" w:right="123" w:firstLine="719"/>
      </w:pPr>
      <w:r w:rsidRPr="0088146A">
        <w:t xml:space="preserve">Разработка инвестиционной </w:t>
      </w:r>
      <w:proofErr w:type="gramStart"/>
      <w:r w:rsidRPr="0088146A">
        <w:t>программы  установки приборов учета тепловой энергии</w:t>
      </w:r>
      <w:proofErr w:type="gramEnd"/>
      <w:r w:rsidRPr="0088146A">
        <w:t xml:space="preserve"> на и</w:t>
      </w:r>
      <w:r w:rsidRPr="0088146A">
        <w:t>с</w:t>
      </w:r>
      <w:r w:rsidRPr="0088146A">
        <w:t>точниках и у</w:t>
      </w:r>
      <w:r w:rsidRPr="0088146A">
        <w:rPr>
          <w:spacing w:val="-7"/>
        </w:rPr>
        <w:t xml:space="preserve"> </w:t>
      </w:r>
      <w:r w:rsidRPr="0088146A">
        <w:t>потребителей.</w:t>
      </w:r>
    </w:p>
    <w:p w:rsidR="00DA2E0F" w:rsidRPr="0088146A" w:rsidRDefault="00DA2E0F" w:rsidP="00DA2E0F">
      <w:pPr>
        <w:pStyle w:val="ListParagraph"/>
        <w:numPr>
          <w:ilvl w:val="0"/>
          <w:numId w:val="10"/>
        </w:numPr>
        <w:tabs>
          <w:tab w:val="left" w:pos="1921"/>
        </w:tabs>
        <w:ind w:left="840" w:right="131" w:firstLine="719"/>
      </w:pPr>
      <w:r w:rsidRPr="0088146A">
        <w:t>Разработка инвестиционной программы замены тепловых сетей с определением финансир</w:t>
      </w:r>
      <w:r w:rsidRPr="0088146A">
        <w:t>о</w:t>
      </w:r>
      <w:r w:rsidRPr="0088146A">
        <w:t>вания и конкретных сроков планируемого нового</w:t>
      </w:r>
      <w:r w:rsidRPr="0088146A">
        <w:rPr>
          <w:spacing w:val="-5"/>
        </w:rPr>
        <w:t xml:space="preserve"> </w:t>
      </w:r>
      <w:r w:rsidRPr="0088146A">
        <w:t>строительства.</w:t>
      </w:r>
    </w:p>
    <w:p w:rsidR="00DA2E0F" w:rsidRPr="0088146A" w:rsidRDefault="00DA2E0F" w:rsidP="00DA2E0F">
      <w:pPr>
        <w:pStyle w:val="ListParagraph"/>
        <w:numPr>
          <w:ilvl w:val="0"/>
          <w:numId w:val="10"/>
        </w:numPr>
        <w:tabs>
          <w:tab w:val="left" w:pos="1921"/>
        </w:tabs>
        <w:ind w:hanging="361"/>
      </w:pPr>
      <w:r w:rsidRPr="0088146A">
        <w:t>Восстановление изоляции надземных участков трубопроводов тепловых</w:t>
      </w:r>
      <w:r w:rsidRPr="0088146A">
        <w:rPr>
          <w:spacing w:val="-5"/>
        </w:rPr>
        <w:t xml:space="preserve"> </w:t>
      </w:r>
      <w:r w:rsidRPr="0088146A">
        <w:t>сетей.</w:t>
      </w:r>
    </w:p>
    <w:p w:rsidR="00DA2E0F" w:rsidRPr="0088146A" w:rsidRDefault="00DA2E0F" w:rsidP="00DA2E0F">
      <w:pPr>
        <w:pStyle w:val="31"/>
        <w:spacing w:before="222"/>
        <w:ind w:left="3418"/>
        <w:rPr>
          <w:sz w:val="22"/>
          <w:szCs w:val="22"/>
        </w:rPr>
      </w:pPr>
      <w:bookmarkStart w:id="32" w:name="_bookmark29"/>
      <w:bookmarkEnd w:id="32"/>
      <w:r w:rsidRPr="0088146A">
        <w:rPr>
          <w:sz w:val="22"/>
          <w:szCs w:val="22"/>
        </w:rPr>
        <w:t>Оценка воздействия на окружающую среду</w:t>
      </w:r>
    </w:p>
    <w:p w:rsidR="00DA2E0F" w:rsidRPr="0088146A" w:rsidRDefault="00DA2E0F" w:rsidP="00DA2E0F">
      <w:pPr>
        <w:pStyle w:val="a0"/>
        <w:rPr>
          <w:b/>
          <w:sz w:val="22"/>
          <w:szCs w:val="22"/>
        </w:rPr>
      </w:pPr>
    </w:p>
    <w:p w:rsidR="00DA2E0F" w:rsidRPr="0088146A" w:rsidRDefault="00DA2E0F" w:rsidP="00DA2E0F">
      <w:pPr>
        <w:pStyle w:val="a0"/>
        <w:spacing w:before="152"/>
        <w:ind w:left="840" w:right="123" w:firstLine="719"/>
        <w:jc w:val="both"/>
        <w:rPr>
          <w:sz w:val="22"/>
          <w:szCs w:val="22"/>
        </w:rPr>
      </w:pPr>
      <w:r w:rsidRPr="0088146A">
        <w:rPr>
          <w:sz w:val="22"/>
          <w:szCs w:val="22"/>
        </w:rPr>
        <w:t xml:space="preserve">В соответствии со статьями 32-37 Федерального закона Российской Федерации от 10.01.2002 №7-ФЗ «Об охране окружающей среды» оценка воздействия на окружающую среду проводится при разработке предпроектной, в том числе прединвестиционной, и проектной документации, обосновывающей планируемую хозяйственную деятельность, которая может оказать прямое или косвенное негативное воздействие на окружающую среду. 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должны осуществляться в соответствии с требованиями, предусматривающими мероприятия по предупреждению и устранению загрязнения окружающей среды, а также способы размещения отходов производства и потребления, способствующими охране </w:t>
      </w:r>
      <w:r w:rsidRPr="0088146A">
        <w:rPr>
          <w:sz w:val="22"/>
          <w:szCs w:val="22"/>
        </w:rPr>
        <w:lastRenderedPageBreak/>
        <w:t>окружающей среды, восстановлению природной среды, рекультивации земель, благоустройству территории, обеспечению экологической безопасности.</w:t>
      </w:r>
    </w:p>
    <w:p w:rsidR="00DA2E0F" w:rsidRPr="0088146A" w:rsidRDefault="00DA2E0F" w:rsidP="00DA2E0F">
      <w:pPr>
        <w:pStyle w:val="a0"/>
        <w:spacing w:before="1"/>
        <w:ind w:left="840" w:right="128" w:firstLine="719"/>
        <w:jc w:val="both"/>
        <w:rPr>
          <w:color w:val="000000"/>
          <w:sz w:val="22"/>
          <w:szCs w:val="22"/>
        </w:rPr>
      </w:pPr>
      <w:r w:rsidRPr="0088146A">
        <w:rPr>
          <w:color w:val="000000"/>
          <w:sz w:val="22"/>
          <w:szCs w:val="22"/>
        </w:rPr>
        <w:t>На существующих котельных в с. Павловск установлены достаточные резервы мощности. На период разработки схемы теплоснабжения увеличения мощности по селу не</w:t>
      </w:r>
      <w:r w:rsidRPr="0088146A">
        <w:rPr>
          <w:color w:val="000000"/>
          <w:spacing w:val="52"/>
          <w:sz w:val="22"/>
          <w:szCs w:val="22"/>
        </w:rPr>
        <w:t xml:space="preserve"> </w:t>
      </w:r>
      <w:r w:rsidRPr="0088146A">
        <w:rPr>
          <w:color w:val="000000"/>
          <w:sz w:val="22"/>
          <w:szCs w:val="22"/>
        </w:rPr>
        <w:t>предусмотрено. Предлагается только модернизация котельных с заменой основного оборудования без увеличения предельно допустимых выбросов (ПДВ) в атмосферу.. Работы по модернизации или строительству проводятся в рамках промышленной площадки котельной и воздействия на окружающую среду вне объекта не имеют.</w:t>
      </w:r>
    </w:p>
    <w:p w:rsidR="00DA2E0F" w:rsidRPr="0088146A" w:rsidRDefault="00DA2E0F" w:rsidP="00DA2E0F">
      <w:pPr>
        <w:pStyle w:val="a0"/>
        <w:spacing w:before="1"/>
        <w:ind w:left="840" w:right="128" w:firstLine="719"/>
        <w:jc w:val="both"/>
        <w:rPr>
          <w:sz w:val="22"/>
          <w:szCs w:val="22"/>
        </w:rPr>
      </w:pPr>
      <w:r w:rsidRPr="0088146A">
        <w:rPr>
          <w:sz w:val="22"/>
          <w:szCs w:val="22"/>
        </w:rPr>
        <w:t>Схемой теплоснабжения предусмотрено увеличение протяженности тепловых сетей. В период эксплуатации тепловые сети не являются источником загрязнения воздушного бассейна и почвенного слоя. Аварийные выбросы исключены. Основным источником выделения загрязняющих веществ в период реконструкции будет являться строительная техника. Для сохранения почвенно-растительного слоя, его срезают бульдозером и сдвигают в бурты. Бурты размещают на возвышенных местах, чтобы не происходило их подтопление. Сохраненный почвенно-растительный слой используют для восстановления нарушенной территории.</w:t>
      </w:r>
    </w:p>
    <w:p w:rsidR="00DA2E0F" w:rsidRPr="00DA2E0F" w:rsidRDefault="00DA2E0F" w:rsidP="00DA2E0F">
      <w:pPr>
        <w:pStyle w:val="a0"/>
        <w:spacing w:before="1"/>
        <w:ind w:left="840" w:right="128" w:firstLine="719"/>
        <w:jc w:val="both"/>
        <w:rPr>
          <w:sz w:val="22"/>
          <w:szCs w:val="22"/>
        </w:rPr>
      </w:pPr>
      <w:r w:rsidRPr="0088146A">
        <w:rPr>
          <w:sz w:val="22"/>
          <w:szCs w:val="22"/>
        </w:rPr>
        <w:t>Таким образом, мероприятия, разработанные в рамках схемы теплоснабжения до 2030 года, не окажут существенного отрицательного влияния на почву и растительный мир городских и прилежащих территорий, и прямого или косвенного влияния на жилые  территории, среду обитания животных и произрастания</w:t>
      </w:r>
      <w:r w:rsidRPr="0088146A">
        <w:rPr>
          <w:spacing w:val="-8"/>
          <w:sz w:val="22"/>
          <w:szCs w:val="22"/>
        </w:rPr>
        <w:t xml:space="preserve"> </w:t>
      </w:r>
      <w:r w:rsidRPr="0088146A">
        <w:rPr>
          <w:sz w:val="22"/>
          <w:szCs w:val="22"/>
        </w:rPr>
        <w:t>растений.</w:t>
      </w:r>
    </w:p>
    <w:p w:rsidR="00DA2E0F" w:rsidRPr="0088146A" w:rsidRDefault="00DA2E0F" w:rsidP="00DA2E0F">
      <w:pPr>
        <w:pStyle w:val="a0"/>
        <w:spacing w:before="8"/>
        <w:rPr>
          <w:sz w:val="22"/>
          <w:szCs w:val="22"/>
        </w:rPr>
      </w:pPr>
    </w:p>
    <w:p w:rsidR="00DA2E0F" w:rsidRPr="0088146A" w:rsidRDefault="00DA2E0F" w:rsidP="00DA2E0F">
      <w:pPr>
        <w:pStyle w:val="41"/>
        <w:numPr>
          <w:ilvl w:val="1"/>
          <w:numId w:val="12"/>
        </w:numPr>
        <w:tabs>
          <w:tab w:val="left" w:pos="3414"/>
        </w:tabs>
        <w:spacing w:before="1"/>
        <w:ind w:left="3413" w:hanging="421"/>
        <w:rPr>
          <w:color w:val="000000"/>
          <w:sz w:val="22"/>
          <w:szCs w:val="22"/>
        </w:rPr>
      </w:pPr>
      <w:bookmarkStart w:id="33" w:name="_bookmark30"/>
      <w:bookmarkEnd w:id="33"/>
      <w:r w:rsidRPr="0088146A">
        <w:rPr>
          <w:color w:val="000000"/>
          <w:sz w:val="22"/>
          <w:szCs w:val="22"/>
        </w:rPr>
        <w:t>ПЕРСПЕКТИВНЫЕ ТОПЛИВНЫЕ</w:t>
      </w:r>
      <w:r w:rsidRPr="0088146A">
        <w:rPr>
          <w:color w:val="000000"/>
          <w:spacing w:val="-1"/>
          <w:sz w:val="22"/>
          <w:szCs w:val="22"/>
        </w:rPr>
        <w:t xml:space="preserve"> </w:t>
      </w:r>
      <w:r w:rsidRPr="0088146A">
        <w:rPr>
          <w:color w:val="000000"/>
          <w:sz w:val="22"/>
          <w:szCs w:val="22"/>
        </w:rPr>
        <w:t>БАЛАНСЫ</w:t>
      </w:r>
    </w:p>
    <w:p w:rsidR="00DA2E0F" w:rsidRPr="0088146A" w:rsidRDefault="00DA2E0F" w:rsidP="00DA2E0F">
      <w:pPr>
        <w:pStyle w:val="a0"/>
        <w:spacing w:before="9"/>
        <w:rPr>
          <w:b/>
          <w:i/>
          <w:color w:val="000000"/>
          <w:sz w:val="22"/>
          <w:szCs w:val="22"/>
        </w:rPr>
      </w:pPr>
    </w:p>
    <w:p w:rsidR="00DA2E0F" w:rsidRPr="0088146A" w:rsidRDefault="00DA2E0F" w:rsidP="00DA2E0F">
      <w:pPr>
        <w:pStyle w:val="a0"/>
        <w:ind w:left="840" w:right="131" w:firstLine="719"/>
        <w:jc w:val="both"/>
        <w:rPr>
          <w:color w:val="000000"/>
          <w:sz w:val="22"/>
          <w:szCs w:val="22"/>
        </w:rPr>
      </w:pPr>
      <w:r w:rsidRPr="0088146A">
        <w:rPr>
          <w:color w:val="000000"/>
          <w:sz w:val="22"/>
          <w:szCs w:val="22"/>
        </w:rPr>
        <w:t>Для обеспечения перспективной выработки тепловой энергии, приведенной в п. 2.4., потребуются топливные ресурсы в размере, указанном в таблице 2.11.</w:t>
      </w:r>
    </w:p>
    <w:p w:rsidR="00DA2E0F" w:rsidRPr="0088146A" w:rsidRDefault="00DA2E0F" w:rsidP="00DA2E0F">
      <w:pPr>
        <w:pStyle w:val="a0"/>
        <w:spacing w:before="2"/>
        <w:rPr>
          <w:color w:val="000000"/>
          <w:sz w:val="22"/>
          <w:szCs w:val="22"/>
        </w:rPr>
      </w:pPr>
    </w:p>
    <w:p w:rsidR="00DA2E0F" w:rsidRPr="0088146A" w:rsidRDefault="00DA2E0F" w:rsidP="00DA2E0F">
      <w:pPr>
        <w:pStyle w:val="a0"/>
        <w:spacing w:before="90"/>
        <w:ind w:left="9342"/>
        <w:rPr>
          <w:color w:val="000000"/>
          <w:sz w:val="22"/>
          <w:szCs w:val="22"/>
        </w:rPr>
      </w:pPr>
      <w:r w:rsidRPr="0088146A">
        <w:rPr>
          <w:color w:val="000000"/>
          <w:sz w:val="22"/>
          <w:szCs w:val="22"/>
        </w:rPr>
        <w:t>Таблица 2.11.</w:t>
      </w:r>
    </w:p>
    <w:p w:rsidR="00DA2E0F" w:rsidRPr="0088146A" w:rsidRDefault="00DA2E0F" w:rsidP="00DA2E0F">
      <w:pPr>
        <w:pStyle w:val="a0"/>
        <w:spacing w:after="8"/>
        <w:ind w:left="2995"/>
        <w:rPr>
          <w:color w:val="000000"/>
          <w:sz w:val="22"/>
          <w:szCs w:val="22"/>
        </w:rPr>
      </w:pPr>
      <w:r w:rsidRPr="0088146A">
        <w:rPr>
          <w:color w:val="000000"/>
          <w:sz w:val="22"/>
          <w:szCs w:val="22"/>
        </w:rPr>
        <w:t>Прогноз выработки тепловой энергии и потребления топлива</w:t>
      </w:r>
    </w:p>
    <w:p w:rsidR="00DA2E0F" w:rsidRPr="0088146A" w:rsidRDefault="00DA2E0F" w:rsidP="00DA2E0F">
      <w:pPr>
        <w:pStyle w:val="a0"/>
        <w:spacing w:after="8"/>
        <w:ind w:left="2995"/>
        <w:rPr>
          <w:color w:val="000000"/>
          <w:sz w:val="22"/>
          <w:szCs w:val="22"/>
        </w:rPr>
      </w:pPr>
    </w:p>
    <w:p w:rsidR="00DA2E0F" w:rsidRPr="0088146A" w:rsidRDefault="00DA2E0F" w:rsidP="00DA2E0F">
      <w:pPr>
        <w:pStyle w:val="a0"/>
        <w:spacing w:after="9"/>
        <w:rPr>
          <w:color w:val="000000"/>
          <w:sz w:val="22"/>
          <w:szCs w:val="22"/>
        </w:rPr>
      </w:pPr>
      <w:r w:rsidRPr="0088146A">
        <w:rPr>
          <w:color w:val="000000"/>
          <w:sz w:val="22"/>
          <w:szCs w:val="22"/>
        </w:rPr>
        <w:t xml:space="preserve">                                                                </w:t>
      </w:r>
      <w:r w:rsidRPr="0088146A">
        <w:rPr>
          <w:sz w:val="22"/>
          <w:szCs w:val="22"/>
        </w:rPr>
        <w:t>МУП «ТЕПЛОЦЕНТРАЛЬ</w:t>
      </w:r>
      <w:r w:rsidRPr="0088146A">
        <w:rPr>
          <w:color w:val="000000"/>
          <w:sz w:val="22"/>
          <w:szCs w:val="22"/>
        </w:rPr>
        <w:t>»</w:t>
      </w:r>
    </w:p>
    <w:p w:rsidR="00DA2E0F" w:rsidRPr="0088146A" w:rsidRDefault="00DA2E0F" w:rsidP="00DA2E0F">
      <w:pPr>
        <w:pStyle w:val="a0"/>
        <w:spacing w:after="8"/>
        <w:ind w:left="2995"/>
        <w:rPr>
          <w:color w:val="000000"/>
          <w:sz w:val="22"/>
          <w:szCs w:val="22"/>
        </w:rPr>
      </w:pP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15"/>
        <w:gridCol w:w="1134"/>
        <w:gridCol w:w="141"/>
        <w:gridCol w:w="993"/>
        <w:gridCol w:w="1134"/>
        <w:gridCol w:w="1275"/>
        <w:gridCol w:w="1275"/>
      </w:tblGrid>
      <w:tr w:rsidR="00DA2E0F" w:rsidRPr="0088146A" w:rsidTr="00DA2E0F">
        <w:trPr>
          <w:trHeight w:val="313"/>
        </w:trPr>
        <w:tc>
          <w:tcPr>
            <w:tcW w:w="3915" w:type="dxa"/>
            <w:vMerge w:val="restart"/>
            <w:tcBorders>
              <w:right w:val="single" w:sz="4" w:space="0" w:color="auto"/>
            </w:tcBorders>
          </w:tcPr>
          <w:p w:rsidR="00DA2E0F" w:rsidRPr="0088146A" w:rsidRDefault="00DA2E0F" w:rsidP="00DA2E0F">
            <w:pPr>
              <w:pStyle w:val="TableParagraph"/>
              <w:spacing w:before="185"/>
              <w:ind w:left="1096"/>
              <w:rPr>
                <w:color w:val="000000"/>
                <w:lang w:val="en-US"/>
              </w:rPr>
            </w:pPr>
            <w:r w:rsidRPr="0088146A">
              <w:rPr>
                <w:color w:val="000000"/>
                <w:lang w:val="en-US"/>
              </w:rPr>
              <w:t>Наименование показателя</w:t>
            </w:r>
          </w:p>
        </w:tc>
        <w:tc>
          <w:tcPr>
            <w:tcW w:w="1275" w:type="dxa"/>
            <w:gridSpan w:val="2"/>
            <w:tcBorders>
              <w:top w:val="single" w:sz="4" w:space="0" w:color="auto"/>
              <w:left w:val="single" w:sz="4" w:space="0" w:color="auto"/>
              <w:bottom w:val="single" w:sz="4" w:space="0" w:color="auto"/>
              <w:right w:val="nil"/>
            </w:tcBorders>
          </w:tcPr>
          <w:p w:rsidR="00DA2E0F" w:rsidRPr="0088146A" w:rsidRDefault="00DA2E0F" w:rsidP="00DA2E0F">
            <w:pPr>
              <w:pStyle w:val="TableParagraph"/>
              <w:spacing w:before="25"/>
              <w:ind w:left="957"/>
              <w:rPr>
                <w:color w:val="000000"/>
                <w:lang w:val="en-US"/>
              </w:rPr>
            </w:pPr>
          </w:p>
        </w:tc>
        <w:tc>
          <w:tcPr>
            <w:tcW w:w="4677" w:type="dxa"/>
            <w:gridSpan w:val="4"/>
            <w:tcBorders>
              <w:top w:val="single" w:sz="4" w:space="0" w:color="auto"/>
              <w:left w:val="nil"/>
              <w:bottom w:val="single" w:sz="4" w:space="0" w:color="auto"/>
              <w:right w:val="single" w:sz="4" w:space="0" w:color="auto"/>
            </w:tcBorders>
          </w:tcPr>
          <w:p w:rsidR="00DA2E0F" w:rsidRPr="0088146A" w:rsidRDefault="00DA2E0F" w:rsidP="00DA2E0F">
            <w:pPr>
              <w:pStyle w:val="TableParagraph"/>
              <w:spacing w:before="25"/>
              <w:ind w:left="957"/>
              <w:rPr>
                <w:color w:val="000000"/>
                <w:lang w:val="en-US"/>
              </w:rPr>
            </w:pPr>
            <w:r w:rsidRPr="0088146A">
              <w:rPr>
                <w:color w:val="000000"/>
                <w:lang w:val="en-US"/>
              </w:rPr>
              <w:t>Рассматриваемый период, год</w:t>
            </w:r>
          </w:p>
        </w:tc>
      </w:tr>
      <w:tr w:rsidR="00DA2E0F" w:rsidRPr="0088146A" w:rsidTr="00DA2E0F">
        <w:trPr>
          <w:trHeight w:val="313"/>
        </w:trPr>
        <w:tc>
          <w:tcPr>
            <w:tcW w:w="3915" w:type="dxa"/>
            <w:vMerge/>
            <w:tcBorders>
              <w:top w:val="nil"/>
            </w:tcBorders>
          </w:tcPr>
          <w:p w:rsidR="00DA2E0F" w:rsidRPr="0088146A" w:rsidRDefault="00DA2E0F" w:rsidP="00DA2E0F">
            <w:pPr>
              <w:widowControl w:val="0"/>
              <w:autoSpaceDE w:val="0"/>
              <w:autoSpaceDN w:val="0"/>
              <w:rPr>
                <w:color w:val="000000"/>
                <w:lang w:val="en-US"/>
              </w:rPr>
            </w:pPr>
          </w:p>
        </w:tc>
        <w:tc>
          <w:tcPr>
            <w:tcW w:w="1134" w:type="dxa"/>
            <w:tcBorders>
              <w:top w:val="single" w:sz="4" w:space="0" w:color="auto"/>
            </w:tcBorders>
          </w:tcPr>
          <w:p w:rsidR="00DA2E0F" w:rsidRPr="0088146A" w:rsidRDefault="00DA2E0F" w:rsidP="00DA2E0F">
            <w:pPr>
              <w:pStyle w:val="TableParagraph"/>
              <w:spacing w:before="81"/>
              <w:ind w:left="87" w:right="69"/>
              <w:jc w:val="center"/>
              <w:rPr>
                <w:color w:val="000000"/>
              </w:rPr>
            </w:pPr>
            <w:r w:rsidRPr="0088146A">
              <w:rPr>
                <w:color w:val="000000"/>
                <w:lang w:val="en-US"/>
              </w:rPr>
              <w:t>202</w:t>
            </w:r>
            <w:r>
              <w:rPr>
                <w:color w:val="000000"/>
              </w:rPr>
              <w:t>4</w:t>
            </w:r>
          </w:p>
        </w:tc>
        <w:tc>
          <w:tcPr>
            <w:tcW w:w="1134" w:type="dxa"/>
            <w:gridSpan w:val="2"/>
            <w:tcBorders>
              <w:top w:val="single" w:sz="4" w:space="0" w:color="auto"/>
            </w:tcBorders>
          </w:tcPr>
          <w:p w:rsidR="00DA2E0F" w:rsidRPr="0088146A" w:rsidRDefault="00DA2E0F" w:rsidP="00DA2E0F">
            <w:pPr>
              <w:pStyle w:val="TableParagraph"/>
              <w:spacing w:before="81"/>
              <w:ind w:left="87" w:right="69"/>
              <w:jc w:val="center"/>
              <w:rPr>
                <w:color w:val="000000"/>
              </w:rPr>
            </w:pPr>
            <w:r w:rsidRPr="0088146A">
              <w:rPr>
                <w:color w:val="000000"/>
                <w:lang w:val="en-US"/>
              </w:rPr>
              <w:t>202</w:t>
            </w:r>
            <w:r>
              <w:rPr>
                <w:color w:val="000000"/>
              </w:rPr>
              <w:t>5</w:t>
            </w:r>
          </w:p>
        </w:tc>
        <w:tc>
          <w:tcPr>
            <w:tcW w:w="1134" w:type="dxa"/>
            <w:tcBorders>
              <w:top w:val="single" w:sz="4" w:space="0" w:color="auto"/>
            </w:tcBorders>
          </w:tcPr>
          <w:p w:rsidR="00DA2E0F" w:rsidRPr="0088146A" w:rsidRDefault="00DA2E0F" w:rsidP="00DA2E0F">
            <w:pPr>
              <w:pStyle w:val="TableParagraph"/>
              <w:spacing w:before="81"/>
              <w:ind w:left="121" w:right="104"/>
              <w:jc w:val="center"/>
              <w:rPr>
                <w:color w:val="000000"/>
              </w:rPr>
            </w:pPr>
            <w:r w:rsidRPr="0088146A">
              <w:rPr>
                <w:color w:val="000000"/>
                <w:lang w:val="en-US"/>
              </w:rPr>
              <w:t>202</w:t>
            </w:r>
            <w:r>
              <w:rPr>
                <w:color w:val="000000"/>
              </w:rPr>
              <w:t>6</w:t>
            </w:r>
          </w:p>
        </w:tc>
        <w:tc>
          <w:tcPr>
            <w:tcW w:w="1275" w:type="dxa"/>
            <w:tcBorders>
              <w:top w:val="single" w:sz="4" w:space="0" w:color="auto"/>
            </w:tcBorders>
          </w:tcPr>
          <w:p w:rsidR="00DA2E0F" w:rsidRPr="0088146A" w:rsidRDefault="00DA2E0F" w:rsidP="00DA2E0F">
            <w:pPr>
              <w:pStyle w:val="TableParagraph"/>
              <w:spacing w:before="81"/>
              <w:ind w:left="118" w:right="104"/>
              <w:jc w:val="center"/>
              <w:rPr>
                <w:color w:val="000000"/>
              </w:rPr>
            </w:pPr>
            <w:r w:rsidRPr="0088146A">
              <w:rPr>
                <w:color w:val="000000"/>
                <w:lang w:val="en-US"/>
              </w:rPr>
              <w:t>202</w:t>
            </w:r>
            <w:r>
              <w:rPr>
                <w:color w:val="000000"/>
              </w:rPr>
              <w:t>7</w:t>
            </w:r>
          </w:p>
        </w:tc>
        <w:tc>
          <w:tcPr>
            <w:tcW w:w="1275" w:type="dxa"/>
            <w:tcBorders>
              <w:top w:val="single" w:sz="4" w:space="0" w:color="auto"/>
            </w:tcBorders>
          </w:tcPr>
          <w:p w:rsidR="00DA2E0F" w:rsidRPr="0088146A" w:rsidRDefault="00DA2E0F" w:rsidP="00DA2E0F">
            <w:pPr>
              <w:pStyle w:val="TableParagraph"/>
              <w:spacing w:before="81"/>
              <w:ind w:left="118" w:right="104"/>
              <w:jc w:val="center"/>
              <w:rPr>
                <w:color w:val="000000"/>
                <w:lang w:val="en-US"/>
              </w:rPr>
            </w:pPr>
            <w:r w:rsidRPr="0088146A">
              <w:rPr>
                <w:color w:val="000000"/>
                <w:lang w:val="en-US"/>
              </w:rPr>
              <w:t>2030</w:t>
            </w:r>
          </w:p>
          <w:p w:rsidR="00DA2E0F" w:rsidRPr="0088146A" w:rsidRDefault="00DA2E0F" w:rsidP="00DA2E0F">
            <w:pPr>
              <w:pStyle w:val="TableParagraph"/>
              <w:spacing w:before="81"/>
              <w:ind w:left="118" w:right="104"/>
              <w:jc w:val="center"/>
              <w:rPr>
                <w:color w:val="000000"/>
                <w:lang w:val="en-US"/>
              </w:rPr>
            </w:pPr>
          </w:p>
        </w:tc>
      </w:tr>
      <w:tr w:rsidR="00DA2E0F" w:rsidRPr="0088146A" w:rsidTr="00DA2E0F">
        <w:trPr>
          <w:trHeight w:val="316"/>
        </w:trPr>
        <w:tc>
          <w:tcPr>
            <w:tcW w:w="3915" w:type="dxa"/>
          </w:tcPr>
          <w:p w:rsidR="00DA2E0F" w:rsidRPr="0088146A" w:rsidRDefault="00DA2E0F" w:rsidP="00DA2E0F">
            <w:pPr>
              <w:pStyle w:val="TableParagraph"/>
              <w:spacing w:before="25"/>
              <w:ind w:left="107"/>
              <w:rPr>
                <w:color w:val="000000"/>
                <w:lang w:val="en-US"/>
              </w:rPr>
            </w:pPr>
            <w:r w:rsidRPr="0088146A">
              <w:rPr>
                <w:color w:val="000000"/>
                <w:lang w:val="en-US"/>
              </w:rPr>
              <w:t>Выработка тепла Гкал/год</w:t>
            </w:r>
          </w:p>
        </w:tc>
        <w:tc>
          <w:tcPr>
            <w:tcW w:w="1134" w:type="dxa"/>
          </w:tcPr>
          <w:p w:rsidR="00DA2E0F" w:rsidRPr="0088146A" w:rsidRDefault="00DA2E0F" w:rsidP="00DA2E0F">
            <w:pPr>
              <w:pStyle w:val="TableParagraph"/>
              <w:spacing w:before="25"/>
              <w:ind w:right="121"/>
              <w:jc w:val="right"/>
              <w:rPr>
                <w:color w:val="000000"/>
              </w:rPr>
            </w:pPr>
            <w:r>
              <w:rPr>
                <w:color w:val="000000"/>
              </w:rPr>
              <w:t>38771,485</w:t>
            </w:r>
          </w:p>
        </w:tc>
        <w:tc>
          <w:tcPr>
            <w:tcW w:w="1134" w:type="dxa"/>
            <w:gridSpan w:val="2"/>
          </w:tcPr>
          <w:p w:rsidR="00DA2E0F" w:rsidRPr="0088146A" w:rsidRDefault="00DA2E0F" w:rsidP="00DA2E0F">
            <w:pPr>
              <w:pStyle w:val="TableParagraph"/>
              <w:spacing w:before="25"/>
              <w:ind w:right="121"/>
              <w:jc w:val="right"/>
              <w:rPr>
                <w:color w:val="000000"/>
              </w:rPr>
            </w:pPr>
            <w:r>
              <w:rPr>
                <w:color w:val="000000"/>
              </w:rPr>
              <w:t>38771,485</w:t>
            </w:r>
          </w:p>
        </w:tc>
        <w:tc>
          <w:tcPr>
            <w:tcW w:w="1134" w:type="dxa"/>
          </w:tcPr>
          <w:p w:rsidR="00DA2E0F" w:rsidRPr="0088146A" w:rsidRDefault="00DA2E0F" w:rsidP="00DA2E0F">
            <w:pPr>
              <w:pStyle w:val="TableParagraph"/>
              <w:spacing w:before="25"/>
              <w:ind w:right="121"/>
              <w:jc w:val="right"/>
              <w:rPr>
                <w:color w:val="000000"/>
              </w:rPr>
            </w:pPr>
            <w:r w:rsidRPr="001813E9">
              <w:rPr>
                <w:color w:val="000000"/>
              </w:rPr>
              <w:t>38771,485</w:t>
            </w:r>
          </w:p>
        </w:tc>
        <w:tc>
          <w:tcPr>
            <w:tcW w:w="1275" w:type="dxa"/>
          </w:tcPr>
          <w:p w:rsidR="00DA2E0F" w:rsidRPr="0088146A" w:rsidRDefault="00DA2E0F" w:rsidP="00DA2E0F">
            <w:pPr>
              <w:pStyle w:val="TableParagraph"/>
              <w:spacing w:before="25"/>
              <w:ind w:right="121"/>
              <w:jc w:val="right"/>
              <w:rPr>
                <w:color w:val="000000"/>
              </w:rPr>
            </w:pPr>
            <w:r w:rsidRPr="001813E9">
              <w:rPr>
                <w:color w:val="000000"/>
              </w:rPr>
              <w:t>38771,485</w:t>
            </w:r>
          </w:p>
        </w:tc>
        <w:tc>
          <w:tcPr>
            <w:tcW w:w="1275" w:type="dxa"/>
          </w:tcPr>
          <w:p w:rsidR="00DA2E0F" w:rsidRPr="0088146A" w:rsidRDefault="00DA2E0F" w:rsidP="00DA2E0F">
            <w:pPr>
              <w:pStyle w:val="TableParagraph"/>
              <w:spacing w:before="25"/>
              <w:ind w:right="121"/>
              <w:jc w:val="right"/>
              <w:rPr>
                <w:color w:val="000000"/>
              </w:rPr>
            </w:pPr>
            <w:r w:rsidRPr="001813E9">
              <w:rPr>
                <w:color w:val="000000"/>
              </w:rPr>
              <w:t>38771,485</w:t>
            </w:r>
          </w:p>
        </w:tc>
      </w:tr>
      <w:tr w:rsidR="00DA2E0F" w:rsidRPr="0088146A" w:rsidTr="00DA2E0F">
        <w:trPr>
          <w:trHeight w:val="505"/>
        </w:trPr>
        <w:tc>
          <w:tcPr>
            <w:tcW w:w="3915" w:type="dxa"/>
          </w:tcPr>
          <w:p w:rsidR="00DA2E0F" w:rsidRPr="0088146A" w:rsidRDefault="00DA2E0F" w:rsidP="00DA2E0F">
            <w:pPr>
              <w:pStyle w:val="TableParagraph"/>
              <w:spacing w:before="121"/>
              <w:ind w:left="107"/>
              <w:rPr>
                <w:color w:val="000000"/>
              </w:rPr>
            </w:pPr>
            <w:r w:rsidRPr="0088146A">
              <w:rPr>
                <w:color w:val="000000"/>
              </w:rPr>
              <w:t xml:space="preserve">Удельные расходы топлива </w:t>
            </w:r>
            <w:proofErr w:type="gramStart"/>
            <w:r w:rsidRPr="0088146A">
              <w:rPr>
                <w:color w:val="000000"/>
              </w:rPr>
              <w:t>кг</w:t>
            </w:r>
            <w:proofErr w:type="gramEnd"/>
            <w:r w:rsidRPr="0088146A">
              <w:rPr>
                <w:color w:val="000000"/>
              </w:rPr>
              <w:t xml:space="preserve"> у.т./Гкал</w:t>
            </w:r>
          </w:p>
        </w:tc>
        <w:tc>
          <w:tcPr>
            <w:tcW w:w="1134" w:type="dxa"/>
          </w:tcPr>
          <w:p w:rsidR="00DA2E0F" w:rsidRPr="0088146A" w:rsidRDefault="00DA2E0F" w:rsidP="00DA2E0F">
            <w:pPr>
              <w:pStyle w:val="TableParagraph"/>
              <w:spacing w:line="240" w:lineRule="exact"/>
              <w:ind w:left="139" w:right="129"/>
              <w:rPr>
                <w:color w:val="000000"/>
                <w:lang w:val="en-US"/>
              </w:rPr>
            </w:pPr>
            <w:r w:rsidRPr="0088146A">
              <w:rPr>
                <w:color w:val="000000"/>
                <w:lang w:val="en-US"/>
              </w:rPr>
              <w:t>156,6</w:t>
            </w:r>
          </w:p>
        </w:tc>
        <w:tc>
          <w:tcPr>
            <w:tcW w:w="1134" w:type="dxa"/>
            <w:gridSpan w:val="2"/>
          </w:tcPr>
          <w:p w:rsidR="00DA2E0F" w:rsidRPr="0088146A" w:rsidRDefault="00DA2E0F" w:rsidP="00DA2E0F">
            <w:pPr>
              <w:pStyle w:val="TableParagraph"/>
              <w:spacing w:line="240" w:lineRule="exact"/>
              <w:ind w:left="139" w:right="129"/>
              <w:rPr>
                <w:color w:val="000000"/>
                <w:lang w:val="en-US"/>
              </w:rPr>
            </w:pPr>
            <w:r w:rsidRPr="0088146A">
              <w:rPr>
                <w:color w:val="000000"/>
                <w:lang w:val="en-US"/>
              </w:rPr>
              <w:t>156,6</w:t>
            </w:r>
          </w:p>
        </w:tc>
        <w:tc>
          <w:tcPr>
            <w:tcW w:w="1134" w:type="dxa"/>
          </w:tcPr>
          <w:p w:rsidR="00DA2E0F" w:rsidRPr="0088146A" w:rsidRDefault="00DA2E0F" w:rsidP="00DA2E0F">
            <w:pPr>
              <w:pStyle w:val="TableParagraph"/>
              <w:spacing w:line="240" w:lineRule="exact"/>
              <w:ind w:left="139" w:right="129"/>
              <w:rPr>
                <w:color w:val="000000"/>
                <w:lang w:val="en-US"/>
              </w:rPr>
            </w:pPr>
            <w:r w:rsidRPr="0088146A">
              <w:rPr>
                <w:color w:val="000000"/>
                <w:lang w:val="en-US"/>
              </w:rPr>
              <w:t>156,6</w:t>
            </w:r>
          </w:p>
        </w:tc>
        <w:tc>
          <w:tcPr>
            <w:tcW w:w="1275" w:type="dxa"/>
          </w:tcPr>
          <w:p w:rsidR="00DA2E0F" w:rsidRPr="0088146A" w:rsidRDefault="00DA2E0F" w:rsidP="00DA2E0F">
            <w:pPr>
              <w:pStyle w:val="TableParagraph"/>
              <w:spacing w:line="240" w:lineRule="exact"/>
              <w:ind w:left="139" w:right="129"/>
              <w:rPr>
                <w:color w:val="000000"/>
                <w:lang w:val="en-US"/>
              </w:rPr>
            </w:pPr>
            <w:r w:rsidRPr="0088146A">
              <w:rPr>
                <w:color w:val="000000"/>
                <w:lang w:val="en-US"/>
              </w:rPr>
              <w:t>156,6</w:t>
            </w:r>
          </w:p>
        </w:tc>
        <w:tc>
          <w:tcPr>
            <w:tcW w:w="1275" w:type="dxa"/>
          </w:tcPr>
          <w:p w:rsidR="00DA2E0F" w:rsidRPr="0088146A" w:rsidRDefault="00DA2E0F" w:rsidP="00DA2E0F">
            <w:pPr>
              <w:pStyle w:val="TableParagraph"/>
              <w:spacing w:line="240" w:lineRule="exact"/>
              <w:ind w:left="139" w:right="129"/>
              <w:rPr>
                <w:color w:val="000000"/>
                <w:lang w:val="en-US"/>
              </w:rPr>
            </w:pPr>
            <w:r w:rsidRPr="0088146A">
              <w:rPr>
                <w:color w:val="000000"/>
                <w:lang w:val="en-US"/>
              </w:rPr>
              <w:t>156,6</w:t>
            </w:r>
          </w:p>
        </w:tc>
      </w:tr>
      <w:tr w:rsidR="00DA2E0F" w:rsidRPr="0088146A" w:rsidTr="00DA2E0F">
        <w:trPr>
          <w:trHeight w:val="314"/>
        </w:trPr>
        <w:tc>
          <w:tcPr>
            <w:tcW w:w="3915" w:type="dxa"/>
          </w:tcPr>
          <w:p w:rsidR="00DA2E0F" w:rsidRPr="0088146A" w:rsidRDefault="00DA2E0F" w:rsidP="00DA2E0F">
            <w:pPr>
              <w:pStyle w:val="TableParagraph"/>
              <w:spacing w:before="25"/>
              <w:ind w:left="107"/>
              <w:rPr>
                <w:color w:val="000000"/>
              </w:rPr>
            </w:pPr>
            <w:r w:rsidRPr="0088146A">
              <w:rPr>
                <w:color w:val="000000"/>
              </w:rPr>
              <w:t>Потребление топлива т.у.т./год</w:t>
            </w:r>
          </w:p>
        </w:tc>
        <w:tc>
          <w:tcPr>
            <w:tcW w:w="1134" w:type="dxa"/>
          </w:tcPr>
          <w:p w:rsidR="00DA2E0F" w:rsidRPr="0088146A" w:rsidRDefault="00DA2E0F" w:rsidP="00DA2E0F">
            <w:pPr>
              <w:pStyle w:val="TableParagraph"/>
              <w:spacing w:before="25"/>
              <w:ind w:right="178"/>
              <w:jc w:val="right"/>
              <w:rPr>
                <w:color w:val="000000"/>
              </w:rPr>
            </w:pPr>
            <w:r>
              <w:rPr>
                <w:color w:val="000000"/>
              </w:rPr>
              <w:t>6071,61</w:t>
            </w:r>
          </w:p>
        </w:tc>
        <w:tc>
          <w:tcPr>
            <w:tcW w:w="1134" w:type="dxa"/>
            <w:gridSpan w:val="2"/>
          </w:tcPr>
          <w:p w:rsidR="00DA2E0F" w:rsidRPr="0088146A" w:rsidRDefault="00DA2E0F" w:rsidP="00DA2E0F">
            <w:pPr>
              <w:pStyle w:val="TableParagraph"/>
              <w:spacing w:before="25"/>
              <w:ind w:right="178"/>
              <w:jc w:val="right"/>
              <w:rPr>
                <w:color w:val="000000"/>
              </w:rPr>
            </w:pPr>
            <w:r w:rsidRPr="003B6ED4">
              <w:rPr>
                <w:color w:val="000000"/>
              </w:rPr>
              <w:t>6071,61</w:t>
            </w:r>
          </w:p>
        </w:tc>
        <w:tc>
          <w:tcPr>
            <w:tcW w:w="1134" w:type="dxa"/>
          </w:tcPr>
          <w:p w:rsidR="00DA2E0F" w:rsidRPr="0088146A" w:rsidRDefault="00DA2E0F" w:rsidP="00DA2E0F">
            <w:pPr>
              <w:pStyle w:val="TableParagraph"/>
              <w:spacing w:before="25"/>
              <w:ind w:right="178"/>
              <w:jc w:val="right"/>
              <w:rPr>
                <w:color w:val="000000"/>
              </w:rPr>
            </w:pPr>
            <w:r w:rsidRPr="003B6ED4">
              <w:rPr>
                <w:color w:val="000000"/>
              </w:rPr>
              <w:t>6071,61</w:t>
            </w:r>
          </w:p>
        </w:tc>
        <w:tc>
          <w:tcPr>
            <w:tcW w:w="1275" w:type="dxa"/>
          </w:tcPr>
          <w:p w:rsidR="00DA2E0F" w:rsidRPr="0088146A" w:rsidRDefault="00DA2E0F" w:rsidP="00DA2E0F">
            <w:pPr>
              <w:pStyle w:val="TableParagraph"/>
              <w:spacing w:before="25"/>
              <w:ind w:right="178"/>
              <w:jc w:val="right"/>
              <w:rPr>
                <w:color w:val="000000"/>
              </w:rPr>
            </w:pPr>
            <w:r w:rsidRPr="003B6ED4">
              <w:rPr>
                <w:color w:val="000000"/>
              </w:rPr>
              <w:t>6071,61</w:t>
            </w:r>
          </w:p>
        </w:tc>
        <w:tc>
          <w:tcPr>
            <w:tcW w:w="1275" w:type="dxa"/>
          </w:tcPr>
          <w:p w:rsidR="00DA2E0F" w:rsidRPr="0088146A" w:rsidRDefault="00DA2E0F" w:rsidP="00DA2E0F">
            <w:pPr>
              <w:pStyle w:val="TableParagraph"/>
              <w:spacing w:before="25"/>
              <w:ind w:right="178"/>
              <w:jc w:val="right"/>
              <w:rPr>
                <w:color w:val="000000"/>
              </w:rPr>
            </w:pPr>
            <w:r w:rsidRPr="003B6ED4">
              <w:rPr>
                <w:color w:val="000000"/>
              </w:rPr>
              <w:t>6071,61</w:t>
            </w:r>
          </w:p>
        </w:tc>
      </w:tr>
    </w:tbl>
    <w:p w:rsidR="00DA2E0F" w:rsidRPr="0088146A" w:rsidRDefault="00DA2E0F" w:rsidP="00DA2E0F">
      <w:pPr>
        <w:pStyle w:val="a0"/>
        <w:spacing w:before="8"/>
        <w:rPr>
          <w:color w:val="000000"/>
          <w:sz w:val="22"/>
          <w:szCs w:val="22"/>
        </w:rPr>
      </w:pPr>
    </w:p>
    <w:p w:rsidR="00DA2E0F" w:rsidRPr="0088146A" w:rsidRDefault="00DA2E0F" w:rsidP="00DA2E0F">
      <w:pPr>
        <w:pStyle w:val="41"/>
        <w:numPr>
          <w:ilvl w:val="1"/>
          <w:numId w:val="12"/>
        </w:numPr>
        <w:tabs>
          <w:tab w:val="left" w:pos="3349"/>
        </w:tabs>
        <w:ind w:left="3348" w:hanging="421"/>
        <w:rPr>
          <w:sz w:val="22"/>
          <w:szCs w:val="22"/>
        </w:rPr>
      </w:pPr>
      <w:bookmarkStart w:id="34" w:name="_bookmark31"/>
      <w:bookmarkStart w:id="35" w:name="_Hlk158890117"/>
      <w:bookmarkEnd w:id="34"/>
      <w:r w:rsidRPr="0088146A">
        <w:rPr>
          <w:sz w:val="22"/>
          <w:szCs w:val="22"/>
        </w:rPr>
        <w:t xml:space="preserve">ОЦЕНКА </w:t>
      </w:r>
      <w:r>
        <w:rPr>
          <w:sz w:val="22"/>
          <w:szCs w:val="22"/>
        </w:rPr>
        <w:t xml:space="preserve"> </w:t>
      </w:r>
      <w:r w:rsidRPr="0088146A">
        <w:rPr>
          <w:sz w:val="22"/>
          <w:szCs w:val="22"/>
        </w:rPr>
        <w:t xml:space="preserve"> НАДЕЖНОСТИ</w:t>
      </w:r>
      <w:r>
        <w:rPr>
          <w:sz w:val="22"/>
          <w:szCs w:val="22"/>
        </w:rPr>
        <w:t xml:space="preserve"> </w:t>
      </w:r>
      <w:r w:rsidRPr="0088146A">
        <w:rPr>
          <w:sz w:val="22"/>
          <w:szCs w:val="22"/>
        </w:rPr>
        <w:t xml:space="preserve"> </w:t>
      </w:r>
      <w:r w:rsidRPr="0088146A">
        <w:rPr>
          <w:spacing w:val="-1"/>
          <w:sz w:val="22"/>
          <w:szCs w:val="22"/>
        </w:rPr>
        <w:t xml:space="preserve"> </w:t>
      </w:r>
      <w:r w:rsidRPr="0088146A">
        <w:rPr>
          <w:sz w:val="22"/>
          <w:szCs w:val="22"/>
        </w:rPr>
        <w:t>ТЕПЛОСНАБЖЕНИЯ</w:t>
      </w:r>
    </w:p>
    <w:p w:rsidR="00DA2E0F" w:rsidRPr="00B37E1E" w:rsidRDefault="00DA2E0F" w:rsidP="00DA2E0F">
      <w:pPr>
        <w:pStyle w:val="a0"/>
        <w:spacing w:before="10"/>
        <w:rPr>
          <w:b/>
          <w:i/>
          <w:color w:val="FF0000"/>
          <w:sz w:val="22"/>
          <w:szCs w:val="22"/>
          <w:lang w:val="ru-RU"/>
        </w:rPr>
      </w:pPr>
      <w:bookmarkStart w:id="36" w:name="_Hlk158197526"/>
      <w:r>
        <w:rPr>
          <w:b/>
          <w:i/>
          <w:color w:val="FF0000"/>
          <w:sz w:val="22"/>
          <w:szCs w:val="22"/>
          <w:lang w:val="ru-RU"/>
        </w:rPr>
        <w:t xml:space="preserve"> </w:t>
      </w:r>
    </w:p>
    <w:p w:rsidR="00DA2E0F" w:rsidRPr="0088146A" w:rsidRDefault="00DA2E0F" w:rsidP="00DA2E0F">
      <w:pPr>
        <w:pStyle w:val="a0"/>
        <w:ind w:left="840" w:right="131" w:firstLine="719"/>
        <w:jc w:val="both"/>
        <w:rPr>
          <w:sz w:val="22"/>
          <w:szCs w:val="22"/>
        </w:rPr>
      </w:pPr>
      <w:r w:rsidRPr="0088146A">
        <w:rPr>
          <w:sz w:val="22"/>
          <w:szCs w:val="22"/>
        </w:rPr>
        <w:t>Система теплоснабжения города оценена как надежная (см. п. 2.1.7.) Поэтому отдельные мероприятия для большего повышения надежности в рамках разработки Схемы теплоснабжения до 2030 года не предусматриваются.</w:t>
      </w:r>
    </w:p>
    <w:bookmarkEnd w:id="36"/>
    <w:p w:rsidR="00DA2E0F" w:rsidRPr="0088146A" w:rsidRDefault="00DA2E0F" w:rsidP="00DA2E0F">
      <w:pPr>
        <w:pStyle w:val="a0"/>
        <w:rPr>
          <w:sz w:val="22"/>
          <w:szCs w:val="22"/>
        </w:rPr>
      </w:pPr>
    </w:p>
    <w:p w:rsidR="00DA2E0F" w:rsidRPr="002744C6" w:rsidRDefault="00DA2E0F" w:rsidP="00DA2E0F">
      <w:pPr>
        <w:pStyle w:val="41"/>
        <w:numPr>
          <w:ilvl w:val="1"/>
          <w:numId w:val="12"/>
        </w:numPr>
        <w:tabs>
          <w:tab w:val="left" w:pos="1405"/>
        </w:tabs>
        <w:spacing w:before="222"/>
        <w:ind w:left="3524" w:right="151" w:hanging="2660"/>
        <w:rPr>
          <w:sz w:val="22"/>
          <w:szCs w:val="22"/>
        </w:rPr>
      </w:pPr>
      <w:bookmarkStart w:id="37" w:name="_bookmark32"/>
      <w:bookmarkEnd w:id="37"/>
      <w:r w:rsidRPr="002744C6">
        <w:rPr>
          <w:sz w:val="22"/>
          <w:szCs w:val="22"/>
        </w:rPr>
        <w:t>ОБОСНОВАНИЕ ИНВЕСТИЦИЙ В НОВОЕ СТРОИТЕЛЬСТВО, РЕКОНСТРУКЦИЮ И ТЕХНИЧЕСКОЕ</w:t>
      </w:r>
      <w:r w:rsidRPr="002744C6">
        <w:rPr>
          <w:spacing w:val="-1"/>
          <w:sz w:val="22"/>
          <w:szCs w:val="22"/>
        </w:rPr>
        <w:t xml:space="preserve"> </w:t>
      </w:r>
      <w:r w:rsidRPr="002744C6">
        <w:rPr>
          <w:sz w:val="22"/>
          <w:szCs w:val="22"/>
        </w:rPr>
        <w:t>ПЕРЕВООРУЖЕНИЕ</w:t>
      </w:r>
    </w:p>
    <w:p w:rsidR="00DA2E0F" w:rsidRPr="0088146A" w:rsidRDefault="00DA2E0F" w:rsidP="00DA2E0F">
      <w:pPr>
        <w:pStyle w:val="a0"/>
        <w:spacing w:before="9"/>
        <w:rPr>
          <w:b/>
          <w:i/>
          <w:sz w:val="22"/>
          <w:szCs w:val="22"/>
          <w:highlight w:val="yellow"/>
        </w:rPr>
      </w:pPr>
    </w:p>
    <w:p w:rsidR="00DA2E0F" w:rsidRPr="002744C6" w:rsidRDefault="00DA2E0F" w:rsidP="00DA2E0F">
      <w:pPr>
        <w:pStyle w:val="a0"/>
        <w:ind w:left="840" w:firstLine="240"/>
        <w:rPr>
          <w:sz w:val="22"/>
          <w:szCs w:val="22"/>
        </w:rPr>
      </w:pPr>
      <w:r w:rsidRPr="002744C6">
        <w:rPr>
          <w:sz w:val="22"/>
          <w:szCs w:val="22"/>
        </w:rPr>
        <w:t>Рекомендуемое распределение затрат на проведение мероприятий по годам и рекомендуемая очередность представлены в таблице 2.13.</w:t>
      </w:r>
    </w:p>
    <w:p w:rsidR="00DA2E0F" w:rsidRPr="002744C6" w:rsidRDefault="00DA2E0F" w:rsidP="00DA2E0F">
      <w:pPr>
        <w:pStyle w:val="a0"/>
        <w:rPr>
          <w:sz w:val="22"/>
          <w:szCs w:val="22"/>
        </w:rPr>
      </w:pPr>
    </w:p>
    <w:p w:rsidR="00DA2E0F" w:rsidRPr="002744C6" w:rsidRDefault="00DA2E0F" w:rsidP="00DA2E0F">
      <w:pPr>
        <w:pStyle w:val="a0"/>
        <w:spacing w:before="1" w:after="8"/>
        <w:ind w:right="122"/>
        <w:jc w:val="right"/>
        <w:rPr>
          <w:sz w:val="22"/>
          <w:szCs w:val="22"/>
        </w:rPr>
      </w:pPr>
      <w:r w:rsidRPr="002744C6">
        <w:rPr>
          <w:sz w:val="22"/>
          <w:szCs w:val="22"/>
        </w:rPr>
        <w:t>Таблица 2.13.</w:t>
      </w:r>
    </w:p>
    <w:tbl>
      <w:tblPr>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0"/>
        <w:gridCol w:w="5761"/>
        <w:gridCol w:w="2881"/>
      </w:tblGrid>
      <w:tr w:rsidR="00DA2E0F" w:rsidRPr="002744C6" w:rsidTr="00DA2E0F">
        <w:trPr>
          <w:trHeight w:val="506"/>
        </w:trPr>
        <w:tc>
          <w:tcPr>
            <w:tcW w:w="900" w:type="dxa"/>
          </w:tcPr>
          <w:p w:rsidR="00DA2E0F" w:rsidRPr="002744C6" w:rsidRDefault="00DA2E0F" w:rsidP="00DA2E0F">
            <w:pPr>
              <w:pStyle w:val="TableParagraph"/>
              <w:spacing w:before="121"/>
              <w:ind w:left="276"/>
              <w:rPr>
                <w:lang w:val="en-US"/>
              </w:rPr>
            </w:pPr>
            <w:r w:rsidRPr="002744C6">
              <w:rPr>
                <w:lang w:val="en-US"/>
              </w:rPr>
              <w:lastRenderedPageBreak/>
              <w:t>Год</w:t>
            </w:r>
          </w:p>
        </w:tc>
        <w:tc>
          <w:tcPr>
            <w:tcW w:w="5761" w:type="dxa"/>
          </w:tcPr>
          <w:p w:rsidR="00DA2E0F" w:rsidRPr="002744C6" w:rsidRDefault="00DA2E0F" w:rsidP="00DA2E0F">
            <w:pPr>
              <w:pStyle w:val="TableParagraph"/>
              <w:spacing w:before="121"/>
              <w:ind w:left="1555"/>
              <w:rPr>
                <w:lang w:val="en-US"/>
              </w:rPr>
            </w:pPr>
            <w:r w:rsidRPr="002744C6">
              <w:rPr>
                <w:lang w:val="en-US"/>
              </w:rPr>
              <w:t>Наименование мероприятия</w:t>
            </w:r>
          </w:p>
        </w:tc>
        <w:tc>
          <w:tcPr>
            <w:tcW w:w="2881" w:type="dxa"/>
          </w:tcPr>
          <w:p w:rsidR="00DA2E0F" w:rsidRPr="006D54BD" w:rsidRDefault="00DA2E0F" w:rsidP="00DA2E0F">
            <w:pPr>
              <w:pStyle w:val="TableParagraph"/>
              <w:spacing w:line="247" w:lineRule="exact"/>
              <w:ind w:left="136" w:right="128"/>
            </w:pPr>
            <w:r w:rsidRPr="006D54BD">
              <w:t>Ориентировочные затраты,</w:t>
            </w:r>
          </w:p>
          <w:p w:rsidR="00DA2E0F" w:rsidRPr="006D54BD" w:rsidRDefault="00DA2E0F" w:rsidP="00DA2E0F">
            <w:pPr>
              <w:pStyle w:val="TableParagraph"/>
              <w:spacing w:before="51"/>
              <w:ind w:left="348"/>
            </w:pPr>
            <w:proofErr w:type="gramStart"/>
            <w:r w:rsidRPr="006D54BD">
              <w:t>млн. руб.</w:t>
            </w:r>
            <w:r>
              <w:t xml:space="preserve">                                                  </w:t>
            </w:r>
            <w:r w:rsidRPr="006D54BD">
              <w:t>(собственными силами</w:t>
            </w:r>
            <w:proofErr w:type="gramEnd"/>
          </w:p>
          <w:p w:rsidR="00DA2E0F" w:rsidRPr="006D54BD" w:rsidRDefault="00DA2E0F" w:rsidP="00DA2E0F">
            <w:pPr>
              <w:pStyle w:val="TableParagraph"/>
              <w:spacing w:before="1" w:line="238" w:lineRule="exact"/>
              <w:ind w:left="136" w:right="128"/>
            </w:pPr>
            <w:r w:rsidRPr="002744C6">
              <w:t>или с привлечением по</w:t>
            </w:r>
            <w:r w:rsidRPr="002744C6">
              <w:t>д</w:t>
            </w:r>
            <w:r w:rsidRPr="002744C6">
              <w:t>рядной организации)</w:t>
            </w:r>
          </w:p>
        </w:tc>
      </w:tr>
      <w:tr w:rsidR="00DA2E0F" w:rsidRPr="002744C6" w:rsidTr="00DA2E0F">
        <w:trPr>
          <w:trHeight w:val="710"/>
        </w:trPr>
        <w:tc>
          <w:tcPr>
            <w:tcW w:w="900" w:type="dxa"/>
          </w:tcPr>
          <w:p w:rsidR="00DA2E0F" w:rsidRPr="006D54BD" w:rsidRDefault="00DA2E0F" w:rsidP="00DA2E0F">
            <w:pPr>
              <w:pStyle w:val="TableParagraph"/>
            </w:pPr>
          </w:p>
          <w:p w:rsidR="00DA2E0F" w:rsidRPr="002744C6" w:rsidRDefault="00DA2E0F" w:rsidP="00DA2E0F">
            <w:pPr>
              <w:pStyle w:val="TableParagraph"/>
              <w:spacing w:before="140"/>
              <w:ind w:left="257"/>
            </w:pPr>
            <w:r w:rsidRPr="002744C6">
              <w:t xml:space="preserve"> 2025-2030</w:t>
            </w:r>
          </w:p>
        </w:tc>
        <w:tc>
          <w:tcPr>
            <w:tcW w:w="5761" w:type="dxa"/>
          </w:tcPr>
          <w:p w:rsidR="00DA2E0F" w:rsidRPr="002744C6" w:rsidRDefault="00DA2E0F" w:rsidP="00DA2E0F">
            <w:pPr>
              <w:pStyle w:val="TableParagraph"/>
            </w:pPr>
          </w:p>
          <w:p w:rsidR="00DA2E0F" w:rsidRPr="002744C6" w:rsidRDefault="00DA2E0F" w:rsidP="00DA2E0F">
            <w:pPr>
              <w:pStyle w:val="TableParagraph"/>
              <w:spacing w:before="140"/>
              <w:ind w:left="108"/>
            </w:pPr>
            <w:r w:rsidRPr="002744C6">
              <w:t>Проведение наладки тепловых сетей котельной Титова</w:t>
            </w:r>
          </w:p>
        </w:tc>
        <w:tc>
          <w:tcPr>
            <w:tcW w:w="2881" w:type="dxa"/>
          </w:tcPr>
          <w:p w:rsidR="00DA2E0F" w:rsidRPr="002744C6" w:rsidRDefault="00DA2E0F" w:rsidP="00DA2E0F">
            <w:pPr>
              <w:pStyle w:val="TableParagraph"/>
              <w:spacing w:before="99"/>
              <w:ind w:left="281" w:right="252" w:firstLine="175"/>
            </w:pPr>
          </w:p>
        </w:tc>
      </w:tr>
      <w:tr w:rsidR="00DA2E0F" w:rsidRPr="002744C6" w:rsidTr="00DA2E0F">
        <w:trPr>
          <w:trHeight w:val="505"/>
        </w:trPr>
        <w:tc>
          <w:tcPr>
            <w:tcW w:w="900" w:type="dxa"/>
          </w:tcPr>
          <w:p w:rsidR="00DA2E0F" w:rsidRPr="002744C6" w:rsidRDefault="00DA2E0F" w:rsidP="00DA2E0F">
            <w:pPr>
              <w:pStyle w:val="TableParagraph"/>
              <w:spacing w:before="121"/>
              <w:ind w:left="108"/>
            </w:pPr>
            <w:r w:rsidRPr="00273295">
              <w:t xml:space="preserve"> 2025-2030</w:t>
            </w:r>
          </w:p>
        </w:tc>
        <w:tc>
          <w:tcPr>
            <w:tcW w:w="5761" w:type="dxa"/>
          </w:tcPr>
          <w:p w:rsidR="00DA2E0F" w:rsidRPr="002744C6" w:rsidRDefault="00DA2E0F" w:rsidP="00DA2E0F">
            <w:pPr>
              <w:pStyle w:val="TableParagraph"/>
              <w:spacing w:line="247" w:lineRule="exact"/>
              <w:ind w:left="108"/>
            </w:pPr>
            <w:r w:rsidRPr="002744C6">
              <w:t>Восстановление изоляции надземных участков</w:t>
            </w:r>
          </w:p>
          <w:p w:rsidR="00DA2E0F" w:rsidRPr="002744C6" w:rsidRDefault="00DA2E0F" w:rsidP="00DA2E0F">
            <w:pPr>
              <w:pStyle w:val="TableParagraph"/>
              <w:spacing w:before="1" w:line="238" w:lineRule="exact"/>
              <w:ind w:left="108"/>
            </w:pPr>
            <w:r w:rsidRPr="002744C6">
              <w:t>трубопроводов тепловых сетей</w:t>
            </w:r>
          </w:p>
        </w:tc>
        <w:tc>
          <w:tcPr>
            <w:tcW w:w="2881" w:type="dxa"/>
          </w:tcPr>
          <w:p w:rsidR="00DA2E0F" w:rsidRPr="00DA2E0F" w:rsidRDefault="00DA2E0F" w:rsidP="00DA2E0F">
            <w:pPr>
              <w:pStyle w:val="TableParagraph"/>
              <w:spacing w:before="121"/>
              <w:ind w:left="6"/>
            </w:pPr>
          </w:p>
        </w:tc>
      </w:tr>
      <w:tr w:rsidR="00DA2E0F" w:rsidRPr="002744C6" w:rsidTr="00DA2E0F">
        <w:trPr>
          <w:trHeight w:val="254"/>
        </w:trPr>
        <w:tc>
          <w:tcPr>
            <w:tcW w:w="900" w:type="dxa"/>
          </w:tcPr>
          <w:p w:rsidR="00DA2E0F" w:rsidRPr="002744C6" w:rsidRDefault="00DA2E0F" w:rsidP="00DA2E0F">
            <w:pPr>
              <w:pStyle w:val="TableParagraph"/>
              <w:spacing w:line="234" w:lineRule="exact"/>
              <w:ind w:right="215"/>
              <w:jc w:val="center"/>
            </w:pPr>
            <w:r w:rsidRPr="00273295">
              <w:t xml:space="preserve"> 2025-2030</w:t>
            </w:r>
          </w:p>
        </w:tc>
        <w:tc>
          <w:tcPr>
            <w:tcW w:w="5761" w:type="dxa"/>
          </w:tcPr>
          <w:p w:rsidR="00DA2E0F" w:rsidRPr="002744C6" w:rsidRDefault="00DA2E0F" w:rsidP="00DA2E0F">
            <w:pPr>
              <w:pStyle w:val="TableParagraph"/>
              <w:spacing w:line="234" w:lineRule="exact"/>
              <w:ind w:left="108"/>
              <w:rPr>
                <w:lang w:val="en-US"/>
              </w:rPr>
            </w:pPr>
            <w:r w:rsidRPr="002744C6">
              <w:rPr>
                <w:lang w:val="en-US"/>
              </w:rPr>
              <w:t>Модернизация котельной Средняя школа</w:t>
            </w:r>
          </w:p>
        </w:tc>
        <w:tc>
          <w:tcPr>
            <w:tcW w:w="2881" w:type="dxa"/>
          </w:tcPr>
          <w:p w:rsidR="00DA2E0F" w:rsidRPr="002744C6" w:rsidRDefault="00DA2E0F" w:rsidP="00DA2E0F">
            <w:pPr>
              <w:pStyle w:val="TableParagraph"/>
              <w:rPr>
                <w:lang w:val="en-US"/>
              </w:rPr>
            </w:pPr>
          </w:p>
        </w:tc>
      </w:tr>
      <w:tr w:rsidR="00DA2E0F" w:rsidRPr="002744C6" w:rsidTr="00DA2E0F">
        <w:trPr>
          <w:trHeight w:val="253"/>
        </w:trPr>
        <w:tc>
          <w:tcPr>
            <w:tcW w:w="900" w:type="dxa"/>
          </w:tcPr>
          <w:p w:rsidR="00DA2E0F" w:rsidRPr="002744C6" w:rsidRDefault="00DA2E0F" w:rsidP="00DA2E0F">
            <w:pPr>
              <w:pStyle w:val="TableParagraph"/>
              <w:spacing w:line="234" w:lineRule="exact"/>
              <w:ind w:right="215"/>
              <w:jc w:val="center"/>
            </w:pPr>
            <w:r w:rsidRPr="00273295">
              <w:t xml:space="preserve"> 2025-2030</w:t>
            </w:r>
          </w:p>
        </w:tc>
        <w:tc>
          <w:tcPr>
            <w:tcW w:w="5761" w:type="dxa"/>
          </w:tcPr>
          <w:p w:rsidR="00DA2E0F" w:rsidRPr="002744C6" w:rsidRDefault="00DA2E0F" w:rsidP="00DA2E0F">
            <w:pPr>
              <w:pStyle w:val="TableParagraph"/>
              <w:spacing w:line="234" w:lineRule="exact"/>
              <w:ind w:left="108"/>
            </w:pPr>
            <w:r w:rsidRPr="002744C6">
              <w:t>Модернизация</w:t>
            </w:r>
            <w:r w:rsidRPr="002744C6">
              <w:rPr>
                <w:spacing w:val="51"/>
              </w:rPr>
              <w:t xml:space="preserve"> дымовой трубы </w:t>
            </w:r>
            <w:r w:rsidRPr="002744C6">
              <w:t>кот</w:t>
            </w:r>
            <w:r>
              <w:t>ельной Райпо (</w:t>
            </w:r>
            <w:r w:rsidRPr="002744C6">
              <w:t>МОКХ</w:t>
            </w:r>
            <w:r>
              <w:t>)</w:t>
            </w:r>
          </w:p>
        </w:tc>
        <w:tc>
          <w:tcPr>
            <w:tcW w:w="2881" w:type="dxa"/>
          </w:tcPr>
          <w:p w:rsidR="00DA2E0F" w:rsidRPr="00B37E1E" w:rsidRDefault="00DA2E0F" w:rsidP="00DA2E0F">
            <w:pPr>
              <w:pStyle w:val="TableParagraph"/>
              <w:spacing w:line="234" w:lineRule="exact"/>
              <w:ind w:left="6"/>
            </w:pPr>
          </w:p>
        </w:tc>
      </w:tr>
      <w:tr w:rsidR="00DA2E0F" w:rsidRPr="002744C6" w:rsidTr="00DA2E0F">
        <w:trPr>
          <w:trHeight w:val="253"/>
        </w:trPr>
        <w:tc>
          <w:tcPr>
            <w:tcW w:w="900" w:type="dxa"/>
          </w:tcPr>
          <w:p w:rsidR="00DA2E0F" w:rsidRPr="002744C6" w:rsidRDefault="00DA2E0F" w:rsidP="00DA2E0F">
            <w:pPr>
              <w:pStyle w:val="TableParagraph"/>
              <w:spacing w:line="234" w:lineRule="exact"/>
              <w:ind w:right="215"/>
              <w:jc w:val="right"/>
            </w:pPr>
            <w:r w:rsidRPr="00273295">
              <w:t xml:space="preserve"> 2025-2030</w:t>
            </w:r>
          </w:p>
        </w:tc>
        <w:tc>
          <w:tcPr>
            <w:tcW w:w="5761" w:type="dxa"/>
          </w:tcPr>
          <w:p w:rsidR="00DA2E0F" w:rsidRPr="002744C6" w:rsidRDefault="00DA2E0F" w:rsidP="00DA2E0F">
            <w:pPr>
              <w:pStyle w:val="TableParagraph"/>
              <w:spacing w:line="234" w:lineRule="exact"/>
              <w:ind w:left="108"/>
            </w:pPr>
            <w:r w:rsidRPr="002744C6">
              <w:rPr>
                <w:lang w:val="en-US"/>
              </w:rPr>
              <w:t xml:space="preserve">Модернизация котельной </w:t>
            </w:r>
            <w:r w:rsidRPr="002744C6">
              <w:t>П</w:t>
            </w:r>
            <w:r>
              <w:t>сихоинтернат</w:t>
            </w:r>
          </w:p>
        </w:tc>
        <w:tc>
          <w:tcPr>
            <w:tcW w:w="2881" w:type="dxa"/>
          </w:tcPr>
          <w:p w:rsidR="00DA2E0F" w:rsidRPr="002744C6" w:rsidRDefault="00DA2E0F" w:rsidP="00DA2E0F">
            <w:pPr>
              <w:pStyle w:val="TableParagraph"/>
            </w:pPr>
          </w:p>
        </w:tc>
      </w:tr>
      <w:tr w:rsidR="00DA2E0F" w:rsidRPr="002744C6" w:rsidTr="00DA2E0F">
        <w:trPr>
          <w:trHeight w:val="253"/>
        </w:trPr>
        <w:tc>
          <w:tcPr>
            <w:tcW w:w="900" w:type="dxa"/>
          </w:tcPr>
          <w:p w:rsidR="00DA2E0F" w:rsidRPr="002744C6" w:rsidRDefault="00DA2E0F" w:rsidP="00DA2E0F">
            <w:pPr>
              <w:pStyle w:val="TableParagraph"/>
              <w:spacing w:line="234" w:lineRule="exact"/>
              <w:ind w:right="215"/>
              <w:jc w:val="right"/>
            </w:pPr>
            <w:r w:rsidRPr="00273295">
              <w:t xml:space="preserve"> 2025-2030</w:t>
            </w:r>
          </w:p>
        </w:tc>
        <w:tc>
          <w:tcPr>
            <w:tcW w:w="5761" w:type="dxa"/>
          </w:tcPr>
          <w:p w:rsidR="00DA2E0F" w:rsidRPr="002744C6" w:rsidRDefault="00DA2E0F" w:rsidP="00DA2E0F">
            <w:pPr>
              <w:pStyle w:val="TableParagraph"/>
              <w:spacing w:line="234" w:lineRule="exact"/>
              <w:ind w:left="108"/>
            </w:pPr>
            <w:r w:rsidRPr="002744C6">
              <w:rPr>
                <w:lang w:val="en-US"/>
              </w:rPr>
              <w:t xml:space="preserve">Модернизация котельной </w:t>
            </w:r>
            <w:r w:rsidRPr="002744C6">
              <w:t>Авторемзавод</w:t>
            </w:r>
          </w:p>
        </w:tc>
        <w:tc>
          <w:tcPr>
            <w:tcW w:w="2881" w:type="dxa"/>
          </w:tcPr>
          <w:p w:rsidR="00DA2E0F" w:rsidRPr="002744C6" w:rsidRDefault="00DA2E0F" w:rsidP="00DA2E0F">
            <w:pPr>
              <w:pStyle w:val="TableParagraph"/>
            </w:pPr>
          </w:p>
        </w:tc>
      </w:tr>
      <w:tr w:rsidR="00DA2E0F" w:rsidRPr="0088146A" w:rsidTr="00DA2E0F">
        <w:trPr>
          <w:trHeight w:val="253"/>
        </w:trPr>
        <w:tc>
          <w:tcPr>
            <w:tcW w:w="900" w:type="dxa"/>
          </w:tcPr>
          <w:p w:rsidR="00DA2E0F" w:rsidRPr="002744C6" w:rsidRDefault="00DA2E0F" w:rsidP="00DA2E0F">
            <w:pPr>
              <w:pStyle w:val="TableParagraph"/>
              <w:spacing w:line="234" w:lineRule="exact"/>
              <w:ind w:right="215"/>
              <w:jc w:val="right"/>
            </w:pPr>
            <w:r w:rsidRPr="00273295">
              <w:t xml:space="preserve"> 2025-2030</w:t>
            </w:r>
          </w:p>
        </w:tc>
        <w:tc>
          <w:tcPr>
            <w:tcW w:w="5761" w:type="dxa"/>
          </w:tcPr>
          <w:p w:rsidR="00DA2E0F" w:rsidRPr="0088146A" w:rsidRDefault="00DA2E0F" w:rsidP="00DA2E0F">
            <w:pPr>
              <w:pStyle w:val="TableParagraph"/>
              <w:spacing w:line="234" w:lineRule="exact"/>
              <w:ind w:left="108"/>
            </w:pPr>
            <w:r w:rsidRPr="002744C6">
              <w:t>Модернизация тепловой сети котельной Титова</w:t>
            </w:r>
          </w:p>
        </w:tc>
        <w:tc>
          <w:tcPr>
            <w:tcW w:w="2881" w:type="dxa"/>
          </w:tcPr>
          <w:p w:rsidR="00DA2E0F" w:rsidRPr="0088146A" w:rsidRDefault="00DA2E0F" w:rsidP="00DA2E0F">
            <w:pPr>
              <w:pStyle w:val="TableParagraph"/>
            </w:pPr>
          </w:p>
        </w:tc>
      </w:tr>
    </w:tbl>
    <w:p w:rsidR="00DA2E0F" w:rsidRDefault="00DA2E0F" w:rsidP="00DA2E0F">
      <w:pPr>
        <w:pStyle w:val="a0"/>
        <w:rPr>
          <w:sz w:val="22"/>
          <w:szCs w:val="22"/>
          <w:lang w:val="ru-RU"/>
        </w:rPr>
      </w:pPr>
    </w:p>
    <w:p w:rsidR="00DA2E0F" w:rsidRPr="00DA2E0F" w:rsidRDefault="00DA2E0F" w:rsidP="00DA2E0F">
      <w:pPr>
        <w:pStyle w:val="a0"/>
        <w:rPr>
          <w:sz w:val="22"/>
          <w:szCs w:val="22"/>
          <w:lang w:val="ru-RU"/>
        </w:rPr>
      </w:pPr>
    </w:p>
    <w:p w:rsidR="00DA2E0F" w:rsidRPr="00DA2E0F" w:rsidRDefault="00DA2E0F" w:rsidP="00DA2E0F">
      <w:pPr>
        <w:pStyle w:val="41"/>
        <w:numPr>
          <w:ilvl w:val="1"/>
          <w:numId w:val="12"/>
        </w:numPr>
        <w:tabs>
          <w:tab w:val="left" w:pos="1381"/>
        </w:tabs>
        <w:ind w:left="840" w:right="2738" w:firstLine="0"/>
        <w:jc w:val="center"/>
        <w:rPr>
          <w:sz w:val="22"/>
          <w:szCs w:val="22"/>
        </w:rPr>
      </w:pPr>
      <w:r w:rsidRPr="00DA2E0F">
        <w:rPr>
          <w:sz w:val="22"/>
          <w:szCs w:val="22"/>
        </w:rPr>
        <w:t>ОБОСНОВАНИЕ РЕШЕНИЯ ПО ОПРЕДЕЛЕНИЮ ЕД</w:t>
      </w:r>
      <w:bookmarkStart w:id="38" w:name="_bookmark33"/>
      <w:bookmarkEnd w:id="38"/>
      <w:r w:rsidRPr="00DA2E0F">
        <w:rPr>
          <w:sz w:val="22"/>
          <w:szCs w:val="22"/>
        </w:rPr>
        <w:t>ИНОЙ ТЕПЛОСНАБЖАЮЩЕЙ</w:t>
      </w:r>
      <w:r w:rsidRPr="00DA2E0F">
        <w:rPr>
          <w:spacing w:val="-1"/>
          <w:sz w:val="22"/>
          <w:szCs w:val="22"/>
        </w:rPr>
        <w:t xml:space="preserve"> </w:t>
      </w:r>
      <w:r w:rsidRPr="00DA2E0F">
        <w:rPr>
          <w:sz w:val="22"/>
          <w:szCs w:val="22"/>
        </w:rPr>
        <w:t>ОРГАНИЗАЦИИ</w:t>
      </w:r>
    </w:p>
    <w:p w:rsidR="00DA2E0F" w:rsidRPr="00DA2E0F" w:rsidRDefault="00DA2E0F" w:rsidP="00DA2E0F">
      <w:pPr>
        <w:ind w:firstLine="720"/>
        <w:rPr>
          <w:rFonts w:ascii="Times New Roman" w:hAnsi="Times New Roman"/>
        </w:rPr>
      </w:pPr>
      <w:r w:rsidRPr="00DA2E0F">
        <w:rPr>
          <w:rFonts w:ascii="Times New Roman" w:hAnsi="Times New Roman"/>
        </w:rPr>
        <w:t>Гарантирующей организацией по оказанию услуги теплоснабжения на территории Павловск</w:t>
      </w:r>
      <w:r w:rsidRPr="00DA2E0F">
        <w:rPr>
          <w:rFonts w:ascii="Times New Roman" w:hAnsi="Times New Roman"/>
        </w:rPr>
        <w:t>о</w:t>
      </w:r>
      <w:r w:rsidRPr="00DA2E0F">
        <w:rPr>
          <w:rFonts w:ascii="Times New Roman" w:hAnsi="Times New Roman"/>
        </w:rPr>
        <w:t>го сельсовета являются:</w:t>
      </w:r>
    </w:p>
    <w:p w:rsidR="00DA2E0F" w:rsidRPr="00DA2E0F" w:rsidRDefault="00DA2E0F" w:rsidP="00DA2E0F">
      <w:pPr>
        <w:rPr>
          <w:rFonts w:ascii="Times New Roman" w:hAnsi="Times New Roman"/>
        </w:rPr>
      </w:pPr>
      <w:r w:rsidRPr="00DA2E0F">
        <w:rPr>
          <w:rFonts w:ascii="Times New Roman" w:hAnsi="Times New Roman"/>
        </w:rPr>
        <w:t xml:space="preserve">                                  1. МУП «ТЕПЛОЦЕНТРАЛЬ», газовые котельные.</w:t>
      </w:r>
      <w:bookmarkEnd w:id="35"/>
    </w:p>
    <w:p w:rsidR="00DA2E0F" w:rsidRDefault="00DA2E0F" w:rsidP="00DA2E0F"/>
    <w:p w:rsidR="00DA2E0F" w:rsidRDefault="00DA2E0F" w:rsidP="00DA2E0F"/>
    <w:p w:rsidR="00DA2E0F" w:rsidRPr="00DA2E0F" w:rsidRDefault="00DA2E0F" w:rsidP="00DA2E0F">
      <w:pPr>
        <w:rPr>
          <w:rFonts w:ascii="Times New Roman" w:hAnsi="Times New Roman"/>
          <w:b/>
          <w:i/>
        </w:rPr>
      </w:pPr>
      <w:r w:rsidRPr="00DA2E0F">
        <w:rPr>
          <w:rFonts w:ascii="Times New Roman" w:hAnsi="Times New Roman"/>
          <w:b/>
          <w:i/>
        </w:rPr>
        <w:t>3. СЦЕНАРИЙ РАЗВИТИЯ АВАРИЙ В СХЕМЕ ЦЕНТРАЛИЗОВАННОГО ТЕПЛОСНАБЖЕНИЯ</w:t>
      </w:r>
    </w:p>
    <w:p w:rsidR="00DA2E0F" w:rsidRPr="00DA2E0F" w:rsidRDefault="00DA2E0F" w:rsidP="00DA2E0F">
      <w:pPr>
        <w:rPr>
          <w:rFonts w:ascii="Times New Roman" w:hAnsi="Times New Roman"/>
        </w:rPr>
      </w:pPr>
    </w:p>
    <w:p w:rsidR="00DA2E0F" w:rsidRPr="00DA2E0F" w:rsidRDefault="00DA2E0F" w:rsidP="00DA2E0F">
      <w:pPr>
        <w:pStyle w:val="afd"/>
        <w:shd w:val="clear" w:color="auto" w:fill="auto"/>
        <w:spacing w:line="240" w:lineRule="auto"/>
        <w:jc w:val="center"/>
        <w:rPr>
          <w:rFonts w:ascii="Times New Roman" w:hAnsi="Times New Roman" w:cs="Times New Roman"/>
          <w:sz w:val="22"/>
          <w:szCs w:val="22"/>
        </w:rPr>
      </w:pPr>
      <w:r w:rsidRPr="00DA2E0F">
        <w:rPr>
          <w:rFonts w:ascii="Times New Roman" w:hAnsi="Times New Roman" w:cs="Times New Roman"/>
          <w:sz w:val="22"/>
          <w:szCs w:val="22"/>
        </w:rPr>
        <w:t>3.1 Перечень возможных сценариев развития аварий, их описание, масштабы и уровень реагирования, типовые действия персонала МУП «ТЕПЛОЦЕНТРАЛЬ»</w:t>
      </w:r>
    </w:p>
    <w:p w:rsidR="00DA2E0F" w:rsidRPr="00DA2E0F" w:rsidRDefault="00DA2E0F" w:rsidP="00DA2E0F">
      <w:pPr>
        <w:pStyle w:val="afd"/>
        <w:shd w:val="clear" w:color="auto" w:fill="auto"/>
        <w:spacing w:line="240" w:lineRule="auto"/>
        <w:jc w:val="center"/>
        <w:rPr>
          <w:rFonts w:ascii="Times New Roman" w:hAnsi="Times New Roman" w:cs="Times New Roman"/>
          <w:sz w:val="22"/>
          <w:szCs w:val="22"/>
        </w:rPr>
      </w:pPr>
    </w:p>
    <w:p w:rsidR="00DA2E0F" w:rsidRPr="00451AAF" w:rsidRDefault="00DA2E0F" w:rsidP="00DA2E0F">
      <w:pPr>
        <w:rPr>
          <w:lang/>
        </w:rPr>
      </w:pPr>
    </w:p>
    <w:p w:rsidR="00DA2E0F" w:rsidRPr="0088146A" w:rsidRDefault="00DA2E0F" w:rsidP="00DA2E0F"/>
    <w:p w:rsidR="00DA2E0F" w:rsidRPr="0088146A" w:rsidRDefault="00DA2E0F" w:rsidP="00DA2E0F"/>
    <w:p w:rsidR="00DA2E0F" w:rsidRPr="0088146A" w:rsidRDefault="00DA2E0F" w:rsidP="00DA2E0F"/>
    <w:p w:rsidR="00DA2E0F" w:rsidRPr="0088146A" w:rsidRDefault="00DA2E0F" w:rsidP="00DA2E0F">
      <w:pPr>
        <w:pStyle w:val="3"/>
        <w:shd w:val="clear" w:color="auto" w:fill="auto"/>
        <w:jc w:val="center"/>
        <w:rPr>
          <w:rStyle w:val="15"/>
          <w:sz w:val="22"/>
          <w:szCs w:val="22"/>
          <w:lang w:eastAsia="ru-RU"/>
        </w:rPr>
        <w:sectPr w:rsidR="00DA2E0F" w:rsidRPr="0088146A">
          <w:pgSz w:w="11910" w:h="16840"/>
          <w:pgMar w:top="340" w:right="440" w:bottom="900" w:left="600" w:header="0" w:footer="702" w:gutter="0"/>
          <w:cols w:space="720"/>
        </w:sectPr>
      </w:pPr>
    </w:p>
    <w:tbl>
      <w:tblPr>
        <w:tblW w:w="14966" w:type="dxa"/>
        <w:tblLayout w:type="fixed"/>
        <w:tblCellMar>
          <w:left w:w="10" w:type="dxa"/>
          <w:right w:w="10" w:type="dxa"/>
        </w:tblCellMar>
        <w:tblLook w:val="0000"/>
      </w:tblPr>
      <w:tblGrid>
        <w:gridCol w:w="2131"/>
        <w:gridCol w:w="2410"/>
        <w:gridCol w:w="3830"/>
        <w:gridCol w:w="1982"/>
        <w:gridCol w:w="4613"/>
      </w:tblGrid>
      <w:tr w:rsidR="00DA2E0F" w:rsidRPr="00D927F4" w:rsidTr="00DA2E0F">
        <w:trPr>
          <w:trHeight w:hRule="exact" w:val="845"/>
        </w:trPr>
        <w:tc>
          <w:tcPr>
            <w:tcW w:w="2131" w:type="dxa"/>
            <w:tcBorders>
              <w:top w:val="single" w:sz="4" w:space="0" w:color="auto"/>
              <w:left w:val="single" w:sz="4" w:space="0" w:color="auto"/>
            </w:tcBorders>
            <w:shd w:val="clear" w:color="auto" w:fill="FFFFFF"/>
          </w:tcPr>
          <w:p w:rsidR="00DA2E0F" w:rsidRPr="00D927F4" w:rsidRDefault="00DA2E0F" w:rsidP="00DA2E0F">
            <w:pPr>
              <w:widowControl w:val="0"/>
              <w:spacing w:line="274" w:lineRule="exact"/>
              <w:jc w:val="center"/>
              <w:rPr>
                <w:spacing w:val="3"/>
                <w:szCs w:val="21"/>
                <w:lang w:eastAsia="ru-RU"/>
              </w:rPr>
            </w:pPr>
            <w:r w:rsidRPr="00D927F4">
              <w:rPr>
                <w:color w:val="000000"/>
                <w:spacing w:val="3"/>
                <w:szCs w:val="21"/>
                <w:shd w:val="clear" w:color="auto" w:fill="FFFFFF"/>
                <w:lang w:eastAsia="ru-RU"/>
              </w:rPr>
              <w:lastRenderedPageBreak/>
              <w:t>Причина</w:t>
            </w:r>
          </w:p>
          <w:p w:rsidR="00DA2E0F" w:rsidRPr="00D927F4" w:rsidRDefault="00DA2E0F" w:rsidP="00DA2E0F">
            <w:pPr>
              <w:widowControl w:val="0"/>
              <w:spacing w:line="274" w:lineRule="exact"/>
              <w:jc w:val="center"/>
              <w:rPr>
                <w:spacing w:val="3"/>
                <w:szCs w:val="21"/>
                <w:lang w:eastAsia="ru-RU"/>
              </w:rPr>
            </w:pPr>
            <w:r w:rsidRPr="00D927F4">
              <w:rPr>
                <w:color w:val="000000"/>
                <w:spacing w:val="3"/>
                <w:szCs w:val="21"/>
                <w:shd w:val="clear" w:color="auto" w:fill="FFFFFF"/>
                <w:lang w:eastAsia="ru-RU"/>
              </w:rPr>
              <w:t>возникновения</w:t>
            </w:r>
          </w:p>
          <w:p w:rsidR="00DA2E0F" w:rsidRPr="00D927F4" w:rsidRDefault="00DA2E0F" w:rsidP="00DA2E0F">
            <w:pPr>
              <w:widowControl w:val="0"/>
              <w:spacing w:line="274" w:lineRule="exact"/>
              <w:jc w:val="center"/>
              <w:rPr>
                <w:spacing w:val="3"/>
                <w:szCs w:val="21"/>
                <w:lang w:eastAsia="ru-RU"/>
              </w:rPr>
            </w:pPr>
            <w:r w:rsidRPr="00D927F4">
              <w:rPr>
                <w:color w:val="000000"/>
                <w:spacing w:val="3"/>
                <w:szCs w:val="21"/>
                <w:shd w:val="clear" w:color="auto" w:fill="FFFFFF"/>
                <w:lang w:eastAsia="ru-RU"/>
              </w:rPr>
              <w:t>аварии</w:t>
            </w:r>
          </w:p>
        </w:tc>
        <w:tc>
          <w:tcPr>
            <w:tcW w:w="2410" w:type="dxa"/>
            <w:tcBorders>
              <w:top w:val="single" w:sz="4" w:space="0" w:color="auto"/>
              <w:left w:val="single" w:sz="4" w:space="0" w:color="auto"/>
            </w:tcBorders>
            <w:shd w:val="clear" w:color="auto" w:fill="FFFFFF"/>
          </w:tcPr>
          <w:p w:rsidR="00DA2E0F" w:rsidRPr="00D927F4" w:rsidRDefault="00DA2E0F" w:rsidP="00DA2E0F">
            <w:pPr>
              <w:widowControl w:val="0"/>
              <w:spacing w:line="274" w:lineRule="exact"/>
              <w:jc w:val="center"/>
              <w:rPr>
                <w:spacing w:val="3"/>
                <w:szCs w:val="21"/>
                <w:lang w:eastAsia="ru-RU"/>
              </w:rPr>
            </w:pPr>
            <w:r w:rsidRPr="00D927F4">
              <w:rPr>
                <w:color w:val="000000"/>
                <w:spacing w:val="3"/>
                <w:szCs w:val="21"/>
                <w:shd w:val="clear" w:color="auto" w:fill="FFFFFF"/>
                <w:lang w:eastAsia="ru-RU"/>
              </w:rPr>
              <w:t>Описание аварийной ситуации</w:t>
            </w:r>
          </w:p>
        </w:tc>
        <w:tc>
          <w:tcPr>
            <w:tcW w:w="3830" w:type="dxa"/>
            <w:tcBorders>
              <w:top w:val="single" w:sz="4" w:space="0" w:color="auto"/>
              <w:left w:val="single" w:sz="4" w:space="0" w:color="auto"/>
            </w:tcBorders>
            <w:shd w:val="clear" w:color="auto" w:fill="FFFFFF"/>
          </w:tcPr>
          <w:p w:rsidR="00DA2E0F" w:rsidRPr="00D927F4" w:rsidRDefault="00DA2E0F" w:rsidP="00DA2E0F">
            <w:pPr>
              <w:widowControl w:val="0"/>
              <w:spacing w:line="283" w:lineRule="exact"/>
              <w:jc w:val="center"/>
              <w:rPr>
                <w:spacing w:val="3"/>
                <w:szCs w:val="21"/>
                <w:lang w:eastAsia="ru-RU"/>
              </w:rPr>
            </w:pPr>
            <w:r w:rsidRPr="00D927F4">
              <w:rPr>
                <w:color w:val="000000"/>
                <w:spacing w:val="3"/>
                <w:szCs w:val="21"/>
                <w:shd w:val="clear" w:color="auto" w:fill="FFFFFF"/>
                <w:lang w:eastAsia="ru-RU"/>
              </w:rPr>
              <w:t>Возможные масштабы аварии и последствия</w:t>
            </w:r>
          </w:p>
        </w:tc>
        <w:tc>
          <w:tcPr>
            <w:tcW w:w="1982" w:type="dxa"/>
            <w:tcBorders>
              <w:top w:val="single" w:sz="4" w:space="0" w:color="auto"/>
              <w:left w:val="single" w:sz="4" w:space="0" w:color="auto"/>
            </w:tcBorders>
            <w:shd w:val="clear" w:color="auto" w:fill="FFFFFF"/>
          </w:tcPr>
          <w:p w:rsidR="00DA2E0F" w:rsidRPr="00D927F4" w:rsidRDefault="00DA2E0F" w:rsidP="00DA2E0F">
            <w:pPr>
              <w:widowControl w:val="0"/>
              <w:spacing w:after="120" w:line="210" w:lineRule="exact"/>
              <w:jc w:val="center"/>
              <w:rPr>
                <w:spacing w:val="3"/>
                <w:szCs w:val="21"/>
                <w:lang w:eastAsia="ru-RU"/>
              </w:rPr>
            </w:pPr>
            <w:r w:rsidRPr="00D927F4">
              <w:rPr>
                <w:color w:val="000000"/>
                <w:spacing w:val="3"/>
                <w:szCs w:val="21"/>
                <w:shd w:val="clear" w:color="auto" w:fill="FFFFFF"/>
                <w:lang w:eastAsia="ru-RU"/>
              </w:rPr>
              <w:t>Уровень</w:t>
            </w:r>
          </w:p>
          <w:p w:rsidR="00DA2E0F" w:rsidRPr="00D927F4" w:rsidRDefault="00DA2E0F" w:rsidP="00DA2E0F">
            <w:pPr>
              <w:widowControl w:val="0"/>
              <w:spacing w:before="120" w:line="210" w:lineRule="exact"/>
              <w:jc w:val="center"/>
              <w:rPr>
                <w:spacing w:val="3"/>
                <w:szCs w:val="21"/>
                <w:lang w:eastAsia="ru-RU"/>
              </w:rPr>
            </w:pPr>
            <w:r w:rsidRPr="00D927F4">
              <w:rPr>
                <w:color w:val="000000"/>
                <w:spacing w:val="3"/>
                <w:szCs w:val="21"/>
                <w:shd w:val="clear" w:color="auto" w:fill="FFFFFF"/>
                <w:lang w:eastAsia="ru-RU"/>
              </w:rPr>
              <w:t>реагирования</w:t>
            </w:r>
          </w:p>
        </w:tc>
        <w:tc>
          <w:tcPr>
            <w:tcW w:w="4613" w:type="dxa"/>
            <w:tcBorders>
              <w:top w:val="single" w:sz="4" w:space="0" w:color="auto"/>
              <w:left w:val="single" w:sz="4" w:space="0" w:color="auto"/>
              <w:right w:val="single" w:sz="4" w:space="0" w:color="auto"/>
            </w:tcBorders>
            <w:shd w:val="clear" w:color="auto" w:fill="FFFFFF"/>
          </w:tcPr>
          <w:p w:rsidR="00DA2E0F" w:rsidRPr="00D927F4" w:rsidRDefault="00DA2E0F" w:rsidP="00DA2E0F">
            <w:pPr>
              <w:widowControl w:val="0"/>
              <w:spacing w:after="120" w:line="210" w:lineRule="exact"/>
              <w:jc w:val="center"/>
              <w:rPr>
                <w:spacing w:val="3"/>
                <w:szCs w:val="21"/>
                <w:lang w:eastAsia="ru-RU"/>
              </w:rPr>
            </w:pPr>
            <w:r w:rsidRPr="00D927F4">
              <w:rPr>
                <w:color w:val="000000"/>
                <w:spacing w:val="3"/>
                <w:szCs w:val="21"/>
                <w:shd w:val="clear" w:color="auto" w:fill="FFFFFF"/>
                <w:lang w:eastAsia="ru-RU"/>
              </w:rPr>
              <w:t>Действия</w:t>
            </w:r>
          </w:p>
          <w:p w:rsidR="00DA2E0F" w:rsidRPr="00D927F4" w:rsidRDefault="00DA2E0F" w:rsidP="00DA2E0F">
            <w:pPr>
              <w:widowControl w:val="0"/>
              <w:spacing w:before="120" w:line="210" w:lineRule="exact"/>
              <w:jc w:val="center"/>
              <w:rPr>
                <w:spacing w:val="3"/>
                <w:szCs w:val="21"/>
                <w:lang w:eastAsia="ru-RU"/>
              </w:rPr>
            </w:pPr>
            <w:r w:rsidRPr="00D927F4">
              <w:rPr>
                <w:color w:val="000000"/>
                <w:spacing w:val="3"/>
                <w:szCs w:val="21"/>
                <w:shd w:val="clear" w:color="auto" w:fill="FFFFFF"/>
                <w:lang w:eastAsia="ru-RU"/>
              </w:rPr>
              <w:t>персонала</w:t>
            </w:r>
          </w:p>
        </w:tc>
      </w:tr>
      <w:tr w:rsidR="00DA2E0F" w:rsidRPr="00D927F4" w:rsidTr="00DA2E0F">
        <w:trPr>
          <w:trHeight w:hRule="exact" w:val="3322"/>
        </w:trPr>
        <w:tc>
          <w:tcPr>
            <w:tcW w:w="2131" w:type="dxa"/>
            <w:tcBorders>
              <w:top w:val="single" w:sz="4" w:space="0" w:color="auto"/>
              <w:left w:val="single" w:sz="4" w:space="0" w:color="auto"/>
            </w:tcBorders>
            <w:shd w:val="clear" w:color="auto" w:fill="FFFFFF"/>
          </w:tcPr>
          <w:p w:rsidR="00DA2E0F" w:rsidRPr="00D927F4" w:rsidRDefault="00DA2E0F" w:rsidP="00DA2E0F">
            <w:pPr>
              <w:widowControl w:val="0"/>
              <w:rPr>
                <w:spacing w:val="3"/>
                <w:szCs w:val="21"/>
                <w:lang w:eastAsia="ru-RU"/>
              </w:rPr>
            </w:pPr>
            <w:r>
              <w:rPr>
                <w:color w:val="000000"/>
                <w:spacing w:val="3"/>
                <w:szCs w:val="21"/>
                <w:shd w:val="clear" w:color="auto" w:fill="FFFFFF"/>
                <w:lang w:eastAsia="ru-RU"/>
              </w:rPr>
              <w:t xml:space="preserve"> 1. </w:t>
            </w:r>
            <w:r w:rsidRPr="00D927F4">
              <w:rPr>
                <w:color w:val="000000"/>
                <w:spacing w:val="3"/>
                <w:szCs w:val="21"/>
                <w:shd w:val="clear" w:color="auto" w:fill="FFFFFF"/>
                <w:lang w:eastAsia="ru-RU"/>
              </w:rPr>
              <w:t>Прекращение подачи электр</w:t>
            </w:r>
            <w:r w:rsidRPr="00D927F4">
              <w:rPr>
                <w:color w:val="000000"/>
                <w:spacing w:val="3"/>
                <w:szCs w:val="21"/>
                <w:shd w:val="clear" w:color="auto" w:fill="FFFFFF"/>
                <w:lang w:eastAsia="ru-RU"/>
              </w:rPr>
              <w:t>о</w:t>
            </w:r>
            <w:r w:rsidRPr="00D927F4">
              <w:rPr>
                <w:color w:val="000000"/>
                <w:spacing w:val="3"/>
                <w:szCs w:val="21"/>
                <w:shd w:val="clear" w:color="auto" w:fill="FFFFFF"/>
                <w:lang w:eastAsia="ru-RU"/>
              </w:rPr>
              <w:t>энергии на исто</w:t>
            </w:r>
            <w:r w:rsidRPr="00D927F4">
              <w:rPr>
                <w:color w:val="000000"/>
                <w:spacing w:val="3"/>
                <w:szCs w:val="21"/>
                <w:shd w:val="clear" w:color="auto" w:fill="FFFFFF"/>
                <w:lang w:eastAsia="ru-RU"/>
              </w:rPr>
              <w:t>ч</w:t>
            </w:r>
            <w:r w:rsidRPr="00D927F4">
              <w:rPr>
                <w:color w:val="000000"/>
                <w:spacing w:val="3"/>
                <w:szCs w:val="21"/>
                <w:shd w:val="clear" w:color="auto" w:fill="FFFFFF"/>
                <w:lang w:eastAsia="ru-RU"/>
              </w:rPr>
              <w:t>ник тепловой энергии, ЦТП, насо</w:t>
            </w:r>
            <w:r w:rsidRPr="00D927F4">
              <w:rPr>
                <w:color w:val="000000"/>
                <w:spacing w:val="3"/>
                <w:szCs w:val="21"/>
                <w:shd w:val="clear" w:color="auto" w:fill="FFFFFF"/>
                <w:lang w:eastAsia="ru-RU"/>
              </w:rPr>
              <w:t>с</w:t>
            </w:r>
            <w:r w:rsidRPr="00D927F4">
              <w:rPr>
                <w:color w:val="000000"/>
                <w:spacing w:val="3"/>
                <w:szCs w:val="21"/>
                <w:shd w:val="clear" w:color="auto" w:fill="FFFFFF"/>
                <w:lang w:eastAsia="ru-RU"/>
              </w:rPr>
              <w:t>ную станцию</w:t>
            </w:r>
          </w:p>
        </w:tc>
        <w:tc>
          <w:tcPr>
            <w:tcW w:w="2410" w:type="dxa"/>
            <w:tcBorders>
              <w:top w:val="single" w:sz="4" w:space="0" w:color="auto"/>
              <w:left w:val="single" w:sz="4" w:space="0" w:color="auto"/>
            </w:tcBorders>
            <w:shd w:val="clear" w:color="auto" w:fill="FFFFFF"/>
          </w:tcPr>
          <w:p w:rsidR="00DA2E0F" w:rsidRPr="00D927F4" w:rsidRDefault="00DA2E0F" w:rsidP="00DA2E0F">
            <w:pPr>
              <w:widowControl w:val="0"/>
              <w:rPr>
                <w:spacing w:val="3"/>
                <w:szCs w:val="21"/>
                <w:lang w:eastAsia="ru-RU"/>
              </w:rPr>
            </w:pPr>
            <w:r w:rsidRPr="00D927F4">
              <w:rPr>
                <w:color w:val="000000"/>
                <w:spacing w:val="3"/>
                <w:szCs w:val="21"/>
                <w:shd w:val="clear" w:color="auto" w:fill="FFFFFF"/>
                <w:lang w:eastAsia="ru-RU"/>
              </w:rPr>
              <w:t>Остановка работы ис</w:t>
            </w:r>
            <w:r w:rsidRPr="00D927F4">
              <w:rPr>
                <w:color w:val="000000"/>
                <w:spacing w:val="3"/>
                <w:szCs w:val="21"/>
                <w:shd w:val="clear" w:color="auto" w:fill="FFFFFF"/>
                <w:lang w:eastAsia="ru-RU"/>
              </w:rPr>
              <w:softHyphen/>
              <w:t>точника тепловой энергии, ЦТП, насос</w:t>
            </w:r>
            <w:r w:rsidRPr="00D927F4">
              <w:rPr>
                <w:color w:val="000000"/>
                <w:spacing w:val="3"/>
                <w:szCs w:val="21"/>
                <w:shd w:val="clear" w:color="auto" w:fill="FFFFFF"/>
                <w:lang w:eastAsia="ru-RU"/>
              </w:rPr>
              <w:softHyphen/>
              <w:t>ной станции</w:t>
            </w:r>
          </w:p>
        </w:tc>
        <w:tc>
          <w:tcPr>
            <w:tcW w:w="3830" w:type="dxa"/>
            <w:tcBorders>
              <w:top w:val="single" w:sz="4" w:space="0" w:color="auto"/>
              <w:left w:val="single" w:sz="4" w:space="0" w:color="auto"/>
            </w:tcBorders>
            <w:shd w:val="clear" w:color="auto" w:fill="FFFFFF"/>
          </w:tcPr>
          <w:p w:rsidR="00DA2E0F" w:rsidRPr="00D927F4" w:rsidRDefault="00DA2E0F" w:rsidP="00DA2E0F">
            <w:pPr>
              <w:widowControl w:val="0"/>
              <w:rPr>
                <w:spacing w:val="3"/>
                <w:szCs w:val="21"/>
                <w:lang w:eastAsia="ru-RU"/>
              </w:rPr>
            </w:pPr>
            <w:r w:rsidRPr="00D927F4">
              <w:rPr>
                <w:color w:val="000000"/>
                <w:spacing w:val="3"/>
                <w:szCs w:val="21"/>
                <w:shd w:val="clear" w:color="auto" w:fill="FFFFFF"/>
                <w:lang w:eastAsia="ru-RU"/>
              </w:rPr>
              <w:t>Прекращение циркуляции в систе</w:t>
            </w:r>
            <w:r w:rsidRPr="00D927F4">
              <w:rPr>
                <w:color w:val="000000"/>
                <w:spacing w:val="3"/>
                <w:szCs w:val="21"/>
                <w:shd w:val="clear" w:color="auto" w:fill="FFFFFF"/>
                <w:lang w:eastAsia="ru-RU"/>
              </w:rPr>
              <w:softHyphen/>
              <w:t>ме теплоснабжения всех потреби</w:t>
            </w:r>
            <w:r w:rsidRPr="00D927F4">
              <w:rPr>
                <w:color w:val="000000"/>
                <w:spacing w:val="3"/>
                <w:szCs w:val="21"/>
                <w:shd w:val="clear" w:color="auto" w:fill="FFFFFF"/>
                <w:lang w:eastAsia="ru-RU"/>
              </w:rPr>
              <w:softHyphen/>
              <w:t>телей населенного пункта, пониже</w:t>
            </w:r>
            <w:r w:rsidRPr="00D927F4">
              <w:rPr>
                <w:color w:val="000000"/>
                <w:spacing w:val="3"/>
                <w:szCs w:val="21"/>
                <w:shd w:val="clear" w:color="auto" w:fill="FFFFFF"/>
                <w:lang w:eastAsia="ru-RU"/>
              </w:rPr>
              <w:softHyphen/>
              <w:t>ние температуры в зданиях, воз</w:t>
            </w:r>
            <w:r w:rsidRPr="00D927F4">
              <w:rPr>
                <w:color w:val="000000"/>
                <w:spacing w:val="3"/>
                <w:szCs w:val="21"/>
                <w:shd w:val="clear" w:color="auto" w:fill="FFFFFF"/>
                <w:lang w:eastAsia="ru-RU"/>
              </w:rPr>
              <w:softHyphen/>
              <w:t>можное размораживание наружных тепловых сетей и внутренних ото</w:t>
            </w:r>
            <w:r w:rsidRPr="00D927F4">
              <w:rPr>
                <w:color w:val="000000"/>
                <w:spacing w:val="3"/>
                <w:szCs w:val="21"/>
                <w:shd w:val="clear" w:color="auto" w:fill="FFFFFF"/>
                <w:lang w:eastAsia="ru-RU"/>
              </w:rPr>
              <w:softHyphen/>
              <w:t>пительных систем</w:t>
            </w:r>
          </w:p>
        </w:tc>
        <w:tc>
          <w:tcPr>
            <w:tcW w:w="1982" w:type="dxa"/>
            <w:tcBorders>
              <w:top w:val="single" w:sz="4" w:space="0" w:color="auto"/>
              <w:left w:val="single" w:sz="4" w:space="0" w:color="auto"/>
            </w:tcBorders>
            <w:shd w:val="clear" w:color="auto" w:fill="FFFFFF"/>
          </w:tcPr>
          <w:p w:rsidR="00DA2E0F" w:rsidRPr="00D927F4" w:rsidRDefault="00DA2E0F" w:rsidP="00DA2E0F">
            <w:pPr>
              <w:widowControl w:val="0"/>
              <w:rPr>
                <w:spacing w:val="3"/>
                <w:szCs w:val="21"/>
                <w:lang w:eastAsia="ru-RU"/>
              </w:rPr>
            </w:pPr>
            <w:r w:rsidRPr="00D927F4">
              <w:rPr>
                <w:color w:val="000000"/>
                <w:spacing w:val="3"/>
                <w:szCs w:val="21"/>
                <w:shd w:val="clear" w:color="auto" w:fill="FFFFFF"/>
                <w:lang w:eastAsia="ru-RU"/>
              </w:rPr>
              <w:t>Местный</w:t>
            </w:r>
          </w:p>
        </w:tc>
        <w:tc>
          <w:tcPr>
            <w:tcW w:w="4613" w:type="dxa"/>
            <w:tcBorders>
              <w:top w:val="single" w:sz="4" w:space="0" w:color="auto"/>
              <w:left w:val="single" w:sz="4" w:space="0" w:color="auto"/>
              <w:right w:val="single" w:sz="4" w:space="0" w:color="auto"/>
            </w:tcBorders>
            <w:shd w:val="clear" w:color="auto" w:fill="FFFFFF"/>
          </w:tcPr>
          <w:p w:rsidR="00DA2E0F" w:rsidRPr="00D927F4" w:rsidRDefault="00DA2E0F" w:rsidP="00DA2E0F">
            <w:pPr>
              <w:widowControl w:val="0"/>
              <w:rPr>
                <w:spacing w:val="3"/>
                <w:szCs w:val="21"/>
                <w:lang w:eastAsia="ru-RU"/>
              </w:rPr>
            </w:pPr>
            <w:r w:rsidRPr="00D927F4">
              <w:rPr>
                <w:color w:val="000000"/>
                <w:spacing w:val="3"/>
                <w:szCs w:val="21"/>
                <w:shd w:val="clear" w:color="auto" w:fill="FFFFFF"/>
                <w:lang w:eastAsia="ru-RU"/>
              </w:rPr>
              <w:t>Сообщить об отсутствии электроэнергии дежурному диспетчеру электросетевой ор</w:t>
            </w:r>
            <w:r w:rsidRPr="00D927F4">
              <w:rPr>
                <w:color w:val="000000"/>
                <w:spacing w:val="3"/>
                <w:szCs w:val="21"/>
                <w:shd w:val="clear" w:color="auto" w:fill="FFFFFF"/>
                <w:lang w:eastAsia="ru-RU"/>
              </w:rPr>
              <w:softHyphen/>
              <w:t>ганизации по телефону 2-24-96. Перейти на резервный или автономный источник электроснабжения (второй ввод, дизель-генератор).</w:t>
            </w:r>
          </w:p>
          <w:p w:rsidR="00DA2E0F" w:rsidRPr="00D927F4" w:rsidRDefault="00DA2E0F" w:rsidP="00DA2E0F">
            <w:pPr>
              <w:widowControl w:val="0"/>
              <w:rPr>
                <w:spacing w:val="3"/>
                <w:szCs w:val="21"/>
                <w:lang w:eastAsia="ru-RU"/>
              </w:rPr>
            </w:pPr>
            <w:r w:rsidRPr="00D927F4">
              <w:rPr>
                <w:color w:val="000000"/>
                <w:spacing w:val="3"/>
                <w:szCs w:val="21"/>
                <w:shd w:val="clear" w:color="auto" w:fill="FFFFFF"/>
                <w:lang w:eastAsia="ru-RU"/>
              </w:rPr>
              <w:t>При длительном отсутствии электроэнер</w:t>
            </w:r>
            <w:r w:rsidRPr="00D927F4">
              <w:rPr>
                <w:color w:val="000000"/>
                <w:spacing w:val="3"/>
                <w:szCs w:val="21"/>
                <w:shd w:val="clear" w:color="auto" w:fill="FFFFFF"/>
                <w:lang w:eastAsia="ru-RU"/>
              </w:rPr>
              <w:softHyphen/>
              <w:t>гии организовать ремонтные работы по предотвращению размораживания силами персонала своей организации. Время ус</w:t>
            </w:r>
            <w:r w:rsidRPr="00D927F4">
              <w:rPr>
                <w:color w:val="000000"/>
                <w:spacing w:val="3"/>
                <w:szCs w:val="21"/>
                <w:shd w:val="clear" w:color="auto" w:fill="FFFFFF"/>
                <w:lang w:eastAsia="ru-RU"/>
              </w:rPr>
              <w:t>т</w:t>
            </w:r>
            <w:r w:rsidRPr="00D927F4">
              <w:rPr>
                <w:color w:val="000000"/>
                <w:spacing w:val="3"/>
                <w:szCs w:val="21"/>
                <w:shd w:val="clear" w:color="auto" w:fill="FFFFFF"/>
                <w:lang w:eastAsia="ru-RU"/>
              </w:rPr>
              <w:t>ранения аварии - 1 час</w:t>
            </w:r>
          </w:p>
        </w:tc>
      </w:tr>
      <w:tr w:rsidR="00DA2E0F" w:rsidRPr="00D927F4" w:rsidTr="00DA2E0F">
        <w:trPr>
          <w:trHeight w:hRule="exact" w:val="2770"/>
        </w:trPr>
        <w:tc>
          <w:tcPr>
            <w:tcW w:w="2131" w:type="dxa"/>
            <w:tcBorders>
              <w:top w:val="single" w:sz="4" w:space="0" w:color="auto"/>
              <w:left w:val="single" w:sz="4" w:space="0" w:color="auto"/>
            </w:tcBorders>
            <w:shd w:val="clear" w:color="auto" w:fill="FFFFFF"/>
          </w:tcPr>
          <w:p w:rsidR="00DA2E0F" w:rsidRPr="00D927F4" w:rsidRDefault="00DA2E0F" w:rsidP="00DA2E0F">
            <w:pPr>
              <w:widowControl w:val="0"/>
              <w:rPr>
                <w:spacing w:val="3"/>
                <w:szCs w:val="21"/>
                <w:lang w:eastAsia="ru-RU"/>
              </w:rPr>
            </w:pPr>
            <w:r>
              <w:rPr>
                <w:color w:val="000000"/>
                <w:spacing w:val="3"/>
                <w:szCs w:val="21"/>
                <w:shd w:val="clear" w:color="auto" w:fill="FFFFFF"/>
                <w:lang w:eastAsia="ru-RU"/>
              </w:rPr>
              <w:t xml:space="preserve"> 2.</w:t>
            </w:r>
            <w:r w:rsidRPr="00D927F4">
              <w:rPr>
                <w:color w:val="000000"/>
                <w:spacing w:val="3"/>
                <w:szCs w:val="21"/>
                <w:shd w:val="clear" w:color="auto" w:fill="FFFFFF"/>
                <w:lang w:eastAsia="ru-RU"/>
              </w:rPr>
              <w:t>Прекращение подачи холодной воды на источник тепловой энергии, ЦТП</w:t>
            </w:r>
          </w:p>
        </w:tc>
        <w:tc>
          <w:tcPr>
            <w:tcW w:w="2410" w:type="dxa"/>
            <w:tcBorders>
              <w:top w:val="single" w:sz="4" w:space="0" w:color="auto"/>
              <w:left w:val="single" w:sz="4" w:space="0" w:color="auto"/>
            </w:tcBorders>
            <w:shd w:val="clear" w:color="auto" w:fill="FFFFFF"/>
          </w:tcPr>
          <w:p w:rsidR="00DA2E0F" w:rsidRPr="00D927F4" w:rsidRDefault="00DA2E0F" w:rsidP="00DA2E0F">
            <w:pPr>
              <w:widowControl w:val="0"/>
              <w:rPr>
                <w:spacing w:val="3"/>
                <w:szCs w:val="21"/>
                <w:lang w:eastAsia="ru-RU"/>
              </w:rPr>
            </w:pPr>
            <w:r w:rsidRPr="00D927F4">
              <w:rPr>
                <w:color w:val="000000"/>
                <w:spacing w:val="3"/>
                <w:szCs w:val="21"/>
                <w:shd w:val="clear" w:color="auto" w:fill="FFFFFF"/>
                <w:lang w:eastAsia="ru-RU"/>
              </w:rPr>
              <w:t>Ограничение работы источника тепловой энергии, ЦТП</w:t>
            </w:r>
          </w:p>
        </w:tc>
        <w:tc>
          <w:tcPr>
            <w:tcW w:w="3830" w:type="dxa"/>
            <w:tcBorders>
              <w:top w:val="single" w:sz="4" w:space="0" w:color="auto"/>
              <w:left w:val="single" w:sz="4" w:space="0" w:color="auto"/>
            </w:tcBorders>
            <w:shd w:val="clear" w:color="auto" w:fill="FFFFFF"/>
          </w:tcPr>
          <w:p w:rsidR="00DA2E0F" w:rsidRPr="00D927F4" w:rsidRDefault="00DA2E0F" w:rsidP="00DA2E0F">
            <w:pPr>
              <w:widowControl w:val="0"/>
              <w:rPr>
                <w:spacing w:val="3"/>
                <w:szCs w:val="21"/>
                <w:lang w:eastAsia="ru-RU"/>
              </w:rPr>
            </w:pPr>
            <w:r w:rsidRPr="00D927F4">
              <w:rPr>
                <w:color w:val="000000"/>
                <w:spacing w:val="3"/>
                <w:szCs w:val="21"/>
                <w:shd w:val="clear" w:color="auto" w:fill="FFFFFF"/>
                <w:lang w:eastAsia="ru-RU"/>
              </w:rPr>
              <w:t>Ограничение циркуляции теплоно</w:t>
            </w:r>
            <w:r w:rsidRPr="00D927F4">
              <w:rPr>
                <w:color w:val="000000"/>
                <w:spacing w:val="3"/>
                <w:szCs w:val="21"/>
                <w:shd w:val="clear" w:color="auto" w:fill="FFFFFF"/>
                <w:lang w:eastAsia="ru-RU"/>
              </w:rPr>
              <w:softHyphen/>
              <w:t>сителя в системе теплоснабжения всех потребителей населенного пункта, понижение температуры воздуха в зданиях</w:t>
            </w:r>
          </w:p>
        </w:tc>
        <w:tc>
          <w:tcPr>
            <w:tcW w:w="1982" w:type="dxa"/>
            <w:tcBorders>
              <w:top w:val="single" w:sz="4" w:space="0" w:color="auto"/>
              <w:left w:val="single" w:sz="4" w:space="0" w:color="auto"/>
            </w:tcBorders>
            <w:shd w:val="clear" w:color="auto" w:fill="FFFFFF"/>
          </w:tcPr>
          <w:p w:rsidR="00DA2E0F" w:rsidRPr="00D927F4" w:rsidRDefault="00DA2E0F" w:rsidP="00DA2E0F">
            <w:pPr>
              <w:widowControl w:val="0"/>
              <w:rPr>
                <w:spacing w:val="3"/>
                <w:szCs w:val="21"/>
                <w:lang w:eastAsia="ru-RU"/>
              </w:rPr>
            </w:pPr>
            <w:r w:rsidRPr="00D927F4">
              <w:rPr>
                <w:color w:val="000000"/>
                <w:spacing w:val="3"/>
                <w:szCs w:val="21"/>
                <w:shd w:val="clear" w:color="auto" w:fill="FFFFFF"/>
                <w:lang w:eastAsia="ru-RU"/>
              </w:rPr>
              <w:t>Местный</w:t>
            </w:r>
          </w:p>
        </w:tc>
        <w:tc>
          <w:tcPr>
            <w:tcW w:w="4613" w:type="dxa"/>
            <w:tcBorders>
              <w:top w:val="single" w:sz="4" w:space="0" w:color="auto"/>
              <w:left w:val="single" w:sz="4" w:space="0" w:color="auto"/>
              <w:right w:val="single" w:sz="4" w:space="0" w:color="auto"/>
            </w:tcBorders>
            <w:shd w:val="clear" w:color="auto" w:fill="FFFFFF"/>
          </w:tcPr>
          <w:p w:rsidR="00DA2E0F" w:rsidRPr="00D927F4" w:rsidRDefault="00DA2E0F" w:rsidP="00DA2E0F">
            <w:pPr>
              <w:widowControl w:val="0"/>
              <w:rPr>
                <w:spacing w:val="3"/>
                <w:szCs w:val="21"/>
                <w:lang w:eastAsia="ru-RU"/>
              </w:rPr>
            </w:pPr>
            <w:r w:rsidRPr="00D927F4">
              <w:rPr>
                <w:color w:val="000000"/>
                <w:spacing w:val="3"/>
                <w:szCs w:val="21"/>
                <w:shd w:val="clear" w:color="auto" w:fill="FFFFFF"/>
                <w:lang w:eastAsia="ru-RU"/>
              </w:rPr>
              <w:t>Сообщить об отсутствии холодной воды дежурному диспетчеру водоснабжающей организации по телефону 2-22-93. При длительном отсутствии подачи воды и открытой системе ГВС, отключить ГВС и организовать ремонтные работы по пр</w:t>
            </w:r>
            <w:r w:rsidRPr="00D927F4">
              <w:rPr>
                <w:color w:val="000000"/>
                <w:spacing w:val="3"/>
                <w:szCs w:val="21"/>
                <w:shd w:val="clear" w:color="auto" w:fill="FFFFFF"/>
                <w:lang w:eastAsia="ru-RU"/>
              </w:rPr>
              <w:t>е</w:t>
            </w:r>
            <w:r w:rsidRPr="00D927F4">
              <w:rPr>
                <w:color w:val="000000"/>
                <w:spacing w:val="3"/>
                <w:szCs w:val="21"/>
                <w:shd w:val="clear" w:color="auto" w:fill="FFFFFF"/>
                <w:lang w:eastAsia="ru-RU"/>
              </w:rPr>
              <w:t>дотвращению размораживания силами персонала своей организации.</w:t>
            </w:r>
          </w:p>
          <w:p w:rsidR="00DA2E0F" w:rsidRPr="00D927F4" w:rsidRDefault="00DA2E0F" w:rsidP="00DA2E0F">
            <w:pPr>
              <w:widowControl w:val="0"/>
              <w:rPr>
                <w:spacing w:val="3"/>
                <w:szCs w:val="21"/>
                <w:lang w:eastAsia="ru-RU"/>
              </w:rPr>
            </w:pPr>
            <w:r w:rsidRPr="00D927F4">
              <w:rPr>
                <w:color w:val="000000"/>
                <w:spacing w:val="3"/>
                <w:szCs w:val="21"/>
                <w:shd w:val="clear" w:color="auto" w:fill="FFFFFF"/>
                <w:lang w:eastAsia="ru-RU"/>
              </w:rPr>
              <w:t>Время устранения аварии - 4 часа</w:t>
            </w:r>
          </w:p>
        </w:tc>
      </w:tr>
      <w:tr w:rsidR="00DA2E0F" w:rsidRPr="00D927F4" w:rsidTr="00DA2E0F">
        <w:trPr>
          <w:trHeight w:hRule="exact" w:val="850"/>
        </w:trPr>
        <w:tc>
          <w:tcPr>
            <w:tcW w:w="2131" w:type="dxa"/>
            <w:tcBorders>
              <w:top w:val="single" w:sz="4" w:space="0" w:color="auto"/>
              <w:left w:val="single" w:sz="4" w:space="0" w:color="auto"/>
              <w:bottom w:val="single" w:sz="4" w:space="0" w:color="auto"/>
            </w:tcBorders>
            <w:shd w:val="clear" w:color="auto" w:fill="FFFFFF"/>
          </w:tcPr>
          <w:p w:rsidR="00DA2E0F" w:rsidRPr="00D927F4" w:rsidRDefault="00DA2E0F" w:rsidP="00DA2E0F">
            <w:pPr>
              <w:widowControl w:val="0"/>
              <w:rPr>
                <w:spacing w:val="3"/>
                <w:szCs w:val="21"/>
                <w:lang w:eastAsia="ru-RU"/>
              </w:rPr>
            </w:pPr>
            <w:r>
              <w:rPr>
                <w:color w:val="000000"/>
                <w:spacing w:val="3"/>
                <w:szCs w:val="21"/>
                <w:shd w:val="clear" w:color="auto" w:fill="FFFFFF"/>
                <w:lang w:eastAsia="ru-RU"/>
              </w:rPr>
              <w:t xml:space="preserve"> 3.</w:t>
            </w:r>
            <w:r w:rsidRPr="00D927F4">
              <w:rPr>
                <w:color w:val="000000"/>
                <w:spacing w:val="3"/>
                <w:szCs w:val="21"/>
                <w:shd w:val="clear" w:color="auto" w:fill="FFFFFF"/>
                <w:lang w:eastAsia="ru-RU"/>
              </w:rPr>
              <w:t>Прекращение подачи топлива</w:t>
            </w:r>
          </w:p>
        </w:tc>
        <w:tc>
          <w:tcPr>
            <w:tcW w:w="2410" w:type="dxa"/>
            <w:tcBorders>
              <w:top w:val="single" w:sz="4" w:space="0" w:color="auto"/>
              <w:left w:val="single" w:sz="4" w:space="0" w:color="auto"/>
              <w:bottom w:val="single" w:sz="4" w:space="0" w:color="auto"/>
            </w:tcBorders>
            <w:shd w:val="clear" w:color="auto" w:fill="FFFFFF"/>
          </w:tcPr>
          <w:p w:rsidR="00DA2E0F" w:rsidRPr="00D927F4" w:rsidRDefault="00DA2E0F" w:rsidP="00DA2E0F">
            <w:pPr>
              <w:widowControl w:val="0"/>
              <w:rPr>
                <w:spacing w:val="3"/>
                <w:szCs w:val="21"/>
                <w:lang w:eastAsia="ru-RU"/>
              </w:rPr>
            </w:pPr>
            <w:r w:rsidRPr="00D927F4">
              <w:rPr>
                <w:color w:val="000000"/>
                <w:spacing w:val="3"/>
                <w:szCs w:val="21"/>
                <w:shd w:val="clear" w:color="auto" w:fill="FFFFFF"/>
                <w:lang w:eastAsia="ru-RU"/>
              </w:rPr>
              <w:t>Остановка нагрева воды на источнике тепловой энергии</w:t>
            </w:r>
          </w:p>
        </w:tc>
        <w:tc>
          <w:tcPr>
            <w:tcW w:w="3830" w:type="dxa"/>
            <w:tcBorders>
              <w:top w:val="single" w:sz="4" w:space="0" w:color="auto"/>
              <w:left w:val="single" w:sz="4" w:space="0" w:color="auto"/>
              <w:bottom w:val="single" w:sz="4" w:space="0" w:color="auto"/>
            </w:tcBorders>
            <w:shd w:val="clear" w:color="auto" w:fill="FFFFFF"/>
          </w:tcPr>
          <w:p w:rsidR="00DA2E0F" w:rsidRPr="00D927F4" w:rsidRDefault="00DA2E0F" w:rsidP="00DA2E0F">
            <w:pPr>
              <w:widowControl w:val="0"/>
              <w:rPr>
                <w:spacing w:val="3"/>
                <w:szCs w:val="21"/>
                <w:lang w:eastAsia="ru-RU"/>
              </w:rPr>
            </w:pPr>
            <w:r w:rsidRPr="00D927F4">
              <w:rPr>
                <w:color w:val="000000"/>
                <w:spacing w:val="3"/>
                <w:szCs w:val="21"/>
                <w:shd w:val="clear" w:color="auto" w:fill="FFFFFF"/>
                <w:lang w:eastAsia="ru-RU"/>
              </w:rPr>
              <w:t>Прекращение подачи нагретой воды в систему теплоснабжения всех потребителей населенного</w:t>
            </w:r>
          </w:p>
        </w:tc>
        <w:tc>
          <w:tcPr>
            <w:tcW w:w="1982" w:type="dxa"/>
            <w:tcBorders>
              <w:top w:val="single" w:sz="4" w:space="0" w:color="auto"/>
              <w:left w:val="single" w:sz="4" w:space="0" w:color="auto"/>
              <w:bottom w:val="single" w:sz="4" w:space="0" w:color="auto"/>
            </w:tcBorders>
            <w:shd w:val="clear" w:color="auto" w:fill="FFFFFF"/>
          </w:tcPr>
          <w:p w:rsidR="00DA2E0F" w:rsidRPr="00D927F4" w:rsidRDefault="00DA2E0F" w:rsidP="00DA2E0F">
            <w:pPr>
              <w:widowControl w:val="0"/>
              <w:rPr>
                <w:spacing w:val="3"/>
                <w:szCs w:val="21"/>
                <w:lang w:eastAsia="ru-RU"/>
              </w:rPr>
            </w:pPr>
            <w:r w:rsidRPr="00D927F4">
              <w:rPr>
                <w:color w:val="000000"/>
                <w:spacing w:val="3"/>
                <w:szCs w:val="21"/>
                <w:shd w:val="clear" w:color="auto" w:fill="FFFFFF"/>
                <w:lang w:eastAsia="ru-RU"/>
              </w:rPr>
              <w:t>Местный (топл</w:t>
            </w:r>
            <w:r w:rsidRPr="00D927F4">
              <w:rPr>
                <w:color w:val="000000"/>
                <w:spacing w:val="3"/>
                <w:szCs w:val="21"/>
                <w:shd w:val="clear" w:color="auto" w:fill="FFFFFF"/>
                <w:lang w:eastAsia="ru-RU"/>
              </w:rPr>
              <w:t>и</w:t>
            </w:r>
            <w:r w:rsidRPr="00D927F4">
              <w:rPr>
                <w:color w:val="000000"/>
                <w:spacing w:val="3"/>
                <w:szCs w:val="21"/>
                <w:shd w:val="clear" w:color="auto" w:fill="FFFFFF"/>
                <w:lang w:eastAsia="ru-RU"/>
              </w:rPr>
              <w:t>во - газ)</w:t>
            </w:r>
          </w:p>
        </w:tc>
        <w:tc>
          <w:tcPr>
            <w:tcW w:w="4613" w:type="dxa"/>
            <w:tcBorders>
              <w:top w:val="single" w:sz="4" w:space="0" w:color="auto"/>
              <w:left w:val="single" w:sz="4" w:space="0" w:color="auto"/>
              <w:bottom w:val="single" w:sz="4" w:space="0" w:color="auto"/>
              <w:right w:val="single" w:sz="4" w:space="0" w:color="auto"/>
            </w:tcBorders>
            <w:shd w:val="clear" w:color="auto" w:fill="FFFFFF"/>
          </w:tcPr>
          <w:p w:rsidR="00DA2E0F" w:rsidRPr="00D927F4" w:rsidRDefault="00DA2E0F" w:rsidP="00DA2E0F">
            <w:pPr>
              <w:widowControl w:val="0"/>
              <w:rPr>
                <w:spacing w:val="3"/>
                <w:szCs w:val="21"/>
                <w:lang w:eastAsia="ru-RU"/>
              </w:rPr>
            </w:pPr>
            <w:r w:rsidRPr="00D927F4">
              <w:rPr>
                <w:color w:val="000000"/>
                <w:spacing w:val="3"/>
                <w:szCs w:val="21"/>
                <w:shd w:val="clear" w:color="auto" w:fill="FFFFFF"/>
                <w:lang w:eastAsia="ru-RU"/>
              </w:rPr>
              <w:t>Сообщить о прекращении подачи топлива дежурному диспетчеру газоснабжающей организации по телефону 2-04-10.</w:t>
            </w:r>
          </w:p>
        </w:tc>
      </w:tr>
      <w:tr w:rsidR="00DA2E0F" w:rsidRPr="00D927F4" w:rsidTr="00DA2E0F">
        <w:trPr>
          <w:trHeight w:hRule="exact" w:val="2275"/>
        </w:trPr>
        <w:tc>
          <w:tcPr>
            <w:tcW w:w="2131" w:type="dxa"/>
            <w:tcBorders>
              <w:top w:val="single" w:sz="4" w:space="0" w:color="auto"/>
              <w:left w:val="single" w:sz="4" w:space="0" w:color="auto"/>
              <w:bottom w:val="single" w:sz="4" w:space="0" w:color="auto"/>
            </w:tcBorders>
            <w:shd w:val="clear" w:color="auto" w:fill="FFFFFF"/>
          </w:tcPr>
          <w:p w:rsidR="00DA2E0F" w:rsidRPr="00D927F4" w:rsidRDefault="00DA2E0F" w:rsidP="00DA2E0F">
            <w:pPr>
              <w:widowControl w:val="0"/>
              <w:shd w:val="clear" w:color="auto" w:fill="FFFFFF"/>
              <w:rPr>
                <w:color w:val="000000"/>
                <w:spacing w:val="3"/>
                <w:szCs w:val="21"/>
                <w:shd w:val="clear" w:color="auto" w:fill="FFFFFF"/>
                <w:lang w:eastAsia="ru-RU"/>
              </w:rPr>
            </w:pPr>
          </w:p>
        </w:tc>
        <w:tc>
          <w:tcPr>
            <w:tcW w:w="2410" w:type="dxa"/>
            <w:tcBorders>
              <w:top w:val="single" w:sz="4" w:space="0" w:color="auto"/>
              <w:left w:val="single" w:sz="4" w:space="0" w:color="auto"/>
              <w:bottom w:val="single" w:sz="4" w:space="0" w:color="auto"/>
            </w:tcBorders>
            <w:shd w:val="clear" w:color="auto" w:fill="FFFFFF"/>
          </w:tcPr>
          <w:p w:rsidR="00DA2E0F" w:rsidRPr="00D927F4" w:rsidRDefault="00DA2E0F" w:rsidP="00DA2E0F">
            <w:pPr>
              <w:widowControl w:val="0"/>
              <w:shd w:val="clear" w:color="auto" w:fill="FFFFFF"/>
              <w:rPr>
                <w:color w:val="000000"/>
                <w:spacing w:val="3"/>
                <w:szCs w:val="21"/>
                <w:shd w:val="clear" w:color="auto" w:fill="FFFFFF"/>
                <w:lang w:eastAsia="ru-RU"/>
              </w:rPr>
            </w:pPr>
          </w:p>
        </w:tc>
        <w:tc>
          <w:tcPr>
            <w:tcW w:w="3830" w:type="dxa"/>
            <w:tcBorders>
              <w:top w:val="single" w:sz="4" w:space="0" w:color="auto"/>
              <w:left w:val="single" w:sz="4" w:space="0" w:color="auto"/>
              <w:bottom w:val="single" w:sz="4" w:space="0" w:color="auto"/>
            </w:tcBorders>
            <w:shd w:val="clear" w:color="auto" w:fill="FFFFFF"/>
          </w:tcPr>
          <w:p w:rsidR="00DA2E0F" w:rsidRPr="00D927F4" w:rsidRDefault="00DA2E0F" w:rsidP="00DA2E0F">
            <w:pPr>
              <w:widowControl w:val="0"/>
              <w:rPr>
                <w:color w:val="000000"/>
                <w:spacing w:val="3"/>
                <w:szCs w:val="21"/>
                <w:shd w:val="clear" w:color="auto" w:fill="FFFFFF"/>
                <w:lang w:eastAsia="ru-RU"/>
              </w:rPr>
            </w:pPr>
            <w:r w:rsidRPr="00D927F4">
              <w:rPr>
                <w:color w:val="000000"/>
                <w:spacing w:val="3"/>
                <w:szCs w:val="21"/>
                <w:shd w:val="clear" w:color="auto" w:fill="FFFFFF"/>
                <w:lang w:eastAsia="ru-RU"/>
              </w:rPr>
              <w:t>пункта, понижение температуры воздуха в зданиях</w:t>
            </w:r>
          </w:p>
        </w:tc>
        <w:tc>
          <w:tcPr>
            <w:tcW w:w="1982" w:type="dxa"/>
            <w:tcBorders>
              <w:top w:val="single" w:sz="4" w:space="0" w:color="auto"/>
              <w:left w:val="single" w:sz="4" w:space="0" w:color="auto"/>
              <w:bottom w:val="single" w:sz="4" w:space="0" w:color="auto"/>
            </w:tcBorders>
            <w:shd w:val="clear" w:color="auto" w:fill="FFFFFF"/>
          </w:tcPr>
          <w:p w:rsidR="00DA2E0F" w:rsidRPr="00D927F4" w:rsidRDefault="00DA2E0F" w:rsidP="00DA2E0F">
            <w:pPr>
              <w:widowControl w:val="0"/>
              <w:shd w:val="clear" w:color="auto" w:fill="FFFFFF"/>
              <w:rPr>
                <w:color w:val="000000"/>
                <w:spacing w:val="3"/>
                <w:szCs w:val="21"/>
                <w:shd w:val="clear" w:color="auto" w:fill="FFFFFF"/>
                <w:lang w:eastAsia="ru-RU"/>
              </w:rPr>
            </w:pPr>
          </w:p>
        </w:tc>
        <w:tc>
          <w:tcPr>
            <w:tcW w:w="4613" w:type="dxa"/>
            <w:tcBorders>
              <w:top w:val="single" w:sz="4" w:space="0" w:color="auto"/>
              <w:left w:val="single" w:sz="4" w:space="0" w:color="auto"/>
              <w:bottom w:val="single" w:sz="4" w:space="0" w:color="auto"/>
              <w:right w:val="single" w:sz="4" w:space="0" w:color="auto"/>
            </w:tcBorders>
            <w:shd w:val="clear" w:color="auto" w:fill="FFFFFF"/>
          </w:tcPr>
          <w:p w:rsidR="00DA2E0F" w:rsidRPr="00D927F4" w:rsidRDefault="00DA2E0F" w:rsidP="00DA2E0F">
            <w:pPr>
              <w:widowControl w:val="0"/>
              <w:rPr>
                <w:color w:val="000000"/>
                <w:spacing w:val="3"/>
                <w:szCs w:val="21"/>
                <w:shd w:val="clear" w:color="auto" w:fill="FFFFFF"/>
                <w:lang w:eastAsia="ru-RU"/>
              </w:rPr>
            </w:pPr>
            <w:r w:rsidRPr="00D927F4">
              <w:rPr>
                <w:color w:val="000000"/>
                <w:spacing w:val="3"/>
                <w:szCs w:val="21"/>
                <w:shd w:val="clear" w:color="auto" w:fill="FFFFFF"/>
                <w:lang w:eastAsia="ru-RU"/>
              </w:rPr>
              <w:t>Организовать переход на резервное топли</w:t>
            </w:r>
            <w:r w:rsidRPr="00D927F4">
              <w:rPr>
                <w:color w:val="000000"/>
                <w:spacing w:val="3"/>
                <w:szCs w:val="21"/>
                <w:shd w:val="clear" w:color="auto" w:fill="FFFFFF"/>
                <w:lang w:eastAsia="ru-RU"/>
              </w:rPr>
              <w:softHyphen/>
              <w:t>во.</w:t>
            </w:r>
          </w:p>
          <w:p w:rsidR="00DA2E0F" w:rsidRPr="00D927F4" w:rsidRDefault="00DA2E0F" w:rsidP="00DA2E0F">
            <w:pPr>
              <w:widowControl w:val="0"/>
              <w:rPr>
                <w:color w:val="000000"/>
                <w:spacing w:val="3"/>
                <w:szCs w:val="21"/>
                <w:shd w:val="clear" w:color="auto" w:fill="FFFFFF"/>
                <w:lang w:eastAsia="ru-RU"/>
              </w:rPr>
            </w:pPr>
            <w:r w:rsidRPr="00D927F4">
              <w:rPr>
                <w:color w:val="000000"/>
                <w:spacing w:val="3"/>
                <w:szCs w:val="21"/>
                <w:shd w:val="clear" w:color="auto" w:fill="FFFFFF"/>
                <w:lang w:eastAsia="ru-RU"/>
              </w:rPr>
              <w:t>При длительном отсутствии подачи газа и отсутствии резервного топлива организо</w:t>
            </w:r>
            <w:r w:rsidRPr="00D927F4">
              <w:rPr>
                <w:color w:val="000000"/>
                <w:spacing w:val="3"/>
                <w:szCs w:val="21"/>
                <w:shd w:val="clear" w:color="auto" w:fill="FFFFFF"/>
                <w:lang w:eastAsia="ru-RU"/>
              </w:rPr>
              <w:softHyphen/>
              <w:t>вать ремонтные работы по предотвраще</w:t>
            </w:r>
            <w:r w:rsidRPr="00D927F4">
              <w:rPr>
                <w:color w:val="000000"/>
                <w:spacing w:val="3"/>
                <w:szCs w:val="21"/>
                <w:shd w:val="clear" w:color="auto" w:fill="FFFFFF"/>
                <w:lang w:eastAsia="ru-RU"/>
              </w:rPr>
              <w:softHyphen/>
              <w:t>нию размораживания силами персонала своей организации.</w:t>
            </w:r>
          </w:p>
          <w:p w:rsidR="00DA2E0F" w:rsidRPr="00D927F4" w:rsidRDefault="00DA2E0F" w:rsidP="00DA2E0F">
            <w:pPr>
              <w:widowControl w:val="0"/>
              <w:rPr>
                <w:color w:val="000000"/>
                <w:spacing w:val="3"/>
                <w:szCs w:val="21"/>
                <w:shd w:val="clear" w:color="auto" w:fill="FFFFFF"/>
                <w:lang w:eastAsia="ru-RU"/>
              </w:rPr>
            </w:pPr>
            <w:r w:rsidRPr="00D927F4">
              <w:rPr>
                <w:color w:val="000000"/>
                <w:spacing w:val="3"/>
                <w:szCs w:val="21"/>
                <w:shd w:val="clear" w:color="auto" w:fill="FFFFFF"/>
                <w:lang w:eastAsia="ru-RU"/>
              </w:rPr>
              <w:t>Время устранения аварии - 2 часа</w:t>
            </w:r>
          </w:p>
        </w:tc>
      </w:tr>
      <w:tr w:rsidR="00DA2E0F" w:rsidRPr="00D927F4" w:rsidTr="00DA2E0F">
        <w:trPr>
          <w:trHeight w:hRule="exact" w:val="3673"/>
        </w:trPr>
        <w:tc>
          <w:tcPr>
            <w:tcW w:w="2131" w:type="dxa"/>
            <w:tcBorders>
              <w:top w:val="single" w:sz="4" w:space="0" w:color="auto"/>
              <w:left w:val="single" w:sz="4" w:space="0" w:color="auto"/>
              <w:bottom w:val="single" w:sz="4" w:space="0" w:color="auto"/>
            </w:tcBorders>
            <w:shd w:val="clear" w:color="auto" w:fill="FFFFFF"/>
          </w:tcPr>
          <w:p w:rsidR="00DA2E0F" w:rsidRPr="00D927F4" w:rsidRDefault="00DA2E0F" w:rsidP="00DA2E0F">
            <w:pPr>
              <w:widowControl w:val="0"/>
              <w:shd w:val="clear" w:color="auto" w:fill="FFFFFF"/>
              <w:rPr>
                <w:color w:val="000000"/>
                <w:spacing w:val="3"/>
                <w:szCs w:val="21"/>
                <w:shd w:val="clear" w:color="auto" w:fill="FFFFFF"/>
                <w:lang w:eastAsia="ru-RU"/>
              </w:rPr>
            </w:pPr>
          </w:p>
        </w:tc>
        <w:tc>
          <w:tcPr>
            <w:tcW w:w="2410" w:type="dxa"/>
            <w:tcBorders>
              <w:top w:val="single" w:sz="4" w:space="0" w:color="auto"/>
              <w:left w:val="single" w:sz="4" w:space="0" w:color="auto"/>
              <w:bottom w:val="single" w:sz="4" w:space="0" w:color="auto"/>
            </w:tcBorders>
            <w:shd w:val="clear" w:color="auto" w:fill="FFFFFF"/>
          </w:tcPr>
          <w:p w:rsidR="00DA2E0F" w:rsidRPr="00D927F4" w:rsidRDefault="00DA2E0F" w:rsidP="00DA2E0F">
            <w:pPr>
              <w:widowControl w:val="0"/>
              <w:shd w:val="clear" w:color="auto" w:fill="FFFFFF"/>
              <w:rPr>
                <w:color w:val="000000"/>
                <w:spacing w:val="3"/>
                <w:szCs w:val="21"/>
                <w:shd w:val="clear" w:color="auto" w:fill="FFFFFF"/>
                <w:lang w:eastAsia="ru-RU"/>
              </w:rPr>
            </w:pPr>
          </w:p>
        </w:tc>
        <w:tc>
          <w:tcPr>
            <w:tcW w:w="3830" w:type="dxa"/>
            <w:tcBorders>
              <w:top w:val="single" w:sz="4" w:space="0" w:color="auto"/>
              <w:left w:val="single" w:sz="4" w:space="0" w:color="auto"/>
              <w:bottom w:val="single" w:sz="4" w:space="0" w:color="auto"/>
            </w:tcBorders>
            <w:shd w:val="clear" w:color="auto" w:fill="FFFFFF"/>
          </w:tcPr>
          <w:p w:rsidR="00DA2E0F" w:rsidRPr="00D927F4" w:rsidRDefault="00DA2E0F" w:rsidP="00DA2E0F">
            <w:pPr>
              <w:widowControl w:val="0"/>
              <w:shd w:val="clear" w:color="auto" w:fill="FFFFFF"/>
              <w:rPr>
                <w:color w:val="000000"/>
                <w:spacing w:val="3"/>
                <w:szCs w:val="21"/>
                <w:shd w:val="clear" w:color="auto" w:fill="FFFFFF"/>
                <w:lang w:eastAsia="ru-RU"/>
              </w:rPr>
            </w:pPr>
          </w:p>
        </w:tc>
        <w:tc>
          <w:tcPr>
            <w:tcW w:w="1982" w:type="dxa"/>
            <w:tcBorders>
              <w:top w:val="single" w:sz="4" w:space="0" w:color="auto"/>
              <w:left w:val="single" w:sz="4" w:space="0" w:color="auto"/>
              <w:bottom w:val="single" w:sz="4" w:space="0" w:color="auto"/>
            </w:tcBorders>
            <w:shd w:val="clear" w:color="auto" w:fill="FFFFFF"/>
          </w:tcPr>
          <w:p w:rsidR="00DA2E0F" w:rsidRPr="00D927F4" w:rsidRDefault="00DA2E0F" w:rsidP="00DA2E0F">
            <w:pPr>
              <w:widowControl w:val="0"/>
              <w:rPr>
                <w:color w:val="000000"/>
                <w:spacing w:val="3"/>
                <w:szCs w:val="21"/>
                <w:shd w:val="clear" w:color="auto" w:fill="FFFFFF"/>
                <w:lang w:eastAsia="ru-RU"/>
              </w:rPr>
            </w:pPr>
            <w:r w:rsidRPr="00D927F4">
              <w:rPr>
                <w:color w:val="000000"/>
                <w:spacing w:val="3"/>
                <w:szCs w:val="21"/>
                <w:shd w:val="clear" w:color="auto" w:fill="FFFFFF"/>
                <w:lang w:eastAsia="ru-RU"/>
              </w:rPr>
              <w:t>Объектовый (то</w:t>
            </w:r>
            <w:r w:rsidRPr="00D927F4">
              <w:rPr>
                <w:color w:val="000000"/>
                <w:spacing w:val="3"/>
                <w:szCs w:val="21"/>
                <w:shd w:val="clear" w:color="auto" w:fill="FFFFFF"/>
                <w:lang w:eastAsia="ru-RU"/>
              </w:rPr>
              <w:t>п</w:t>
            </w:r>
            <w:r w:rsidRPr="00D927F4">
              <w:rPr>
                <w:color w:val="000000"/>
                <w:spacing w:val="3"/>
                <w:szCs w:val="21"/>
                <w:shd w:val="clear" w:color="auto" w:fill="FFFFFF"/>
                <w:lang w:eastAsia="ru-RU"/>
              </w:rPr>
              <w:t>ливо - мазут, уголь, древесные породы, дизель</w:t>
            </w:r>
            <w:r w:rsidRPr="00D927F4">
              <w:rPr>
                <w:color w:val="000000"/>
                <w:spacing w:val="3"/>
                <w:szCs w:val="21"/>
                <w:shd w:val="clear" w:color="auto" w:fill="FFFFFF"/>
                <w:lang w:eastAsia="ru-RU"/>
              </w:rPr>
              <w:softHyphen/>
              <w:t>ное топливо)</w:t>
            </w:r>
          </w:p>
        </w:tc>
        <w:tc>
          <w:tcPr>
            <w:tcW w:w="4613" w:type="dxa"/>
            <w:tcBorders>
              <w:top w:val="single" w:sz="4" w:space="0" w:color="auto"/>
              <w:left w:val="single" w:sz="4" w:space="0" w:color="auto"/>
              <w:bottom w:val="single" w:sz="4" w:space="0" w:color="auto"/>
              <w:right w:val="single" w:sz="4" w:space="0" w:color="auto"/>
            </w:tcBorders>
            <w:shd w:val="clear" w:color="auto" w:fill="FFFFFF"/>
          </w:tcPr>
          <w:p w:rsidR="00DA2E0F" w:rsidRPr="00D927F4" w:rsidRDefault="00DA2E0F" w:rsidP="00DA2E0F">
            <w:pPr>
              <w:widowControl w:val="0"/>
              <w:rPr>
                <w:color w:val="000000"/>
                <w:spacing w:val="3"/>
                <w:szCs w:val="21"/>
                <w:shd w:val="clear" w:color="auto" w:fill="FFFFFF"/>
                <w:lang w:eastAsia="ru-RU"/>
              </w:rPr>
            </w:pPr>
            <w:r w:rsidRPr="00D927F4">
              <w:rPr>
                <w:color w:val="000000"/>
                <w:spacing w:val="3"/>
                <w:szCs w:val="21"/>
                <w:shd w:val="clear" w:color="auto" w:fill="FFFFFF"/>
                <w:lang w:eastAsia="ru-RU"/>
              </w:rPr>
              <w:t>Сообщить об отсутствии подачи топлива руководителю организации.</w:t>
            </w:r>
          </w:p>
          <w:p w:rsidR="00DA2E0F" w:rsidRPr="00D927F4" w:rsidRDefault="00DA2E0F" w:rsidP="00DA2E0F">
            <w:pPr>
              <w:widowControl w:val="0"/>
              <w:rPr>
                <w:color w:val="000000"/>
                <w:spacing w:val="3"/>
                <w:szCs w:val="21"/>
                <w:shd w:val="clear" w:color="auto" w:fill="FFFFFF"/>
                <w:lang w:eastAsia="ru-RU"/>
              </w:rPr>
            </w:pPr>
            <w:r w:rsidRPr="00D927F4">
              <w:rPr>
                <w:color w:val="000000"/>
                <w:spacing w:val="3"/>
                <w:szCs w:val="21"/>
                <w:shd w:val="clear" w:color="auto" w:fill="FFFFFF"/>
                <w:lang w:eastAsia="ru-RU"/>
              </w:rPr>
              <w:t>Организовать переход на резервное топли</w:t>
            </w:r>
            <w:r w:rsidRPr="00D927F4">
              <w:rPr>
                <w:color w:val="000000"/>
                <w:spacing w:val="3"/>
                <w:szCs w:val="21"/>
                <w:shd w:val="clear" w:color="auto" w:fill="FFFFFF"/>
                <w:lang w:eastAsia="ru-RU"/>
              </w:rPr>
              <w:softHyphen/>
              <w:t>во.</w:t>
            </w:r>
          </w:p>
          <w:p w:rsidR="00DA2E0F" w:rsidRPr="00D927F4" w:rsidRDefault="00DA2E0F" w:rsidP="00DA2E0F">
            <w:pPr>
              <w:widowControl w:val="0"/>
              <w:rPr>
                <w:color w:val="000000"/>
                <w:spacing w:val="3"/>
                <w:szCs w:val="21"/>
                <w:shd w:val="clear" w:color="auto" w:fill="FFFFFF"/>
                <w:lang w:eastAsia="ru-RU"/>
              </w:rPr>
            </w:pPr>
            <w:r w:rsidRPr="00D927F4">
              <w:rPr>
                <w:color w:val="000000"/>
                <w:spacing w:val="3"/>
                <w:szCs w:val="21"/>
                <w:shd w:val="clear" w:color="auto" w:fill="FFFFFF"/>
                <w:lang w:eastAsia="ru-RU"/>
              </w:rPr>
              <w:t>Организовать ремонтные работы по во</w:t>
            </w:r>
            <w:r w:rsidRPr="00D927F4">
              <w:rPr>
                <w:color w:val="000000"/>
                <w:spacing w:val="3"/>
                <w:szCs w:val="21"/>
                <w:shd w:val="clear" w:color="auto" w:fill="FFFFFF"/>
                <w:lang w:eastAsia="ru-RU"/>
              </w:rPr>
              <w:t>с</w:t>
            </w:r>
            <w:r w:rsidRPr="00D927F4">
              <w:rPr>
                <w:color w:val="000000"/>
                <w:spacing w:val="3"/>
                <w:szCs w:val="21"/>
                <w:shd w:val="clear" w:color="auto" w:fill="FFFFFF"/>
                <w:lang w:eastAsia="ru-RU"/>
              </w:rPr>
              <w:t>становлению подачи топлива персоналом своей организации.</w:t>
            </w:r>
          </w:p>
          <w:p w:rsidR="00DA2E0F" w:rsidRPr="00D927F4" w:rsidRDefault="00DA2E0F" w:rsidP="00DA2E0F">
            <w:pPr>
              <w:widowControl w:val="0"/>
              <w:rPr>
                <w:color w:val="000000"/>
                <w:spacing w:val="3"/>
                <w:szCs w:val="21"/>
                <w:shd w:val="clear" w:color="auto" w:fill="FFFFFF"/>
                <w:lang w:eastAsia="ru-RU"/>
              </w:rPr>
            </w:pPr>
            <w:r w:rsidRPr="00D927F4">
              <w:rPr>
                <w:color w:val="000000"/>
                <w:spacing w:val="3"/>
                <w:szCs w:val="21"/>
                <w:shd w:val="clear" w:color="auto" w:fill="FFFFFF"/>
                <w:lang w:eastAsia="ru-RU"/>
              </w:rPr>
              <w:t>При длительном отсутствии подачи топли</w:t>
            </w:r>
            <w:r w:rsidRPr="00D927F4">
              <w:rPr>
                <w:color w:val="000000"/>
                <w:spacing w:val="3"/>
                <w:szCs w:val="21"/>
                <w:shd w:val="clear" w:color="auto" w:fill="FFFFFF"/>
                <w:lang w:eastAsia="ru-RU"/>
              </w:rPr>
              <w:softHyphen/>
              <w:t>ва организовать ремонтные работы по предотвращению размораживания силами персонала своей организации.</w:t>
            </w:r>
          </w:p>
          <w:p w:rsidR="00DA2E0F" w:rsidRPr="00D927F4" w:rsidRDefault="00DA2E0F" w:rsidP="00DA2E0F">
            <w:pPr>
              <w:widowControl w:val="0"/>
              <w:rPr>
                <w:color w:val="000000"/>
                <w:spacing w:val="3"/>
                <w:szCs w:val="21"/>
                <w:shd w:val="clear" w:color="auto" w:fill="FFFFFF"/>
                <w:lang w:eastAsia="ru-RU"/>
              </w:rPr>
            </w:pPr>
            <w:r w:rsidRPr="00D927F4">
              <w:rPr>
                <w:color w:val="000000"/>
                <w:spacing w:val="3"/>
                <w:szCs w:val="21"/>
                <w:shd w:val="clear" w:color="auto" w:fill="FFFFFF"/>
                <w:lang w:eastAsia="ru-RU"/>
              </w:rPr>
              <w:t>Время устранения аварии - 4 часа</w:t>
            </w:r>
          </w:p>
        </w:tc>
      </w:tr>
      <w:tr w:rsidR="00DA2E0F" w:rsidRPr="00D927F4" w:rsidTr="00DA2E0F">
        <w:trPr>
          <w:trHeight w:hRule="exact" w:val="2857"/>
        </w:trPr>
        <w:tc>
          <w:tcPr>
            <w:tcW w:w="2131" w:type="dxa"/>
            <w:tcBorders>
              <w:top w:val="single" w:sz="4" w:space="0" w:color="auto"/>
              <w:left w:val="single" w:sz="4" w:space="0" w:color="auto"/>
              <w:bottom w:val="single" w:sz="4" w:space="0" w:color="auto"/>
            </w:tcBorders>
            <w:shd w:val="clear" w:color="auto" w:fill="FFFFFF"/>
          </w:tcPr>
          <w:p w:rsidR="00DA2E0F" w:rsidRPr="00D927F4" w:rsidRDefault="00DA2E0F" w:rsidP="00DA2E0F">
            <w:pPr>
              <w:widowControl w:val="0"/>
              <w:rPr>
                <w:color w:val="000000"/>
                <w:spacing w:val="3"/>
                <w:szCs w:val="21"/>
                <w:shd w:val="clear" w:color="auto" w:fill="FFFFFF"/>
                <w:lang w:eastAsia="ru-RU"/>
              </w:rPr>
            </w:pPr>
            <w:r>
              <w:rPr>
                <w:color w:val="000000"/>
                <w:spacing w:val="3"/>
                <w:szCs w:val="21"/>
                <w:shd w:val="clear" w:color="auto" w:fill="FFFFFF"/>
                <w:lang w:eastAsia="ru-RU"/>
              </w:rPr>
              <w:t xml:space="preserve"> 4.</w:t>
            </w:r>
            <w:r w:rsidRPr="00D927F4">
              <w:rPr>
                <w:color w:val="000000"/>
                <w:spacing w:val="3"/>
                <w:szCs w:val="21"/>
                <w:shd w:val="clear" w:color="auto" w:fill="FFFFFF"/>
                <w:lang w:eastAsia="ru-RU"/>
              </w:rPr>
              <w:t>Выход из строя се</w:t>
            </w:r>
            <w:r w:rsidRPr="00D927F4">
              <w:rPr>
                <w:color w:val="000000"/>
                <w:spacing w:val="3"/>
                <w:szCs w:val="21"/>
                <w:shd w:val="clear" w:color="auto" w:fill="FFFFFF"/>
                <w:lang w:eastAsia="ru-RU"/>
              </w:rPr>
              <w:softHyphen/>
              <w:t>тевого (</w:t>
            </w:r>
            <w:proofErr w:type="gramStart"/>
            <w:r w:rsidRPr="00D927F4">
              <w:rPr>
                <w:color w:val="000000"/>
                <w:spacing w:val="3"/>
                <w:szCs w:val="21"/>
                <w:shd w:val="clear" w:color="auto" w:fill="FFFFFF"/>
                <w:lang w:eastAsia="ru-RU"/>
              </w:rPr>
              <w:t>сетевых</w:t>
            </w:r>
            <w:proofErr w:type="gramEnd"/>
            <w:r w:rsidRPr="00D927F4">
              <w:rPr>
                <w:color w:val="000000"/>
                <w:spacing w:val="3"/>
                <w:szCs w:val="21"/>
                <w:shd w:val="clear" w:color="auto" w:fill="FFFFFF"/>
                <w:lang w:eastAsia="ru-RU"/>
              </w:rPr>
              <w:t>) насоса</w:t>
            </w:r>
          </w:p>
        </w:tc>
        <w:tc>
          <w:tcPr>
            <w:tcW w:w="2410" w:type="dxa"/>
            <w:tcBorders>
              <w:top w:val="single" w:sz="4" w:space="0" w:color="auto"/>
              <w:left w:val="single" w:sz="4" w:space="0" w:color="auto"/>
              <w:bottom w:val="single" w:sz="4" w:space="0" w:color="auto"/>
            </w:tcBorders>
            <w:shd w:val="clear" w:color="auto" w:fill="FFFFFF"/>
          </w:tcPr>
          <w:p w:rsidR="00DA2E0F" w:rsidRPr="00D927F4" w:rsidRDefault="00DA2E0F" w:rsidP="00DA2E0F">
            <w:pPr>
              <w:widowControl w:val="0"/>
              <w:rPr>
                <w:color w:val="000000"/>
                <w:spacing w:val="3"/>
                <w:szCs w:val="21"/>
                <w:shd w:val="clear" w:color="auto" w:fill="FFFFFF"/>
                <w:lang w:eastAsia="ru-RU"/>
              </w:rPr>
            </w:pPr>
            <w:r w:rsidRPr="00D927F4">
              <w:rPr>
                <w:color w:val="000000"/>
                <w:spacing w:val="3"/>
                <w:szCs w:val="21"/>
                <w:shd w:val="clear" w:color="auto" w:fill="FFFFFF"/>
                <w:lang w:eastAsia="ru-RU"/>
              </w:rPr>
              <w:t>Ограничение (оста</w:t>
            </w:r>
            <w:r w:rsidRPr="00D927F4">
              <w:rPr>
                <w:color w:val="000000"/>
                <w:spacing w:val="3"/>
                <w:szCs w:val="21"/>
                <w:shd w:val="clear" w:color="auto" w:fill="FFFFFF"/>
                <w:lang w:eastAsia="ru-RU"/>
              </w:rPr>
              <w:softHyphen/>
              <w:t>новка) работы источ</w:t>
            </w:r>
            <w:r w:rsidRPr="00D927F4">
              <w:rPr>
                <w:color w:val="000000"/>
                <w:spacing w:val="3"/>
                <w:szCs w:val="21"/>
                <w:shd w:val="clear" w:color="auto" w:fill="FFFFFF"/>
                <w:lang w:eastAsia="ru-RU"/>
              </w:rPr>
              <w:softHyphen/>
              <w:t>ника тепловой энер</w:t>
            </w:r>
            <w:r w:rsidRPr="00D927F4">
              <w:rPr>
                <w:color w:val="000000"/>
                <w:spacing w:val="3"/>
                <w:szCs w:val="21"/>
                <w:shd w:val="clear" w:color="auto" w:fill="FFFFFF"/>
                <w:lang w:eastAsia="ru-RU"/>
              </w:rPr>
              <w:softHyphen/>
              <w:t>гии</w:t>
            </w:r>
          </w:p>
        </w:tc>
        <w:tc>
          <w:tcPr>
            <w:tcW w:w="3830" w:type="dxa"/>
            <w:tcBorders>
              <w:top w:val="single" w:sz="4" w:space="0" w:color="auto"/>
              <w:left w:val="single" w:sz="4" w:space="0" w:color="auto"/>
              <w:bottom w:val="single" w:sz="4" w:space="0" w:color="auto"/>
            </w:tcBorders>
            <w:shd w:val="clear" w:color="auto" w:fill="FFFFFF"/>
          </w:tcPr>
          <w:p w:rsidR="00DA2E0F" w:rsidRPr="00D927F4" w:rsidRDefault="00DA2E0F" w:rsidP="00DA2E0F">
            <w:pPr>
              <w:widowControl w:val="0"/>
              <w:rPr>
                <w:color w:val="000000"/>
                <w:spacing w:val="3"/>
                <w:szCs w:val="21"/>
                <w:shd w:val="clear" w:color="auto" w:fill="FFFFFF"/>
                <w:lang w:eastAsia="ru-RU"/>
              </w:rPr>
            </w:pPr>
            <w:r w:rsidRPr="00D927F4">
              <w:rPr>
                <w:color w:val="000000"/>
                <w:spacing w:val="3"/>
                <w:szCs w:val="21"/>
                <w:shd w:val="clear" w:color="auto" w:fill="FFFFFF"/>
                <w:lang w:eastAsia="ru-RU"/>
              </w:rPr>
              <w:t>Прекращение циркуляции в систе</w:t>
            </w:r>
            <w:r w:rsidRPr="00D927F4">
              <w:rPr>
                <w:color w:val="000000"/>
                <w:spacing w:val="3"/>
                <w:szCs w:val="21"/>
                <w:shd w:val="clear" w:color="auto" w:fill="FFFFFF"/>
                <w:lang w:eastAsia="ru-RU"/>
              </w:rPr>
              <w:softHyphen/>
              <w:t>ме теплоснабжения всех потреби</w:t>
            </w:r>
            <w:r w:rsidRPr="00D927F4">
              <w:rPr>
                <w:color w:val="000000"/>
                <w:spacing w:val="3"/>
                <w:szCs w:val="21"/>
                <w:shd w:val="clear" w:color="auto" w:fill="FFFFFF"/>
                <w:lang w:eastAsia="ru-RU"/>
              </w:rPr>
              <w:softHyphen/>
              <w:t>телей населенного пункта, пониже</w:t>
            </w:r>
            <w:r w:rsidRPr="00D927F4">
              <w:rPr>
                <w:color w:val="000000"/>
                <w:spacing w:val="3"/>
                <w:szCs w:val="21"/>
                <w:shd w:val="clear" w:color="auto" w:fill="FFFFFF"/>
                <w:lang w:eastAsia="ru-RU"/>
              </w:rPr>
              <w:softHyphen/>
              <w:t>ние температуры воздуха в здан</w:t>
            </w:r>
            <w:r w:rsidRPr="00D927F4">
              <w:rPr>
                <w:color w:val="000000"/>
                <w:spacing w:val="3"/>
                <w:szCs w:val="21"/>
                <w:shd w:val="clear" w:color="auto" w:fill="FFFFFF"/>
                <w:lang w:eastAsia="ru-RU"/>
              </w:rPr>
              <w:t>и</w:t>
            </w:r>
            <w:r w:rsidRPr="00D927F4">
              <w:rPr>
                <w:color w:val="000000"/>
                <w:spacing w:val="3"/>
                <w:szCs w:val="21"/>
                <w:shd w:val="clear" w:color="auto" w:fill="FFFFFF"/>
                <w:lang w:eastAsia="ru-RU"/>
              </w:rPr>
              <w:t>ях, возможное размораживание наружных тепловых сетей и вну</w:t>
            </w:r>
            <w:r w:rsidRPr="00D927F4">
              <w:rPr>
                <w:color w:val="000000"/>
                <w:spacing w:val="3"/>
                <w:szCs w:val="21"/>
                <w:shd w:val="clear" w:color="auto" w:fill="FFFFFF"/>
                <w:lang w:eastAsia="ru-RU"/>
              </w:rPr>
              <w:t>т</w:t>
            </w:r>
            <w:r w:rsidRPr="00D927F4">
              <w:rPr>
                <w:color w:val="000000"/>
                <w:spacing w:val="3"/>
                <w:szCs w:val="21"/>
                <w:shd w:val="clear" w:color="auto" w:fill="FFFFFF"/>
                <w:lang w:eastAsia="ru-RU"/>
              </w:rPr>
              <w:t>ренних отопительных систем</w:t>
            </w:r>
          </w:p>
        </w:tc>
        <w:tc>
          <w:tcPr>
            <w:tcW w:w="1982" w:type="dxa"/>
            <w:tcBorders>
              <w:top w:val="single" w:sz="4" w:space="0" w:color="auto"/>
              <w:left w:val="single" w:sz="4" w:space="0" w:color="auto"/>
              <w:bottom w:val="single" w:sz="4" w:space="0" w:color="auto"/>
            </w:tcBorders>
            <w:shd w:val="clear" w:color="auto" w:fill="FFFFFF"/>
          </w:tcPr>
          <w:p w:rsidR="00DA2E0F" w:rsidRPr="00D927F4" w:rsidRDefault="00DA2E0F" w:rsidP="00DA2E0F">
            <w:pPr>
              <w:widowControl w:val="0"/>
              <w:rPr>
                <w:color w:val="000000"/>
                <w:spacing w:val="3"/>
                <w:szCs w:val="21"/>
                <w:shd w:val="clear" w:color="auto" w:fill="FFFFFF"/>
                <w:lang w:eastAsia="ru-RU"/>
              </w:rPr>
            </w:pPr>
            <w:r w:rsidRPr="00D927F4">
              <w:rPr>
                <w:color w:val="000000"/>
                <w:spacing w:val="3"/>
                <w:szCs w:val="21"/>
                <w:shd w:val="clear" w:color="auto" w:fill="FFFFFF"/>
                <w:lang w:eastAsia="ru-RU"/>
              </w:rPr>
              <w:t>Местный</w:t>
            </w:r>
          </w:p>
        </w:tc>
        <w:tc>
          <w:tcPr>
            <w:tcW w:w="4613" w:type="dxa"/>
            <w:tcBorders>
              <w:top w:val="single" w:sz="4" w:space="0" w:color="auto"/>
              <w:left w:val="single" w:sz="4" w:space="0" w:color="auto"/>
              <w:bottom w:val="single" w:sz="4" w:space="0" w:color="auto"/>
              <w:right w:val="single" w:sz="4" w:space="0" w:color="auto"/>
            </w:tcBorders>
            <w:shd w:val="clear" w:color="auto" w:fill="FFFFFF"/>
          </w:tcPr>
          <w:p w:rsidR="00DA2E0F" w:rsidRPr="00D927F4" w:rsidRDefault="00DA2E0F" w:rsidP="00DA2E0F">
            <w:pPr>
              <w:widowControl w:val="0"/>
              <w:rPr>
                <w:color w:val="000000"/>
                <w:spacing w:val="3"/>
                <w:szCs w:val="21"/>
                <w:shd w:val="clear" w:color="auto" w:fill="FFFFFF"/>
                <w:lang w:eastAsia="ru-RU"/>
              </w:rPr>
            </w:pPr>
            <w:r w:rsidRPr="00D927F4">
              <w:rPr>
                <w:color w:val="000000"/>
                <w:spacing w:val="3"/>
                <w:szCs w:val="21"/>
                <w:shd w:val="clear" w:color="auto" w:fill="FFFFFF"/>
                <w:lang w:eastAsia="ru-RU"/>
              </w:rPr>
              <w:t>Выполнить переключение на резервный насос. При невозможности переключения организовать работы по ремонту силами персонала своей организации.</w:t>
            </w:r>
          </w:p>
          <w:p w:rsidR="00DA2E0F" w:rsidRPr="00D927F4" w:rsidRDefault="00DA2E0F" w:rsidP="00DA2E0F">
            <w:pPr>
              <w:widowControl w:val="0"/>
              <w:rPr>
                <w:color w:val="000000"/>
                <w:spacing w:val="3"/>
                <w:szCs w:val="21"/>
                <w:shd w:val="clear" w:color="auto" w:fill="FFFFFF"/>
                <w:lang w:eastAsia="ru-RU"/>
              </w:rPr>
            </w:pPr>
            <w:r w:rsidRPr="00D927F4">
              <w:rPr>
                <w:color w:val="000000"/>
                <w:spacing w:val="3"/>
                <w:szCs w:val="21"/>
                <w:shd w:val="clear" w:color="auto" w:fill="FFFFFF"/>
                <w:lang w:eastAsia="ru-RU"/>
              </w:rPr>
              <w:t>При длительном отсутствии работы насоса организовать ремонтные работы по пр</w:t>
            </w:r>
            <w:r w:rsidRPr="00D927F4">
              <w:rPr>
                <w:color w:val="000000"/>
                <w:spacing w:val="3"/>
                <w:szCs w:val="21"/>
                <w:shd w:val="clear" w:color="auto" w:fill="FFFFFF"/>
                <w:lang w:eastAsia="ru-RU"/>
              </w:rPr>
              <w:t>е</w:t>
            </w:r>
            <w:r w:rsidRPr="00D927F4">
              <w:rPr>
                <w:color w:val="000000"/>
                <w:spacing w:val="3"/>
                <w:szCs w:val="21"/>
                <w:shd w:val="clear" w:color="auto" w:fill="FFFFFF"/>
                <w:lang w:eastAsia="ru-RU"/>
              </w:rPr>
              <w:t>дотвращению размораживания силами персонала своей организации.</w:t>
            </w:r>
          </w:p>
          <w:p w:rsidR="00DA2E0F" w:rsidRPr="00D927F4" w:rsidRDefault="00DA2E0F" w:rsidP="00DA2E0F">
            <w:pPr>
              <w:widowControl w:val="0"/>
              <w:rPr>
                <w:color w:val="000000"/>
                <w:spacing w:val="3"/>
                <w:szCs w:val="21"/>
                <w:shd w:val="clear" w:color="auto" w:fill="FFFFFF"/>
                <w:lang w:eastAsia="ru-RU"/>
              </w:rPr>
            </w:pPr>
            <w:r w:rsidRPr="00D927F4">
              <w:rPr>
                <w:color w:val="000000"/>
                <w:spacing w:val="3"/>
                <w:szCs w:val="21"/>
                <w:shd w:val="clear" w:color="auto" w:fill="FFFFFF"/>
                <w:lang w:eastAsia="ru-RU"/>
              </w:rPr>
              <w:t>Время устранения аварии - 4 часа</w:t>
            </w:r>
          </w:p>
        </w:tc>
      </w:tr>
      <w:tr w:rsidR="00DA2E0F" w:rsidRPr="00D927F4" w:rsidTr="00DA2E0F">
        <w:trPr>
          <w:trHeight w:hRule="exact" w:val="2842"/>
        </w:trPr>
        <w:tc>
          <w:tcPr>
            <w:tcW w:w="2131" w:type="dxa"/>
            <w:tcBorders>
              <w:top w:val="single" w:sz="4" w:space="0" w:color="auto"/>
              <w:left w:val="single" w:sz="4" w:space="0" w:color="auto"/>
            </w:tcBorders>
            <w:shd w:val="clear" w:color="auto" w:fill="FFFFFF"/>
          </w:tcPr>
          <w:p w:rsidR="00DA2E0F" w:rsidRPr="00D927F4" w:rsidRDefault="00DA2E0F" w:rsidP="00DA2E0F">
            <w:pPr>
              <w:widowControl w:val="0"/>
              <w:rPr>
                <w:spacing w:val="3"/>
                <w:szCs w:val="21"/>
                <w:lang w:eastAsia="ru-RU"/>
              </w:rPr>
            </w:pPr>
            <w:bookmarkStart w:id="39" w:name="_Hlk157421233"/>
            <w:r>
              <w:rPr>
                <w:color w:val="000000"/>
                <w:spacing w:val="3"/>
                <w:szCs w:val="21"/>
                <w:shd w:val="clear" w:color="auto" w:fill="FFFFFF"/>
                <w:lang w:eastAsia="ru-RU"/>
              </w:rPr>
              <w:lastRenderedPageBreak/>
              <w:t xml:space="preserve"> 5.</w:t>
            </w:r>
            <w:r w:rsidRPr="00D927F4">
              <w:rPr>
                <w:color w:val="000000"/>
                <w:spacing w:val="3"/>
                <w:szCs w:val="21"/>
                <w:shd w:val="clear" w:color="auto" w:fill="FFFFFF"/>
                <w:lang w:eastAsia="ru-RU"/>
              </w:rPr>
              <w:t>Выход из строя котла (котлов)</w:t>
            </w:r>
          </w:p>
        </w:tc>
        <w:tc>
          <w:tcPr>
            <w:tcW w:w="2410" w:type="dxa"/>
            <w:tcBorders>
              <w:top w:val="single" w:sz="4" w:space="0" w:color="auto"/>
              <w:left w:val="single" w:sz="4" w:space="0" w:color="auto"/>
            </w:tcBorders>
            <w:shd w:val="clear" w:color="auto" w:fill="FFFFFF"/>
          </w:tcPr>
          <w:p w:rsidR="00DA2E0F" w:rsidRPr="00D927F4" w:rsidRDefault="00DA2E0F" w:rsidP="00DA2E0F">
            <w:pPr>
              <w:widowControl w:val="0"/>
              <w:rPr>
                <w:spacing w:val="3"/>
                <w:szCs w:val="21"/>
                <w:lang w:eastAsia="ru-RU"/>
              </w:rPr>
            </w:pPr>
            <w:r w:rsidRPr="00D927F4">
              <w:rPr>
                <w:color w:val="000000"/>
                <w:spacing w:val="3"/>
                <w:szCs w:val="21"/>
                <w:shd w:val="clear" w:color="auto" w:fill="FFFFFF"/>
                <w:lang w:eastAsia="ru-RU"/>
              </w:rPr>
              <w:t>Ограничение (оста</w:t>
            </w:r>
            <w:r w:rsidRPr="00D927F4">
              <w:rPr>
                <w:color w:val="000000"/>
                <w:spacing w:val="3"/>
                <w:szCs w:val="21"/>
                <w:shd w:val="clear" w:color="auto" w:fill="FFFFFF"/>
                <w:lang w:eastAsia="ru-RU"/>
              </w:rPr>
              <w:softHyphen/>
              <w:t>новка) работы источ</w:t>
            </w:r>
            <w:r w:rsidRPr="00D927F4">
              <w:rPr>
                <w:color w:val="000000"/>
                <w:spacing w:val="3"/>
                <w:szCs w:val="21"/>
                <w:shd w:val="clear" w:color="auto" w:fill="FFFFFF"/>
                <w:lang w:eastAsia="ru-RU"/>
              </w:rPr>
              <w:softHyphen/>
              <w:t>ника тепловой энер</w:t>
            </w:r>
            <w:r w:rsidRPr="00D927F4">
              <w:rPr>
                <w:color w:val="000000"/>
                <w:spacing w:val="3"/>
                <w:szCs w:val="21"/>
                <w:shd w:val="clear" w:color="auto" w:fill="FFFFFF"/>
                <w:lang w:eastAsia="ru-RU"/>
              </w:rPr>
              <w:softHyphen/>
              <w:t>гии</w:t>
            </w:r>
          </w:p>
        </w:tc>
        <w:tc>
          <w:tcPr>
            <w:tcW w:w="3830" w:type="dxa"/>
            <w:tcBorders>
              <w:top w:val="single" w:sz="4" w:space="0" w:color="auto"/>
              <w:left w:val="single" w:sz="4" w:space="0" w:color="auto"/>
            </w:tcBorders>
            <w:shd w:val="clear" w:color="auto" w:fill="FFFFFF"/>
          </w:tcPr>
          <w:p w:rsidR="00DA2E0F" w:rsidRPr="00D927F4" w:rsidRDefault="00DA2E0F" w:rsidP="00DA2E0F">
            <w:pPr>
              <w:widowControl w:val="0"/>
              <w:rPr>
                <w:spacing w:val="3"/>
                <w:szCs w:val="21"/>
                <w:lang w:eastAsia="ru-RU"/>
              </w:rPr>
            </w:pPr>
            <w:r w:rsidRPr="00D927F4">
              <w:rPr>
                <w:color w:val="000000"/>
                <w:spacing w:val="3"/>
                <w:szCs w:val="21"/>
                <w:shd w:val="clear" w:color="auto" w:fill="FFFFFF"/>
                <w:lang w:eastAsia="ru-RU"/>
              </w:rPr>
              <w:t>Ограничение (прекращение) подачи горячей воды в систему отопления всех потребителей населенного пункта, понижение температуры воздуха в зданиях</w:t>
            </w:r>
          </w:p>
        </w:tc>
        <w:tc>
          <w:tcPr>
            <w:tcW w:w="1982" w:type="dxa"/>
            <w:tcBorders>
              <w:top w:val="single" w:sz="4" w:space="0" w:color="auto"/>
              <w:left w:val="single" w:sz="4" w:space="0" w:color="auto"/>
            </w:tcBorders>
            <w:shd w:val="clear" w:color="auto" w:fill="FFFFFF"/>
          </w:tcPr>
          <w:p w:rsidR="00DA2E0F" w:rsidRPr="00D927F4" w:rsidRDefault="00DA2E0F" w:rsidP="00DA2E0F">
            <w:pPr>
              <w:widowControl w:val="0"/>
              <w:rPr>
                <w:spacing w:val="3"/>
                <w:szCs w:val="21"/>
                <w:lang w:eastAsia="ru-RU"/>
              </w:rPr>
            </w:pPr>
            <w:r w:rsidRPr="00D927F4">
              <w:rPr>
                <w:color w:val="000000"/>
                <w:spacing w:val="3"/>
                <w:szCs w:val="21"/>
                <w:shd w:val="clear" w:color="auto" w:fill="FFFFFF"/>
                <w:lang w:eastAsia="ru-RU"/>
              </w:rPr>
              <w:t>Объектовый</w:t>
            </w:r>
          </w:p>
        </w:tc>
        <w:tc>
          <w:tcPr>
            <w:tcW w:w="4613" w:type="dxa"/>
            <w:tcBorders>
              <w:top w:val="single" w:sz="4" w:space="0" w:color="auto"/>
              <w:left w:val="single" w:sz="4" w:space="0" w:color="auto"/>
              <w:right w:val="single" w:sz="4" w:space="0" w:color="auto"/>
            </w:tcBorders>
            <w:shd w:val="clear" w:color="auto" w:fill="FFFFFF"/>
          </w:tcPr>
          <w:p w:rsidR="00DA2E0F" w:rsidRPr="00D927F4" w:rsidRDefault="00DA2E0F" w:rsidP="00DA2E0F">
            <w:pPr>
              <w:widowControl w:val="0"/>
              <w:rPr>
                <w:spacing w:val="3"/>
                <w:szCs w:val="21"/>
                <w:lang w:eastAsia="ru-RU"/>
              </w:rPr>
            </w:pPr>
            <w:r w:rsidRPr="00D927F4">
              <w:rPr>
                <w:color w:val="000000"/>
                <w:spacing w:val="3"/>
                <w:szCs w:val="21"/>
                <w:shd w:val="clear" w:color="auto" w:fill="FFFFFF"/>
                <w:lang w:eastAsia="ru-RU"/>
              </w:rPr>
              <w:t>Выполнить переключение на резервный котел. При невозможности переключения и снижении отпуска тепловой энергии организовать работы по ремонту силами персонала своей организации.</w:t>
            </w:r>
          </w:p>
          <w:p w:rsidR="00DA2E0F" w:rsidRPr="00D927F4" w:rsidRDefault="00DA2E0F" w:rsidP="00DA2E0F">
            <w:pPr>
              <w:widowControl w:val="0"/>
              <w:rPr>
                <w:spacing w:val="3"/>
                <w:szCs w:val="21"/>
                <w:lang w:eastAsia="ru-RU"/>
              </w:rPr>
            </w:pPr>
            <w:r w:rsidRPr="00D927F4">
              <w:rPr>
                <w:color w:val="000000"/>
                <w:spacing w:val="3"/>
                <w:szCs w:val="21"/>
                <w:shd w:val="clear" w:color="auto" w:fill="FFFFFF"/>
                <w:lang w:eastAsia="ru-RU"/>
              </w:rPr>
              <w:t>При длительном отсутствии работы котла организовать ремонтные работы по пр</w:t>
            </w:r>
            <w:r w:rsidRPr="00D927F4">
              <w:rPr>
                <w:color w:val="000000"/>
                <w:spacing w:val="3"/>
                <w:szCs w:val="21"/>
                <w:shd w:val="clear" w:color="auto" w:fill="FFFFFF"/>
                <w:lang w:eastAsia="ru-RU"/>
              </w:rPr>
              <w:t>е</w:t>
            </w:r>
            <w:r w:rsidRPr="00D927F4">
              <w:rPr>
                <w:color w:val="000000"/>
                <w:spacing w:val="3"/>
                <w:szCs w:val="21"/>
                <w:shd w:val="clear" w:color="auto" w:fill="FFFFFF"/>
                <w:lang w:eastAsia="ru-RU"/>
              </w:rPr>
              <w:t>дотвращению размораживания силами персонала своей организации.</w:t>
            </w:r>
          </w:p>
          <w:p w:rsidR="00DA2E0F" w:rsidRPr="00D927F4" w:rsidRDefault="00DA2E0F" w:rsidP="00DA2E0F">
            <w:pPr>
              <w:widowControl w:val="0"/>
              <w:rPr>
                <w:spacing w:val="3"/>
                <w:szCs w:val="21"/>
                <w:lang w:eastAsia="ru-RU"/>
              </w:rPr>
            </w:pPr>
            <w:r w:rsidRPr="00D927F4">
              <w:rPr>
                <w:color w:val="000000"/>
                <w:spacing w:val="3"/>
                <w:szCs w:val="21"/>
                <w:shd w:val="clear" w:color="auto" w:fill="FFFFFF"/>
                <w:lang w:eastAsia="ru-RU"/>
              </w:rPr>
              <w:t>Время устранения аварии - 24 часа</w:t>
            </w:r>
          </w:p>
        </w:tc>
      </w:tr>
      <w:tr w:rsidR="00DA2E0F" w:rsidRPr="00D927F4" w:rsidTr="00DA2E0F">
        <w:trPr>
          <w:trHeight w:hRule="exact" w:val="3054"/>
        </w:trPr>
        <w:tc>
          <w:tcPr>
            <w:tcW w:w="2131" w:type="dxa"/>
            <w:vMerge w:val="restart"/>
            <w:tcBorders>
              <w:top w:val="single" w:sz="4" w:space="0" w:color="auto"/>
              <w:left w:val="single" w:sz="4" w:space="0" w:color="auto"/>
            </w:tcBorders>
            <w:shd w:val="clear" w:color="auto" w:fill="FFFFFF"/>
          </w:tcPr>
          <w:p w:rsidR="00DA2E0F" w:rsidRPr="00D927F4" w:rsidRDefault="00DA2E0F" w:rsidP="00DA2E0F">
            <w:pPr>
              <w:widowControl w:val="0"/>
              <w:rPr>
                <w:spacing w:val="3"/>
                <w:szCs w:val="21"/>
                <w:lang w:eastAsia="ru-RU"/>
              </w:rPr>
            </w:pPr>
            <w:r>
              <w:rPr>
                <w:color w:val="000000"/>
                <w:spacing w:val="3"/>
                <w:szCs w:val="21"/>
                <w:shd w:val="clear" w:color="auto" w:fill="FFFFFF"/>
                <w:lang w:eastAsia="ru-RU"/>
              </w:rPr>
              <w:t xml:space="preserve"> 6.</w:t>
            </w:r>
            <w:r w:rsidRPr="00D927F4">
              <w:rPr>
                <w:color w:val="000000"/>
                <w:spacing w:val="3"/>
                <w:szCs w:val="21"/>
                <w:shd w:val="clear" w:color="auto" w:fill="FFFFFF"/>
                <w:lang w:eastAsia="ru-RU"/>
              </w:rPr>
              <w:t>Предельный износ сетей, гидр</w:t>
            </w:r>
            <w:r w:rsidRPr="00D927F4">
              <w:rPr>
                <w:color w:val="000000"/>
                <w:spacing w:val="3"/>
                <w:szCs w:val="21"/>
                <w:shd w:val="clear" w:color="auto" w:fill="FFFFFF"/>
                <w:lang w:eastAsia="ru-RU"/>
              </w:rPr>
              <w:t>о</w:t>
            </w:r>
            <w:r w:rsidRPr="00D927F4">
              <w:rPr>
                <w:color w:val="000000"/>
                <w:spacing w:val="3"/>
                <w:szCs w:val="21"/>
                <w:shd w:val="clear" w:color="auto" w:fill="FFFFFF"/>
                <w:lang w:eastAsia="ru-RU"/>
              </w:rPr>
              <w:t>дина</w:t>
            </w:r>
            <w:r w:rsidRPr="00D927F4">
              <w:rPr>
                <w:color w:val="000000"/>
                <w:spacing w:val="3"/>
                <w:szCs w:val="21"/>
                <w:shd w:val="clear" w:color="auto" w:fill="FFFFFF"/>
                <w:lang w:eastAsia="ru-RU"/>
              </w:rPr>
              <w:softHyphen/>
              <w:t>мические удары</w:t>
            </w:r>
          </w:p>
        </w:tc>
        <w:tc>
          <w:tcPr>
            <w:tcW w:w="2410" w:type="dxa"/>
            <w:vMerge w:val="restart"/>
            <w:tcBorders>
              <w:top w:val="single" w:sz="4" w:space="0" w:color="auto"/>
              <w:left w:val="single" w:sz="4" w:space="0" w:color="auto"/>
            </w:tcBorders>
            <w:shd w:val="clear" w:color="auto" w:fill="FFFFFF"/>
          </w:tcPr>
          <w:p w:rsidR="00DA2E0F" w:rsidRPr="00D927F4" w:rsidRDefault="00DA2E0F" w:rsidP="00DA2E0F">
            <w:pPr>
              <w:widowControl w:val="0"/>
              <w:rPr>
                <w:spacing w:val="3"/>
                <w:szCs w:val="21"/>
                <w:lang w:eastAsia="ru-RU"/>
              </w:rPr>
            </w:pPr>
            <w:r w:rsidRPr="00D927F4">
              <w:rPr>
                <w:color w:val="000000"/>
                <w:spacing w:val="3"/>
                <w:szCs w:val="21"/>
                <w:shd w:val="clear" w:color="auto" w:fill="FFFFFF"/>
                <w:lang w:eastAsia="ru-RU"/>
              </w:rPr>
              <w:t>Порыв на тепловых сетях</w:t>
            </w:r>
          </w:p>
        </w:tc>
        <w:tc>
          <w:tcPr>
            <w:tcW w:w="3830" w:type="dxa"/>
            <w:tcBorders>
              <w:top w:val="single" w:sz="4" w:space="0" w:color="auto"/>
              <w:left w:val="single" w:sz="4" w:space="0" w:color="auto"/>
            </w:tcBorders>
            <w:shd w:val="clear" w:color="auto" w:fill="FFFFFF"/>
          </w:tcPr>
          <w:p w:rsidR="00DA2E0F" w:rsidRPr="00D927F4" w:rsidRDefault="00DA2E0F" w:rsidP="00DA2E0F">
            <w:pPr>
              <w:widowControl w:val="0"/>
              <w:rPr>
                <w:spacing w:val="3"/>
                <w:szCs w:val="21"/>
                <w:lang w:eastAsia="ru-RU"/>
              </w:rPr>
            </w:pPr>
            <w:r w:rsidRPr="00D927F4">
              <w:rPr>
                <w:color w:val="000000"/>
                <w:spacing w:val="3"/>
                <w:szCs w:val="21"/>
                <w:shd w:val="clear" w:color="auto" w:fill="FFFFFF"/>
                <w:lang w:eastAsia="ru-RU"/>
              </w:rPr>
              <w:t>Прекращение циркуляции в части системы теплоснабжения, пониже</w:t>
            </w:r>
            <w:r w:rsidRPr="00D927F4">
              <w:rPr>
                <w:color w:val="000000"/>
                <w:spacing w:val="3"/>
                <w:szCs w:val="21"/>
                <w:shd w:val="clear" w:color="auto" w:fill="FFFFFF"/>
                <w:lang w:eastAsia="ru-RU"/>
              </w:rPr>
              <w:softHyphen/>
              <w:t>ние температуры в зданиях, воз</w:t>
            </w:r>
            <w:r w:rsidRPr="00D927F4">
              <w:rPr>
                <w:color w:val="000000"/>
                <w:spacing w:val="3"/>
                <w:szCs w:val="21"/>
                <w:shd w:val="clear" w:color="auto" w:fill="FFFFFF"/>
                <w:lang w:eastAsia="ru-RU"/>
              </w:rPr>
              <w:softHyphen/>
              <w:t>можное размораживание наружных тепловых сетей и внутренних ото</w:t>
            </w:r>
            <w:r w:rsidRPr="00D927F4">
              <w:rPr>
                <w:color w:val="000000"/>
                <w:spacing w:val="3"/>
                <w:szCs w:val="21"/>
                <w:shd w:val="clear" w:color="auto" w:fill="FFFFFF"/>
                <w:lang w:eastAsia="ru-RU"/>
              </w:rPr>
              <w:softHyphen/>
              <w:t>пительных систем</w:t>
            </w:r>
          </w:p>
        </w:tc>
        <w:tc>
          <w:tcPr>
            <w:tcW w:w="1982" w:type="dxa"/>
            <w:tcBorders>
              <w:top w:val="single" w:sz="4" w:space="0" w:color="auto"/>
              <w:left w:val="single" w:sz="4" w:space="0" w:color="auto"/>
            </w:tcBorders>
            <w:shd w:val="clear" w:color="auto" w:fill="FFFFFF"/>
          </w:tcPr>
          <w:p w:rsidR="00DA2E0F" w:rsidRPr="00D927F4" w:rsidRDefault="00DA2E0F" w:rsidP="00DA2E0F">
            <w:pPr>
              <w:widowControl w:val="0"/>
              <w:rPr>
                <w:spacing w:val="3"/>
                <w:szCs w:val="21"/>
                <w:lang w:eastAsia="ru-RU"/>
              </w:rPr>
            </w:pPr>
            <w:r w:rsidRPr="00D927F4">
              <w:rPr>
                <w:color w:val="000000"/>
                <w:spacing w:val="3"/>
                <w:szCs w:val="21"/>
                <w:shd w:val="clear" w:color="auto" w:fill="FFFFFF"/>
                <w:lang w:eastAsia="ru-RU"/>
              </w:rPr>
              <w:t>Объектовый</w:t>
            </w:r>
          </w:p>
        </w:tc>
        <w:tc>
          <w:tcPr>
            <w:tcW w:w="4613" w:type="dxa"/>
            <w:tcBorders>
              <w:top w:val="single" w:sz="4" w:space="0" w:color="auto"/>
              <w:left w:val="single" w:sz="4" w:space="0" w:color="auto"/>
              <w:right w:val="single" w:sz="4" w:space="0" w:color="auto"/>
            </w:tcBorders>
            <w:shd w:val="clear" w:color="auto" w:fill="FFFFFF"/>
          </w:tcPr>
          <w:p w:rsidR="00DA2E0F" w:rsidRPr="00D927F4" w:rsidRDefault="00DA2E0F" w:rsidP="00DA2E0F">
            <w:pPr>
              <w:widowControl w:val="0"/>
              <w:rPr>
                <w:spacing w:val="3"/>
                <w:szCs w:val="21"/>
                <w:lang w:eastAsia="ru-RU"/>
              </w:rPr>
            </w:pPr>
            <w:r w:rsidRPr="00D927F4">
              <w:rPr>
                <w:color w:val="000000"/>
                <w:spacing w:val="3"/>
                <w:szCs w:val="21"/>
                <w:shd w:val="clear" w:color="auto" w:fill="FFFFFF"/>
                <w:lang w:eastAsia="ru-RU"/>
              </w:rPr>
              <w:t>Оптимальную схему теплоснабжения н</w:t>
            </w:r>
            <w:r w:rsidRPr="00D927F4">
              <w:rPr>
                <w:color w:val="000000"/>
                <w:spacing w:val="3"/>
                <w:szCs w:val="21"/>
                <w:shd w:val="clear" w:color="auto" w:fill="FFFFFF"/>
                <w:lang w:eastAsia="ru-RU"/>
              </w:rPr>
              <w:t>а</w:t>
            </w:r>
            <w:r w:rsidRPr="00D927F4">
              <w:rPr>
                <w:color w:val="000000"/>
                <w:spacing w:val="3"/>
                <w:szCs w:val="21"/>
                <w:shd w:val="clear" w:color="auto" w:fill="FFFFFF"/>
                <w:lang w:eastAsia="ru-RU"/>
              </w:rPr>
              <w:t>селенного пункта (части населенного пункта) определить с применением электронного моделирования. При необход</w:t>
            </w:r>
            <w:r w:rsidRPr="00D927F4">
              <w:rPr>
                <w:color w:val="000000"/>
                <w:spacing w:val="3"/>
                <w:szCs w:val="21"/>
                <w:shd w:val="clear" w:color="auto" w:fill="FFFFFF"/>
                <w:lang w:eastAsia="ru-RU"/>
              </w:rPr>
              <w:t>и</w:t>
            </w:r>
            <w:r w:rsidRPr="00D927F4">
              <w:rPr>
                <w:color w:val="000000"/>
                <w:spacing w:val="3"/>
                <w:szCs w:val="21"/>
                <w:shd w:val="clear" w:color="auto" w:fill="FFFFFF"/>
                <w:lang w:eastAsia="ru-RU"/>
              </w:rPr>
              <w:t>мости организовать устранение аварии силами ремонтного персонала своей организации. При длительном отсутствии ци</w:t>
            </w:r>
            <w:r w:rsidRPr="00D927F4">
              <w:rPr>
                <w:color w:val="000000"/>
                <w:spacing w:val="3"/>
                <w:szCs w:val="21"/>
                <w:shd w:val="clear" w:color="auto" w:fill="FFFFFF"/>
                <w:lang w:eastAsia="ru-RU"/>
              </w:rPr>
              <w:t>р</w:t>
            </w:r>
            <w:r w:rsidRPr="00D927F4">
              <w:rPr>
                <w:color w:val="000000"/>
                <w:spacing w:val="3"/>
                <w:szCs w:val="21"/>
                <w:shd w:val="clear" w:color="auto" w:fill="FFFFFF"/>
                <w:lang w:eastAsia="ru-RU"/>
              </w:rPr>
              <w:t>куляции организовать ремонтные работы по предотвращению размораживания с</w:t>
            </w:r>
            <w:r w:rsidRPr="00D927F4">
              <w:rPr>
                <w:color w:val="000000"/>
                <w:spacing w:val="3"/>
                <w:szCs w:val="21"/>
                <w:shd w:val="clear" w:color="auto" w:fill="FFFFFF"/>
                <w:lang w:eastAsia="ru-RU"/>
              </w:rPr>
              <w:t>и</w:t>
            </w:r>
            <w:r w:rsidRPr="00D927F4">
              <w:rPr>
                <w:color w:val="000000"/>
                <w:spacing w:val="3"/>
                <w:szCs w:val="21"/>
                <w:shd w:val="clear" w:color="auto" w:fill="FFFFFF"/>
                <w:lang w:eastAsia="ru-RU"/>
              </w:rPr>
              <w:t>лами персонала своей организации.</w:t>
            </w:r>
          </w:p>
          <w:p w:rsidR="00DA2E0F" w:rsidRPr="00D927F4" w:rsidRDefault="00DA2E0F" w:rsidP="00DA2E0F">
            <w:pPr>
              <w:widowControl w:val="0"/>
              <w:rPr>
                <w:spacing w:val="3"/>
                <w:szCs w:val="21"/>
                <w:lang w:eastAsia="ru-RU"/>
              </w:rPr>
            </w:pPr>
            <w:r w:rsidRPr="00D927F4">
              <w:rPr>
                <w:color w:val="000000"/>
                <w:spacing w:val="3"/>
                <w:szCs w:val="21"/>
                <w:shd w:val="clear" w:color="auto" w:fill="FFFFFF"/>
                <w:lang w:eastAsia="ru-RU"/>
              </w:rPr>
              <w:t>Время устранения аварии - 8 часов</w:t>
            </w:r>
          </w:p>
        </w:tc>
      </w:tr>
      <w:tr w:rsidR="00DA2E0F" w:rsidRPr="00D927F4" w:rsidTr="00DA2E0F">
        <w:trPr>
          <w:trHeight w:hRule="exact" w:val="1680"/>
        </w:trPr>
        <w:tc>
          <w:tcPr>
            <w:tcW w:w="2131" w:type="dxa"/>
            <w:vMerge/>
            <w:tcBorders>
              <w:left w:val="single" w:sz="4" w:space="0" w:color="auto"/>
              <w:bottom w:val="single" w:sz="4" w:space="0" w:color="auto"/>
            </w:tcBorders>
            <w:shd w:val="clear" w:color="auto" w:fill="FFFFFF"/>
          </w:tcPr>
          <w:p w:rsidR="00DA2E0F" w:rsidRPr="00D927F4" w:rsidRDefault="00DA2E0F" w:rsidP="00DA2E0F"/>
        </w:tc>
        <w:tc>
          <w:tcPr>
            <w:tcW w:w="2410" w:type="dxa"/>
            <w:vMerge/>
            <w:tcBorders>
              <w:left w:val="single" w:sz="4" w:space="0" w:color="auto"/>
              <w:bottom w:val="single" w:sz="4" w:space="0" w:color="auto"/>
            </w:tcBorders>
            <w:shd w:val="clear" w:color="auto" w:fill="FFFFFF"/>
          </w:tcPr>
          <w:p w:rsidR="00DA2E0F" w:rsidRPr="00D927F4" w:rsidRDefault="00DA2E0F" w:rsidP="00DA2E0F"/>
        </w:tc>
        <w:tc>
          <w:tcPr>
            <w:tcW w:w="3830" w:type="dxa"/>
            <w:tcBorders>
              <w:top w:val="single" w:sz="4" w:space="0" w:color="auto"/>
              <w:left w:val="single" w:sz="4" w:space="0" w:color="auto"/>
              <w:bottom w:val="single" w:sz="4" w:space="0" w:color="auto"/>
            </w:tcBorders>
            <w:shd w:val="clear" w:color="auto" w:fill="FFFFFF"/>
          </w:tcPr>
          <w:p w:rsidR="00DA2E0F" w:rsidRPr="00D927F4" w:rsidRDefault="00DA2E0F" w:rsidP="00DA2E0F">
            <w:pPr>
              <w:widowControl w:val="0"/>
              <w:rPr>
                <w:spacing w:val="3"/>
                <w:szCs w:val="21"/>
                <w:lang w:eastAsia="ru-RU"/>
              </w:rPr>
            </w:pPr>
            <w:r w:rsidRPr="00D927F4">
              <w:rPr>
                <w:color w:val="000000"/>
                <w:spacing w:val="3"/>
                <w:szCs w:val="21"/>
                <w:shd w:val="clear" w:color="auto" w:fill="FFFFFF"/>
                <w:lang w:eastAsia="ru-RU"/>
              </w:rPr>
              <w:t>Прекращение циркуляции в систе</w:t>
            </w:r>
            <w:r w:rsidRPr="00D927F4">
              <w:rPr>
                <w:color w:val="000000"/>
                <w:spacing w:val="3"/>
                <w:szCs w:val="21"/>
                <w:shd w:val="clear" w:color="auto" w:fill="FFFFFF"/>
                <w:lang w:eastAsia="ru-RU"/>
              </w:rPr>
              <w:softHyphen/>
              <w:t>ме теплоснабжения, понижение температуры в зданиях, возможное размораживание наружных тепло</w:t>
            </w:r>
            <w:r w:rsidRPr="00D927F4">
              <w:rPr>
                <w:color w:val="000000"/>
                <w:spacing w:val="3"/>
                <w:szCs w:val="21"/>
                <w:shd w:val="clear" w:color="auto" w:fill="FFFFFF"/>
                <w:lang w:eastAsia="ru-RU"/>
              </w:rPr>
              <w:softHyphen/>
              <w:t>вых сетей и внутренних отопитель</w:t>
            </w:r>
            <w:r w:rsidRPr="00D927F4">
              <w:rPr>
                <w:color w:val="000000"/>
                <w:spacing w:val="3"/>
                <w:szCs w:val="21"/>
                <w:shd w:val="clear" w:color="auto" w:fill="FFFFFF"/>
                <w:lang w:eastAsia="ru-RU"/>
              </w:rPr>
              <w:softHyphen/>
              <w:t>ных систем</w:t>
            </w:r>
          </w:p>
        </w:tc>
        <w:tc>
          <w:tcPr>
            <w:tcW w:w="1982" w:type="dxa"/>
            <w:tcBorders>
              <w:top w:val="single" w:sz="4" w:space="0" w:color="auto"/>
              <w:left w:val="single" w:sz="4" w:space="0" w:color="auto"/>
              <w:bottom w:val="single" w:sz="4" w:space="0" w:color="auto"/>
            </w:tcBorders>
            <w:shd w:val="clear" w:color="auto" w:fill="FFFFFF"/>
          </w:tcPr>
          <w:p w:rsidR="00DA2E0F" w:rsidRPr="00D927F4" w:rsidRDefault="00DA2E0F" w:rsidP="00DA2E0F">
            <w:pPr>
              <w:widowControl w:val="0"/>
              <w:rPr>
                <w:spacing w:val="3"/>
                <w:szCs w:val="21"/>
                <w:lang w:eastAsia="ru-RU"/>
              </w:rPr>
            </w:pPr>
            <w:r w:rsidRPr="00D927F4">
              <w:rPr>
                <w:color w:val="000000"/>
                <w:spacing w:val="3"/>
                <w:szCs w:val="21"/>
                <w:shd w:val="clear" w:color="auto" w:fill="FFFFFF"/>
                <w:lang w:eastAsia="ru-RU"/>
              </w:rPr>
              <w:t>Местный</w:t>
            </w:r>
          </w:p>
        </w:tc>
        <w:tc>
          <w:tcPr>
            <w:tcW w:w="4613" w:type="dxa"/>
            <w:tcBorders>
              <w:top w:val="single" w:sz="4" w:space="0" w:color="auto"/>
              <w:left w:val="single" w:sz="4" w:space="0" w:color="auto"/>
              <w:bottom w:val="single" w:sz="4" w:space="0" w:color="auto"/>
              <w:right w:val="single" w:sz="4" w:space="0" w:color="auto"/>
            </w:tcBorders>
            <w:shd w:val="clear" w:color="auto" w:fill="FFFFFF"/>
          </w:tcPr>
          <w:p w:rsidR="00DA2E0F" w:rsidRPr="00D927F4" w:rsidRDefault="00DA2E0F" w:rsidP="00DA2E0F">
            <w:pPr>
              <w:widowControl w:val="0"/>
              <w:rPr>
                <w:spacing w:val="3"/>
                <w:szCs w:val="21"/>
                <w:lang w:eastAsia="ru-RU"/>
              </w:rPr>
            </w:pPr>
            <w:r w:rsidRPr="00D927F4">
              <w:rPr>
                <w:color w:val="000000"/>
                <w:spacing w:val="3"/>
                <w:szCs w:val="21"/>
                <w:shd w:val="clear" w:color="auto" w:fill="FFFFFF"/>
                <w:lang w:eastAsia="ru-RU"/>
              </w:rPr>
              <w:t>Организовать устранение аварии силами ремонтного персонала своей организации. При возможности временной подачи теп</w:t>
            </w:r>
            <w:r w:rsidRPr="00D927F4">
              <w:rPr>
                <w:color w:val="000000"/>
                <w:spacing w:val="3"/>
                <w:szCs w:val="21"/>
                <w:shd w:val="clear" w:color="auto" w:fill="FFFFFF"/>
                <w:lang w:eastAsia="ru-RU"/>
              </w:rPr>
              <w:softHyphen/>
              <w:t>лоносителя оптимальную схему теплоснаб</w:t>
            </w:r>
            <w:r w:rsidRPr="00D927F4">
              <w:rPr>
                <w:color w:val="000000"/>
                <w:spacing w:val="3"/>
                <w:szCs w:val="21"/>
                <w:shd w:val="clear" w:color="auto" w:fill="FFFFFF"/>
                <w:lang w:eastAsia="ru-RU"/>
              </w:rPr>
              <w:softHyphen/>
              <w:t>жения населенного пункта (части населен</w:t>
            </w:r>
            <w:r w:rsidRPr="00D927F4">
              <w:rPr>
                <w:color w:val="000000"/>
                <w:spacing w:val="3"/>
                <w:szCs w:val="21"/>
                <w:shd w:val="clear" w:color="auto" w:fill="FFFFFF"/>
                <w:lang w:eastAsia="ru-RU"/>
              </w:rPr>
              <w:softHyphen/>
              <w:t>ного пункта) определить с применением</w:t>
            </w:r>
          </w:p>
        </w:tc>
      </w:tr>
      <w:tr w:rsidR="00DA2E0F" w:rsidRPr="00D927F4" w:rsidTr="00DA2E0F">
        <w:trPr>
          <w:trHeight w:hRule="exact" w:val="1707"/>
        </w:trPr>
        <w:tc>
          <w:tcPr>
            <w:tcW w:w="2131" w:type="dxa"/>
            <w:tcBorders>
              <w:top w:val="single" w:sz="4" w:space="0" w:color="auto"/>
              <w:left w:val="single" w:sz="4" w:space="0" w:color="auto"/>
              <w:bottom w:val="single" w:sz="4" w:space="0" w:color="auto"/>
            </w:tcBorders>
            <w:shd w:val="clear" w:color="auto" w:fill="FFFFFF"/>
          </w:tcPr>
          <w:p w:rsidR="00DA2E0F" w:rsidRPr="00D927F4" w:rsidRDefault="00DA2E0F" w:rsidP="00DA2E0F">
            <w:pPr>
              <w:widowControl w:val="0"/>
              <w:rPr>
                <w:spacing w:val="3"/>
                <w:szCs w:val="21"/>
                <w:lang w:eastAsia="ru-RU"/>
              </w:rPr>
            </w:pPr>
          </w:p>
        </w:tc>
        <w:tc>
          <w:tcPr>
            <w:tcW w:w="2410" w:type="dxa"/>
            <w:tcBorders>
              <w:top w:val="single" w:sz="4" w:space="0" w:color="auto"/>
              <w:left w:val="single" w:sz="4" w:space="0" w:color="auto"/>
              <w:bottom w:val="single" w:sz="4" w:space="0" w:color="auto"/>
            </w:tcBorders>
            <w:shd w:val="clear" w:color="auto" w:fill="FFFFFF"/>
          </w:tcPr>
          <w:p w:rsidR="00DA2E0F" w:rsidRPr="00D927F4" w:rsidRDefault="00DA2E0F" w:rsidP="00DA2E0F">
            <w:pPr>
              <w:widowControl w:val="0"/>
              <w:rPr>
                <w:spacing w:val="3"/>
                <w:szCs w:val="21"/>
                <w:lang w:eastAsia="ru-RU"/>
              </w:rPr>
            </w:pPr>
          </w:p>
        </w:tc>
        <w:tc>
          <w:tcPr>
            <w:tcW w:w="3830" w:type="dxa"/>
            <w:tcBorders>
              <w:top w:val="single" w:sz="4" w:space="0" w:color="auto"/>
              <w:left w:val="single" w:sz="4" w:space="0" w:color="auto"/>
              <w:bottom w:val="single" w:sz="4" w:space="0" w:color="auto"/>
            </w:tcBorders>
            <w:shd w:val="clear" w:color="auto" w:fill="FFFFFF"/>
          </w:tcPr>
          <w:p w:rsidR="00DA2E0F" w:rsidRPr="00D927F4" w:rsidRDefault="00DA2E0F" w:rsidP="00DA2E0F">
            <w:pPr>
              <w:widowControl w:val="0"/>
              <w:rPr>
                <w:spacing w:val="3"/>
                <w:szCs w:val="21"/>
                <w:lang w:eastAsia="ru-RU"/>
              </w:rPr>
            </w:pPr>
          </w:p>
        </w:tc>
        <w:tc>
          <w:tcPr>
            <w:tcW w:w="1982" w:type="dxa"/>
            <w:tcBorders>
              <w:top w:val="single" w:sz="4" w:space="0" w:color="auto"/>
              <w:left w:val="single" w:sz="4" w:space="0" w:color="auto"/>
              <w:bottom w:val="single" w:sz="4" w:space="0" w:color="auto"/>
            </w:tcBorders>
            <w:shd w:val="clear" w:color="auto" w:fill="FFFFFF"/>
          </w:tcPr>
          <w:p w:rsidR="00DA2E0F" w:rsidRPr="00D927F4" w:rsidRDefault="00DA2E0F" w:rsidP="00DA2E0F">
            <w:pPr>
              <w:widowControl w:val="0"/>
              <w:rPr>
                <w:spacing w:val="3"/>
                <w:szCs w:val="21"/>
                <w:lang w:eastAsia="ru-RU"/>
              </w:rPr>
            </w:pPr>
          </w:p>
        </w:tc>
        <w:tc>
          <w:tcPr>
            <w:tcW w:w="4613" w:type="dxa"/>
            <w:tcBorders>
              <w:top w:val="single" w:sz="4" w:space="0" w:color="auto"/>
              <w:left w:val="single" w:sz="4" w:space="0" w:color="auto"/>
              <w:bottom w:val="single" w:sz="4" w:space="0" w:color="auto"/>
              <w:right w:val="single" w:sz="4" w:space="0" w:color="auto"/>
            </w:tcBorders>
            <w:shd w:val="clear" w:color="auto" w:fill="FFFFFF"/>
          </w:tcPr>
          <w:p w:rsidR="00DA2E0F" w:rsidRPr="00D927F4" w:rsidRDefault="00DA2E0F" w:rsidP="00DA2E0F">
            <w:pPr>
              <w:widowControl w:val="0"/>
              <w:rPr>
                <w:spacing w:val="3"/>
                <w:lang w:eastAsia="ru-RU"/>
              </w:rPr>
            </w:pPr>
            <w:r w:rsidRPr="00D927F4">
              <w:rPr>
                <w:spacing w:val="3"/>
                <w:lang w:eastAsia="ru-RU"/>
              </w:rPr>
              <w:t>электронного моделирования.</w:t>
            </w:r>
          </w:p>
          <w:p w:rsidR="00DA2E0F" w:rsidRPr="00D927F4" w:rsidRDefault="00DA2E0F" w:rsidP="00DA2E0F">
            <w:pPr>
              <w:widowControl w:val="0"/>
              <w:rPr>
                <w:spacing w:val="3"/>
                <w:lang w:eastAsia="ru-RU"/>
              </w:rPr>
            </w:pPr>
            <w:r w:rsidRPr="00D927F4">
              <w:rPr>
                <w:spacing w:val="3"/>
                <w:lang w:eastAsia="ru-RU"/>
              </w:rPr>
              <w:t>При длительном отсутствии циркуляции организовать ремонтные работы по пр</w:t>
            </w:r>
            <w:r w:rsidRPr="00D927F4">
              <w:rPr>
                <w:spacing w:val="3"/>
                <w:lang w:eastAsia="ru-RU"/>
              </w:rPr>
              <w:t>е</w:t>
            </w:r>
            <w:r w:rsidRPr="00D927F4">
              <w:rPr>
                <w:spacing w:val="3"/>
                <w:lang w:eastAsia="ru-RU"/>
              </w:rPr>
              <w:t>дотвращению размораживания силами персонала своей организации.</w:t>
            </w:r>
          </w:p>
          <w:p w:rsidR="00DA2E0F" w:rsidRPr="00D927F4" w:rsidRDefault="00DA2E0F" w:rsidP="00DA2E0F">
            <w:pPr>
              <w:widowControl w:val="0"/>
              <w:rPr>
                <w:spacing w:val="3"/>
                <w:szCs w:val="21"/>
                <w:lang w:eastAsia="ru-RU"/>
              </w:rPr>
            </w:pPr>
            <w:r w:rsidRPr="00D927F4">
              <w:rPr>
                <w:color w:val="000000"/>
                <w:spacing w:val="3"/>
                <w:u w:val="single"/>
                <w:shd w:val="clear" w:color="auto" w:fill="FFFFFF"/>
                <w:lang w:eastAsia="ru-RU"/>
              </w:rPr>
              <w:t>Время устранения аварии - 2 часа</w:t>
            </w:r>
          </w:p>
        </w:tc>
      </w:tr>
      <w:bookmarkEnd w:id="39"/>
    </w:tbl>
    <w:p w:rsidR="00DA2E0F" w:rsidRPr="00D927F4" w:rsidRDefault="00DA2E0F" w:rsidP="00DA2E0F">
      <w:pPr>
        <w:rPr>
          <w:sz w:val="28"/>
        </w:rPr>
        <w:sectPr w:rsidR="00DA2E0F" w:rsidRPr="00D927F4" w:rsidSect="00DA2E0F">
          <w:footerReference w:type="even" r:id="rId12"/>
          <w:footerReference w:type="default" r:id="rId13"/>
          <w:pgSz w:w="16838" w:h="11906" w:orient="landscape"/>
          <w:pgMar w:top="1701" w:right="1134" w:bottom="851" w:left="1134" w:header="720" w:footer="720" w:gutter="0"/>
          <w:cols w:space="720"/>
          <w:docGrid w:linePitch="360"/>
        </w:sectPr>
      </w:pPr>
    </w:p>
    <w:p w:rsidR="00DA2E0F" w:rsidRPr="00D927F4" w:rsidRDefault="00DA2E0F" w:rsidP="00DA2E0F">
      <w:pPr>
        <w:widowControl w:val="0"/>
        <w:autoSpaceDE w:val="0"/>
        <w:autoSpaceDN w:val="0"/>
        <w:spacing w:before="67"/>
        <w:ind w:left="5529"/>
        <w:outlineLvl w:val="1"/>
        <w:rPr>
          <w:sz w:val="28"/>
          <w:szCs w:val="28"/>
        </w:rPr>
      </w:pPr>
    </w:p>
    <w:p w:rsidR="00DA2E0F" w:rsidRPr="0088146A" w:rsidRDefault="00DA2E0F" w:rsidP="00DA2E0F"/>
    <w:p w:rsidR="00DA2E0F" w:rsidRPr="0088146A" w:rsidRDefault="00DA2E0F" w:rsidP="00DA2E0F"/>
    <w:p w:rsidR="00DA2E0F" w:rsidRPr="0088146A" w:rsidRDefault="00DA2E0F" w:rsidP="00DA2E0F">
      <w:pPr>
        <w:jc w:val="right"/>
      </w:pPr>
      <w:r w:rsidRPr="0088146A">
        <w:t>ПРИЛОЖЕНИЯ</w:t>
      </w:r>
    </w:p>
    <w:p w:rsidR="00DA2E0F" w:rsidRPr="0088146A" w:rsidRDefault="00DA2E0F" w:rsidP="00DA2E0F">
      <w:pPr>
        <w:spacing w:before="239"/>
        <w:ind w:left="1985" w:right="1276"/>
        <w:jc w:val="center"/>
        <w:rPr>
          <w:b/>
        </w:rPr>
      </w:pPr>
      <w:r w:rsidRPr="0088146A">
        <w:rPr>
          <w:noProof/>
          <w:lang w:eastAsia="ru-RU"/>
        </w:rPr>
        <w:pict>
          <v:line id="_x0000_s1026" style="position:absolute;left:0;text-align:left;z-index:-251656192;mso-position-horizontal-relative:page" from="557.85pt,116.6pt" to="520.9pt,129.45pt" strokeweight=".48pt">
            <w10:wrap anchorx="page"/>
          </v:line>
        </w:pict>
      </w:r>
      <w:bookmarkStart w:id="40" w:name="_bookmark35"/>
      <w:bookmarkEnd w:id="40"/>
      <w:r w:rsidRPr="0088146A">
        <w:rPr>
          <w:b/>
        </w:rPr>
        <w:t>Приложение 1. Состав основного оборудования котельных.</w:t>
      </w:r>
    </w:p>
    <w:p w:rsidR="00DA2E0F" w:rsidRPr="0088146A" w:rsidRDefault="00DA2E0F" w:rsidP="00DA2E0F">
      <w:pPr>
        <w:pStyle w:val="a0"/>
        <w:spacing w:before="4"/>
        <w:rPr>
          <w:b/>
          <w:sz w:val="22"/>
          <w:szCs w:val="22"/>
        </w:rPr>
      </w:pPr>
    </w:p>
    <w:tbl>
      <w:tblPr>
        <w:tblW w:w="0" w:type="auto"/>
        <w:tblInd w:w="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41"/>
        <w:gridCol w:w="580"/>
        <w:gridCol w:w="1198"/>
        <w:gridCol w:w="1559"/>
        <w:gridCol w:w="709"/>
        <w:gridCol w:w="1276"/>
        <w:gridCol w:w="992"/>
        <w:gridCol w:w="709"/>
      </w:tblGrid>
      <w:tr w:rsidR="00DA2E0F" w:rsidRPr="0088146A" w:rsidTr="00DA2E0F">
        <w:trPr>
          <w:trHeight w:val="1689"/>
        </w:trPr>
        <w:tc>
          <w:tcPr>
            <w:tcW w:w="1741" w:type="dxa"/>
            <w:tcBorders>
              <w:left w:val="single" w:sz="6" w:space="0" w:color="000000"/>
            </w:tcBorders>
            <w:textDirection w:val="btLr"/>
          </w:tcPr>
          <w:p w:rsidR="00DA2E0F" w:rsidRPr="0088146A" w:rsidRDefault="00DA2E0F" w:rsidP="00DA2E0F">
            <w:pPr>
              <w:pStyle w:val="TableParagraph"/>
              <w:rPr>
                <w:rFonts w:ascii="Calibri" w:hAnsi="Calibri"/>
                <w:b/>
              </w:rPr>
            </w:pPr>
          </w:p>
          <w:p w:rsidR="00DA2E0F" w:rsidRPr="0088146A" w:rsidRDefault="00DA2E0F" w:rsidP="00DA2E0F">
            <w:pPr>
              <w:pStyle w:val="TableParagraph"/>
              <w:rPr>
                <w:rFonts w:ascii="Calibri" w:hAnsi="Calibri"/>
                <w:b/>
              </w:rPr>
            </w:pPr>
          </w:p>
          <w:p w:rsidR="00DA2E0F" w:rsidRPr="0088146A" w:rsidRDefault="00DA2E0F" w:rsidP="00DA2E0F">
            <w:pPr>
              <w:pStyle w:val="TableParagraph"/>
              <w:spacing w:before="9"/>
              <w:rPr>
                <w:rFonts w:ascii="Calibri" w:hAnsi="Calibri"/>
                <w:b/>
              </w:rPr>
            </w:pPr>
          </w:p>
          <w:p w:rsidR="00DA2E0F" w:rsidRPr="0088146A" w:rsidRDefault="00DA2E0F" w:rsidP="00DA2E0F">
            <w:pPr>
              <w:pStyle w:val="TableParagraph"/>
              <w:spacing w:line="244" w:lineRule="auto"/>
              <w:ind w:left="578" w:right="328" w:hanging="236"/>
              <w:rPr>
                <w:rFonts w:ascii="Calibri" w:hAnsi="Calibri"/>
                <w:lang w:val="en-US"/>
              </w:rPr>
            </w:pPr>
            <w:r w:rsidRPr="0088146A">
              <w:rPr>
                <w:rFonts w:ascii="Calibri" w:hAnsi="Calibri"/>
                <w:lang w:val="en-US"/>
              </w:rPr>
              <w:t>Наименование объекта</w:t>
            </w:r>
          </w:p>
        </w:tc>
        <w:tc>
          <w:tcPr>
            <w:tcW w:w="580" w:type="dxa"/>
            <w:textDirection w:val="btLr"/>
          </w:tcPr>
          <w:p w:rsidR="00DA2E0F" w:rsidRPr="0088146A" w:rsidRDefault="00DA2E0F" w:rsidP="00DA2E0F">
            <w:pPr>
              <w:pStyle w:val="TableParagraph"/>
              <w:spacing w:before="168"/>
              <w:ind w:left="639" w:right="641"/>
              <w:rPr>
                <w:rFonts w:ascii="Calibri" w:hAnsi="Calibri"/>
                <w:lang w:val="en-US"/>
              </w:rPr>
            </w:pPr>
            <w:r w:rsidRPr="0088146A">
              <w:rPr>
                <w:rFonts w:ascii="Calibri" w:hAnsi="Calibri"/>
                <w:lang w:val="en-US"/>
              </w:rPr>
              <w:t>ст№</w:t>
            </w:r>
          </w:p>
        </w:tc>
        <w:tc>
          <w:tcPr>
            <w:tcW w:w="1198" w:type="dxa"/>
            <w:textDirection w:val="btLr"/>
          </w:tcPr>
          <w:p w:rsidR="00DA2E0F" w:rsidRPr="0088146A" w:rsidRDefault="00DA2E0F" w:rsidP="00DA2E0F">
            <w:pPr>
              <w:pStyle w:val="TableParagraph"/>
              <w:rPr>
                <w:rFonts w:ascii="Calibri" w:hAnsi="Calibri"/>
                <w:b/>
                <w:lang w:val="en-US"/>
              </w:rPr>
            </w:pPr>
          </w:p>
          <w:p w:rsidR="00DA2E0F" w:rsidRPr="0088146A" w:rsidRDefault="00DA2E0F" w:rsidP="00DA2E0F">
            <w:pPr>
              <w:pStyle w:val="TableParagraph"/>
              <w:rPr>
                <w:rFonts w:ascii="Calibri" w:hAnsi="Calibri"/>
                <w:b/>
                <w:lang w:val="en-US"/>
              </w:rPr>
            </w:pPr>
          </w:p>
          <w:p w:rsidR="00DA2E0F" w:rsidRPr="0088146A" w:rsidRDefault="00DA2E0F" w:rsidP="00DA2E0F">
            <w:pPr>
              <w:pStyle w:val="TableParagraph"/>
              <w:spacing w:before="3"/>
              <w:rPr>
                <w:rFonts w:ascii="Calibri" w:hAnsi="Calibri"/>
                <w:b/>
                <w:lang w:val="en-US"/>
              </w:rPr>
            </w:pPr>
          </w:p>
          <w:p w:rsidR="00DA2E0F" w:rsidRPr="0088146A" w:rsidRDefault="00DA2E0F" w:rsidP="00DA2E0F">
            <w:pPr>
              <w:pStyle w:val="TableParagraph"/>
              <w:ind w:left="412"/>
              <w:rPr>
                <w:rFonts w:ascii="Calibri" w:hAnsi="Calibri"/>
                <w:lang w:val="en-US"/>
              </w:rPr>
            </w:pPr>
            <w:r w:rsidRPr="0088146A">
              <w:rPr>
                <w:rFonts w:ascii="Calibri" w:hAnsi="Calibri"/>
                <w:lang w:val="en-US"/>
              </w:rPr>
              <w:t>Марка котла</w:t>
            </w:r>
          </w:p>
        </w:tc>
        <w:tc>
          <w:tcPr>
            <w:tcW w:w="1559" w:type="dxa"/>
            <w:textDirection w:val="btLr"/>
          </w:tcPr>
          <w:p w:rsidR="00DA2E0F" w:rsidRPr="0088146A" w:rsidRDefault="00DA2E0F" w:rsidP="00DA2E0F">
            <w:pPr>
              <w:pStyle w:val="TableParagraph"/>
              <w:spacing w:before="1"/>
              <w:rPr>
                <w:rFonts w:ascii="Calibri" w:hAnsi="Calibri"/>
                <w:b/>
                <w:lang w:val="en-US"/>
              </w:rPr>
            </w:pPr>
          </w:p>
          <w:p w:rsidR="00DA2E0F" w:rsidRPr="0088146A" w:rsidRDefault="00DA2E0F" w:rsidP="00DA2E0F">
            <w:pPr>
              <w:pStyle w:val="TableParagraph"/>
              <w:ind w:left="458"/>
              <w:rPr>
                <w:rFonts w:ascii="Calibri" w:hAnsi="Calibri"/>
                <w:lang w:val="en-US"/>
              </w:rPr>
            </w:pPr>
            <w:r w:rsidRPr="0088146A">
              <w:rPr>
                <w:rFonts w:ascii="Calibri" w:hAnsi="Calibri"/>
                <w:lang w:val="en-US"/>
              </w:rPr>
              <w:t>Тип котлов</w:t>
            </w:r>
          </w:p>
        </w:tc>
        <w:tc>
          <w:tcPr>
            <w:tcW w:w="709" w:type="dxa"/>
            <w:textDirection w:val="btLr"/>
          </w:tcPr>
          <w:p w:rsidR="00DA2E0F" w:rsidRPr="0088146A" w:rsidRDefault="00DA2E0F" w:rsidP="00DA2E0F">
            <w:pPr>
              <w:pStyle w:val="TableParagraph"/>
              <w:spacing w:before="153" w:line="244" w:lineRule="auto"/>
              <w:ind w:left="362" w:right="341" w:firstLine="84"/>
              <w:rPr>
                <w:rFonts w:ascii="Calibri" w:hAnsi="Calibri"/>
                <w:lang w:val="en-US"/>
              </w:rPr>
            </w:pPr>
            <w:r w:rsidRPr="0088146A">
              <w:rPr>
                <w:rFonts w:ascii="Calibri" w:hAnsi="Calibri"/>
                <w:lang w:val="en-US"/>
              </w:rPr>
              <w:t>Год ввода в эксплуатацию</w:t>
            </w:r>
          </w:p>
        </w:tc>
        <w:tc>
          <w:tcPr>
            <w:tcW w:w="1276" w:type="dxa"/>
            <w:tcBorders>
              <w:left w:val="single" w:sz="6" w:space="0" w:color="000000"/>
            </w:tcBorders>
            <w:textDirection w:val="btLr"/>
          </w:tcPr>
          <w:p w:rsidR="00DA2E0F" w:rsidRPr="0088146A" w:rsidRDefault="00DA2E0F" w:rsidP="00DA2E0F">
            <w:pPr>
              <w:pStyle w:val="TableParagraph"/>
              <w:spacing w:before="34" w:line="247" w:lineRule="auto"/>
              <w:ind w:left="479" w:right="115" w:hanging="346"/>
              <w:rPr>
                <w:rFonts w:ascii="Calibri" w:hAnsi="Calibri"/>
              </w:rPr>
            </w:pPr>
            <w:r w:rsidRPr="0088146A">
              <w:rPr>
                <w:rFonts w:ascii="Calibri" w:hAnsi="Calibri"/>
              </w:rPr>
              <w:t>Производ</w:t>
            </w:r>
            <w:r w:rsidRPr="0088146A">
              <w:rPr>
                <w:rFonts w:ascii="Calibri" w:hAnsi="Calibri"/>
              </w:rPr>
              <w:t>и</w:t>
            </w:r>
            <w:r w:rsidRPr="0088146A">
              <w:rPr>
                <w:rFonts w:ascii="Calibri" w:hAnsi="Calibri"/>
              </w:rPr>
              <w:t>тельность (паспорт.),</w:t>
            </w:r>
          </w:p>
          <w:p w:rsidR="00DA2E0F" w:rsidRPr="0088146A" w:rsidRDefault="00DA2E0F" w:rsidP="00DA2E0F">
            <w:pPr>
              <w:pStyle w:val="TableParagraph"/>
              <w:spacing w:line="182" w:lineRule="exact"/>
              <w:ind w:left="196"/>
              <w:rPr>
                <w:rFonts w:ascii="Calibri" w:hAnsi="Calibri"/>
              </w:rPr>
            </w:pPr>
            <w:r w:rsidRPr="0088146A">
              <w:rPr>
                <w:rFonts w:ascii="Calibri" w:hAnsi="Calibri"/>
              </w:rPr>
              <w:t xml:space="preserve">Гкал/час </w:t>
            </w:r>
            <w:r w:rsidRPr="0088146A">
              <w:rPr>
                <w:rFonts w:ascii="Calibri" w:hAnsi="Calibri"/>
                <w:vertAlign w:val="superscript"/>
              </w:rPr>
              <w:t>*</w:t>
            </w:r>
            <w:r w:rsidRPr="0088146A">
              <w:rPr>
                <w:rFonts w:ascii="Calibri" w:hAnsi="Calibri"/>
              </w:rPr>
              <w:t>т/ч (пар)</w:t>
            </w:r>
          </w:p>
        </w:tc>
        <w:tc>
          <w:tcPr>
            <w:tcW w:w="992" w:type="dxa"/>
            <w:textDirection w:val="btLr"/>
          </w:tcPr>
          <w:p w:rsidR="00DA2E0F" w:rsidRPr="0088146A" w:rsidRDefault="00DA2E0F" w:rsidP="00DA2E0F">
            <w:pPr>
              <w:pStyle w:val="TableParagraph"/>
              <w:spacing w:before="8"/>
              <w:rPr>
                <w:rFonts w:ascii="Calibri" w:hAnsi="Calibri"/>
                <w:b/>
              </w:rPr>
            </w:pPr>
          </w:p>
          <w:p w:rsidR="00DA2E0F" w:rsidRPr="0088146A" w:rsidRDefault="00DA2E0F" w:rsidP="00DA2E0F">
            <w:pPr>
              <w:pStyle w:val="TableParagraph"/>
              <w:spacing w:line="247" w:lineRule="auto"/>
              <w:ind w:left="549" w:right="-3" w:hanging="533"/>
              <w:rPr>
                <w:rFonts w:ascii="Calibri" w:hAnsi="Calibri"/>
                <w:lang w:val="en-US"/>
              </w:rPr>
            </w:pPr>
            <w:r w:rsidRPr="0088146A">
              <w:rPr>
                <w:rFonts w:ascii="Calibri" w:hAnsi="Calibri"/>
                <w:lang w:val="en-US"/>
              </w:rPr>
              <w:t>Подключенная нагрузка Гкал/час</w:t>
            </w:r>
          </w:p>
        </w:tc>
        <w:tc>
          <w:tcPr>
            <w:tcW w:w="709" w:type="dxa"/>
            <w:textDirection w:val="btLr"/>
          </w:tcPr>
          <w:p w:rsidR="00DA2E0F" w:rsidRPr="0088146A" w:rsidRDefault="00DA2E0F" w:rsidP="00DA2E0F">
            <w:pPr>
              <w:pStyle w:val="TableParagraph"/>
              <w:spacing w:before="1"/>
              <w:rPr>
                <w:rFonts w:ascii="Calibri" w:hAnsi="Calibri"/>
                <w:b/>
                <w:lang w:val="en-US"/>
              </w:rPr>
            </w:pPr>
          </w:p>
          <w:p w:rsidR="00DA2E0F" w:rsidRPr="006970D4" w:rsidRDefault="00DA2E0F" w:rsidP="00DA2E0F">
            <w:pPr>
              <w:pStyle w:val="TableParagraph"/>
              <w:ind w:left="419"/>
              <w:rPr>
                <w:rFonts w:ascii="Calibri" w:hAnsi="Calibri"/>
              </w:rPr>
            </w:pPr>
            <w:r>
              <w:rPr>
                <w:rFonts w:ascii="Calibri" w:hAnsi="Calibri"/>
              </w:rPr>
              <w:t>Резерв</w:t>
            </w:r>
          </w:p>
        </w:tc>
      </w:tr>
      <w:tr w:rsidR="00DA2E0F" w:rsidRPr="0088146A" w:rsidTr="00DA2E0F">
        <w:trPr>
          <w:trHeight w:val="256"/>
        </w:trPr>
        <w:tc>
          <w:tcPr>
            <w:tcW w:w="1741" w:type="dxa"/>
            <w:tcBorders>
              <w:left w:val="single" w:sz="6" w:space="0" w:color="000000"/>
              <w:bottom w:val="single" w:sz="4" w:space="0" w:color="auto"/>
            </w:tcBorders>
          </w:tcPr>
          <w:p w:rsidR="00DA2E0F" w:rsidRPr="0088146A" w:rsidRDefault="00DA2E0F" w:rsidP="00DA2E0F">
            <w:pPr>
              <w:pStyle w:val="TableParagraph"/>
              <w:spacing w:before="30"/>
              <w:jc w:val="center"/>
              <w:rPr>
                <w:rFonts w:ascii="Calibri" w:hAnsi="Calibri"/>
                <w:lang w:val="en-US"/>
              </w:rPr>
            </w:pPr>
            <w:r w:rsidRPr="0088146A">
              <w:rPr>
                <w:rFonts w:ascii="Calibri" w:hAnsi="Calibri"/>
                <w:lang w:val="en-US"/>
              </w:rPr>
              <w:t>1</w:t>
            </w:r>
          </w:p>
        </w:tc>
        <w:tc>
          <w:tcPr>
            <w:tcW w:w="580" w:type="dxa"/>
            <w:tcBorders>
              <w:bottom w:val="single" w:sz="4" w:space="0" w:color="auto"/>
            </w:tcBorders>
          </w:tcPr>
          <w:p w:rsidR="00DA2E0F" w:rsidRPr="0088146A" w:rsidRDefault="00DA2E0F" w:rsidP="00DA2E0F">
            <w:pPr>
              <w:pStyle w:val="TableParagraph"/>
              <w:spacing w:before="30"/>
              <w:ind w:left="245"/>
              <w:rPr>
                <w:rFonts w:ascii="Calibri" w:hAnsi="Calibri"/>
                <w:lang w:val="en-US"/>
              </w:rPr>
            </w:pPr>
            <w:r w:rsidRPr="0088146A">
              <w:rPr>
                <w:rFonts w:ascii="Calibri" w:hAnsi="Calibri"/>
                <w:lang w:val="en-US"/>
              </w:rPr>
              <w:t>2</w:t>
            </w:r>
          </w:p>
        </w:tc>
        <w:tc>
          <w:tcPr>
            <w:tcW w:w="1198" w:type="dxa"/>
            <w:tcBorders>
              <w:bottom w:val="single" w:sz="4" w:space="0" w:color="auto"/>
            </w:tcBorders>
          </w:tcPr>
          <w:p w:rsidR="00DA2E0F" w:rsidRPr="0088146A" w:rsidRDefault="00DA2E0F" w:rsidP="00DA2E0F">
            <w:pPr>
              <w:pStyle w:val="TableParagraph"/>
              <w:spacing w:before="30"/>
              <w:ind w:left="12"/>
              <w:jc w:val="center"/>
              <w:rPr>
                <w:rFonts w:ascii="Calibri" w:hAnsi="Calibri"/>
                <w:lang w:val="en-US"/>
              </w:rPr>
            </w:pPr>
            <w:r w:rsidRPr="0088146A">
              <w:rPr>
                <w:rFonts w:ascii="Calibri" w:hAnsi="Calibri"/>
                <w:lang w:val="en-US"/>
              </w:rPr>
              <w:t>3</w:t>
            </w:r>
          </w:p>
        </w:tc>
        <w:tc>
          <w:tcPr>
            <w:tcW w:w="1559" w:type="dxa"/>
            <w:tcBorders>
              <w:bottom w:val="single" w:sz="4" w:space="0" w:color="auto"/>
            </w:tcBorders>
          </w:tcPr>
          <w:p w:rsidR="00DA2E0F" w:rsidRPr="0088146A" w:rsidRDefault="00DA2E0F" w:rsidP="00DA2E0F">
            <w:pPr>
              <w:pStyle w:val="TableParagraph"/>
              <w:spacing w:before="30"/>
              <w:ind w:left="9"/>
              <w:jc w:val="center"/>
              <w:rPr>
                <w:rFonts w:ascii="Calibri" w:hAnsi="Calibri"/>
                <w:lang w:val="en-US"/>
              </w:rPr>
            </w:pPr>
            <w:r w:rsidRPr="0088146A">
              <w:rPr>
                <w:rFonts w:ascii="Calibri" w:hAnsi="Calibri"/>
                <w:lang w:val="en-US"/>
              </w:rPr>
              <w:t>4</w:t>
            </w:r>
          </w:p>
        </w:tc>
        <w:tc>
          <w:tcPr>
            <w:tcW w:w="709" w:type="dxa"/>
            <w:tcBorders>
              <w:bottom w:val="single" w:sz="4" w:space="0" w:color="auto"/>
            </w:tcBorders>
          </w:tcPr>
          <w:p w:rsidR="00DA2E0F" w:rsidRPr="0088146A" w:rsidRDefault="00DA2E0F" w:rsidP="00DA2E0F">
            <w:pPr>
              <w:pStyle w:val="TableParagraph"/>
              <w:spacing w:before="30"/>
              <w:ind w:left="22"/>
              <w:jc w:val="center"/>
              <w:rPr>
                <w:rFonts w:ascii="Calibri" w:hAnsi="Calibri"/>
                <w:lang w:val="en-US"/>
              </w:rPr>
            </w:pPr>
            <w:r w:rsidRPr="0088146A">
              <w:rPr>
                <w:rFonts w:ascii="Calibri" w:hAnsi="Calibri"/>
                <w:lang w:val="en-US"/>
              </w:rPr>
              <w:t>5</w:t>
            </w:r>
          </w:p>
        </w:tc>
        <w:tc>
          <w:tcPr>
            <w:tcW w:w="1276" w:type="dxa"/>
            <w:tcBorders>
              <w:left w:val="single" w:sz="6" w:space="0" w:color="000000"/>
              <w:bottom w:val="single" w:sz="4" w:space="0" w:color="auto"/>
            </w:tcBorders>
          </w:tcPr>
          <w:p w:rsidR="00DA2E0F" w:rsidRPr="0088146A" w:rsidRDefault="00DA2E0F" w:rsidP="00DA2E0F">
            <w:pPr>
              <w:pStyle w:val="TableParagraph"/>
              <w:spacing w:before="30"/>
              <w:ind w:left="16"/>
              <w:jc w:val="center"/>
              <w:rPr>
                <w:rFonts w:ascii="Calibri" w:hAnsi="Calibri"/>
                <w:lang w:val="en-US"/>
              </w:rPr>
            </w:pPr>
            <w:r w:rsidRPr="0088146A">
              <w:rPr>
                <w:rFonts w:ascii="Calibri" w:hAnsi="Calibri"/>
                <w:lang w:val="en-US"/>
              </w:rPr>
              <w:t>7</w:t>
            </w:r>
          </w:p>
        </w:tc>
        <w:tc>
          <w:tcPr>
            <w:tcW w:w="992" w:type="dxa"/>
            <w:tcBorders>
              <w:bottom w:val="single" w:sz="4" w:space="0" w:color="auto"/>
            </w:tcBorders>
          </w:tcPr>
          <w:p w:rsidR="00DA2E0F" w:rsidRPr="0088146A" w:rsidRDefault="00DA2E0F" w:rsidP="00DA2E0F">
            <w:pPr>
              <w:pStyle w:val="TableParagraph"/>
              <w:spacing w:before="30"/>
              <w:ind w:left="12"/>
              <w:jc w:val="center"/>
              <w:rPr>
                <w:rFonts w:ascii="Calibri" w:hAnsi="Calibri"/>
                <w:lang w:val="en-US"/>
              </w:rPr>
            </w:pPr>
            <w:r w:rsidRPr="0088146A">
              <w:rPr>
                <w:rFonts w:ascii="Calibri" w:hAnsi="Calibri"/>
                <w:lang w:val="en-US"/>
              </w:rPr>
              <w:t>9</w:t>
            </w:r>
          </w:p>
        </w:tc>
        <w:tc>
          <w:tcPr>
            <w:tcW w:w="709" w:type="dxa"/>
            <w:tcBorders>
              <w:bottom w:val="single" w:sz="4" w:space="0" w:color="auto"/>
            </w:tcBorders>
          </w:tcPr>
          <w:p w:rsidR="00DA2E0F" w:rsidRPr="0088146A" w:rsidRDefault="00DA2E0F" w:rsidP="00DA2E0F">
            <w:pPr>
              <w:pStyle w:val="TableParagraph"/>
              <w:spacing w:before="30"/>
              <w:ind w:left="122" w:right="114"/>
              <w:jc w:val="center"/>
              <w:rPr>
                <w:rFonts w:ascii="Calibri" w:hAnsi="Calibri"/>
                <w:lang w:val="en-US"/>
              </w:rPr>
            </w:pPr>
            <w:r w:rsidRPr="0088146A">
              <w:rPr>
                <w:rFonts w:ascii="Calibri" w:hAnsi="Calibri"/>
                <w:lang w:val="en-US"/>
              </w:rPr>
              <w:t>10</w:t>
            </w:r>
          </w:p>
        </w:tc>
      </w:tr>
      <w:tr w:rsidR="00DA2E0F" w:rsidRPr="0088146A" w:rsidTr="00DA2E0F">
        <w:trPr>
          <w:trHeight w:val="328"/>
        </w:trPr>
        <w:tc>
          <w:tcPr>
            <w:tcW w:w="1741" w:type="dxa"/>
            <w:vMerge w:val="restart"/>
            <w:tcBorders>
              <w:left w:val="single" w:sz="6" w:space="0" w:color="000000"/>
            </w:tcBorders>
          </w:tcPr>
          <w:p w:rsidR="00DA2E0F" w:rsidRPr="0088146A" w:rsidRDefault="00DA2E0F" w:rsidP="00DA2E0F">
            <w:pPr>
              <w:pStyle w:val="TableParagraph"/>
              <w:spacing w:line="179" w:lineRule="exact"/>
              <w:ind w:left="105"/>
              <w:rPr>
                <w:rFonts w:ascii="Calibri" w:hAnsi="Calibri"/>
              </w:rPr>
            </w:pPr>
            <w:r w:rsidRPr="0088146A">
              <w:rPr>
                <w:rFonts w:ascii="Calibri" w:hAnsi="Calibri"/>
                <w:b/>
              </w:rPr>
              <w:t xml:space="preserve">1.Титова, </w:t>
            </w:r>
            <w:r w:rsidRPr="0088146A">
              <w:rPr>
                <w:rFonts w:ascii="Calibri" w:hAnsi="Calibri"/>
              </w:rPr>
              <w:t>с. Павловск, ул. Тит</w:t>
            </w:r>
            <w:r w:rsidRPr="0088146A">
              <w:rPr>
                <w:rFonts w:ascii="Calibri" w:hAnsi="Calibri"/>
              </w:rPr>
              <w:t>о</w:t>
            </w:r>
            <w:r w:rsidRPr="0088146A">
              <w:rPr>
                <w:rFonts w:ascii="Calibri" w:hAnsi="Calibri"/>
              </w:rPr>
              <w:t>ва,29</w:t>
            </w:r>
          </w:p>
        </w:tc>
        <w:tc>
          <w:tcPr>
            <w:tcW w:w="580" w:type="dxa"/>
          </w:tcPr>
          <w:p w:rsidR="00DA2E0F" w:rsidRPr="0088146A" w:rsidRDefault="00DA2E0F" w:rsidP="00DA2E0F">
            <w:pPr>
              <w:pStyle w:val="TableParagraph"/>
              <w:spacing w:before="43"/>
              <w:ind w:left="233"/>
              <w:rPr>
                <w:rFonts w:ascii="Calibri" w:hAnsi="Calibri"/>
                <w:lang w:val="en-US"/>
              </w:rPr>
            </w:pPr>
            <w:r w:rsidRPr="0088146A">
              <w:rPr>
                <w:rFonts w:ascii="Calibri" w:hAnsi="Calibri"/>
                <w:w w:val="99"/>
                <w:lang w:val="en-US"/>
              </w:rPr>
              <w:t>1</w:t>
            </w:r>
          </w:p>
        </w:tc>
        <w:tc>
          <w:tcPr>
            <w:tcW w:w="1198" w:type="dxa"/>
          </w:tcPr>
          <w:p w:rsidR="00DA2E0F" w:rsidRPr="0088146A" w:rsidRDefault="00DA2E0F" w:rsidP="00DA2E0F">
            <w:pPr>
              <w:pStyle w:val="TableParagraph"/>
              <w:spacing w:before="43"/>
              <w:ind w:left="210" w:right="201"/>
              <w:rPr>
                <w:rFonts w:ascii="Calibri" w:hAnsi="Calibri"/>
                <w:lang w:val="en-US"/>
              </w:rPr>
            </w:pPr>
            <w:r w:rsidRPr="0088146A">
              <w:rPr>
                <w:rFonts w:ascii="Calibri" w:hAnsi="Calibri"/>
                <w:lang w:val="en-US"/>
              </w:rPr>
              <w:t>КВ-</w:t>
            </w:r>
            <w:r w:rsidRPr="0088146A">
              <w:rPr>
                <w:rFonts w:ascii="Calibri" w:hAnsi="Calibri"/>
              </w:rPr>
              <w:t xml:space="preserve">2,0 </w:t>
            </w:r>
            <w:r w:rsidRPr="0088146A">
              <w:rPr>
                <w:rFonts w:ascii="Calibri" w:hAnsi="Calibri"/>
                <w:lang w:val="en-US"/>
              </w:rPr>
              <w:t>ГМ</w:t>
            </w:r>
          </w:p>
        </w:tc>
        <w:tc>
          <w:tcPr>
            <w:tcW w:w="1559" w:type="dxa"/>
          </w:tcPr>
          <w:p w:rsidR="00DA2E0F" w:rsidRPr="006970D4" w:rsidRDefault="00DA2E0F" w:rsidP="00DA2E0F">
            <w:pPr>
              <w:pStyle w:val="TableParagraph"/>
              <w:spacing w:before="66"/>
              <w:ind w:left="151" w:right="143"/>
              <w:rPr>
                <w:rFonts w:ascii="Calibri" w:hAnsi="Calibri"/>
              </w:rPr>
            </w:pPr>
            <w:r w:rsidRPr="0088146A">
              <w:rPr>
                <w:rFonts w:ascii="Calibri" w:hAnsi="Calibri"/>
                <w:lang w:val="en-US"/>
              </w:rPr>
              <w:t>во</w:t>
            </w:r>
            <w:r>
              <w:rPr>
                <w:rFonts w:ascii="Calibri" w:hAnsi="Calibri"/>
              </w:rPr>
              <w:t>догре</w:t>
            </w:r>
            <w:r>
              <w:rPr>
                <w:rFonts w:ascii="Calibri" w:hAnsi="Calibri"/>
              </w:rPr>
              <w:t>й</w:t>
            </w:r>
            <w:r>
              <w:rPr>
                <w:rFonts w:ascii="Calibri" w:hAnsi="Calibri"/>
              </w:rPr>
              <w:t>ный</w:t>
            </w:r>
          </w:p>
        </w:tc>
        <w:tc>
          <w:tcPr>
            <w:tcW w:w="709" w:type="dxa"/>
          </w:tcPr>
          <w:p w:rsidR="00DA2E0F" w:rsidRPr="0088146A" w:rsidRDefault="00DA2E0F" w:rsidP="00DA2E0F">
            <w:pPr>
              <w:pStyle w:val="TableParagraph"/>
              <w:spacing w:before="43"/>
              <w:ind w:left="118" w:right="105"/>
              <w:rPr>
                <w:rFonts w:ascii="Calibri" w:hAnsi="Calibri"/>
              </w:rPr>
            </w:pPr>
            <w:r w:rsidRPr="0088146A">
              <w:rPr>
                <w:rFonts w:ascii="Calibri" w:hAnsi="Calibri"/>
                <w:lang w:val="en-US"/>
              </w:rPr>
              <w:t>20</w:t>
            </w:r>
            <w:r w:rsidRPr="0088146A">
              <w:rPr>
                <w:rFonts w:ascii="Calibri" w:hAnsi="Calibri"/>
              </w:rPr>
              <w:t>22</w:t>
            </w:r>
          </w:p>
        </w:tc>
        <w:tc>
          <w:tcPr>
            <w:tcW w:w="1276" w:type="dxa"/>
          </w:tcPr>
          <w:p w:rsidR="00DA2E0F" w:rsidRPr="0088146A" w:rsidRDefault="00DA2E0F" w:rsidP="00DA2E0F">
            <w:pPr>
              <w:pStyle w:val="TableParagraph"/>
              <w:spacing w:before="66"/>
              <w:ind w:left="154" w:right="146"/>
              <w:rPr>
                <w:rFonts w:ascii="Calibri" w:hAnsi="Calibri"/>
              </w:rPr>
            </w:pPr>
            <w:r w:rsidRPr="0088146A">
              <w:rPr>
                <w:rFonts w:ascii="Calibri" w:hAnsi="Calibri"/>
              </w:rPr>
              <w:t>1,72</w:t>
            </w:r>
          </w:p>
        </w:tc>
        <w:tc>
          <w:tcPr>
            <w:tcW w:w="992" w:type="dxa"/>
            <w:vMerge w:val="restart"/>
          </w:tcPr>
          <w:p w:rsidR="00DA2E0F" w:rsidRPr="0088146A" w:rsidRDefault="00DA2E0F" w:rsidP="00DA2E0F">
            <w:pPr>
              <w:pStyle w:val="TableParagraph"/>
              <w:rPr>
                <w:rFonts w:ascii="Calibri" w:hAnsi="Calibri"/>
                <w:b/>
                <w:lang w:val="en-US"/>
              </w:rPr>
            </w:pPr>
          </w:p>
          <w:p w:rsidR="00DA2E0F" w:rsidRPr="0088146A" w:rsidRDefault="00DA2E0F" w:rsidP="00DA2E0F">
            <w:pPr>
              <w:pStyle w:val="TableParagraph"/>
              <w:rPr>
                <w:rFonts w:ascii="Calibri" w:hAnsi="Calibri"/>
                <w:b/>
                <w:lang w:val="en-US"/>
              </w:rPr>
            </w:pPr>
          </w:p>
          <w:p w:rsidR="00DA2E0F" w:rsidRPr="0088146A" w:rsidRDefault="00DA2E0F" w:rsidP="00DA2E0F">
            <w:pPr>
              <w:pStyle w:val="TableParagraph"/>
              <w:rPr>
                <w:rFonts w:ascii="Calibri" w:hAnsi="Calibri"/>
                <w:b/>
                <w:lang w:val="en-US"/>
              </w:rPr>
            </w:pPr>
          </w:p>
          <w:p w:rsidR="00DA2E0F" w:rsidRPr="0088146A" w:rsidRDefault="00DA2E0F" w:rsidP="00DA2E0F">
            <w:pPr>
              <w:pStyle w:val="TableParagraph"/>
              <w:rPr>
                <w:rFonts w:ascii="Calibri" w:hAnsi="Calibri"/>
                <w:b/>
                <w:lang w:val="en-US"/>
              </w:rPr>
            </w:pPr>
          </w:p>
          <w:p w:rsidR="00DA2E0F" w:rsidRPr="0088146A" w:rsidRDefault="00DA2E0F" w:rsidP="00DA2E0F">
            <w:pPr>
              <w:pStyle w:val="TableParagraph"/>
              <w:spacing w:before="8"/>
              <w:rPr>
                <w:rFonts w:ascii="Calibri" w:hAnsi="Calibri"/>
                <w:b/>
                <w:lang w:val="en-US"/>
              </w:rPr>
            </w:pPr>
          </w:p>
          <w:p w:rsidR="00DA2E0F" w:rsidRPr="00812CE1" w:rsidRDefault="00DA2E0F" w:rsidP="00DA2E0F">
            <w:pPr>
              <w:pStyle w:val="TableParagraph"/>
              <w:ind w:left="196"/>
              <w:rPr>
                <w:rFonts w:ascii="Calibri" w:hAnsi="Calibri"/>
              </w:rPr>
            </w:pPr>
            <w:r>
              <w:rPr>
                <w:rFonts w:ascii="Calibri" w:hAnsi="Calibri"/>
              </w:rPr>
              <w:t>5,978</w:t>
            </w:r>
          </w:p>
        </w:tc>
        <w:tc>
          <w:tcPr>
            <w:tcW w:w="709" w:type="dxa"/>
          </w:tcPr>
          <w:p w:rsidR="00DA2E0F" w:rsidRPr="0088146A" w:rsidRDefault="00DA2E0F" w:rsidP="00DA2E0F">
            <w:pPr>
              <w:pStyle w:val="TableParagraph"/>
              <w:rPr>
                <w:rFonts w:ascii="Calibri" w:hAnsi="Calibri"/>
                <w:lang w:val="en-US"/>
              </w:rPr>
            </w:pPr>
          </w:p>
        </w:tc>
      </w:tr>
      <w:tr w:rsidR="00DA2E0F" w:rsidRPr="0088146A" w:rsidTr="00DA2E0F">
        <w:trPr>
          <w:trHeight w:val="345"/>
        </w:trPr>
        <w:tc>
          <w:tcPr>
            <w:tcW w:w="1741" w:type="dxa"/>
            <w:vMerge/>
            <w:tcBorders>
              <w:top w:val="nil"/>
              <w:left w:val="single" w:sz="6" w:space="0" w:color="000000"/>
            </w:tcBorders>
          </w:tcPr>
          <w:p w:rsidR="00DA2E0F" w:rsidRPr="0088146A" w:rsidRDefault="00DA2E0F" w:rsidP="00DA2E0F">
            <w:pPr>
              <w:widowControl w:val="0"/>
              <w:autoSpaceDE w:val="0"/>
              <w:autoSpaceDN w:val="0"/>
              <w:rPr>
                <w:lang w:val="en-US"/>
              </w:rPr>
            </w:pPr>
          </w:p>
        </w:tc>
        <w:tc>
          <w:tcPr>
            <w:tcW w:w="580" w:type="dxa"/>
          </w:tcPr>
          <w:p w:rsidR="00DA2E0F" w:rsidRPr="0088146A" w:rsidRDefault="00DA2E0F" w:rsidP="00DA2E0F">
            <w:pPr>
              <w:pStyle w:val="TableParagraph"/>
              <w:spacing w:before="50"/>
              <w:ind w:left="233"/>
              <w:rPr>
                <w:rFonts w:ascii="Calibri" w:hAnsi="Calibri"/>
                <w:lang w:val="en-US"/>
              </w:rPr>
            </w:pPr>
            <w:r w:rsidRPr="0088146A">
              <w:rPr>
                <w:rFonts w:ascii="Calibri" w:hAnsi="Calibri"/>
                <w:w w:val="99"/>
                <w:lang w:val="en-US"/>
              </w:rPr>
              <w:t>2</w:t>
            </w:r>
          </w:p>
        </w:tc>
        <w:tc>
          <w:tcPr>
            <w:tcW w:w="1198" w:type="dxa"/>
          </w:tcPr>
          <w:p w:rsidR="00DA2E0F" w:rsidRPr="0088146A" w:rsidRDefault="00DA2E0F" w:rsidP="00DA2E0F">
            <w:pPr>
              <w:widowControl w:val="0"/>
              <w:autoSpaceDE w:val="0"/>
              <w:autoSpaceDN w:val="0"/>
              <w:jc w:val="center"/>
              <w:rPr>
                <w:lang w:val="en-US"/>
              </w:rPr>
            </w:pPr>
            <w:r w:rsidRPr="0088146A">
              <w:rPr>
                <w:lang w:val="en-US"/>
              </w:rPr>
              <w:t>КВ-</w:t>
            </w:r>
            <w:r w:rsidRPr="0088146A">
              <w:t xml:space="preserve">2,0 </w:t>
            </w:r>
            <w:r w:rsidRPr="0088146A">
              <w:rPr>
                <w:lang w:val="en-US"/>
              </w:rPr>
              <w:t>ГМ</w:t>
            </w:r>
          </w:p>
        </w:tc>
        <w:tc>
          <w:tcPr>
            <w:tcW w:w="1559" w:type="dxa"/>
          </w:tcPr>
          <w:p w:rsidR="00DA2E0F" w:rsidRPr="0088146A" w:rsidRDefault="00DA2E0F" w:rsidP="00DA2E0F">
            <w:pPr>
              <w:pStyle w:val="TableParagraph"/>
              <w:spacing w:before="76"/>
              <w:ind w:left="151" w:right="143"/>
              <w:rPr>
                <w:rFonts w:ascii="Calibri" w:hAnsi="Calibri"/>
                <w:lang w:val="en-US"/>
              </w:rPr>
            </w:pPr>
            <w:r w:rsidRPr="00C615FE">
              <w:rPr>
                <w:rFonts w:ascii="Calibri" w:hAnsi="Calibri"/>
                <w:lang w:val="en-US"/>
              </w:rPr>
              <w:t>во</w:t>
            </w:r>
            <w:r w:rsidRPr="00C615FE">
              <w:rPr>
                <w:rFonts w:ascii="Calibri" w:hAnsi="Calibri"/>
              </w:rPr>
              <w:t>догре</w:t>
            </w:r>
            <w:r w:rsidRPr="00C615FE">
              <w:rPr>
                <w:rFonts w:ascii="Calibri" w:hAnsi="Calibri"/>
              </w:rPr>
              <w:t>й</w:t>
            </w:r>
            <w:r w:rsidRPr="00C615FE">
              <w:rPr>
                <w:rFonts w:ascii="Calibri" w:hAnsi="Calibri"/>
              </w:rPr>
              <w:t>ный</w:t>
            </w:r>
          </w:p>
        </w:tc>
        <w:tc>
          <w:tcPr>
            <w:tcW w:w="709" w:type="dxa"/>
          </w:tcPr>
          <w:p w:rsidR="00DA2E0F" w:rsidRPr="0088146A" w:rsidRDefault="00DA2E0F" w:rsidP="00DA2E0F">
            <w:pPr>
              <w:pStyle w:val="TableParagraph"/>
              <w:spacing w:before="50"/>
              <w:ind w:left="118" w:right="105"/>
              <w:rPr>
                <w:rFonts w:ascii="Calibri" w:hAnsi="Calibri"/>
              </w:rPr>
            </w:pPr>
            <w:r w:rsidRPr="0088146A">
              <w:rPr>
                <w:rFonts w:ascii="Calibri" w:hAnsi="Calibri"/>
                <w:lang w:val="en-US"/>
              </w:rPr>
              <w:t>20</w:t>
            </w:r>
            <w:r w:rsidRPr="0088146A">
              <w:rPr>
                <w:rFonts w:ascii="Calibri" w:hAnsi="Calibri"/>
              </w:rPr>
              <w:t>22</w:t>
            </w:r>
          </w:p>
        </w:tc>
        <w:tc>
          <w:tcPr>
            <w:tcW w:w="1276" w:type="dxa"/>
          </w:tcPr>
          <w:p w:rsidR="00DA2E0F" w:rsidRPr="0088146A" w:rsidRDefault="00DA2E0F" w:rsidP="00DA2E0F">
            <w:pPr>
              <w:pStyle w:val="TableParagraph"/>
              <w:spacing w:before="76"/>
              <w:ind w:left="154" w:right="146"/>
              <w:rPr>
                <w:rFonts w:ascii="Calibri" w:hAnsi="Calibri"/>
              </w:rPr>
            </w:pPr>
            <w:r w:rsidRPr="0088146A">
              <w:rPr>
                <w:rFonts w:ascii="Calibri" w:hAnsi="Calibri"/>
              </w:rPr>
              <w:t>1,72</w:t>
            </w:r>
          </w:p>
        </w:tc>
        <w:tc>
          <w:tcPr>
            <w:tcW w:w="992" w:type="dxa"/>
            <w:vMerge/>
            <w:tcBorders>
              <w:top w:val="nil"/>
            </w:tcBorders>
          </w:tcPr>
          <w:p w:rsidR="00DA2E0F" w:rsidRPr="0088146A" w:rsidRDefault="00DA2E0F" w:rsidP="00DA2E0F">
            <w:pPr>
              <w:widowControl w:val="0"/>
              <w:autoSpaceDE w:val="0"/>
              <w:autoSpaceDN w:val="0"/>
              <w:rPr>
                <w:lang w:val="en-US"/>
              </w:rPr>
            </w:pPr>
          </w:p>
        </w:tc>
        <w:tc>
          <w:tcPr>
            <w:tcW w:w="709" w:type="dxa"/>
          </w:tcPr>
          <w:p w:rsidR="00DA2E0F" w:rsidRPr="0088146A" w:rsidRDefault="00DA2E0F" w:rsidP="00DA2E0F">
            <w:pPr>
              <w:pStyle w:val="TableParagraph"/>
              <w:rPr>
                <w:rFonts w:ascii="Calibri" w:hAnsi="Calibri"/>
                <w:lang w:val="en-US"/>
              </w:rPr>
            </w:pPr>
          </w:p>
        </w:tc>
      </w:tr>
      <w:tr w:rsidR="00DA2E0F" w:rsidRPr="0088146A" w:rsidTr="00DA2E0F">
        <w:trPr>
          <w:trHeight w:val="360"/>
        </w:trPr>
        <w:tc>
          <w:tcPr>
            <w:tcW w:w="1741" w:type="dxa"/>
            <w:vMerge/>
            <w:tcBorders>
              <w:top w:val="nil"/>
              <w:left w:val="single" w:sz="6" w:space="0" w:color="000000"/>
            </w:tcBorders>
          </w:tcPr>
          <w:p w:rsidR="00DA2E0F" w:rsidRPr="0088146A" w:rsidRDefault="00DA2E0F" w:rsidP="00DA2E0F">
            <w:pPr>
              <w:widowControl w:val="0"/>
              <w:autoSpaceDE w:val="0"/>
              <w:autoSpaceDN w:val="0"/>
              <w:rPr>
                <w:lang w:val="en-US"/>
              </w:rPr>
            </w:pPr>
          </w:p>
        </w:tc>
        <w:tc>
          <w:tcPr>
            <w:tcW w:w="580" w:type="dxa"/>
          </w:tcPr>
          <w:p w:rsidR="00DA2E0F" w:rsidRPr="0088146A" w:rsidRDefault="00DA2E0F" w:rsidP="00DA2E0F">
            <w:pPr>
              <w:pStyle w:val="TableParagraph"/>
              <w:spacing w:before="58"/>
              <w:ind w:left="233"/>
              <w:rPr>
                <w:rFonts w:ascii="Calibri" w:hAnsi="Calibri"/>
                <w:lang w:val="en-US"/>
              </w:rPr>
            </w:pPr>
            <w:r w:rsidRPr="0088146A">
              <w:rPr>
                <w:rFonts w:ascii="Calibri" w:hAnsi="Calibri"/>
                <w:w w:val="99"/>
                <w:lang w:val="en-US"/>
              </w:rPr>
              <w:t>3</w:t>
            </w:r>
          </w:p>
        </w:tc>
        <w:tc>
          <w:tcPr>
            <w:tcW w:w="1198" w:type="dxa"/>
          </w:tcPr>
          <w:p w:rsidR="00DA2E0F" w:rsidRPr="0088146A" w:rsidRDefault="00DA2E0F" w:rsidP="00DA2E0F">
            <w:pPr>
              <w:widowControl w:val="0"/>
              <w:autoSpaceDE w:val="0"/>
              <w:autoSpaceDN w:val="0"/>
              <w:jc w:val="center"/>
              <w:rPr>
                <w:lang w:val="en-US"/>
              </w:rPr>
            </w:pPr>
            <w:r w:rsidRPr="0088146A">
              <w:rPr>
                <w:lang w:val="en-US"/>
              </w:rPr>
              <w:t>КВ-</w:t>
            </w:r>
            <w:r w:rsidRPr="0088146A">
              <w:t xml:space="preserve">2,0 </w:t>
            </w:r>
            <w:r w:rsidRPr="0088146A">
              <w:rPr>
                <w:lang w:val="en-US"/>
              </w:rPr>
              <w:t>ГМ</w:t>
            </w:r>
          </w:p>
        </w:tc>
        <w:tc>
          <w:tcPr>
            <w:tcW w:w="1559" w:type="dxa"/>
          </w:tcPr>
          <w:p w:rsidR="00DA2E0F" w:rsidRPr="0088146A" w:rsidRDefault="00DA2E0F" w:rsidP="00DA2E0F">
            <w:pPr>
              <w:pStyle w:val="TableParagraph"/>
              <w:spacing w:before="84"/>
              <w:ind w:left="151" w:right="143"/>
              <w:rPr>
                <w:rFonts w:ascii="Calibri" w:hAnsi="Calibri"/>
                <w:lang w:val="en-US"/>
              </w:rPr>
            </w:pPr>
            <w:r w:rsidRPr="00C615FE">
              <w:rPr>
                <w:rFonts w:ascii="Calibri" w:hAnsi="Calibri"/>
                <w:lang w:val="en-US"/>
              </w:rPr>
              <w:t>во</w:t>
            </w:r>
            <w:r w:rsidRPr="00C615FE">
              <w:rPr>
                <w:rFonts w:ascii="Calibri" w:hAnsi="Calibri"/>
              </w:rPr>
              <w:t>догре</w:t>
            </w:r>
            <w:r w:rsidRPr="00C615FE">
              <w:rPr>
                <w:rFonts w:ascii="Calibri" w:hAnsi="Calibri"/>
              </w:rPr>
              <w:t>й</w:t>
            </w:r>
            <w:r w:rsidRPr="00C615FE">
              <w:rPr>
                <w:rFonts w:ascii="Calibri" w:hAnsi="Calibri"/>
              </w:rPr>
              <w:t>ный</w:t>
            </w:r>
          </w:p>
        </w:tc>
        <w:tc>
          <w:tcPr>
            <w:tcW w:w="709" w:type="dxa"/>
          </w:tcPr>
          <w:p w:rsidR="00DA2E0F" w:rsidRPr="0088146A" w:rsidRDefault="00DA2E0F" w:rsidP="00DA2E0F">
            <w:pPr>
              <w:pStyle w:val="TableParagraph"/>
              <w:spacing w:before="58"/>
              <w:ind w:left="118" w:right="105"/>
              <w:rPr>
                <w:rFonts w:ascii="Calibri" w:hAnsi="Calibri"/>
              </w:rPr>
            </w:pPr>
            <w:r w:rsidRPr="0088146A">
              <w:rPr>
                <w:rFonts w:ascii="Calibri" w:hAnsi="Calibri"/>
                <w:lang w:val="en-US"/>
              </w:rPr>
              <w:t>20</w:t>
            </w:r>
            <w:r w:rsidRPr="0088146A">
              <w:rPr>
                <w:rFonts w:ascii="Calibri" w:hAnsi="Calibri"/>
              </w:rPr>
              <w:t>22</w:t>
            </w:r>
          </w:p>
        </w:tc>
        <w:tc>
          <w:tcPr>
            <w:tcW w:w="1276" w:type="dxa"/>
          </w:tcPr>
          <w:p w:rsidR="00DA2E0F" w:rsidRPr="0088146A" w:rsidRDefault="00DA2E0F" w:rsidP="00DA2E0F">
            <w:pPr>
              <w:pStyle w:val="TableParagraph"/>
              <w:spacing w:before="84"/>
              <w:ind w:left="154" w:right="146"/>
              <w:rPr>
                <w:rFonts w:ascii="Calibri" w:hAnsi="Calibri"/>
              </w:rPr>
            </w:pPr>
            <w:r w:rsidRPr="0088146A">
              <w:rPr>
                <w:rFonts w:ascii="Calibri" w:hAnsi="Calibri"/>
              </w:rPr>
              <w:t>1,72</w:t>
            </w:r>
          </w:p>
        </w:tc>
        <w:tc>
          <w:tcPr>
            <w:tcW w:w="992" w:type="dxa"/>
            <w:vMerge/>
            <w:tcBorders>
              <w:top w:val="nil"/>
            </w:tcBorders>
          </w:tcPr>
          <w:p w:rsidR="00DA2E0F" w:rsidRPr="0088146A" w:rsidRDefault="00DA2E0F" w:rsidP="00DA2E0F">
            <w:pPr>
              <w:widowControl w:val="0"/>
              <w:autoSpaceDE w:val="0"/>
              <w:autoSpaceDN w:val="0"/>
              <w:rPr>
                <w:lang w:val="en-US"/>
              </w:rPr>
            </w:pPr>
          </w:p>
        </w:tc>
        <w:tc>
          <w:tcPr>
            <w:tcW w:w="709" w:type="dxa"/>
          </w:tcPr>
          <w:p w:rsidR="00DA2E0F" w:rsidRPr="0088146A" w:rsidRDefault="00DA2E0F" w:rsidP="00DA2E0F">
            <w:pPr>
              <w:pStyle w:val="TableParagraph"/>
              <w:rPr>
                <w:rFonts w:ascii="Calibri" w:hAnsi="Calibri"/>
                <w:lang w:val="en-US"/>
              </w:rPr>
            </w:pPr>
          </w:p>
        </w:tc>
      </w:tr>
      <w:tr w:rsidR="00DA2E0F" w:rsidRPr="0088146A" w:rsidTr="00DA2E0F">
        <w:trPr>
          <w:trHeight w:val="460"/>
        </w:trPr>
        <w:tc>
          <w:tcPr>
            <w:tcW w:w="1741" w:type="dxa"/>
            <w:vMerge/>
            <w:tcBorders>
              <w:top w:val="nil"/>
              <w:left w:val="single" w:sz="6" w:space="0" w:color="000000"/>
            </w:tcBorders>
          </w:tcPr>
          <w:p w:rsidR="00DA2E0F" w:rsidRPr="0088146A" w:rsidRDefault="00DA2E0F" w:rsidP="00DA2E0F">
            <w:pPr>
              <w:widowControl w:val="0"/>
              <w:autoSpaceDE w:val="0"/>
              <w:autoSpaceDN w:val="0"/>
              <w:rPr>
                <w:lang w:val="en-US"/>
              </w:rPr>
            </w:pPr>
          </w:p>
        </w:tc>
        <w:tc>
          <w:tcPr>
            <w:tcW w:w="580" w:type="dxa"/>
          </w:tcPr>
          <w:p w:rsidR="00DA2E0F" w:rsidRPr="0088146A" w:rsidRDefault="00DA2E0F" w:rsidP="00DA2E0F">
            <w:pPr>
              <w:pStyle w:val="TableParagraph"/>
              <w:spacing w:before="108"/>
              <w:ind w:left="233"/>
              <w:rPr>
                <w:rFonts w:ascii="Calibri" w:hAnsi="Calibri"/>
                <w:lang w:val="en-US"/>
              </w:rPr>
            </w:pPr>
            <w:r w:rsidRPr="0088146A">
              <w:rPr>
                <w:rFonts w:ascii="Calibri" w:hAnsi="Calibri"/>
                <w:w w:val="99"/>
                <w:lang w:val="en-US"/>
              </w:rPr>
              <w:t>4</w:t>
            </w:r>
          </w:p>
        </w:tc>
        <w:tc>
          <w:tcPr>
            <w:tcW w:w="1198" w:type="dxa"/>
          </w:tcPr>
          <w:p w:rsidR="00DA2E0F" w:rsidRPr="0088146A" w:rsidRDefault="00DA2E0F" w:rsidP="00DA2E0F">
            <w:pPr>
              <w:pStyle w:val="TableParagraph"/>
              <w:spacing w:before="108"/>
              <w:ind w:left="210" w:right="201"/>
              <w:rPr>
                <w:rFonts w:ascii="Calibri" w:hAnsi="Calibri"/>
                <w:lang w:val="en-US"/>
              </w:rPr>
            </w:pPr>
            <w:r w:rsidRPr="0088146A">
              <w:rPr>
                <w:rFonts w:ascii="Calibri" w:hAnsi="Calibri"/>
                <w:lang w:val="en-US"/>
              </w:rPr>
              <w:t>Братск</w:t>
            </w:r>
          </w:p>
        </w:tc>
        <w:tc>
          <w:tcPr>
            <w:tcW w:w="1559" w:type="dxa"/>
          </w:tcPr>
          <w:p w:rsidR="00DA2E0F" w:rsidRPr="0088146A" w:rsidRDefault="00DA2E0F" w:rsidP="00DA2E0F">
            <w:pPr>
              <w:pStyle w:val="TableParagraph"/>
              <w:spacing w:before="133"/>
              <w:ind w:left="151" w:right="143"/>
              <w:rPr>
                <w:rFonts w:ascii="Calibri" w:hAnsi="Calibri"/>
                <w:lang w:val="en-US"/>
              </w:rPr>
            </w:pPr>
            <w:r w:rsidRPr="00C615FE">
              <w:rPr>
                <w:rFonts w:ascii="Calibri" w:hAnsi="Calibri"/>
                <w:lang w:val="en-US"/>
              </w:rPr>
              <w:t>во</w:t>
            </w:r>
            <w:r w:rsidRPr="00C615FE">
              <w:rPr>
                <w:rFonts w:ascii="Calibri" w:hAnsi="Calibri"/>
              </w:rPr>
              <w:t>догре</w:t>
            </w:r>
            <w:r w:rsidRPr="00C615FE">
              <w:rPr>
                <w:rFonts w:ascii="Calibri" w:hAnsi="Calibri"/>
              </w:rPr>
              <w:t>й</w:t>
            </w:r>
            <w:r w:rsidRPr="00C615FE">
              <w:rPr>
                <w:rFonts w:ascii="Calibri" w:hAnsi="Calibri"/>
              </w:rPr>
              <w:t>ный</w:t>
            </w:r>
          </w:p>
        </w:tc>
        <w:tc>
          <w:tcPr>
            <w:tcW w:w="709" w:type="dxa"/>
          </w:tcPr>
          <w:p w:rsidR="00DA2E0F" w:rsidRPr="0088146A" w:rsidRDefault="00DA2E0F" w:rsidP="00DA2E0F">
            <w:pPr>
              <w:pStyle w:val="TableParagraph"/>
              <w:spacing w:before="108"/>
              <w:ind w:left="7"/>
              <w:rPr>
                <w:rFonts w:ascii="Calibri" w:hAnsi="Calibri"/>
                <w:lang w:val="en-US"/>
              </w:rPr>
            </w:pPr>
            <w:r w:rsidRPr="0088146A">
              <w:rPr>
                <w:rFonts w:ascii="Calibri" w:hAnsi="Calibri"/>
                <w:w w:val="99"/>
                <w:lang w:val="en-US"/>
              </w:rPr>
              <w:t>-</w:t>
            </w:r>
          </w:p>
        </w:tc>
        <w:tc>
          <w:tcPr>
            <w:tcW w:w="1276" w:type="dxa"/>
          </w:tcPr>
          <w:p w:rsidR="00DA2E0F" w:rsidRPr="0088146A" w:rsidRDefault="00DA2E0F" w:rsidP="00DA2E0F">
            <w:pPr>
              <w:pStyle w:val="TableParagraph"/>
              <w:spacing w:before="133"/>
              <w:ind w:left="154" w:right="146"/>
              <w:rPr>
                <w:rFonts w:ascii="Calibri" w:hAnsi="Calibri"/>
                <w:lang w:val="en-US"/>
              </w:rPr>
            </w:pPr>
          </w:p>
        </w:tc>
        <w:tc>
          <w:tcPr>
            <w:tcW w:w="992" w:type="dxa"/>
            <w:vMerge/>
            <w:tcBorders>
              <w:top w:val="nil"/>
            </w:tcBorders>
          </w:tcPr>
          <w:p w:rsidR="00DA2E0F" w:rsidRPr="0088146A" w:rsidRDefault="00DA2E0F" w:rsidP="00DA2E0F">
            <w:pPr>
              <w:widowControl w:val="0"/>
              <w:autoSpaceDE w:val="0"/>
              <w:autoSpaceDN w:val="0"/>
              <w:rPr>
                <w:lang w:val="en-US"/>
              </w:rPr>
            </w:pPr>
          </w:p>
        </w:tc>
        <w:tc>
          <w:tcPr>
            <w:tcW w:w="709" w:type="dxa"/>
          </w:tcPr>
          <w:p w:rsidR="00DA2E0F" w:rsidRDefault="00DA2E0F" w:rsidP="00DA2E0F">
            <w:pPr>
              <w:pStyle w:val="TableParagraph"/>
              <w:spacing w:line="216" w:lineRule="exact"/>
              <w:ind w:left="6"/>
              <w:jc w:val="center"/>
              <w:rPr>
                <w:rFonts w:ascii="Calibri" w:hAnsi="Calibri"/>
              </w:rPr>
            </w:pPr>
          </w:p>
          <w:p w:rsidR="00DA2E0F" w:rsidRPr="0088146A" w:rsidRDefault="00DA2E0F" w:rsidP="00DA2E0F">
            <w:pPr>
              <w:pStyle w:val="TableParagraph"/>
              <w:spacing w:line="216" w:lineRule="exact"/>
              <w:ind w:left="6"/>
              <w:jc w:val="center"/>
              <w:rPr>
                <w:rFonts w:ascii="Calibri" w:hAnsi="Calibri"/>
              </w:rPr>
            </w:pPr>
            <w:r>
              <w:rPr>
                <w:rFonts w:ascii="Calibri" w:hAnsi="Calibri"/>
              </w:rPr>
              <w:t>0,9</w:t>
            </w:r>
          </w:p>
        </w:tc>
      </w:tr>
      <w:tr w:rsidR="00DA2E0F" w:rsidRPr="0088146A" w:rsidTr="00DA2E0F">
        <w:trPr>
          <w:trHeight w:val="460"/>
        </w:trPr>
        <w:tc>
          <w:tcPr>
            <w:tcW w:w="1741" w:type="dxa"/>
            <w:vMerge/>
            <w:tcBorders>
              <w:top w:val="nil"/>
              <w:left w:val="single" w:sz="6" w:space="0" w:color="000000"/>
            </w:tcBorders>
          </w:tcPr>
          <w:p w:rsidR="00DA2E0F" w:rsidRPr="0088146A" w:rsidRDefault="00DA2E0F" w:rsidP="00DA2E0F">
            <w:pPr>
              <w:widowControl w:val="0"/>
              <w:autoSpaceDE w:val="0"/>
              <w:autoSpaceDN w:val="0"/>
              <w:rPr>
                <w:lang w:val="en-US"/>
              </w:rPr>
            </w:pPr>
          </w:p>
        </w:tc>
        <w:tc>
          <w:tcPr>
            <w:tcW w:w="580" w:type="dxa"/>
          </w:tcPr>
          <w:p w:rsidR="00DA2E0F" w:rsidRPr="0088146A" w:rsidRDefault="00DA2E0F" w:rsidP="00DA2E0F">
            <w:pPr>
              <w:pStyle w:val="TableParagraph"/>
              <w:jc w:val="center"/>
              <w:rPr>
                <w:rFonts w:ascii="Calibri" w:hAnsi="Calibri"/>
              </w:rPr>
            </w:pPr>
            <w:r w:rsidRPr="0088146A">
              <w:rPr>
                <w:rFonts w:ascii="Calibri" w:hAnsi="Calibri"/>
              </w:rPr>
              <w:t>5</w:t>
            </w:r>
          </w:p>
        </w:tc>
        <w:tc>
          <w:tcPr>
            <w:tcW w:w="1198" w:type="dxa"/>
          </w:tcPr>
          <w:p w:rsidR="00DA2E0F" w:rsidRPr="0088146A" w:rsidRDefault="00DA2E0F" w:rsidP="00DA2E0F">
            <w:pPr>
              <w:pStyle w:val="TableParagraph"/>
              <w:spacing w:before="108"/>
              <w:ind w:left="208" w:right="201"/>
              <w:rPr>
                <w:rFonts w:ascii="Calibri" w:hAnsi="Calibri"/>
                <w:lang w:val="en-US"/>
              </w:rPr>
            </w:pPr>
            <w:r w:rsidRPr="0088146A">
              <w:rPr>
                <w:rFonts w:ascii="Calibri" w:hAnsi="Calibri"/>
                <w:lang w:val="en-US"/>
              </w:rPr>
              <w:t>Алтай,9</w:t>
            </w:r>
          </w:p>
        </w:tc>
        <w:tc>
          <w:tcPr>
            <w:tcW w:w="1559" w:type="dxa"/>
          </w:tcPr>
          <w:p w:rsidR="00DA2E0F" w:rsidRPr="0088146A" w:rsidRDefault="00DA2E0F" w:rsidP="00DA2E0F">
            <w:pPr>
              <w:pStyle w:val="TableParagraph"/>
              <w:spacing w:before="133"/>
              <w:ind w:left="151" w:right="143"/>
              <w:rPr>
                <w:rFonts w:ascii="Calibri" w:hAnsi="Calibri"/>
                <w:lang w:val="en-US"/>
              </w:rPr>
            </w:pPr>
            <w:r w:rsidRPr="00C615FE">
              <w:rPr>
                <w:rFonts w:ascii="Calibri" w:hAnsi="Calibri"/>
                <w:lang w:val="en-US"/>
              </w:rPr>
              <w:t>во</w:t>
            </w:r>
            <w:r w:rsidRPr="00C615FE">
              <w:rPr>
                <w:rFonts w:ascii="Calibri" w:hAnsi="Calibri"/>
              </w:rPr>
              <w:t>догре</w:t>
            </w:r>
            <w:r w:rsidRPr="00C615FE">
              <w:rPr>
                <w:rFonts w:ascii="Calibri" w:hAnsi="Calibri"/>
              </w:rPr>
              <w:t>й</w:t>
            </w:r>
            <w:r w:rsidRPr="00C615FE">
              <w:rPr>
                <w:rFonts w:ascii="Calibri" w:hAnsi="Calibri"/>
              </w:rPr>
              <w:t>ный</w:t>
            </w:r>
          </w:p>
        </w:tc>
        <w:tc>
          <w:tcPr>
            <w:tcW w:w="709" w:type="dxa"/>
          </w:tcPr>
          <w:p w:rsidR="00DA2E0F" w:rsidRPr="0088146A" w:rsidRDefault="00DA2E0F" w:rsidP="00DA2E0F">
            <w:pPr>
              <w:pStyle w:val="TableParagraph"/>
              <w:spacing w:before="108"/>
              <w:ind w:left="7"/>
              <w:rPr>
                <w:rFonts w:ascii="Calibri" w:hAnsi="Calibri"/>
                <w:lang w:val="en-US"/>
              </w:rPr>
            </w:pPr>
            <w:r w:rsidRPr="0088146A">
              <w:rPr>
                <w:rFonts w:ascii="Calibri" w:hAnsi="Calibri"/>
                <w:w w:val="99"/>
                <w:lang w:val="en-US"/>
              </w:rPr>
              <w:t>-</w:t>
            </w:r>
          </w:p>
        </w:tc>
        <w:tc>
          <w:tcPr>
            <w:tcW w:w="1276" w:type="dxa"/>
          </w:tcPr>
          <w:p w:rsidR="00DA2E0F" w:rsidRPr="0088146A" w:rsidRDefault="00DA2E0F" w:rsidP="00DA2E0F">
            <w:pPr>
              <w:pStyle w:val="TableParagraph"/>
              <w:spacing w:before="133"/>
              <w:ind w:left="154" w:right="146"/>
              <w:rPr>
                <w:rFonts w:ascii="Calibri" w:hAnsi="Calibri"/>
                <w:lang w:val="en-US"/>
              </w:rPr>
            </w:pPr>
          </w:p>
        </w:tc>
        <w:tc>
          <w:tcPr>
            <w:tcW w:w="992" w:type="dxa"/>
            <w:vMerge/>
            <w:tcBorders>
              <w:top w:val="nil"/>
            </w:tcBorders>
          </w:tcPr>
          <w:p w:rsidR="00DA2E0F" w:rsidRPr="0088146A" w:rsidRDefault="00DA2E0F" w:rsidP="00DA2E0F">
            <w:pPr>
              <w:widowControl w:val="0"/>
              <w:autoSpaceDE w:val="0"/>
              <w:autoSpaceDN w:val="0"/>
              <w:rPr>
                <w:lang w:val="en-US"/>
              </w:rPr>
            </w:pPr>
          </w:p>
        </w:tc>
        <w:tc>
          <w:tcPr>
            <w:tcW w:w="709" w:type="dxa"/>
          </w:tcPr>
          <w:p w:rsidR="00DA2E0F" w:rsidRDefault="00DA2E0F" w:rsidP="00DA2E0F">
            <w:pPr>
              <w:pStyle w:val="TableParagraph"/>
              <w:spacing w:line="223" w:lineRule="exact"/>
              <w:ind w:right="114"/>
              <w:jc w:val="center"/>
              <w:rPr>
                <w:rFonts w:ascii="Calibri" w:hAnsi="Calibri"/>
              </w:rPr>
            </w:pPr>
          </w:p>
          <w:p w:rsidR="00DA2E0F" w:rsidRPr="0088146A" w:rsidRDefault="00DA2E0F" w:rsidP="00DA2E0F">
            <w:pPr>
              <w:pStyle w:val="TableParagraph"/>
              <w:spacing w:line="223" w:lineRule="exact"/>
              <w:ind w:right="114"/>
              <w:jc w:val="center"/>
              <w:rPr>
                <w:rFonts w:ascii="Calibri" w:hAnsi="Calibri"/>
              </w:rPr>
            </w:pPr>
            <w:r>
              <w:rPr>
                <w:rFonts w:ascii="Calibri" w:hAnsi="Calibri"/>
              </w:rPr>
              <w:t>0,8</w:t>
            </w:r>
          </w:p>
        </w:tc>
      </w:tr>
      <w:tr w:rsidR="00DA2E0F" w:rsidRPr="0088146A" w:rsidTr="00DA2E0F">
        <w:trPr>
          <w:trHeight w:val="354"/>
        </w:trPr>
        <w:tc>
          <w:tcPr>
            <w:tcW w:w="1741" w:type="dxa"/>
            <w:tcBorders>
              <w:left w:val="single" w:sz="6" w:space="0" w:color="000000"/>
            </w:tcBorders>
          </w:tcPr>
          <w:p w:rsidR="00DA2E0F" w:rsidRPr="0088146A" w:rsidRDefault="00DA2E0F" w:rsidP="00DA2E0F">
            <w:pPr>
              <w:pStyle w:val="TableParagraph"/>
              <w:spacing w:line="178" w:lineRule="exact"/>
              <w:ind w:left="105"/>
              <w:rPr>
                <w:rFonts w:ascii="Calibri" w:hAnsi="Calibri"/>
                <w:lang w:val="en-US"/>
              </w:rPr>
            </w:pPr>
            <w:r w:rsidRPr="0088146A">
              <w:rPr>
                <w:rFonts w:ascii="Calibri" w:hAnsi="Calibri"/>
                <w:lang w:val="en-US"/>
              </w:rPr>
              <w:t>Итого</w:t>
            </w:r>
          </w:p>
        </w:tc>
        <w:tc>
          <w:tcPr>
            <w:tcW w:w="580" w:type="dxa"/>
          </w:tcPr>
          <w:p w:rsidR="00DA2E0F" w:rsidRPr="0088146A" w:rsidRDefault="00DA2E0F" w:rsidP="00DA2E0F">
            <w:pPr>
              <w:pStyle w:val="TableParagraph"/>
              <w:rPr>
                <w:rFonts w:ascii="Calibri" w:hAnsi="Calibri"/>
                <w:lang w:val="en-US"/>
              </w:rPr>
            </w:pPr>
          </w:p>
        </w:tc>
        <w:tc>
          <w:tcPr>
            <w:tcW w:w="1198" w:type="dxa"/>
          </w:tcPr>
          <w:p w:rsidR="00DA2E0F" w:rsidRPr="0088146A" w:rsidRDefault="00DA2E0F" w:rsidP="00DA2E0F">
            <w:pPr>
              <w:pStyle w:val="TableParagraph"/>
              <w:rPr>
                <w:rFonts w:ascii="Calibri" w:hAnsi="Calibri"/>
                <w:lang w:val="en-US"/>
              </w:rPr>
            </w:pPr>
          </w:p>
        </w:tc>
        <w:tc>
          <w:tcPr>
            <w:tcW w:w="1559" w:type="dxa"/>
          </w:tcPr>
          <w:p w:rsidR="00DA2E0F" w:rsidRPr="0088146A" w:rsidRDefault="00DA2E0F" w:rsidP="00DA2E0F">
            <w:pPr>
              <w:pStyle w:val="TableParagraph"/>
              <w:rPr>
                <w:rFonts w:ascii="Calibri" w:hAnsi="Calibri"/>
                <w:lang w:val="en-US"/>
              </w:rPr>
            </w:pPr>
          </w:p>
        </w:tc>
        <w:tc>
          <w:tcPr>
            <w:tcW w:w="709" w:type="dxa"/>
          </w:tcPr>
          <w:p w:rsidR="00DA2E0F" w:rsidRPr="0088146A" w:rsidRDefault="00DA2E0F" w:rsidP="00DA2E0F">
            <w:pPr>
              <w:pStyle w:val="TableParagraph"/>
              <w:rPr>
                <w:rFonts w:ascii="Calibri" w:hAnsi="Calibri"/>
                <w:lang w:val="en-US"/>
              </w:rPr>
            </w:pPr>
          </w:p>
        </w:tc>
        <w:tc>
          <w:tcPr>
            <w:tcW w:w="1276" w:type="dxa"/>
          </w:tcPr>
          <w:p w:rsidR="00DA2E0F" w:rsidRPr="001A566F" w:rsidRDefault="00DA2E0F" w:rsidP="00DA2E0F">
            <w:pPr>
              <w:pStyle w:val="TableParagraph"/>
              <w:spacing w:before="81"/>
              <w:ind w:left="154" w:right="146"/>
              <w:rPr>
                <w:rFonts w:ascii="Calibri" w:hAnsi="Calibri"/>
                <w:b/>
                <w:bCs/>
              </w:rPr>
            </w:pPr>
            <w:r w:rsidRPr="001A566F">
              <w:rPr>
                <w:rFonts w:ascii="Calibri" w:hAnsi="Calibri"/>
                <w:b/>
                <w:bCs/>
              </w:rPr>
              <w:t>5,16</w:t>
            </w:r>
          </w:p>
        </w:tc>
        <w:tc>
          <w:tcPr>
            <w:tcW w:w="992" w:type="dxa"/>
          </w:tcPr>
          <w:p w:rsidR="00DA2E0F" w:rsidRPr="001A566F" w:rsidRDefault="00DA2E0F" w:rsidP="00DA2E0F">
            <w:pPr>
              <w:pStyle w:val="TableParagraph"/>
              <w:spacing w:before="81"/>
              <w:ind w:left="159" w:right="145"/>
              <w:rPr>
                <w:rFonts w:ascii="Calibri" w:hAnsi="Calibri"/>
                <w:b/>
                <w:bCs/>
              </w:rPr>
            </w:pPr>
            <w:r w:rsidRPr="001A566F">
              <w:rPr>
                <w:rFonts w:ascii="Calibri" w:hAnsi="Calibri"/>
                <w:b/>
                <w:bCs/>
              </w:rPr>
              <w:t>5,978</w:t>
            </w:r>
          </w:p>
        </w:tc>
        <w:tc>
          <w:tcPr>
            <w:tcW w:w="709" w:type="dxa"/>
          </w:tcPr>
          <w:p w:rsidR="00DA2E0F" w:rsidRPr="0088146A" w:rsidRDefault="00DA2E0F" w:rsidP="00DA2E0F">
            <w:pPr>
              <w:pStyle w:val="TableParagraph"/>
              <w:rPr>
                <w:rFonts w:ascii="Calibri" w:hAnsi="Calibri"/>
                <w:lang w:val="en-US"/>
              </w:rPr>
            </w:pPr>
          </w:p>
        </w:tc>
      </w:tr>
      <w:tr w:rsidR="00DA2E0F" w:rsidRPr="0088146A" w:rsidTr="00DA2E0F">
        <w:trPr>
          <w:trHeight w:val="354"/>
        </w:trPr>
        <w:tc>
          <w:tcPr>
            <w:tcW w:w="1741" w:type="dxa"/>
            <w:vMerge w:val="restart"/>
            <w:tcBorders>
              <w:left w:val="single" w:sz="6" w:space="0" w:color="000000"/>
            </w:tcBorders>
          </w:tcPr>
          <w:p w:rsidR="00DA2E0F" w:rsidRPr="0088146A" w:rsidRDefault="00DA2E0F" w:rsidP="00DA2E0F">
            <w:pPr>
              <w:pStyle w:val="TableParagraph"/>
              <w:spacing w:line="180" w:lineRule="exact"/>
              <w:ind w:left="105"/>
              <w:rPr>
                <w:rFonts w:ascii="Calibri" w:hAnsi="Calibri"/>
                <w:b/>
              </w:rPr>
            </w:pPr>
            <w:r w:rsidRPr="0088146A">
              <w:rPr>
                <w:rFonts w:ascii="Calibri" w:hAnsi="Calibri"/>
                <w:b/>
              </w:rPr>
              <w:t>2.Психоинтернат,</w:t>
            </w:r>
          </w:p>
          <w:p w:rsidR="00DA2E0F" w:rsidRPr="0088146A" w:rsidRDefault="00DA2E0F" w:rsidP="00DA2E0F">
            <w:pPr>
              <w:pStyle w:val="TableParagraph"/>
              <w:ind w:left="105" w:right="445"/>
              <w:rPr>
                <w:rFonts w:ascii="Calibri" w:hAnsi="Calibri"/>
              </w:rPr>
            </w:pPr>
            <w:r w:rsidRPr="0088146A">
              <w:rPr>
                <w:rFonts w:ascii="Calibri" w:hAnsi="Calibri"/>
              </w:rPr>
              <w:t>с. Павловск, ул</w:t>
            </w:r>
            <w:proofErr w:type="gramStart"/>
            <w:r w:rsidRPr="0088146A">
              <w:rPr>
                <w:rFonts w:ascii="Calibri" w:hAnsi="Calibri"/>
              </w:rPr>
              <w:t>.Ш</w:t>
            </w:r>
            <w:proofErr w:type="gramEnd"/>
            <w:r w:rsidRPr="0088146A">
              <w:rPr>
                <w:rFonts w:ascii="Calibri" w:hAnsi="Calibri"/>
              </w:rPr>
              <w:t>умилова,1а</w:t>
            </w:r>
          </w:p>
        </w:tc>
        <w:tc>
          <w:tcPr>
            <w:tcW w:w="580" w:type="dxa"/>
          </w:tcPr>
          <w:p w:rsidR="00DA2E0F" w:rsidRPr="0088146A" w:rsidRDefault="00DA2E0F" w:rsidP="00DA2E0F">
            <w:pPr>
              <w:pStyle w:val="TableParagraph"/>
              <w:spacing w:before="55"/>
              <w:ind w:left="233"/>
              <w:rPr>
                <w:rFonts w:ascii="Calibri" w:hAnsi="Calibri"/>
                <w:lang w:val="en-US"/>
              </w:rPr>
            </w:pPr>
            <w:r w:rsidRPr="0088146A">
              <w:rPr>
                <w:rFonts w:ascii="Calibri" w:hAnsi="Calibri"/>
                <w:w w:val="99"/>
                <w:lang w:val="en-US"/>
              </w:rPr>
              <w:t>1</w:t>
            </w:r>
          </w:p>
        </w:tc>
        <w:tc>
          <w:tcPr>
            <w:tcW w:w="1198" w:type="dxa"/>
          </w:tcPr>
          <w:p w:rsidR="00DA2E0F" w:rsidRPr="0088146A" w:rsidRDefault="00DA2E0F" w:rsidP="00DA2E0F">
            <w:pPr>
              <w:pStyle w:val="TableParagraph"/>
              <w:spacing w:before="55"/>
              <w:ind w:left="210" w:right="201"/>
              <w:rPr>
                <w:rFonts w:ascii="Calibri" w:hAnsi="Calibri"/>
                <w:lang w:val="en-US"/>
              </w:rPr>
            </w:pPr>
            <w:r w:rsidRPr="0088146A">
              <w:rPr>
                <w:rFonts w:ascii="Calibri" w:hAnsi="Calibri"/>
                <w:lang w:val="en-US"/>
              </w:rPr>
              <w:t>КВ-1,86ГМ</w:t>
            </w:r>
          </w:p>
        </w:tc>
        <w:tc>
          <w:tcPr>
            <w:tcW w:w="1559" w:type="dxa"/>
          </w:tcPr>
          <w:p w:rsidR="00DA2E0F" w:rsidRPr="0088146A" w:rsidRDefault="00DA2E0F" w:rsidP="00DA2E0F">
            <w:pPr>
              <w:pStyle w:val="TableParagraph"/>
              <w:spacing w:before="81"/>
              <w:ind w:left="151" w:right="143"/>
              <w:rPr>
                <w:rFonts w:ascii="Calibri" w:hAnsi="Calibri"/>
                <w:lang w:val="en-US"/>
              </w:rPr>
            </w:pPr>
            <w:r w:rsidRPr="00C615FE">
              <w:rPr>
                <w:rFonts w:ascii="Calibri" w:hAnsi="Calibri"/>
                <w:lang w:val="en-US"/>
              </w:rPr>
              <w:t>во</w:t>
            </w:r>
            <w:r w:rsidRPr="00C615FE">
              <w:rPr>
                <w:rFonts w:ascii="Calibri" w:hAnsi="Calibri"/>
              </w:rPr>
              <w:t>догре</w:t>
            </w:r>
            <w:r w:rsidRPr="00C615FE">
              <w:rPr>
                <w:rFonts w:ascii="Calibri" w:hAnsi="Calibri"/>
              </w:rPr>
              <w:t>й</w:t>
            </w:r>
            <w:r w:rsidRPr="00C615FE">
              <w:rPr>
                <w:rFonts w:ascii="Calibri" w:hAnsi="Calibri"/>
              </w:rPr>
              <w:t>ный</w:t>
            </w:r>
          </w:p>
        </w:tc>
        <w:tc>
          <w:tcPr>
            <w:tcW w:w="709" w:type="dxa"/>
          </w:tcPr>
          <w:p w:rsidR="00DA2E0F" w:rsidRPr="0088146A" w:rsidRDefault="00DA2E0F" w:rsidP="00DA2E0F">
            <w:pPr>
              <w:pStyle w:val="TableParagraph"/>
              <w:spacing w:before="55"/>
              <w:ind w:left="118" w:right="105"/>
              <w:rPr>
                <w:rFonts w:ascii="Calibri" w:hAnsi="Calibri"/>
                <w:lang w:val="en-US"/>
              </w:rPr>
            </w:pPr>
            <w:r w:rsidRPr="0088146A">
              <w:rPr>
                <w:rFonts w:ascii="Calibri" w:hAnsi="Calibri"/>
                <w:lang w:val="en-US"/>
              </w:rPr>
              <w:t>2003</w:t>
            </w:r>
          </w:p>
        </w:tc>
        <w:tc>
          <w:tcPr>
            <w:tcW w:w="1276" w:type="dxa"/>
          </w:tcPr>
          <w:p w:rsidR="00DA2E0F" w:rsidRPr="0088146A" w:rsidRDefault="00DA2E0F" w:rsidP="00DA2E0F">
            <w:pPr>
              <w:pStyle w:val="TableParagraph"/>
              <w:spacing w:before="81"/>
              <w:ind w:left="154" w:right="146"/>
              <w:rPr>
                <w:rFonts w:ascii="Calibri" w:hAnsi="Calibri"/>
                <w:lang w:val="en-US"/>
              </w:rPr>
            </w:pPr>
            <w:r w:rsidRPr="0088146A">
              <w:rPr>
                <w:rFonts w:ascii="Calibri" w:hAnsi="Calibri"/>
                <w:lang w:val="en-US"/>
              </w:rPr>
              <w:t>1,6</w:t>
            </w:r>
          </w:p>
        </w:tc>
        <w:tc>
          <w:tcPr>
            <w:tcW w:w="992" w:type="dxa"/>
            <w:vMerge w:val="restart"/>
          </w:tcPr>
          <w:p w:rsidR="00DA2E0F" w:rsidRPr="0088146A" w:rsidRDefault="00DA2E0F" w:rsidP="00DA2E0F">
            <w:pPr>
              <w:pStyle w:val="TableParagraph"/>
              <w:rPr>
                <w:rFonts w:ascii="Calibri" w:hAnsi="Calibri"/>
                <w:b/>
                <w:lang w:val="en-US"/>
              </w:rPr>
            </w:pPr>
          </w:p>
          <w:p w:rsidR="00DA2E0F" w:rsidRPr="0088146A" w:rsidRDefault="00DA2E0F" w:rsidP="00DA2E0F">
            <w:pPr>
              <w:pStyle w:val="TableParagraph"/>
              <w:rPr>
                <w:rFonts w:ascii="Calibri" w:hAnsi="Calibri"/>
                <w:b/>
                <w:lang w:val="en-US"/>
              </w:rPr>
            </w:pPr>
          </w:p>
          <w:p w:rsidR="00DA2E0F" w:rsidRPr="0088146A" w:rsidRDefault="00DA2E0F" w:rsidP="00DA2E0F">
            <w:pPr>
              <w:pStyle w:val="TableParagraph"/>
              <w:rPr>
                <w:rFonts w:ascii="Calibri" w:hAnsi="Calibri"/>
                <w:b/>
                <w:lang w:val="en-US"/>
              </w:rPr>
            </w:pPr>
          </w:p>
          <w:p w:rsidR="00DA2E0F" w:rsidRPr="0088146A" w:rsidRDefault="00DA2E0F" w:rsidP="00DA2E0F">
            <w:pPr>
              <w:pStyle w:val="TableParagraph"/>
              <w:rPr>
                <w:rFonts w:ascii="Calibri" w:hAnsi="Calibri"/>
                <w:b/>
                <w:lang w:val="en-US"/>
              </w:rPr>
            </w:pPr>
          </w:p>
          <w:p w:rsidR="00DA2E0F" w:rsidRPr="0088146A" w:rsidRDefault="00DA2E0F" w:rsidP="00DA2E0F">
            <w:pPr>
              <w:pStyle w:val="TableParagraph"/>
              <w:rPr>
                <w:rFonts w:ascii="Calibri" w:hAnsi="Calibri"/>
                <w:b/>
                <w:lang w:val="en-US"/>
              </w:rPr>
            </w:pPr>
          </w:p>
          <w:p w:rsidR="00DA2E0F" w:rsidRPr="00812CE1" w:rsidRDefault="00DA2E0F" w:rsidP="00DA2E0F">
            <w:pPr>
              <w:pStyle w:val="TableParagraph"/>
              <w:spacing w:before="116"/>
              <w:ind w:left="114"/>
              <w:rPr>
                <w:rFonts w:ascii="Calibri" w:hAnsi="Calibri"/>
              </w:rPr>
            </w:pPr>
            <w:r>
              <w:rPr>
                <w:rFonts w:ascii="Calibri" w:hAnsi="Calibri"/>
              </w:rPr>
              <w:t>2,354</w:t>
            </w:r>
          </w:p>
        </w:tc>
        <w:tc>
          <w:tcPr>
            <w:tcW w:w="709" w:type="dxa"/>
          </w:tcPr>
          <w:p w:rsidR="00DA2E0F" w:rsidRPr="0088146A" w:rsidRDefault="00DA2E0F" w:rsidP="00DA2E0F">
            <w:pPr>
              <w:pStyle w:val="TableParagraph"/>
              <w:rPr>
                <w:rFonts w:ascii="Calibri" w:hAnsi="Calibri"/>
                <w:lang w:val="en-US"/>
              </w:rPr>
            </w:pPr>
          </w:p>
        </w:tc>
      </w:tr>
      <w:tr w:rsidR="00DA2E0F" w:rsidRPr="0088146A" w:rsidTr="00DA2E0F">
        <w:trPr>
          <w:trHeight w:val="354"/>
        </w:trPr>
        <w:tc>
          <w:tcPr>
            <w:tcW w:w="1741" w:type="dxa"/>
            <w:vMerge/>
            <w:tcBorders>
              <w:top w:val="nil"/>
              <w:left w:val="single" w:sz="6" w:space="0" w:color="000000"/>
            </w:tcBorders>
          </w:tcPr>
          <w:p w:rsidR="00DA2E0F" w:rsidRPr="0088146A" w:rsidRDefault="00DA2E0F" w:rsidP="00DA2E0F">
            <w:pPr>
              <w:widowControl w:val="0"/>
              <w:autoSpaceDE w:val="0"/>
              <w:autoSpaceDN w:val="0"/>
              <w:rPr>
                <w:lang w:val="en-US"/>
              </w:rPr>
            </w:pPr>
          </w:p>
        </w:tc>
        <w:tc>
          <w:tcPr>
            <w:tcW w:w="580" w:type="dxa"/>
          </w:tcPr>
          <w:p w:rsidR="00DA2E0F" w:rsidRPr="0088146A" w:rsidRDefault="00DA2E0F" w:rsidP="00DA2E0F">
            <w:pPr>
              <w:pStyle w:val="TableParagraph"/>
              <w:spacing w:before="55"/>
              <w:ind w:left="233"/>
              <w:rPr>
                <w:rFonts w:ascii="Calibri" w:hAnsi="Calibri"/>
                <w:lang w:val="en-US"/>
              </w:rPr>
            </w:pPr>
            <w:r w:rsidRPr="0088146A">
              <w:rPr>
                <w:rFonts w:ascii="Calibri" w:hAnsi="Calibri"/>
                <w:w w:val="99"/>
                <w:lang w:val="en-US"/>
              </w:rPr>
              <w:t>2</w:t>
            </w:r>
          </w:p>
        </w:tc>
        <w:tc>
          <w:tcPr>
            <w:tcW w:w="1198" w:type="dxa"/>
          </w:tcPr>
          <w:p w:rsidR="00DA2E0F" w:rsidRPr="0088146A" w:rsidRDefault="00DA2E0F" w:rsidP="00DA2E0F">
            <w:pPr>
              <w:pStyle w:val="TableParagraph"/>
              <w:spacing w:before="55"/>
              <w:ind w:left="210" w:right="201"/>
              <w:rPr>
                <w:rFonts w:ascii="Calibri" w:hAnsi="Calibri"/>
                <w:lang w:val="en-US"/>
              </w:rPr>
            </w:pPr>
            <w:r w:rsidRPr="0088146A">
              <w:rPr>
                <w:rFonts w:ascii="Calibri" w:hAnsi="Calibri"/>
                <w:lang w:val="en-US"/>
              </w:rPr>
              <w:t>КВ-1,86ГМ</w:t>
            </w:r>
          </w:p>
        </w:tc>
        <w:tc>
          <w:tcPr>
            <w:tcW w:w="1559" w:type="dxa"/>
          </w:tcPr>
          <w:p w:rsidR="00DA2E0F" w:rsidRPr="0088146A" w:rsidRDefault="00DA2E0F" w:rsidP="00DA2E0F">
            <w:pPr>
              <w:pStyle w:val="TableParagraph"/>
              <w:spacing w:before="81"/>
              <w:ind w:left="151" w:right="143"/>
              <w:rPr>
                <w:rFonts w:ascii="Calibri" w:hAnsi="Calibri"/>
                <w:lang w:val="en-US"/>
              </w:rPr>
            </w:pPr>
            <w:r w:rsidRPr="00C615FE">
              <w:rPr>
                <w:rFonts w:ascii="Calibri" w:hAnsi="Calibri"/>
                <w:lang w:val="en-US"/>
              </w:rPr>
              <w:t>во</w:t>
            </w:r>
            <w:r w:rsidRPr="00C615FE">
              <w:rPr>
                <w:rFonts w:ascii="Calibri" w:hAnsi="Calibri"/>
              </w:rPr>
              <w:t>догре</w:t>
            </w:r>
            <w:r w:rsidRPr="00C615FE">
              <w:rPr>
                <w:rFonts w:ascii="Calibri" w:hAnsi="Calibri"/>
              </w:rPr>
              <w:t>й</w:t>
            </w:r>
            <w:r w:rsidRPr="00C615FE">
              <w:rPr>
                <w:rFonts w:ascii="Calibri" w:hAnsi="Calibri"/>
              </w:rPr>
              <w:t>ный</w:t>
            </w:r>
          </w:p>
        </w:tc>
        <w:tc>
          <w:tcPr>
            <w:tcW w:w="709" w:type="dxa"/>
          </w:tcPr>
          <w:p w:rsidR="00DA2E0F" w:rsidRPr="00A20FD7" w:rsidRDefault="00DA2E0F" w:rsidP="00DA2E0F">
            <w:pPr>
              <w:pStyle w:val="TableParagraph"/>
              <w:spacing w:before="55"/>
              <w:ind w:left="118" w:right="105"/>
              <w:rPr>
                <w:rFonts w:ascii="Calibri" w:hAnsi="Calibri"/>
              </w:rPr>
            </w:pPr>
            <w:r w:rsidRPr="0088146A">
              <w:rPr>
                <w:rFonts w:ascii="Calibri" w:hAnsi="Calibri"/>
                <w:lang w:val="en-US"/>
              </w:rPr>
              <w:t>200</w:t>
            </w:r>
            <w:r>
              <w:rPr>
                <w:rFonts w:ascii="Calibri" w:hAnsi="Calibri"/>
              </w:rPr>
              <w:t>6</w:t>
            </w:r>
          </w:p>
        </w:tc>
        <w:tc>
          <w:tcPr>
            <w:tcW w:w="1276" w:type="dxa"/>
          </w:tcPr>
          <w:p w:rsidR="00DA2E0F" w:rsidRPr="0088146A" w:rsidRDefault="00DA2E0F" w:rsidP="00DA2E0F">
            <w:pPr>
              <w:pStyle w:val="TableParagraph"/>
              <w:spacing w:before="81"/>
              <w:ind w:left="154" w:right="146"/>
              <w:rPr>
                <w:rFonts w:ascii="Calibri" w:hAnsi="Calibri"/>
                <w:lang w:val="en-US"/>
              </w:rPr>
            </w:pPr>
            <w:r w:rsidRPr="0088146A">
              <w:rPr>
                <w:rFonts w:ascii="Calibri" w:hAnsi="Calibri"/>
                <w:lang w:val="en-US"/>
              </w:rPr>
              <w:t>1,6</w:t>
            </w:r>
          </w:p>
        </w:tc>
        <w:tc>
          <w:tcPr>
            <w:tcW w:w="992" w:type="dxa"/>
            <w:vMerge/>
            <w:tcBorders>
              <w:top w:val="nil"/>
            </w:tcBorders>
          </w:tcPr>
          <w:p w:rsidR="00DA2E0F" w:rsidRPr="0088146A" w:rsidRDefault="00DA2E0F" w:rsidP="00DA2E0F">
            <w:pPr>
              <w:widowControl w:val="0"/>
              <w:autoSpaceDE w:val="0"/>
              <w:autoSpaceDN w:val="0"/>
              <w:rPr>
                <w:lang w:val="en-US"/>
              </w:rPr>
            </w:pPr>
          </w:p>
        </w:tc>
        <w:tc>
          <w:tcPr>
            <w:tcW w:w="709" w:type="dxa"/>
          </w:tcPr>
          <w:p w:rsidR="00DA2E0F" w:rsidRPr="0088146A" w:rsidRDefault="00DA2E0F" w:rsidP="00DA2E0F">
            <w:pPr>
              <w:pStyle w:val="TableParagraph"/>
              <w:rPr>
                <w:rFonts w:ascii="Calibri" w:hAnsi="Calibri"/>
                <w:lang w:val="en-US"/>
              </w:rPr>
            </w:pPr>
          </w:p>
        </w:tc>
      </w:tr>
      <w:tr w:rsidR="00DA2E0F" w:rsidRPr="0088146A" w:rsidTr="00DA2E0F">
        <w:trPr>
          <w:trHeight w:val="354"/>
        </w:trPr>
        <w:tc>
          <w:tcPr>
            <w:tcW w:w="1741" w:type="dxa"/>
            <w:vMerge/>
            <w:tcBorders>
              <w:top w:val="nil"/>
              <w:left w:val="single" w:sz="6" w:space="0" w:color="000000"/>
            </w:tcBorders>
          </w:tcPr>
          <w:p w:rsidR="00DA2E0F" w:rsidRPr="0088146A" w:rsidRDefault="00DA2E0F" w:rsidP="00DA2E0F">
            <w:pPr>
              <w:widowControl w:val="0"/>
              <w:autoSpaceDE w:val="0"/>
              <w:autoSpaceDN w:val="0"/>
              <w:rPr>
                <w:lang w:val="en-US"/>
              </w:rPr>
            </w:pPr>
          </w:p>
        </w:tc>
        <w:tc>
          <w:tcPr>
            <w:tcW w:w="580" w:type="dxa"/>
          </w:tcPr>
          <w:p w:rsidR="00DA2E0F" w:rsidRPr="0088146A" w:rsidRDefault="00DA2E0F" w:rsidP="00DA2E0F">
            <w:pPr>
              <w:pStyle w:val="TableParagraph"/>
              <w:spacing w:before="55"/>
              <w:ind w:left="233"/>
              <w:rPr>
                <w:rFonts w:ascii="Calibri" w:hAnsi="Calibri"/>
                <w:lang w:val="en-US"/>
              </w:rPr>
            </w:pPr>
            <w:r w:rsidRPr="0088146A">
              <w:rPr>
                <w:rFonts w:ascii="Calibri" w:hAnsi="Calibri"/>
                <w:w w:val="99"/>
                <w:lang w:val="en-US"/>
              </w:rPr>
              <w:t>3</w:t>
            </w:r>
          </w:p>
        </w:tc>
        <w:tc>
          <w:tcPr>
            <w:tcW w:w="1198" w:type="dxa"/>
          </w:tcPr>
          <w:p w:rsidR="00DA2E0F" w:rsidRPr="0088146A" w:rsidRDefault="00DA2E0F" w:rsidP="00DA2E0F">
            <w:pPr>
              <w:pStyle w:val="TableParagraph"/>
              <w:spacing w:before="55"/>
              <w:ind w:left="210" w:right="201"/>
              <w:rPr>
                <w:rFonts w:ascii="Calibri" w:hAnsi="Calibri"/>
                <w:lang w:val="en-US"/>
              </w:rPr>
            </w:pPr>
            <w:r w:rsidRPr="0088146A">
              <w:rPr>
                <w:rFonts w:ascii="Calibri" w:hAnsi="Calibri"/>
                <w:lang w:val="en-US"/>
              </w:rPr>
              <w:t>КВ-1,86ГМ</w:t>
            </w:r>
          </w:p>
        </w:tc>
        <w:tc>
          <w:tcPr>
            <w:tcW w:w="1559" w:type="dxa"/>
          </w:tcPr>
          <w:p w:rsidR="00DA2E0F" w:rsidRPr="0088146A" w:rsidRDefault="00DA2E0F" w:rsidP="00DA2E0F">
            <w:pPr>
              <w:pStyle w:val="TableParagraph"/>
              <w:spacing w:before="81"/>
              <w:ind w:left="151" w:right="143"/>
              <w:rPr>
                <w:rFonts w:ascii="Calibri" w:hAnsi="Calibri"/>
                <w:lang w:val="en-US"/>
              </w:rPr>
            </w:pPr>
            <w:r w:rsidRPr="00C615FE">
              <w:rPr>
                <w:rFonts w:ascii="Calibri" w:hAnsi="Calibri"/>
                <w:lang w:val="en-US"/>
              </w:rPr>
              <w:t>во</w:t>
            </w:r>
            <w:r w:rsidRPr="00C615FE">
              <w:rPr>
                <w:rFonts w:ascii="Calibri" w:hAnsi="Calibri"/>
              </w:rPr>
              <w:t>догре</w:t>
            </w:r>
            <w:r w:rsidRPr="00C615FE">
              <w:rPr>
                <w:rFonts w:ascii="Calibri" w:hAnsi="Calibri"/>
              </w:rPr>
              <w:t>й</w:t>
            </w:r>
            <w:r w:rsidRPr="00C615FE">
              <w:rPr>
                <w:rFonts w:ascii="Calibri" w:hAnsi="Calibri"/>
              </w:rPr>
              <w:t>ный</w:t>
            </w:r>
          </w:p>
        </w:tc>
        <w:tc>
          <w:tcPr>
            <w:tcW w:w="709" w:type="dxa"/>
          </w:tcPr>
          <w:p w:rsidR="00DA2E0F" w:rsidRPr="0088146A" w:rsidRDefault="00DA2E0F" w:rsidP="00DA2E0F">
            <w:pPr>
              <w:pStyle w:val="TableParagraph"/>
              <w:spacing w:before="55"/>
              <w:ind w:left="118" w:right="105"/>
              <w:rPr>
                <w:rFonts w:ascii="Calibri" w:hAnsi="Calibri"/>
                <w:lang w:val="en-US"/>
              </w:rPr>
            </w:pPr>
            <w:r w:rsidRPr="0088146A">
              <w:rPr>
                <w:rFonts w:ascii="Calibri" w:hAnsi="Calibri"/>
                <w:lang w:val="en-US"/>
              </w:rPr>
              <w:t>2003</w:t>
            </w:r>
          </w:p>
        </w:tc>
        <w:tc>
          <w:tcPr>
            <w:tcW w:w="1276" w:type="dxa"/>
          </w:tcPr>
          <w:p w:rsidR="00DA2E0F" w:rsidRPr="0088146A" w:rsidRDefault="00DA2E0F" w:rsidP="00DA2E0F">
            <w:pPr>
              <w:pStyle w:val="TableParagraph"/>
              <w:spacing w:before="81"/>
              <w:ind w:left="154" w:right="146"/>
              <w:rPr>
                <w:rFonts w:ascii="Calibri" w:hAnsi="Calibri"/>
                <w:lang w:val="en-US"/>
              </w:rPr>
            </w:pPr>
            <w:r w:rsidRPr="0088146A">
              <w:rPr>
                <w:rFonts w:ascii="Calibri" w:hAnsi="Calibri"/>
                <w:lang w:val="en-US"/>
              </w:rPr>
              <w:t>1,6</w:t>
            </w:r>
          </w:p>
        </w:tc>
        <w:tc>
          <w:tcPr>
            <w:tcW w:w="992" w:type="dxa"/>
            <w:vMerge/>
            <w:tcBorders>
              <w:top w:val="nil"/>
            </w:tcBorders>
          </w:tcPr>
          <w:p w:rsidR="00DA2E0F" w:rsidRPr="0088146A" w:rsidRDefault="00DA2E0F" w:rsidP="00DA2E0F">
            <w:pPr>
              <w:widowControl w:val="0"/>
              <w:autoSpaceDE w:val="0"/>
              <w:autoSpaceDN w:val="0"/>
              <w:rPr>
                <w:lang w:val="en-US"/>
              </w:rPr>
            </w:pPr>
          </w:p>
        </w:tc>
        <w:tc>
          <w:tcPr>
            <w:tcW w:w="709" w:type="dxa"/>
          </w:tcPr>
          <w:p w:rsidR="00DA2E0F" w:rsidRPr="0088146A" w:rsidRDefault="00DA2E0F" w:rsidP="00DA2E0F">
            <w:pPr>
              <w:pStyle w:val="TableParagraph"/>
              <w:rPr>
                <w:rFonts w:ascii="Calibri" w:hAnsi="Calibri"/>
                <w:lang w:val="en-US"/>
              </w:rPr>
            </w:pPr>
          </w:p>
        </w:tc>
      </w:tr>
      <w:tr w:rsidR="00DA2E0F" w:rsidRPr="0088146A" w:rsidTr="00DA2E0F">
        <w:trPr>
          <w:trHeight w:val="460"/>
        </w:trPr>
        <w:tc>
          <w:tcPr>
            <w:tcW w:w="1741" w:type="dxa"/>
            <w:vMerge/>
            <w:tcBorders>
              <w:top w:val="nil"/>
              <w:left w:val="single" w:sz="6" w:space="0" w:color="000000"/>
            </w:tcBorders>
          </w:tcPr>
          <w:p w:rsidR="00DA2E0F" w:rsidRPr="0088146A" w:rsidRDefault="00DA2E0F" w:rsidP="00DA2E0F">
            <w:pPr>
              <w:widowControl w:val="0"/>
              <w:autoSpaceDE w:val="0"/>
              <w:autoSpaceDN w:val="0"/>
              <w:rPr>
                <w:lang w:val="en-US"/>
              </w:rPr>
            </w:pPr>
          </w:p>
        </w:tc>
        <w:tc>
          <w:tcPr>
            <w:tcW w:w="580" w:type="dxa"/>
          </w:tcPr>
          <w:p w:rsidR="00DA2E0F" w:rsidRPr="00A20FD7" w:rsidRDefault="00DA2E0F" w:rsidP="00DA2E0F">
            <w:pPr>
              <w:pStyle w:val="TableParagraph"/>
              <w:spacing w:before="108"/>
              <w:ind w:left="233"/>
              <w:rPr>
                <w:rFonts w:ascii="Calibri" w:hAnsi="Calibri"/>
              </w:rPr>
            </w:pPr>
            <w:r>
              <w:rPr>
                <w:rFonts w:ascii="Calibri" w:hAnsi="Calibri"/>
                <w:w w:val="99"/>
              </w:rPr>
              <w:t>4</w:t>
            </w:r>
          </w:p>
        </w:tc>
        <w:tc>
          <w:tcPr>
            <w:tcW w:w="1198" w:type="dxa"/>
          </w:tcPr>
          <w:p w:rsidR="00DA2E0F" w:rsidRPr="0088146A" w:rsidRDefault="00DA2E0F" w:rsidP="00DA2E0F">
            <w:pPr>
              <w:pStyle w:val="TableParagraph"/>
              <w:spacing w:before="108"/>
              <w:ind w:left="209" w:right="201"/>
              <w:rPr>
                <w:rFonts w:ascii="Calibri" w:hAnsi="Calibri"/>
                <w:lang w:val="en-US"/>
              </w:rPr>
            </w:pPr>
            <w:r w:rsidRPr="0088146A">
              <w:rPr>
                <w:rFonts w:ascii="Calibri" w:hAnsi="Calibri"/>
                <w:lang w:val="en-US"/>
              </w:rPr>
              <w:t>КВр-1,16</w:t>
            </w:r>
          </w:p>
        </w:tc>
        <w:tc>
          <w:tcPr>
            <w:tcW w:w="1559" w:type="dxa"/>
          </w:tcPr>
          <w:p w:rsidR="00DA2E0F" w:rsidRPr="0088146A" w:rsidRDefault="00DA2E0F" w:rsidP="00DA2E0F">
            <w:pPr>
              <w:pStyle w:val="TableParagraph"/>
              <w:spacing w:before="133"/>
              <w:ind w:left="151" w:right="143"/>
              <w:rPr>
                <w:rFonts w:ascii="Calibri" w:hAnsi="Calibri"/>
                <w:lang w:val="en-US"/>
              </w:rPr>
            </w:pPr>
            <w:r w:rsidRPr="00C615FE">
              <w:rPr>
                <w:rFonts w:ascii="Calibri" w:hAnsi="Calibri"/>
                <w:lang w:val="en-US"/>
              </w:rPr>
              <w:t>во</w:t>
            </w:r>
            <w:r w:rsidRPr="00C615FE">
              <w:rPr>
                <w:rFonts w:ascii="Calibri" w:hAnsi="Calibri"/>
              </w:rPr>
              <w:t>догре</w:t>
            </w:r>
            <w:r w:rsidRPr="00C615FE">
              <w:rPr>
                <w:rFonts w:ascii="Calibri" w:hAnsi="Calibri"/>
              </w:rPr>
              <w:t>й</w:t>
            </w:r>
            <w:r w:rsidRPr="00C615FE">
              <w:rPr>
                <w:rFonts w:ascii="Calibri" w:hAnsi="Calibri"/>
              </w:rPr>
              <w:t>ный</w:t>
            </w:r>
          </w:p>
        </w:tc>
        <w:tc>
          <w:tcPr>
            <w:tcW w:w="709" w:type="dxa"/>
          </w:tcPr>
          <w:p w:rsidR="00DA2E0F" w:rsidRPr="0088146A" w:rsidRDefault="00DA2E0F" w:rsidP="00DA2E0F">
            <w:pPr>
              <w:pStyle w:val="TableParagraph"/>
              <w:spacing w:before="108"/>
              <w:ind w:left="7"/>
              <w:rPr>
                <w:rFonts w:ascii="Calibri" w:hAnsi="Calibri"/>
                <w:lang w:val="en-US"/>
              </w:rPr>
            </w:pPr>
            <w:r w:rsidRPr="0088146A">
              <w:rPr>
                <w:rFonts w:ascii="Calibri" w:hAnsi="Calibri"/>
                <w:w w:val="99"/>
                <w:lang w:val="en-US"/>
              </w:rPr>
              <w:t>-</w:t>
            </w:r>
          </w:p>
        </w:tc>
        <w:tc>
          <w:tcPr>
            <w:tcW w:w="1276" w:type="dxa"/>
          </w:tcPr>
          <w:p w:rsidR="00DA2E0F" w:rsidRPr="0088146A" w:rsidRDefault="00DA2E0F" w:rsidP="00DA2E0F">
            <w:pPr>
              <w:pStyle w:val="TableParagraph"/>
              <w:spacing w:before="133"/>
              <w:ind w:left="154" w:right="146"/>
              <w:rPr>
                <w:rFonts w:ascii="Calibri" w:hAnsi="Calibri"/>
                <w:lang w:val="en-US"/>
              </w:rPr>
            </w:pPr>
          </w:p>
        </w:tc>
        <w:tc>
          <w:tcPr>
            <w:tcW w:w="992" w:type="dxa"/>
            <w:vMerge/>
            <w:tcBorders>
              <w:top w:val="nil"/>
            </w:tcBorders>
          </w:tcPr>
          <w:p w:rsidR="00DA2E0F" w:rsidRPr="0088146A" w:rsidRDefault="00DA2E0F" w:rsidP="00DA2E0F">
            <w:pPr>
              <w:widowControl w:val="0"/>
              <w:autoSpaceDE w:val="0"/>
              <w:autoSpaceDN w:val="0"/>
              <w:rPr>
                <w:lang w:val="en-US"/>
              </w:rPr>
            </w:pPr>
          </w:p>
        </w:tc>
        <w:tc>
          <w:tcPr>
            <w:tcW w:w="709" w:type="dxa"/>
          </w:tcPr>
          <w:p w:rsidR="00DA2E0F" w:rsidRDefault="00DA2E0F" w:rsidP="00DA2E0F">
            <w:pPr>
              <w:pStyle w:val="TableParagraph"/>
              <w:spacing w:line="223" w:lineRule="exact"/>
              <w:ind w:right="114"/>
              <w:jc w:val="center"/>
              <w:rPr>
                <w:rFonts w:ascii="Calibri" w:hAnsi="Calibri"/>
              </w:rPr>
            </w:pPr>
          </w:p>
          <w:p w:rsidR="00DA2E0F" w:rsidRPr="0088146A" w:rsidRDefault="00DA2E0F" w:rsidP="00DA2E0F">
            <w:pPr>
              <w:pStyle w:val="TableParagraph"/>
              <w:spacing w:line="223" w:lineRule="exact"/>
              <w:ind w:right="114"/>
              <w:jc w:val="center"/>
              <w:rPr>
                <w:rFonts w:ascii="Calibri" w:hAnsi="Calibri"/>
              </w:rPr>
            </w:pPr>
            <w:r>
              <w:rPr>
                <w:rFonts w:ascii="Calibri" w:hAnsi="Calibri"/>
              </w:rPr>
              <w:t>1</w:t>
            </w:r>
          </w:p>
        </w:tc>
      </w:tr>
      <w:tr w:rsidR="00DA2E0F" w:rsidRPr="0088146A" w:rsidTr="00DA2E0F">
        <w:trPr>
          <w:trHeight w:val="646"/>
        </w:trPr>
        <w:tc>
          <w:tcPr>
            <w:tcW w:w="1741" w:type="dxa"/>
            <w:vMerge/>
            <w:tcBorders>
              <w:top w:val="nil"/>
              <w:left w:val="single" w:sz="6" w:space="0" w:color="000000"/>
            </w:tcBorders>
          </w:tcPr>
          <w:p w:rsidR="00DA2E0F" w:rsidRPr="0088146A" w:rsidRDefault="00DA2E0F" w:rsidP="00DA2E0F">
            <w:pPr>
              <w:widowControl w:val="0"/>
              <w:autoSpaceDE w:val="0"/>
              <w:autoSpaceDN w:val="0"/>
              <w:rPr>
                <w:lang w:val="en-US"/>
              </w:rPr>
            </w:pPr>
          </w:p>
        </w:tc>
        <w:tc>
          <w:tcPr>
            <w:tcW w:w="580" w:type="dxa"/>
          </w:tcPr>
          <w:p w:rsidR="00DA2E0F" w:rsidRPr="0088146A" w:rsidRDefault="00DA2E0F" w:rsidP="00DA2E0F">
            <w:pPr>
              <w:pStyle w:val="TableParagraph"/>
              <w:spacing w:before="10"/>
              <w:rPr>
                <w:rFonts w:ascii="Calibri" w:hAnsi="Calibri"/>
                <w:b/>
                <w:lang w:val="en-US"/>
              </w:rPr>
            </w:pPr>
          </w:p>
          <w:p w:rsidR="00DA2E0F" w:rsidRPr="00A20FD7" w:rsidRDefault="00DA2E0F" w:rsidP="00DA2E0F">
            <w:pPr>
              <w:pStyle w:val="TableParagraph"/>
              <w:jc w:val="center"/>
              <w:rPr>
                <w:rFonts w:ascii="Calibri" w:hAnsi="Calibri"/>
              </w:rPr>
            </w:pPr>
            <w:r>
              <w:rPr>
                <w:rFonts w:ascii="Calibri" w:hAnsi="Calibri"/>
                <w:w w:val="99"/>
              </w:rPr>
              <w:t>5</w:t>
            </w:r>
          </w:p>
        </w:tc>
        <w:tc>
          <w:tcPr>
            <w:tcW w:w="1198" w:type="dxa"/>
          </w:tcPr>
          <w:p w:rsidR="00DA2E0F" w:rsidRPr="0088146A" w:rsidRDefault="00DA2E0F" w:rsidP="00DA2E0F">
            <w:pPr>
              <w:pStyle w:val="TableParagraph"/>
              <w:spacing w:before="10"/>
              <w:rPr>
                <w:rFonts w:ascii="Calibri" w:hAnsi="Calibri"/>
                <w:b/>
                <w:lang w:val="en-US"/>
              </w:rPr>
            </w:pPr>
          </w:p>
          <w:p w:rsidR="00DA2E0F" w:rsidRPr="0088146A" w:rsidRDefault="00DA2E0F" w:rsidP="00DA2E0F">
            <w:pPr>
              <w:pStyle w:val="TableParagraph"/>
              <w:ind w:left="326"/>
              <w:rPr>
                <w:rFonts w:ascii="Calibri" w:hAnsi="Calibri"/>
                <w:lang w:val="en-US"/>
              </w:rPr>
            </w:pPr>
            <w:r w:rsidRPr="0088146A">
              <w:rPr>
                <w:rFonts w:ascii="Calibri" w:hAnsi="Calibri"/>
                <w:lang w:val="en-US"/>
              </w:rPr>
              <w:t>КВр-1,16</w:t>
            </w:r>
          </w:p>
        </w:tc>
        <w:tc>
          <w:tcPr>
            <w:tcW w:w="1559" w:type="dxa"/>
          </w:tcPr>
          <w:p w:rsidR="00DA2E0F" w:rsidRPr="0088146A" w:rsidRDefault="00DA2E0F" w:rsidP="00DA2E0F">
            <w:pPr>
              <w:pStyle w:val="TableParagraph"/>
              <w:ind w:left="170"/>
              <w:rPr>
                <w:rFonts w:ascii="Calibri" w:hAnsi="Calibri"/>
                <w:lang w:val="en-US"/>
              </w:rPr>
            </w:pPr>
            <w:r w:rsidRPr="00C615FE">
              <w:rPr>
                <w:rFonts w:ascii="Calibri" w:hAnsi="Calibri"/>
                <w:lang w:val="en-US"/>
              </w:rPr>
              <w:t>во</w:t>
            </w:r>
            <w:r w:rsidRPr="00C615FE">
              <w:rPr>
                <w:rFonts w:ascii="Calibri" w:hAnsi="Calibri"/>
              </w:rPr>
              <w:t>догрейный</w:t>
            </w:r>
          </w:p>
        </w:tc>
        <w:tc>
          <w:tcPr>
            <w:tcW w:w="709" w:type="dxa"/>
          </w:tcPr>
          <w:p w:rsidR="00DA2E0F" w:rsidRPr="0088146A" w:rsidRDefault="00DA2E0F" w:rsidP="00DA2E0F">
            <w:pPr>
              <w:pStyle w:val="TableParagraph"/>
              <w:spacing w:before="10"/>
              <w:rPr>
                <w:rFonts w:ascii="Calibri" w:hAnsi="Calibri"/>
                <w:b/>
                <w:lang w:val="en-US"/>
              </w:rPr>
            </w:pPr>
          </w:p>
          <w:p w:rsidR="00DA2E0F" w:rsidRPr="0088146A" w:rsidRDefault="00DA2E0F" w:rsidP="00DA2E0F">
            <w:pPr>
              <w:pStyle w:val="TableParagraph"/>
              <w:ind w:left="7"/>
              <w:rPr>
                <w:rFonts w:ascii="Calibri" w:hAnsi="Calibri"/>
                <w:lang w:val="en-US"/>
              </w:rPr>
            </w:pPr>
            <w:r w:rsidRPr="0088146A">
              <w:rPr>
                <w:rFonts w:ascii="Calibri" w:hAnsi="Calibri"/>
                <w:w w:val="99"/>
                <w:lang w:val="en-US"/>
              </w:rPr>
              <w:t>-</w:t>
            </w:r>
          </w:p>
        </w:tc>
        <w:tc>
          <w:tcPr>
            <w:tcW w:w="1276" w:type="dxa"/>
          </w:tcPr>
          <w:p w:rsidR="00DA2E0F" w:rsidRPr="0088146A" w:rsidRDefault="00DA2E0F" w:rsidP="00DA2E0F">
            <w:pPr>
              <w:pStyle w:val="TableParagraph"/>
              <w:ind w:left="214"/>
              <w:rPr>
                <w:rFonts w:ascii="Calibri" w:hAnsi="Calibri"/>
                <w:lang w:val="en-US"/>
              </w:rPr>
            </w:pPr>
          </w:p>
        </w:tc>
        <w:tc>
          <w:tcPr>
            <w:tcW w:w="992" w:type="dxa"/>
            <w:vMerge/>
            <w:tcBorders>
              <w:top w:val="nil"/>
            </w:tcBorders>
          </w:tcPr>
          <w:p w:rsidR="00DA2E0F" w:rsidRPr="0088146A" w:rsidRDefault="00DA2E0F" w:rsidP="00DA2E0F">
            <w:pPr>
              <w:widowControl w:val="0"/>
              <w:autoSpaceDE w:val="0"/>
              <w:autoSpaceDN w:val="0"/>
              <w:rPr>
                <w:lang w:val="en-US"/>
              </w:rPr>
            </w:pPr>
          </w:p>
        </w:tc>
        <w:tc>
          <w:tcPr>
            <w:tcW w:w="709" w:type="dxa"/>
          </w:tcPr>
          <w:p w:rsidR="00DA2E0F" w:rsidRDefault="00DA2E0F" w:rsidP="00DA2E0F">
            <w:pPr>
              <w:pStyle w:val="TableParagraph"/>
              <w:spacing w:line="223" w:lineRule="exact"/>
              <w:ind w:right="114"/>
              <w:jc w:val="center"/>
              <w:rPr>
                <w:rFonts w:ascii="Calibri" w:hAnsi="Calibri"/>
              </w:rPr>
            </w:pPr>
          </w:p>
          <w:p w:rsidR="00DA2E0F" w:rsidRPr="0088146A" w:rsidRDefault="00DA2E0F" w:rsidP="00DA2E0F">
            <w:pPr>
              <w:pStyle w:val="TableParagraph"/>
              <w:spacing w:line="223" w:lineRule="exact"/>
              <w:ind w:right="114"/>
              <w:jc w:val="center"/>
              <w:rPr>
                <w:rFonts w:ascii="Calibri" w:hAnsi="Calibri"/>
              </w:rPr>
            </w:pPr>
            <w:r>
              <w:rPr>
                <w:rFonts w:ascii="Calibri" w:hAnsi="Calibri"/>
              </w:rPr>
              <w:t>1</w:t>
            </w:r>
          </w:p>
        </w:tc>
      </w:tr>
      <w:tr w:rsidR="00DA2E0F" w:rsidRPr="0088146A" w:rsidTr="00DA2E0F">
        <w:trPr>
          <w:trHeight w:val="354"/>
        </w:trPr>
        <w:tc>
          <w:tcPr>
            <w:tcW w:w="1741" w:type="dxa"/>
            <w:tcBorders>
              <w:left w:val="single" w:sz="6" w:space="0" w:color="000000"/>
            </w:tcBorders>
          </w:tcPr>
          <w:p w:rsidR="00DA2E0F" w:rsidRPr="0088146A" w:rsidRDefault="00DA2E0F" w:rsidP="00DA2E0F">
            <w:pPr>
              <w:pStyle w:val="TableParagraph"/>
              <w:spacing w:line="178" w:lineRule="exact"/>
              <w:ind w:left="105"/>
              <w:jc w:val="center"/>
              <w:rPr>
                <w:rFonts w:ascii="Calibri" w:hAnsi="Calibri"/>
                <w:lang w:val="en-US"/>
              </w:rPr>
            </w:pPr>
          </w:p>
        </w:tc>
        <w:tc>
          <w:tcPr>
            <w:tcW w:w="580" w:type="dxa"/>
          </w:tcPr>
          <w:p w:rsidR="00DA2E0F" w:rsidRPr="00A20FD7" w:rsidRDefault="00DA2E0F" w:rsidP="00DA2E0F">
            <w:pPr>
              <w:pStyle w:val="TableParagraph"/>
              <w:jc w:val="center"/>
              <w:rPr>
                <w:rFonts w:ascii="Calibri" w:hAnsi="Calibri"/>
              </w:rPr>
            </w:pPr>
            <w:r>
              <w:rPr>
                <w:rFonts w:ascii="Calibri" w:hAnsi="Calibri"/>
              </w:rPr>
              <w:t>6</w:t>
            </w:r>
          </w:p>
        </w:tc>
        <w:tc>
          <w:tcPr>
            <w:tcW w:w="1198" w:type="dxa"/>
          </w:tcPr>
          <w:p w:rsidR="00DA2E0F" w:rsidRPr="00A20FD7" w:rsidRDefault="00DA2E0F" w:rsidP="00DA2E0F">
            <w:pPr>
              <w:pStyle w:val="TableParagraph"/>
              <w:rPr>
                <w:rFonts w:ascii="Calibri" w:hAnsi="Calibri"/>
              </w:rPr>
            </w:pPr>
            <w:r>
              <w:rPr>
                <w:rFonts w:ascii="Calibri" w:hAnsi="Calibri"/>
              </w:rPr>
              <w:t xml:space="preserve">       КВр-1,16</w:t>
            </w:r>
          </w:p>
        </w:tc>
        <w:tc>
          <w:tcPr>
            <w:tcW w:w="1559" w:type="dxa"/>
          </w:tcPr>
          <w:p w:rsidR="00DA2E0F" w:rsidRPr="00A20FD7" w:rsidRDefault="00DA2E0F" w:rsidP="00DA2E0F">
            <w:pPr>
              <w:pStyle w:val="TableParagraph"/>
              <w:rPr>
                <w:rFonts w:ascii="Calibri" w:hAnsi="Calibri"/>
              </w:rPr>
            </w:pPr>
            <w:r>
              <w:rPr>
                <w:rFonts w:ascii="Calibri" w:hAnsi="Calibri"/>
              </w:rPr>
              <w:t>водогрейный</w:t>
            </w:r>
          </w:p>
        </w:tc>
        <w:tc>
          <w:tcPr>
            <w:tcW w:w="709" w:type="dxa"/>
          </w:tcPr>
          <w:p w:rsidR="00DA2E0F" w:rsidRPr="0088146A" w:rsidRDefault="00DA2E0F" w:rsidP="00DA2E0F">
            <w:pPr>
              <w:pStyle w:val="TableParagraph"/>
              <w:rPr>
                <w:rFonts w:ascii="Calibri" w:hAnsi="Calibri"/>
                <w:lang w:val="en-US"/>
              </w:rPr>
            </w:pPr>
          </w:p>
        </w:tc>
        <w:tc>
          <w:tcPr>
            <w:tcW w:w="1276" w:type="dxa"/>
          </w:tcPr>
          <w:p w:rsidR="00DA2E0F" w:rsidRPr="0088146A" w:rsidRDefault="00DA2E0F" w:rsidP="00DA2E0F">
            <w:pPr>
              <w:pStyle w:val="TableParagraph"/>
              <w:spacing w:before="78"/>
              <w:ind w:left="154" w:right="146"/>
              <w:rPr>
                <w:rFonts w:ascii="Calibri" w:hAnsi="Calibri"/>
                <w:lang w:val="en-US"/>
              </w:rPr>
            </w:pPr>
          </w:p>
        </w:tc>
        <w:tc>
          <w:tcPr>
            <w:tcW w:w="992" w:type="dxa"/>
          </w:tcPr>
          <w:p w:rsidR="00DA2E0F" w:rsidRDefault="00DA2E0F" w:rsidP="00DA2E0F">
            <w:pPr>
              <w:pStyle w:val="TableParagraph"/>
              <w:spacing w:before="78"/>
              <w:ind w:left="159" w:right="145"/>
              <w:rPr>
                <w:rFonts w:ascii="Calibri" w:hAnsi="Calibri"/>
              </w:rPr>
            </w:pPr>
          </w:p>
        </w:tc>
        <w:tc>
          <w:tcPr>
            <w:tcW w:w="709" w:type="dxa"/>
          </w:tcPr>
          <w:p w:rsidR="00DA2E0F" w:rsidRPr="00A20FD7" w:rsidRDefault="00DA2E0F" w:rsidP="00DA2E0F">
            <w:pPr>
              <w:pStyle w:val="TableParagraph"/>
              <w:jc w:val="center"/>
              <w:rPr>
                <w:rFonts w:ascii="Calibri" w:hAnsi="Calibri"/>
              </w:rPr>
            </w:pPr>
            <w:r>
              <w:rPr>
                <w:rFonts w:ascii="Calibri" w:hAnsi="Calibri"/>
              </w:rPr>
              <w:t>1</w:t>
            </w:r>
          </w:p>
        </w:tc>
      </w:tr>
      <w:tr w:rsidR="00DA2E0F" w:rsidRPr="0088146A" w:rsidTr="00DA2E0F">
        <w:trPr>
          <w:trHeight w:val="354"/>
        </w:trPr>
        <w:tc>
          <w:tcPr>
            <w:tcW w:w="1741" w:type="dxa"/>
            <w:tcBorders>
              <w:left w:val="single" w:sz="6" w:space="0" w:color="000000"/>
            </w:tcBorders>
          </w:tcPr>
          <w:p w:rsidR="00DA2E0F" w:rsidRPr="0088146A" w:rsidRDefault="00DA2E0F" w:rsidP="00DA2E0F">
            <w:pPr>
              <w:pStyle w:val="TableParagraph"/>
              <w:spacing w:line="178" w:lineRule="exact"/>
              <w:ind w:left="105"/>
              <w:rPr>
                <w:rFonts w:ascii="Calibri" w:hAnsi="Calibri"/>
                <w:lang w:val="en-US"/>
              </w:rPr>
            </w:pPr>
            <w:r w:rsidRPr="0088146A">
              <w:rPr>
                <w:rFonts w:ascii="Calibri" w:hAnsi="Calibri"/>
                <w:lang w:val="en-US"/>
              </w:rPr>
              <w:t>Итого</w:t>
            </w:r>
          </w:p>
        </w:tc>
        <w:tc>
          <w:tcPr>
            <w:tcW w:w="580" w:type="dxa"/>
          </w:tcPr>
          <w:p w:rsidR="00DA2E0F" w:rsidRPr="0088146A" w:rsidRDefault="00DA2E0F" w:rsidP="00DA2E0F">
            <w:pPr>
              <w:pStyle w:val="TableParagraph"/>
              <w:rPr>
                <w:rFonts w:ascii="Calibri" w:hAnsi="Calibri"/>
                <w:lang w:val="en-US"/>
              </w:rPr>
            </w:pPr>
          </w:p>
        </w:tc>
        <w:tc>
          <w:tcPr>
            <w:tcW w:w="1198" w:type="dxa"/>
          </w:tcPr>
          <w:p w:rsidR="00DA2E0F" w:rsidRPr="0088146A" w:rsidRDefault="00DA2E0F" w:rsidP="00DA2E0F">
            <w:pPr>
              <w:pStyle w:val="TableParagraph"/>
              <w:rPr>
                <w:rFonts w:ascii="Calibri" w:hAnsi="Calibri"/>
                <w:lang w:val="en-US"/>
              </w:rPr>
            </w:pPr>
          </w:p>
        </w:tc>
        <w:tc>
          <w:tcPr>
            <w:tcW w:w="1559" w:type="dxa"/>
          </w:tcPr>
          <w:p w:rsidR="00DA2E0F" w:rsidRPr="0088146A" w:rsidRDefault="00DA2E0F" w:rsidP="00DA2E0F">
            <w:pPr>
              <w:pStyle w:val="TableParagraph"/>
              <w:rPr>
                <w:rFonts w:ascii="Calibri" w:hAnsi="Calibri"/>
                <w:lang w:val="en-US"/>
              </w:rPr>
            </w:pPr>
          </w:p>
        </w:tc>
        <w:tc>
          <w:tcPr>
            <w:tcW w:w="709" w:type="dxa"/>
          </w:tcPr>
          <w:p w:rsidR="00DA2E0F" w:rsidRPr="0088146A" w:rsidRDefault="00DA2E0F" w:rsidP="00DA2E0F">
            <w:pPr>
              <w:pStyle w:val="TableParagraph"/>
              <w:rPr>
                <w:rFonts w:ascii="Calibri" w:hAnsi="Calibri"/>
                <w:lang w:val="en-US"/>
              </w:rPr>
            </w:pPr>
          </w:p>
        </w:tc>
        <w:tc>
          <w:tcPr>
            <w:tcW w:w="1276" w:type="dxa"/>
          </w:tcPr>
          <w:p w:rsidR="00DA2E0F" w:rsidRPr="001A566F" w:rsidRDefault="00DA2E0F" w:rsidP="00DA2E0F">
            <w:pPr>
              <w:pStyle w:val="TableParagraph"/>
              <w:spacing w:before="78"/>
              <w:ind w:left="154" w:right="146"/>
              <w:rPr>
                <w:rFonts w:ascii="Calibri" w:hAnsi="Calibri"/>
                <w:b/>
                <w:bCs/>
              </w:rPr>
            </w:pPr>
            <w:r w:rsidRPr="001A566F">
              <w:rPr>
                <w:rFonts w:ascii="Calibri" w:hAnsi="Calibri"/>
                <w:b/>
                <w:bCs/>
              </w:rPr>
              <w:t>4,8</w:t>
            </w:r>
          </w:p>
        </w:tc>
        <w:tc>
          <w:tcPr>
            <w:tcW w:w="992" w:type="dxa"/>
          </w:tcPr>
          <w:p w:rsidR="00DA2E0F" w:rsidRPr="001A566F" w:rsidRDefault="00DA2E0F" w:rsidP="00DA2E0F">
            <w:pPr>
              <w:pStyle w:val="TableParagraph"/>
              <w:spacing w:before="78"/>
              <w:ind w:left="159" w:right="145"/>
              <w:rPr>
                <w:rFonts w:ascii="Calibri" w:hAnsi="Calibri"/>
                <w:b/>
                <w:bCs/>
              </w:rPr>
            </w:pPr>
            <w:r w:rsidRPr="001A566F">
              <w:rPr>
                <w:rFonts w:ascii="Calibri" w:hAnsi="Calibri"/>
                <w:b/>
                <w:bCs/>
              </w:rPr>
              <w:t>2,354</w:t>
            </w:r>
          </w:p>
        </w:tc>
        <w:tc>
          <w:tcPr>
            <w:tcW w:w="709" w:type="dxa"/>
          </w:tcPr>
          <w:p w:rsidR="00DA2E0F" w:rsidRPr="0088146A" w:rsidRDefault="00DA2E0F" w:rsidP="00DA2E0F">
            <w:pPr>
              <w:pStyle w:val="TableParagraph"/>
              <w:rPr>
                <w:rFonts w:ascii="Calibri" w:hAnsi="Calibri"/>
                <w:lang w:val="en-US"/>
              </w:rPr>
            </w:pPr>
          </w:p>
        </w:tc>
      </w:tr>
      <w:tr w:rsidR="00DA2E0F" w:rsidRPr="0088146A" w:rsidTr="00DA2E0F">
        <w:trPr>
          <w:trHeight w:val="354"/>
        </w:trPr>
        <w:tc>
          <w:tcPr>
            <w:tcW w:w="1741" w:type="dxa"/>
            <w:vMerge w:val="restart"/>
            <w:tcBorders>
              <w:left w:val="single" w:sz="6" w:space="0" w:color="000000"/>
            </w:tcBorders>
          </w:tcPr>
          <w:p w:rsidR="00DA2E0F" w:rsidRPr="0088146A" w:rsidRDefault="00DA2E0F" w:rsidP="00DA2E0F">
            <w:pPr>
              <w:pStyle w:val="TableParagraph"/>
              <w:spacing w:line="180" w:lineRule="exact"/>
              <w:ind w:left="105"/>
              <w:rPr>
                <w:rFonts w:ascii="Calibri" w:hAnsi="Calibri"/>
                <w:b/>
              </w:rPr>
            </w:pPr>
            <w:r w:rsidRPr="0088146A">
              <w:rPr>
                <w:rFonts w:ascii="Calibri" w:hAnsi="Calibri"/>
                <w:b/>
              </w:rPr>
              <w:t>3.Райпо (МОКХ),</w:t>
            </w:r>
          </w:p>
          <w:p w:rsidR="00DA2E0F" w:rsidRPr="0088146A" w:rsidRDefault="00DA2E0F" w:rsidP="00DA2E0F">
            <w:pPr>
              <w:pStyle w:val="TableParagraph"/>
              <w:ind w:left="105" w:right="262"/>
              <w:rPr>
                <w:rFonts w:ascii="Calibri" w:hAnsi="Calibri"/>
              </w:rPr>
            </w:pPr>
            <w:r w:rsidRPr="0088146A">
              <w:rPr>
                <w:rFonts w:ascii="Calibri" w:hAnsi="Calibri"/>
              </w:rPr>
              <w:t>с. Павловск, ул.</w:t>
            </w:r>
            <w:r w:rsidRPr="0088146A">
              <w:rPr>
                <w:rFonts w:ascii="Calibri" w:hAnsi="Calibri"/>
                <w:spacing w:val="-7"/>
              </w:rPr>
              <w:t xml:space="preserve"> </w:t>
            </w:r>
            <w:r w:rsidRPr="0088146A">
              <w:rPr>
                <w:rFonts w:ascii="Calibri" w:hAnsi="Calibri"/>
              </w:rPr>
              <w:t>Мелиор</w:t>
            </w:r>
            <w:r w:rsidRPr="0088146A">
              <w:rPr>
                <w:rFonts w:ascii="Calibri" w:hAnsi="Calibri"/>
              </w:rPr>
              <w:t>а</w:t>
            </w:r>
            <w:r w:rsidRPr="0088146A">
              <w:rPr>
                <w:rFonts w:ascii="Calibri" w:hAnsi="Calibri"/>
              </w:rPr>
              <w:t>торов,</w:t>
            </w:r>
            <w:r>
              <w:rPr>
                <w:rFonts w:ascii="Calibri" w:hAnsi="Calibri"/>
              </w:rPr>
              <w:t xml:space="preserve"> 4 б</w:t>
            </w:r>
          </w:p>
        </w:tc>
        <w:tc>
          <w:tcPr>
            <w:tcW w:w="580" w:type="dxa"/>
          </w:tcPr>
          <w:p w:rsidR="00DA2E0F" w:rsidRPr="0088146A" w:rsidRDefault="00DA2E0F" w:rsidP="00DA2E0F">
            <w:pPr>
              <w:pStyle w:val="TableParagraph"/>
              <w:spacing w:before="55"/>
              <w:ind w:left="233"/>
              <w:rPr>
                <w:rFonts w:ascii="Calibri" w:hAnsi="Calibri"/>
                <w:lang w:val="en-US"/>
              </w:rPr>
            </w:pPr>
            <w:r w:rsidRPr="0088146A">
              <w:rPr>
                <w:rFonts w:ascii="Calibri" w:hAnsi="Calibri"/>
                <w:w w:val="99"/>
                <w:lang w:val="en-US"/>
              </w:rPr>
              <w:t>1</w:t>
            </w:r>
          </w:p>
        </w:tc>
        <w:tc>
          <w:tcPr>
            <w:tcW w:w="1198" w:type="dxa"/>
          </w:tcPr>
          <w:p w:rsidR="00DA2E0F" w:rsidRPr="0088146A" w:rsidRDefault="00DA2E0F" w:rsidP="00DA2E0F">
            <w:pPr>
              <w:pStyle w:val="TableParagraph"/>
              <w:spacing w:before="55"/>
              <w:ind w:left="206" w:right="201"/>
              <w:rPr>
                <w:rFonts w:ascii="Calibri" w:hAnsi="Calibri"/>
                <w:lang w:val="en-US"/>
              </w:rPr>
            </w:pPr>
            <w:r w:rsidRPr="0088146A">
              <w:rPr>
                <w:rFonts w:ascii="Calibri" w:hAnsi="Calibri"/>
                <w:lang w:val="en-US"/>
              </w:rPr>
              <w:t>RIELLO</w:t>
            </w:r>
          </w:p>
        </w:tc>
        <w:tc>
          <w:tcPr>
            <w:tcW w:w="1559" w:type="dxa"/>
          </w:tcPr>
          <w:p w:rsidR="00DA2E0F" w:rsidRPr="0088146A" w:rsidRDefault="00DA2E0F" w:rsidP="00DA2E0F">
            <w:pPr>
              <w:pStyle w:val="TableParagraph"/>
              <w:spacing w:before="81"/>
              <w:ind w:left="151" w:right="143"/>
              <w:rPr>
                <w:rFonts w:ascii="Calibri" w:hAnsi="Calibri"/>
                <w:lang w:val="en-US"/>
              </w:rPr>
            </w:pPr>
            <w:r w:rsidRPr="00232B36">
              <w:rPr>
                <w:rFonts w:ascii="Calibri" w:hAnsi="Calibri"/>
              </w:rPr>
              <w:t>водогре</w:t>
            </w:r>
            <w:r w:rsidRPr="00232B36">
              <w:rPr>
                <w:rFonts w:ascii="Calibri" w:hAnsi="Calibri"/>
              </w:rPr>
              <w:t>й</w:t>
            </w:r>
            <w:r w:rsidRPr="00232B36">
              <w:rPr>
                <w:rFonts w:ascii="Calibri" w:hAnsi="Calibri"/>
              </w:rPr>
              <w:t>ный</w:t>
            </w:r>
          </w:p>
        </w:tc>
        <w:tc>
          <w:tcPr>
            <w:tcW w:w="709" w:type="dxa"/>
          </w:tcPr>
          <w:p w:rsidR="00DA2E0F" w:rsidRPr="0088146A" w:rsidRDefault="00DA2E0F" w:rsidP="00DA2E0F">
            <w:pPr>
              <w:pStyle w:val="TableParagraph"/>
              <w:spacing w:before="55"/>
              <w:ind w:left="117" w:right="105"/>
              <w:rPr>
                <w:rFonts w:ascii="Calibri" w:hAnsi="Calibri"/>
                <w:lang w:val="en-US"/>
              </w:rPr>
            </w:pPr>
            <w:r w:rsidRPr="0088146A">
              <w:rPr>
                <w:rFonts w:ascii="Calibri" w:hAnsi="Calibri"/>
                <w:lang w:val="en-US"/>
              </w:rPr>
              <w:t>2008</w:t>
            </w:r>
          </w:p>
        </w:tc>
        <w:tc>
          <w:tcPr>
            <w:tcW w:w="1276" w:type="dxa"/>
          </w:tcPr>
          <w:p w:rsidR="00DA2E0F" w:rsidRPr="0088146A" w:rsidRDefault="00DA2E0F" w:rsidP="00DA2E0F">
            <w:pPr>
              <w:pStyle w:val="TableParagraph"/>
              <w:spacing w:before="81"/>
              <w:ind w:left="153" w:right="146"/>
              <w:rPr>
                <w:rFonts w:ascii="Calibri" w:hAnsi="Calibri"/>
                <w:lang w:val="en-US"/>
              </w:rPr>
            </w:pPr>
            <w:r w:rsidRPr="0088146A">
              <w:rPr>
                <w:rFonts w:ascii="Calibri" w:hAnsi="Calibri"/>
                <w:lang w:val="en-US"/>
              </w:rPr>
              <w:t>0,7</w:t>
            </w:r>
          </w:p>
        </w:tc>
        <w:tc>
          <w:tcPr>
            <w:tcW w:w="992" w:type="dxa"/>
            <w:vMerge w:val="restart"/>
          </w:tcPr>
          <w:p w:rsidR="00DA2E0F" w:rsidRPr="0088146A" w:rsidRDefault="00DA2E0F" w:rsidP="00DA2E0F">
            <w:pPr>
              <w:pStyle w:val="TableParagraph"/>
              <w:rPr>
                <w:rFonts w:ascii="Calibri" w:hAnsi="Calibri"/>
                <w:b/>
                <w:lang w:val="en-US"/>
              </w:rPr>
            </w:pPr>
          </w:p>
          <w:p w:rsidR="00DA2E0F" w:rsidRPr="0088146A" w:rsidRDefault="00DA2E0F" w:rsidP="00DA2E0F">
            <w:pPr>
              <w:pStyle w:val="TableParagraph"/>
              <w:rPr>
                <w:rFonts w:ascii="Calibri" w:hAnsi="Calibri"/>
                <w:b/>
                <w:lang w:val="en-US"/>
              </w:rPr>
            </w:pPr>
          </w:p>
          <w:p w:rsidR="00DA2E0F" w:rsidRPr="0088146A" w:rsidRDefault="00DA2E0F" w:rsidP="00DA2E0F">
            <w:pPr>
              <w:pStyle w:val="TableParagraph"/>
              <w:rPr>
                <w:rFonts w:ascii="Calibri" w:hAnsi="Calibri"/>
                <w:b/>
                <w:lang w:val="en-US"/>
              </w:rPr>
            </w:pPr>
          </w:p>
          <w:p w:rsidR="00DA2E0F" w:rsidRPr="00812CE1" w:rsidRDefault="00DA2E0F" w:rsidP="00DA2E0F">
            <w:pPr>
              <w:pStyle w:val="TableParagraph"/>
              <w:spacing w:before="110"/>
              <w:ind w:left="179"/>
              <w:rPr>
                <w:rFonts w:ascii="Calibri" w:hAnsi="Calibri"/>
              </w:rPr>
            </w:pPr>
            <w:r>
              <w:rPr>
                <w:rFonts w:ascii="Calibri" w:hAnsi="Calibri"/>
              </w:rPr>
              <w:t>0,725</w:t>
            </w:r>
          </w:p>
        </w:tc>
        <w:tc>
          <w:tcPr>
            <w:tcW w:w="709" w:type="dxa"/>
          </w:tcPr>
          <w:p w:rsidR="00DA2E0F" w:rsidRPr="0088146A" w:rsidRDefault="00DA2E0F" w:rsidP="00DA2E0F">
            <w:pPr>
              <w:pStyle w:val="TableParagraph"/>
              <w:rPr>
                <w:rFonts w:ascii="Calibri" w:hAnsi="Calibri"/>
                <w:lang w:val="en-US"/>
              </w:rPr>
            </w:pPr>
          </w:p>
        </w:tc>
      </w:tr>
      <w:tr w:rsidR="00DA2E0F" w:rsidRPr="0088146A" w:rsidTr="00DA2E0F">
        <w:trPr>
          <w:trHeight w:val="354"/>
        </w:trPr>
        <w:tc>
          <w:tcPr>
            <w:tcW w:w="1741" w:type="dxa"/>
            <w:vMerge/>
            <w:tcBorders>
              <w:top w:val="nil"/>
              <w:left w:val="single" w:sz="6" w:space="0" w:color="000000"/>
            </w:tcBorders>
          </w:tcPr>
          <w:p w:rsidR="00DA2E0F" w:rsidRPr="0088146A" w:rsidRDefault="00DA2E0F" w:rsidP="00DA2E0F">
            <w:pPr>
              <w:widowControl w:val="0"/>
              <w:autoSpaceDE w:val="0"/>
              <w:autoSpaceDN w:val="0"/>
              <w:rPr>
                <w:lang w:val="en-US"/>
              </w:rPr>
            </w:pPr>
          </w:p>
        </w:tc>
        <w:tc>
          <w:tcPr>
            <w:tcW w:w="580" w:type="dxa"/>
          </w:tcPr>
          <w:p w:rsidR="00DA2E0F" w:rsidRPr="0088146A" w:rsidRDefault="00DA2E0F" w:rsidP="00DA2E0F">
            <w:pPr>
              <w:pStyle w:val="TableParagraph"/>
              <w:spacing w:before="55"/>
              <w:ind w:left="233"/>
              <w:rPr>
                <w:rFonts w:ascii="Calibri" w:hAnsi="Calibri"/>
                <w:lang w:val="en-US"/>
              </w:rPr>
            </w:pPr>
            <w:r w:rsidRPr="0088146A">
              <w:rPr>
                <w:rFonts w:ascii="Calibri" w:hAnsi="Calibri"/>
                <w:w w:val="99"/>
                <w:lang w:val="en-US"/>
              </w:rPr>
              <w:t>2</w:t>
            </w:r>
          </w:p>
        </w:tc>
        <w:tc>
          <w:tcPr>
            <w:tcW w:w="1198" w:type="dxa"/>
          </w:tcPr>
          <w:p w:rsidR="00DA2E0F" w:rsidRPr="0088146A" w:rsidRDefault="00DA2E0F" w:rsidP="00DA2E0F">
            <w:pPr>
              <w:pStyle w:val="TableParagraph"/>
              <w:spacing w:before="55"/>
              <w:ind w:left="206" w:right="201"/>
              <w:rPr>
                <w:rFonts w:ascii="Calibri" w:hAnsi="Calibri"/>
                <w:lang w:val="en-US"/>
              </w:rPr>
            </w:pPr>
            <w:r w:rsidRPr="0088146A">
              <w:rPr>
                <w:rFonts w:ascii="Calibri" w:hAnsi="Calibri"/>
                <w:lang w:val="en-US"/>
              </w:rPr>
              <w:t>RIELLO</w:t>
            </w:r>
          </w:p>
        </w:tc>
        <w:tc>
          <w:tcPr>
            <w:tcW w:w="1559" w:type="dxa"/>
          </w:tcPr>
          <w:p w:rsidR="00DA2E0F" w:rsidRPr="0088146A" w:rsidRDefault="00DA2E0F" w:rsidP="00DA2E0F">
            <w:pPr>
              <w:pStyle w:val="TableParagraph"/>
              <w:spacing w:before="81"/>
              <w:ind w:left="151" w:right="143"/>
              <w:rPr>
                <w:rFonts w:ascii="Calibri" w:hAnsi="Calibri"/>
                <w:lang w:val="en-US"/>
              </w:rPr>
            </w:pPr>
            <w:r w:rsidRPr="00232B36">
              <w:rPr>
                <w:rFonts w:ascii="Calibri" w:hAnsi="Calibri"/>
              </w:rPr>
              <w:t>водогре</w:t>
            </w:r>
            <w:r w:rsidRPr="00232B36">
              <w:rPr>
                <w:rFonts w:ascii="Calibri" w:hAnsi="Calibri"/>
              </w:rPr>
              <w:t>й</w:t>
            </w:r>
            <w:r w:rsidRPr="00232B36">
              <w:rPr>
                <w:rFonts w:ascii="Calibri" w:hAnsi="Calibri"/>
              </w:rPr>
              <w:t>ный</w:t>
            </w:r>
          </w:p>
        </w:tc>
        <w:tc>
          <w:tcPr>
            <w:tcW w:w="709" w:type="dxa"/>
          </w:tcPr>
          <w:p w:rsidR="00DA2E0F" w:rsidRPr="0088146A" w:rsidRDefault="00DA2E0F" w:rsidP="00DA2E0F">
            <w:pPr>
              <w:pStyle w:val="TableParagraph"/>
              <w:spacing w:before="55"/>
              <w:ind w:left="117" w:right="105"/>
              <w:rPr>
                <w:rFonts w:ascii="Calibri" w:hAnsi="Calibri"/>
                <w:lang w:val="en-US"/>
              </w:rPr>
            </w:pPr>
            <w:r w:rsidRPr="0088146A">
              <w:rPr>
                <w:rFonts w:ascii="Calibri" w:hAnsi="Calibri"/>
                <w:lang w:val="en-US"/>
              </w:rPr>
              <w:t>2008</w:t>
            </w:r>
          </w:p>
        </w:tc>
        <w:tc>
          <w:tcPr>
            <w:tcW w:w="1276" w:type="dxa"/>
          </w:tcPr>
          <w:p w:rsidR="00DA2E0F" w:rsidRPr="0088146A" w:rsidRDefault="00DA2E0F" w:rsidP="00DA2E0F">
            <w:pPr>
              <w:pStyle w:val="TableParagraph"/>
              <w:spacing w:before="81"/>
              <w:ind w:left="153" w:right="146"/>
              <w:rPr>
                <w:rFonts w:ascii="Calibri" w:hAnsi="Calibri"/>
                <w:lang w:val="en-US"/>
              </w:rPr>
            </w:pPr>
            <w:r w:rsidRPr="0088146A">
              <w:rPr>
                <w:rFonts w:ascii="Calibri" w:hAnsi="Calibri"/>
                <w:lang w:val="en-US"/>
              </w:rPr>
              <w:t>0,7</w:t>
            </w:r>
          </w:p>
        </w:tc>
        <w:tc>
          <w:tcPr>
            <w:tcW w:w="992" w:type="dxa"/>
            <w:vMerge/>
            <w:tcBorders>
              <w:top w:val="nil"/>
            </w:tcBorders>
          </w:tcPr>
          <w:p w:rsidR="00DA2E0F" w:rsidRPr="0088146A" w:rsidRDefault="00DA2E0F" w:rsidP="00DA2E0F">
            <w:pPr>
              <w:widowControl w:val="0"/>
              <w:autoSpaceDE w:val="0"/>
              <w:autoSpaceDN w:val="0"/>
              <w:rPr>
                <w:lang w:val="en-US"/>
              </w:rPr>
            </w:pPr>
          </w:p>
        </w:tc>
        <w:tc>
          <w:tcPr>
            <w:tcW w:w="709" w:type="dxa"/>
          </w:tcPr>
          <w:p w:rsidR="00DA2E0F" w:rsidRPr="0088146A" w:rsidRDefault="00DA2E0F" w:rsidP="00DA2E0F">
            <w:pPr>
              <w:pStyle w:val="TableParagraph"/>
              <w:rPr>
                <w:rFonts w:ascii="Calibri" w:hAnsi="Calibri"/>
                <w:lang w:val="en-US"/>
              </w:rPr>
            </w:pPr>
          </w:p>
        </w:tc>
      </w:tr>
      <w:tr w:rsidR="00DA2E0F" w:rsidRPr="0088146A" w:rsidTr="00DA2E0F">
        <w:trPr>
          <w:trHeight w:val="460"/>
        </w:trPr>
        <w:tc>
          <w:tcPr>
            <w:tcW w:w="1741" w:type="dxa"/>
            <w:vMerge/>
            <w:tcBorders>
              <w:top w:val="nil"/>
              <w:left w:val="single" w:sz="6" w:space="0" w:color="000000"/>
            </w:tcBorders>
          </w:tcPr>
          <w:p w:rsidR="00DA2E0F" w:rsidRPr="0088146A" w:rsidRDefault="00DA2E0F" w:rsidP="00DA2E0F">
            <w:pPr>
              <w:widowControl w:val="0"/>
              <w:autoSpaceDE w:val="0"/>
              <w:autoSpaceDN w:val="0"/>
              <w:rPr>
                <w:lang w:val="en-US"/>
              </w:rPr>
            </w:pPr>
          </w:p>
        </w:tc>
        <w:tc>
          <w:tcPr>
            <w:tcW w:w="580" w:type="dxa"/>
          </w:tcPr>
          <w:p w:rsidR="00DA2E0F" w:rsidRPr="0088146A" w:rsidRDefault="00DA2E0F" w:rsidP="00DA2E0F">
            <w:pPr>
              <w:pStyle w:val="TableParagraph"/>
              <w:spacing w:before="108"/>
              <w:ind w:left="233"/>
              <w:rPr>
                <w:rFonts w:ascii="Calibri" w:hAnsi="Calibri"/>
                <w:lang w:val="en-US"/>
              </w:rPr>
            </w:pPr>
            <w:r w:rsidRPr="0088146A">
              <w:rPr>
                <w:rFonts w:ascii="Calibri" w:hAnsi="Calibri"/>
                <w:w w:val="99"/>
                <w:lang w:val="en-US"/>
              </w:rPr>
              <w:t>3</w:t>
            </w:r>
          </w:p>
        </w:tc>
        <w:tc>
          <w:tcPr>
            <w:tcW w:w="1198" w:type="dxa"/>
          </w:tcPr>
          <w:p w:rsidR="00DA2E0F" w:rsidRPr="0088146A" w:rsidRDefault="00DA2E0F" w:rsidP="00DA2E0F">
            <w:pPr>
              <w:pStyle w:val="TableParagraph"/>
              <w:spacing w:before="108"/>
              <w:ind w:left="210" w:right="201"/>
              <w:rPr>
                <w:rFonts w:ascii="Calibri" w:hAnsi="Calibri"/>
                <w:lang w:val="en-US"/>
              </w:rPr>
            </w:pPr>
            <w:r w:rsidRPr="0088146A">
              <w:rPr>
                <w:rFonts w:ascii="Calibri" w:hAnsi="Calibri"/>
                <w:lang w:val="en-US"/>
              </w:rPr>
              <w:t>КВ-0,35</w:t>
            </w:r>
          </w:p>
        </w:tc>
        <w:tc>
          <w:tcPr>
            <w:tcW w:w="1559" w:type="dxa"/>
          </w:tcPr>
          <w:p w:rsidR="00DA2E0F" w:rsidRPr="0088146A" w:rsidRDefault="00DA2E0F" w:rsidP="00DA2E0F">
            <w:pPr>
              <w:pStyle w:val="TableParagraph"/>
              <w:spacing w:before="133"/>
              <w:ind w:left="151" w:right="143"/>
              <w:rPr>
                <w:rFonts w:ascii="Calibri" w:hAnsi="Calibri"/>
                <w:lang w:val="en-US"/>
              </w:rPr>
            </w:pPr>
            <w:r w:rsidRPr="00232B36">
              <w:rPr>
                <w:rFonts w:ascii="Calibri" w:hAnsi="Calibri"/>
              </w:rPr>
              <w:t>водогре</w:t>
            </w:r>
            <w:r w:rsidRPr="00232B36">
              <w:rPr>
                <w:rFonts w:ascii="Calibri" w:hAnsi="Calibri"/>
              </w:rPr>
              <w:t>й</w:t>
            </w:r>
            <w:r w:rsidRPr="00232B36">
              <w:rPr>
                <w:rFonts w:ascii="Calibri" w:hAnsi="Calibri"/>
              </w:rPr>
              <w:t>ный</w:t>
            </w:r>
          </w:p>
        </w:tc>
        <w:tc>
          <w:tcPr>
            <w:tcW w:w="709" w:type="dxa"/>
          </w:tcPr>
          <w:p w:rsidR="00DA2E0F" w:rsidRPr="0088146A" w:rsidRDefault="00DA2E0F" w:rsidP="00DA2E0F">
            <w:pPr>
              <w:pStyle w:val="TableParagraph"/>
              <w:spacing w:before="108"/>
              <w:ind w:left="7"/>
              <w:rPr>
                <w:rFonts w:ascii="Calibri" w:hAnsi="Calibri"/>
                <w:lang w:val="en-US"/>
              </w:rPr>
            </w:pPr>
            <w:r w:rsidRPr="0088146A">
              <w:rPr>
                <w:rFonts w:ascii="Calibri" w:hAnsi="Calibri"/>
                <w:w w:val="99"/>
                <w:lang w:val="en-US"/>
              </w:rPr>
              <w:t>-</w:t>
            </w:r>
          </w:p>
        </w:tc>
        <w:tc>
          <w:tcPr>
            <w:tcW w:w="1276" w:type="dxa"/>
          </w:tcPr>
          <w:p w:rsidR="00DA2E0F" w:rsidRPr="0088146A" w:rsidRDefault="00DA2E0F" w:rsidP="00DA2E0F">
            <w:pPr>
              <w:pStyle w:val="TableParagraph"/>
              <w:spacing w:before="133"/>
              <w:ind w:left="154" w:right="146"/>
              <w:rPr>
                <w:rFonts w:ascii="Calibri" w:hAnsi="Calibri"/>
                <w:lang w:val="en-US"/>
              </w:rPr>
            </w:pPr>
          </w:p>
        </w:tc>
        <w:tc>
          <w:tcPr>
            <w:tcW w:w="992" w:type="dxa"/>
            <w:vMerge/>
            <w:tcBorders>
              <w:top w:val="nil"/>
            </w:tcBorders>
          </w:tcPr>
          <w:p w:rsidR="00DA2E0F" w:rsidRPr="0088146A" w:rsidRDefault="00DA2E0F" w:rsidP="00DA2E0F">
            <w:pPr>
              <w:widowControl w:val="0"/>
              <w:autoSpaceDE w:val="0"/>
              <w:autoSpaceDN w:val="0"/>
              <w:rPr>
                <w:lang w:val="en-US"/>
              </w:rPr>
            </w:pPr>
          </w:p>
        </w:tc>
        <w:tc>
          <w:tcPr>
            <w:tcW w:w="709" w:type="dxa"/>
          </w:tcPr>
          <w:p w:rsidR="00DA2E0F" w:rsidRDefault="00DA2E0F" w:rsidP="00DA2E0F">
            <w:pPr>
              <w:pStyle w:val="TableParagraph"/>
              <w:spacing w:line="223" w:lineRule="exact"/>
              <w:ind w:right="114"/>
              <w:jc w:val="center"/>
              <w:rPr>
                <w:rFonts w:ascii="Calibri" w:hAnsi="Calibri"/>
              </w:rPr>
            </w:pPr>
          </w:p>
          <w:p w:rsidR="00DA2E0F" w:rsidRPr="0088146A" w:rsidRDefault="00DA2E0F" w:rsidP="00DA2E0F">
            <w:pPr>
              <w:pStyle w:val="TableParagraph"/>
              <w:spacing w:line="223" w:lineRule="exact"/>
              <w:ind w:right="114"/>
              <w:jc w:val="center"/>
              <w:rPr>
                <w:rFonts w:ascii="Calibri" w:hAnsi="Calibri"/>
              </w:rPr>
            </w:pPr>
            <w:r>
              <w:rPr>
                <w:rFonts w:ascii="Calibri" w:hAnsi="Calibri"/>
              </w:rPr>
              <w:t>0,3</w:t>
            </w:r>
          </w:p>
        </w:tc>
      </w:tr>
      <w:tr w:rsidR="00DA2E0F" w:rsidRPr="0088146A" w:rsidTr="00DA2E0F">
        <w:trPr>
          <w:trHeight w:val="460"/>
        </w:trPr>
        <w:tc>
          <w:tcPr>
            <w:tcW w:w="1741" w:type="dxa"/>
            <w:vMerge/>
            <w:tcBorders>
              <w:top w:val="nil"/>
              <w:left w:val="single" w:sz="6" w:space="0" w:color="000000"/>
            </w:tcBorders>
          </w:tcPr>
          <w:p w:rsidR="00DA2E0F" w:rsidRPr="0088146A" w:rsidRDefault="00DA2E0F" w:rsidP="00DA2E0F">
            <w:pPr>
              <w:widowControl w:val="0"/>
              <w:autoSpaceDE w:val="0"/>
              <w:autoSpaceDN w:val="0"/>
              <w:rPr>
                <w:lang w:val="en-US"/>
              </w:rPr>
            </w:pPr>
          </w:p>
        </w:tc>
        <w:tc>
          <w:tcPr>
            <w:tcW w:w="580" w:type="dxa"/>
          </w:tcPr>
          <w:p w:rsidR="00DA2E0F" w:rsidRPr="0088146A" w:rsidRDefault="00DA2E0F" w:rsidP="00DA2E0F">
            <w:pPr>
              <w:pStyle w:val="TableParagraph"/>
              <w:spacing w:before="108"/>
              <w:ind w:left="233"/>
              <w:rPr>
                <w:rFonts w:ascii="Calibri" w:hAnsi="Calibri"/>
                <w:lang w:val="en-US"/>
              </w:rPr>
            </w:pPr>
            <w:r w:rsidRPr="0088146A">
              <w:rPr>
                <w:rFonts w:ascii="Calibri" w:hAnsi="Calibri"/>
                <w:w w:val="99"/>
                <w:lang w:val="en-US"/>
              </w:rPr>
              <w:t>4</w:t>
            </w:r>
          </w:p>
        </w:tc>
        <w:tc>
          <w:tcPr>
            <w:tcW w:w="1198" w:type="dxa"/>
          </w:tcPr>
          <w:p w:rsidR="00DA2E0F" w:rsidRPr="0088146A" w:rsidRDefault="00DA2E0F" w:rsidP="00DA2E0F">
            <w:pPr>
              <w:pStyle w:val="TableParagraph"/>
              <w:spacing w:before="108"/>
              <w:ind w:left="210" w:right="201"/>
              <w:rPr>
                <w:rFonts w:ascii="Calibri" w:hAnsi="Calibri"/>
                <w:lang w:val="en-US"/>
              </w:rPr>
            </w:pPr>
            <w:r w:rsidRPr="0088146A">
              <w:rPr>
                <w:rFonts w:ascii="Calibri" w:hAnsi="Calibri"/>
                <w:lang w:val="en-US"/>
              </w:rPr>
              <w:t>КВ-0,35</w:t>
            </w:r>
          </w:p>
        </w:tc>
        <w:tc>
          <w:tcPr>
            <w:tcW w:w="1559" w:type="dxa"/>
          </w:tcPr>
          <w:p w:rsidR="00DA2E0F" w:rsidRPr="0088146A" w:rsidRDefault="00DA2E0F" w:rsidP="00DA2E0F">
            <w:pPr>
              <w:pStyle w:val="TableParagraph"/>
              <w:spacing w:before="131"/>
              <w:ind w:left="151" w:right="143"/>
              <w:rPr>
                <w:rFonts w:ascii="Calibri" w:hAnsi="Calibri"/>
                <w:lang w:val="en-US"/>
              </w:rPr>
            </w:pPr>
            <w:r w:rsidRPr="00232B36">
              <w:rPr>
                <w:rFonts w:ascii="Calibri" w:hAnsi="Calibri"/>
              </w:rPr>
              <w:t>водогре</w:t>
            </w:r>
            <w:r w:rsidRPr="00232B36">
              <w:rPr>
                <w:rFonts w:ascii="Calibri" w:hAnsi="Calibri"/>
              </w:rPr>
              <w:t>й</w:t>
            </w:r>
            <w:r w:rsidRPr="00232B36">
              <w:rPr>
                <w:rFonts w:ascii="Calibri" w:hAnsi="Calibri"/>
              </w:rPr>
              <w:t>ный</w:t>
            </w:r>
          </w:p>
        </w:tc>
        <w:tc>
          <w:tcPr>
            <w:tcW w:w="709" w:type="dxa"/>
          </w:tcPr>
          <w:p w:rsidR="00DA2E0F" w:rsidRPr="0088146A" w:rsidRDefault="00DA2E0F" w:rsidP="00DA2E0F">
            <w:pPr>
              <w:pStyle w:val="TableParagraph"/>
              <w:spacing w:before="108"/>
              <w:ind w:left="7"/>
              <w:rPr>
                <w:rFonts w:ascii="Calibri" w:hAnsi="Calibri"/>
                <w:lang w:val="en-US"/>
              </w:rPr>
            </w:pPr>
            <w:r w:rsidRPr="0088146A">
              <w:rPr>
                <w:rFonts w:ascii="Calibri" w:hAnsi="Calibri"/>
                <w:w w:val="99"/>
                <w:lang w:val="en-US"/>
              </w:rPr>
              <w:t>-</w:t>
            </w:r>
          </w:p>
        </w:tc>
        <w:tc>
          <w:tcPr>
            <w:tcW w:w="1276" w:type="dxa"/>
          </w:tcPr>
          <w:p w:rsidR="00DA2E0F" w:rsidRPr="0088146A" w:rsidRDefault="00DA2E0F" w:rsidP="00DA2E0F">
            <w:pPr>
              <w:pStyle w:val="TableParagraph"/>
              <w:spacing w:before="131"/>
              <w:ind w:left="154" w:right="146"/>
              <w:rPr>
                <w:rFonts w:ascii="Calibri" w:hAnsi="Calibri"/>
                <w:lang w:val="en-US"/>
              </w:rPr>
            </w:pPr>
          </w:p>
        </w:tc>
        <w:tc>
          <w:tcPr>
            <w:tcW w:w="992" w:type="dxa"/>
            <w:vMerge/>
            <w:tcBorders>
              <w:top w:val="nil"/>
            </w:tcBorders>
          </w:tcPr>
          <w:p w:rsidR="00DA2E0F" w:rsidRPr="0088146A" w:rsidRDefault="00DA2E0F" w:rsidP="00DA2E0F">
            <w:pPr>
              <w:widowControl w:val="0"/>
              <w:autoSpaceDE w:val="0"/>
              <w:autoSpaceDN w:val="0"/>
              <w:rPr>
                <w:lang w:val="en-US"/>
              </w:rPr>
            </w:pPr>
          </w:p>
        </w:tc>
        <w:tc>
          <w:tcPr>
            <w:tcW w:w="709" w:type="dxa"/>
          </w:tcPr>
          <w:p w:rsidR="00DA2E0F" w:rsidRDefault="00DA2E0F" w:rsidP="00DA2E0F">
            <w:pPr>
              <w:pStyle w:val="TableParagraph"/>
              <w:spacing w:line="223" w:lineRule="exact"/>
              <w:ind w:right="114"/>
              <w:jc w:val="center"/>
              <w:rPr>
                <w:rFonts w:ascii="Calibri" w:hAnsi="Calibri"/>
              </w:rPr>
            </w:pPr>
          </w:p>
          <w:p w:rsidR="00DA2E0F" w:rsidRPr="0088146A" w:rsidRDefault="00DA2E0F" w:rsidP="00DA2E0F">
            <w:pPr>
              <w:pStyle w:val="TableParagraph"/>
              <w:spacing w:line="223" w:lineRule="exact"/>
              <w:ind w:right="114"/>
              <w:jc w:val="center"/>
              <w:rPr>
                <w:rFonts w:ascii="Calibri" w:hAnsi="Calibri"/>
              </w:rPr>
            </w:pPr>
            <w:r>
              <w:rPr>
                <w:rFonts w:ascii="Calibri" w:hAnsi="Calibri"/>
              </w:rPr>
              <w:t>0,3</w:t>
            </w:r>
          </w:p>
        </w:tc>
      </w:tr>
      <w:tr w:rsidR="00DA2E0F" w:rsidRPr="0088146A" w:rsidTr="00DA2E0F">
        <w:trPr>
          <w:trHeight w:val="354"/>
        </w:trPr>
        <w:tc>
          <w:tcPr>
            <w:tcW w:w="1741" w:type="dxa"/>
            <w:tcBorders>
              <w:left w:val="single" w:sz="6" w:space="0" w:color="000000"/>
            </w:tcBorders>
          </w:tcPr>
          <w:p w:rsidR="00DA2E0F" w:rsidRPr="0088146A" w:rsidRDefault="00DA2E0F" w:rsidP="00DA2E0F">
            <w:pPr>
              <w:pStyle w:val="TableParagraph"/>
              <w:spacing w:line="178" w:lineRule="exact"/>
              <w:ind w:left="105"/>
              <w:rPr>
                <w:rFonts w:ascii="Calibri" w:hAnsi="Calibri"/>
                <w:lang w:val="en-US"/>
              </w:rPr>
            </w:pPr>
            <w:r w:rsidRPr="0088146A">
              <w:rPr>
                <w:rFonts w:ascii="Calibri" w:hAnsi="Calibri"/>
                <w:lang w:val="en-US"/>
              </w:rPr>
              <w:lastRenderedPageBreak/>
              <w:t>Итого</w:t>
            </w:r>
          </w:p>
        </w:tc>
        <w:tc>
          <w:tcPr>
            <w:tcW w:w="580" w:type="dxa"/>
          </w:tcPr>
          <w:p w:rsidR="00DA2E0F" w:rsidRPr="0088146A" w:rsidRDefault="00DA2E0F" w:rsidP="00DA2E0F">
            <w:pPr>
              <w:pStyle w:val="TableParagraph"/>
              <w:rPr>
                <w:rFonts w:ascii="Calibri" w:hAnsi="Calibri"/>
                <w:lang w:val="en-US"/>
              </w:rPr>
            </w:pPr>
          </w:p>
        </w:tc>
        <w:tc>
          <w:tcPr>
            <w:tcW w:w="1198" w:type="dxa"/>
          </w:tcPr>
          <w:p w:rsidR="00DA2E0F" w:rsidRPr="0088146A" w:rsidRDefault="00DA2E0F" w:rsidP="00DA2E0F">
            <w:pPr>
              <w:pStyle w:val="TableParagraph"/>
              <w:rPr>
                <w:rFonts w:ascii="Calibri" w:hAnsi="Calibri"/>
                <w:lang w:val="en-US"/>
              </w:rPr>
            </w:pPr>
          </w:p>
        </w:tc>
        <w:tc>
          <w:tcPr>
            <w:tcW w:w="1559" w:type="dxa"/>
          </w:tcPr>
          <w:p w:rsidR="00DA2E0F" w:rsidRPr="0088146A" w:rsidRDefault="00DA2E0F" w:rsidP="00DA2E0F">
            <w:pPr>
              <w:pStyle w:val="TableParagraph"/>
              <w:rPr>
                <w:rFonts w:ascii="Calibri" w:hAnsi="Calibri"/>
                <w:lang w:val="en-US"/>
              </w:rPr>
            </w:pPr>
          </w:p>
        </w:tc>
        <w:tc>
          <w:tcPr>
            <w:tcW w:w="709" w:type="dxa"/>
          </w:tcPr>
          <w:p w:rsidR="00DA2E0F" w:rsidRPr="0088146A" w:rsidRDefault="00DA2E0F" w:rsidP="00DA2E0F">
            <w:pPr>
              <w:pStyle w:val="TableParagraph"/>
              <w:rPr>
                <w:rFonts w:ascii="Calibri" w:hAnsi="Calibri"/>
                <w:lang w:val="en-US"/>
              </w:rPr>
            </w:pPr>
          </w:p>
        </w:tc>
        <w:tc>
          <w:tcPr>
            <w:tcW w:w="1276" w:type="dxa"/>
          </w:tcPr>
          <w:p w:rsidR="00DA2E0F" w:rsidRPr="001A566F" w:rsidRDefault="00DA2E0F" w:rsidP="00DA2E0F">
            <w:pPr>
              <w:pStyle w:val="TableParagraph"/>
              <w:spacing w:before="78"/>
              <w:ind w:left="154" w:right="146"/>
              <w:rPr>
                <w:rFonts w:ascii="Calibri" w:hAnsi="Calibri"/>
                <w:b/>
                <w:bCs/>
              </w:rPr>
            </w:pPr>
            <w:r w:rsidRPr="001A566F">
              <w:rPr>
                <w:rFonts w:ascii="Calibri" w:hAnsi="Calibri"/>
                <w:b/>
                <w:bCs/>
              </w:rPr>
              <w:t>1,4</w:t>
            </w:r>
          </w:p>
        </w:tc>
        <w:tc>
          <w:tcPr>
            <w:tcW w:w="992" w:type="dxa"/>
          </w:tcPr>
          <w:p w:rsidR="00DA2E0F" w:rsidRPr="001A566F" w:rsidRDefault="00DA2E0F" w:rsidP="00DA2E0F">
            <w:pPr>
              <w:pStyle w:val="TableParagraph"/>
              <w:spacing w:before="78"/>
              <w:ind w:left="158" w:right="145"/>
              <w:rPr>
                <w:rFonts w:ascii="Calibri" w:hAnsi="Calibri"/>
                <w:b/>
                <w:bCs/>
              </w:rPr>
            </w:pPr>
            <w:r w:rsidRPr="001A566F">
              <w:rPr>
                <w:rFonts w:ascii="Calibri" w:hAnsi="Calibri"/>
                <w:b/>
                <w:bCs/>
              </w:rPr>
              <w:t>0,725</w:t>
            </w:r>
          </w:p>
        </w:tc>
        <w:tc>
          <w:tcPr>
            <w:tcW w:w="709" w:type="dxa"/>
          </w:tcPr>
          <w:p w:rsidR="00DA2E0F" w:rsidRPr="0088146A" w:rsidRDefault="00DA2E0F" w:rsidP="00DA2E0F">
            <w:pPr>
              <w:pStyle w:val="TableParagraph"/>
              <w:rPr>
                <w:rFonts w:ascii="Calibri" w:hAnsi="Calibri"/>
                <w:lang w:val="en-US"/>
              </w:rPr>
            </w:pPr>
          </w:p>
        </w:tc>
      </w:tr>
      <w:tr w:rsidR="00DA2E0F" w:rsidRPr="0088146A" w:rsidTr="00DA2E0F">
        <w:trPr>
          <w:trHeight w:val="354"/>
        </w:trPr>
        <w:tc>
          <w:tcPr>
            <w:tcW w:w="1741" w:type="dxa"/>
            <w:vMerge w:val="restart"/>
            <w:tcBorders>
              <w:left w:val="single" w:sz="6" w:space="0" w:color="000000"/>
            </w:tcBorders>
          </w:tcPr>
          <w:p w:rsidR="00DA2E0F" w:rsidRPr="0088146A" w:rsidRDefault="00DA2E0F" w:rsidP="00DA2E0F">
            <w:pPr>
              <w:pStyle w:val="TableParagraph"/>
              <w:spacing w:line="179" w:lineRule="exact"/>
              <w:ind w:left="87" w:right="301"/>
              <w:rPr>
                <w:rFonts w:ascii="Calibri" w:hAnsi="Calibri"/>
                <w:b/>
              </w:rPr>
            </w:pPr>
            <w:r w:rsidRPr="0088146A">
              <w:rPr>
                <w:rFonts w:ascii="Calibri" w:hAnsi="Calibri"/>
                <w:b/>
              </w:rPr>
              <w:t>4.Средняя школа,</w:t>
            </w:r>
          </w:p>
          <w:p w:rsidR="00DA2E0F" w:rsidRPr="0088146A" w:rsidRDefault="00DA2E0F" w:rsidP="00DA2E0F">
            <w:pPr>
              <w:pStyle w:val="TableParagraph"/>
              <w:spacing w:line="182" w:lineRule="exact"/>
              <w:ind w:left="87" w:right="85"/>
              <w:rPr>
                <w:rFonts w:ascii="Calibri" w:hAnsi="Calibri"/>
              </w:rPr>
            </w:pPr>
            <w:r w:rsidRPr="0088146A">
              <w:rPr>
                <w:rFonts w:ascii="Calibri" w:hAnsi="Calibri"/>
              </w:rPr>
              <w:t>с. Павловск,</w:t>
            </w:r>
          </w:p>
          <w:p w:rsidR="00DA2E0F" w:rsidRPr="0088146A" w:rsidRDefault="00DA2E0F" w:rsidP="00DA2E0F">
            <w:pPr>
              <w:pStyle w:val="TableParagraph"/>
              <w:spacing w:before="1"/>
              <w:ind w:left="87" w:right="87"/>
              <w:rPr>
                <w:rFonts w:ascii="Calibri" w:hAnsi="Calibri"/>
              </w:rPr>
            </w:pPr>
            <w:r w:rsidRPr="0088146A">
              <w:rPr>
                <w:rFonts w:ascii="Calibri" w:hAnsi="Calibri"/>
              </w:rPr>
              <w:t>ул. Л.Толстого,48а</w:t>
            </w:r>
          </w:p>
        </w:tc>
        <w:tc>
          <w:tcPr>
            <w:tcW w:w="580" w:type="dxa"/>
          </w:tcPr>
          <w:p w:rsidR="00DA2E0F" w:rsidRPr="0088146A" w:rsidRDefault="00DA2E0F" w:rsidP="00DA2E0F">
            <w:pPr>
              <w:pStyle w:val="TableParagraph"/>
              <w:spacing w:before="55"/>
              <w:ind w:left="233"/>
              <w:rPr>
                <w:rFonts w:ascii="Calibri" w:hAnsi="Calibri"/>
                <w:lang w:val="en-US"/>
              </w:rPr>
            </w:pPr>
            <w:r w:rsidRPr="0088146A">
              <w:rPr>
                <w:rFonts w:ascii="Calibri" w:hAnsi="Calibri"/>
                <w:w w:val="99"/>
                <w:lang w:val="en-US"/>
              </w:rPr>
              <w:t>1</w:t>
            </w:r>
          </w:p>
        </w:tc>
        <w:tc>
          <w:tcPr>
            <w:tcW w:w="1198" w:type="dxa"/>
          </w:tcPr>
          <w:p w:rsidR="00DA2E0F" w:rsidRPr="0088146A" w:rsidRDefault="00DA2E0F" w:rsidP="00DA2E0F">
            <w:pPr>
              <w:pStyle w:val="TableParagraph"/>
              <w:spacing w:before="78"/>
              <w:ind w:left="210" w:right="201"/>
              <w:rPr>
                <w:rFonts w:ascii="Calibri" w:hAnsi="Calibri"/>
                <w:lang w:val="en-US"/>
              </w:rPr>
            </w:pPr>
            <w:r w:rsidRPr="0088146A">
              <w:rPr>
                <w:rFonts w:ascii="Calibri" w:hAnsi="Calibri"/>
                <w:lang w:val="en-US"/>
              </w:rPr>
              <w:t>КВГМ-1,5</w:t>
            </w:r>
          </w:p>
        </w:tc>
        <w:tc>
          <w:tcPr>
            <w:tcW w:w="1559" w:type="dxa"/>
          </w:tcPr>
          <w:p w:rsidR="00DA2E0F" w:rsidRPr="0088146A" w:rsidRDefault="00DA2E0F" w:rsidP="00DA2E0F">
            <w:pPr>
              <w:pStyle w:val="TableParagraph"/>
              <w:spacing w:before="78"/>
              <w:ind w:left="151" w:right="143"/>
              <w:rPr>
                <w:rFonts w:ascii="Calibri" w:hAnsi="Calibri"/>
                <w:lang w:val="en-US"/>
              </w:rPr>
            </w:pPr>
            <w:r w:rsidRPr="00232B36">
              <w:rPr>
                <w:rFonts w:ascii="Calibri" w:hAnsi="Calibri"/>
              </w:rPr>
              <w:t>водогре</w:t>
            </w:r>
            <w:r w:rsidRPr="00232B36">
              <w:rPr>
                <w:rFonts w:ascii="Calibri" w:hAnsi="Calibri"/>
              </w:rPr>
              <w:t>й</w:t>
            </w:r>
            <w:r w:rsidRPr="00232B36">
              <w:rPr>
                <w:rFonts w:ascii="Calibri" w:hAnsi="Calibri"/>
              </w:rPr>
              <w:t>ный</w:t>
            </w:r>
          </w:p>
        </w:tc>
        <w:tc>
          <w:tcPr>
            <w:tcW w:w="709" w:type="dxa"/>
          </w:tcPr>
          <w:p w:rsidR="00DA2E0F" w:rsidRPr="0088146A" w:rsidRDefault="00DA2E0F" w:rsidP="00DA2E0F">
            <w:pPr>
              <w:pStyle w:val="TableParagraph"/>
              <w:spacing w:before="78"/>
              <w:ind w:left="117" w:right="105"/>
              <w:rPr>
                <w:rFonts w:ascii="Calibri" w:hAnsi="Calibri"/>
                <w:lang w:val="en-US"/>
              </w:rPr>
            </w:pPr>
            <w:r w:rsidRPr="0088146A">
              <w:rPr>
                <w:rFonts w:ascii="Calibri" w:hAnsi="Calibri"/>
                <w:lang w:val="en-US"/>
              </w:rPr>
              <w:t>2006</w:t>
            </w:r>
          </w:p>
        </w:tc>
        <w:tc>
          <w:tcPr>
            <w:tcW w:w="1276" w:type="dxa"/>
          </w:tcPr>
          <w:p w:rsidR="00DA2E0F" w:rsidRPr="0088146A" w:rsidRDefault="00DA2E0F" w:rsidP="00DA2E0F">
            <w:pPr>
              <w:pStyle w:val="TableParagraph"/>
              <w:spacing w:before="78"/>
              <w:ind w:left="154" w:right="146"/>
              <w:rPr>
                <w:rFonts w:ascii="Calibri" w:hAnsi="Calibri"/>
                <w:lang w:val="en-US"/>
              </w:rPr>
            </w:pPr>
            <w:r w:rsidRPr="0088146A">
              <w:rPr>
                <w:rFonts w:ascii="Calibri" w:hAnsi="Calibri"/>
                <w:lang w:val="en-US"/>
              </w:rPr>
              <w:t>1,29</w:t>
            </w:r>
          </w:p>
        </w:tc>
        <w:tc>
          <w:tcPr>
            <w:tcW w:w="992" w:type="dxa"/>
            <w:vMerge w:val="restart"/>
          </w:tcPr>
          <w:p w:rsidR="00DA2E0F" w:rsidRPr="0088146A" w:rsidRDefault="00DA2E0F" w:rsidP="00DA2E0F">
            <w:pPr>
              <w:pStyle w:val="TableParagraph"/>
              <w:rPr>
                <w:rFonts w:ascii="Calibri" w:hAnsi="Calibri"/>
                <w:b/>
                <w:lang w:val="en-US"/>
              </w:rPr>
            </w:pPr>
          </w:p>
          <w:p w:rsidR="00DA2E0F" w:rsidRPr="0088146A" w:rsidRDefault="00DA2E0F" w:rsidP="00DA2E0F">
            <w:pPr>
              <w:pStyle w:val="TableParagraph"/>
              <w:rPr>
                <w:rFonts w:ascii="Calibri" w:hAnsi="Calibri"/>
                <w:b/>
                <w:lang w:val="en-US"/>
              </w:rPr>
            </w:pPr>
          </w:p>
          <w:p w:rsidR="00DA2E0F" w:rsidRPr="0088146A" w:rsidRDefault="00DA2E0F" w:rsidP="00DA2E0F">
            <w:pPr>
              <w:pStyle w:val="TableParagraph"/>
              <w:rPr>
                <w:rFonts w:ascii="Calibri" w:hAnsi="Calibri"/>
                <w:b/>
                <w:lang w:val="en-US"/>
              </w:rPr>
            </w:pPr>
          </w:p>
          <w:p w:rsidR="00DA2E0F" w:rsidRPr="00812CE1" w:rsidRDefault="00DA2E0F" w:rsidP="00DA2E0F">
            <w:pPr>
              <w:pStyle w:val="TableParagraph"/>
              <w:spacing w:before="111"/>
              <w:ind w:left="179"/>
              <w:rPr>
                <w:rFonts w:ascii="Calibri" w:hAnsi="Calibri"/>
              </w:rPr>
            </w:pPr>
            <w:r>
              <w:rPr>
                <w:rFonts w:ascii="Calibri" w:hAnsi="Calibri"/>
              </w:rPr>
              <w:t>2,373</w:t>
            </w:r>
          </w:p>
        </w:tc>
        <w:tc>
          <w:tcPr>
            <w:tcW w:w="709" w:type="dxa"/>
          </w:tcPr>
          <w:p w:rsidR="00DA2E0F" w:rsidRPr="0088146A" w:rsidRDefault="00DA2E0F" w:rsidP="00DA2E0F">
            <w:pPr>
              <w:pStyle w:val="TableParagraph"/>
              <w:rPr>
                <w:rFonts w:ascii="Calibri" w:hAnsi="Calibri"/>
                <w:lang w:val="en-US"/>
              </w:rPr>
            </w:pPr>
          </w:p>
        </w:tc>
      </w:tr>
      <w:tr w:rsidR="00DA2E0F" w:rsidRPr="0088146A" w:rsidTr="00DA2E0F">
        <w:trPr>
          <w:trHeight w:val="355"/>
        </w:trPr>
        <w:tc>
          <w:tcPr>
            <w:tcW w:w="1741" w:type="dxa"/>
            <w:vMerge/>
            <w:tcBorders>
              <w:top w:val="nil"/>
              <w:left w:val="single" w:sz="6" w:space="0" w:color="000000"/>
            </w:tcBorders>
          </w:tcPr>
          <w:p w:rsidR="00DA2E0F" w:rsidRPr="0088146A" w:rsidRDefault="00DA2E0F" w:rsidP="00DA2E0F">
            <w:pPr>
              <w:widowControl w:val="0"/>
              <w:autoSpaceDE w:val="0"/>
              <w:autoSpaceDN w:val="0"/>
              <w:rPr>
                <w:lang w:val="en-US"/>
              </w:rPr>
            </w:pPr>
          </w:p>
        </w:tc>
        <w:tc>
          <w:tcPr>
            <w:tcW w:w="580" w:type="dxa"/>
          </w:tcPr>
          <w:p w:rsidR="00DA2E0F" w:rsidRPr="0088146A" w:rsidRDefault="00DA2E0F" w:rsidP="00DA2E0F">
            <w:pPr>
              <w:pStyle w:val="TableParagraph"/>
              <w:spacing w:before="55"/>
              <w:ind w:left="233"/>
              <w:rPr>
                <w:rFonts w:ascii="Calibri" w:hAnsi="Calibri"/>
                <w:lang w:val="en-US"/>
              </w:rPr>
            </w:pPr>
            <w:r w:rsidRPr="0088146A">
              <w:rPr>
                <w:rFonts w:ascii="Calibri" w:hAnsi="Calibri"/>
                <w:w w:val="99"/>
                <w:lang w:val="en-US"/>
              </w:rPr>
              <w:t>2</w:t>
            </w:r>
          </w:p>
        </w:tc>
        <w:tc>
          <w:tcPr>
            <w:tcW w:w="1198" w:type="dxa"/>
          </w:tcPr>
          <w:p w:rsidR="00DA2E0F" w:rsidRPr="0088146A" w:rsidRDefault="00DA2E0F" w:rsidP="00DA2E0F">
            <w:pPr>
              <w:pStyle w:val="TableParagraph"/>
              <w:spacing w:before="78"/>
              <w:ind w:left="210" w:right="201"/>
              <w:rPr>
                <w:rFonts w:ascii="Calibri" w:hAnsi="Calibri"/>
                <w:lang w:val="en-US"/>
              </w:rPr>
            </w:pPr>
            <w:r w:rsidRPr="0088146A">
              <w:rPr>
                <w:rFonts w:ascii="Calibri" w:hAnsi="Calibri"/>
                <w:lang w:val="en-US"/>
              </w:rPr>
              <w:t>КВГМ-1,5</w:t>
            </w:r>
          </w:p>
        </w:tc>
        <w:tc>
          <w:tcPr>
            <w:tcW w:w="1559" w:type="dxa"/>
          </w:tcPr>
          <w:p w:rsidR="00DA2E0F" w:rsidRPr="0088146A" w:rsidRDefault="00DA2E0F" w:rsidP="00DA2E0F">
            <w:pPr>
              <w:pStyle w:val="TableParagraph"/>
              <w:spacing w:before="78"/>
              <w:ind w:left="151" w:right="143"/>
              <w:rPr>
                <w:rFonts w:ascii="Calibri" w:hAnsi="Calibri"/>
                <w:lang w:val="en-US"/>
              </w:rPr>
            </w:pPr>
            <w:r w:rsidRPr="00232B36">
              <w:rPr>
                <w:rFonts w:ascii="Calibri" w:hAnsi="Calibri"/>
              </w:rPr>
              <w:t>водогре</w:t>
            </w:r>
            <w:r w:rsidRPr="00232B36">
              <w:rPr>
                <w:rFonts w:ascii="Calibri" w:hAnsi="Calibri"/>
              </w:rPr>
              <w:t>й</w:t>
            </w:r>
            <w:r w:rsidRPr="00232B36">
              <w:rPr>
                <w:rFonts w:ascii="Calibri" w:hAnsi="Calibri"/>
              </w:rPr>
              <w:t>ный</w:t>
            </w:r>
          </w:p>
        </w:tc>
        <w:tc>
          <w:tcPr>
            <w:tcW w:w="709" w:type="dxa"/>
          </w:tcPr>
          <w:p w:rsidR="00DA2E0F" w:rsidRPr="0088146A" w:rsidRDefault="00DA2E0F" w:rsidP="00DA2E0F">
            <w:pPr>
              <w:pStyle w:val="TableParagraph"/>
              <w:spacing w:before="78"/>
              <w:ind w:left="117" w:right="105"/>
              <w:rPr>
                <w:rFonts w:ascii="Calibri" w:hAnsi="Calibri"/>
                <w:lang w:val="en-US"/>
              </w:rPr>
            </w:pPr>
            <w:r w:rsidRPr="0088146A">
              <w:rPr>
                <w:rFonts w:ascii="Calibri" w:hAnsi="Calibri"/>
                <w:lang w:val="en-US"/>
              </w:rPr>
              <w:t>2006</w:t>
            </w:r>
          </w:p>
        </w:tc>
        <w:tc>
          <w:tcPr>
            <w:tcW w:w="1276" w:type="dxa"/>
          </w:tcPr>
          <w:p w:rsidR="00DA2E0F" w:rsidRPr="0088146A" w:rsidRDefault="00DA2E0F" w:rsidP="00DA2E0F">
            <w:pPr>
              <w:pStyle w:val="TableParagraph"/>
              <w:spacing w:before="78"/>
              <w:ind w:left="154" w:right="146"/>
              <w:rPr>
                <w:rFonts w:ascii="Calibri" w:hAnsi="Calibri"/>
                <w:lang w:val="en-US"/>
              </w:rPr>
            </w:pPr>
            <w:r w:rsidRPr="0088146A">
              <w:rPr>
                <w:rFonts w:ascii="Calibri" w:hAnsi="Calibri"/>
                <w:lang w:val="en-US"/>
              </w:rPr>
              <w:t>1,29</w:t>
            </w:r>
          </w:p>
        </w:tc>
        <w:tc>
          <w:tcPr>
            <w:tcW w:w="992" w:type="dxa"/>
            <w:vMerge/>
            <w:tcBorders>
              <w:top w:val="nil"/>
            </w:tcBorders>
          </w:tcPr>
          <w:p w:rsidR="00DA2E0F" w:rsidRPr="0088146A" w:rsidRDefault="00DA2E0F" w:rsidP="00DA2E0F">
            <w:pPr>
              <w:widowControl w:val="0"/>
              <w:autoSpaceDE w:val="0"/>
              <w:autoSpaceDN w:val="0"/>
              <w:rPr>
                <w:lang w:val="en-US"/>
              </w:rPr>
            </w:pPr>
          </w:p>
        </w:tc>
        <w:tc>
          <w:tcPr>
            <w:tcW w:w="709" w:type="dxa"/>
          </w:tcPr>
          <w:p w:rsidR="00DA2E0F" w:rsidRPr="0088146A" w:rsidRDefault="00DA2E0F" w:rsidP="00DA2E0F">
            <w:pPr>
              <w:pStyle w:val="TableParagraph"/>
              <w:rPr>
                <w:rFonts w:ascii="Calibri" w:hAnsi="Calibri"/>
                <w:lang w:val="en-US"/>
              </w:rPr>
            </w:pPr>
          </w:p>
        </w:tc>
      </w:tr>
      <w:tr w:rsidR="00DA2E0F" w:rsidRPr="0088146A" w:rsidTr="00DA2E0F">
        <w:trPr>
          <w:trHeight w:val="460"/>
        </w:trPr>
        <w:tc>
          <w:tcPr>
            <w:tcW w:w="1741" w:type="dxa"/>
            <w:vMerge/>
            <w:tcBorders>
              <w:top w:val="nil"/>
              <w:left w:val="single" w:sz="6" w:space="0" w:color="000000"/>
            </w:tcBorders>
          </w:tcPr>
          <w:p w:rsidR="00DA2E0F" w:rsidRPr="0088146A" w:rsidRDefault="00DA2E0F" w:rsidP="00DA2E0F">
            <w:pPr>
              <w:widowControl w:val="0"/>
              <w:autoSpaceDE w:val="0"/>
              <w:autoSpaceDN w:val="0"/>
              <w:rPr>
                <w:lang w:val="en-US"/>
              </w:rPr>
            </w:pPr>
          </w:p>
        </w:tc>
        <w:tc>
          <w:tcPr>
            <w:tcW w:w="580" w:type="dxa"/>
          </w:tcPr>
          <w:p w:rsidR="00DA2E0F" w:rsidRPr="0088146A" w:rsidRDefault="00DA2E0F" w:rsidP="00DA2E0F">
            <w:pPr>
              <w:pStyle w:val="TableParagraph"/>
              <w:spacing w:before="108"/>
              <w:ind w:left="233"/>
              <w:rPr>
                <w:rFonts w:ascii="Calibri" w:hAnsi="Calibri"/>
                <w:lang w:val="en-US"/>
              </w:rPr>
            </w:pPr>
            <w:r w:rsidRPr="0088146A">
              <w:rPr>
                <w:rFonts w:ascii="Calibri" w:hAnsi="Calibri"/>
                <w:w w:val="99"/>
                <w:lang w:val="en-US"/>
              </w:rPr>
              <w:t>3</w:t>
            </w:r>
          </w:p>
        </w:tc>
        <w:tc>
          <w:tcPr>
            <w:tcW w:w="1198" w:type="dxa"/>
          </w:tcPr>
          <w:p w:rsidR="00DA2E0F" w:rsidRPr="0088146A" w:rsidRDefault="00DA2E0F" w:rsidP="00DA2E0F">
            <w:pPr>
              <w:pStyle w:val="TableParagraph"/>
              <w:spacing w:before="131"/>
              <w:ind w:left="210" w:right="201"/>
              <w:rPr>
                <w:rFonts w:ascii="Calibri" w:hAnsi="Calibri"/>
                <w:lang w:val="en-US"/>
              </w:rPr>
            </w:pPr>
            <w:r w:rsidRPr="0088146A">
              <w:rPr>
                <w:rFonts w:ascii="Calibri" w:hAnsi="Calibri"/>
                <w:lang w:val="en-US"/>
              </w:rPr>
              <w:t>Алтай,9</w:t>
            </w:r>
          </w:p>
        </w:tc>
        <w:tc>
          <w:tcPr>
            <w:tcW w:w="1559" w:type="dxa"/>
          </w:tcPr>
          <w:p w:rsidR="00DA2E0F" w:rsidRPr="0088146A" w:rsidRDefault="00DA2E0F" w:rsidP="00DA2E0F">
            <w:pPr>
              <w:pStyle w:val="TableParagraph"/>
              <w:spacing w:before="131"/>
              <w:ind w:left="151" w:right="143"/>
              <w:rPr>
                <w:rFonts w:ascii="Calibri" w:hAnsi="Calibri"/>
                <w:lang w:val="en-US"/>
              </w:rPr>
            </w:pPr>
            <w:r w:rsidRPr="00232B36">
              <w:rPr>
                <w:rFonts w:ascii="Calibri" w:hAnsi="Calibri"/>
              </w:rPr>
              <w:t>водогре</w:t>
            </w:r>
            <w:r w:rsidRPr="00232B36">
              <w:rPr>
                <w:rFonts w:ascii="Calibri" w:hAnsi="Calibri"/>
              </w:rPr>
              <w:t>й</w:t>
            </w:r>
            <w:r w:rsidRPr="00232B36">
              <w:rPr>
                <w:rFonts w:ascii="Calibri" w:hAnsi="Calibri"/>
              </w:rPr>
              <w:t>ный</w:t>
            </w:r>
          </w:p>
        </w:tc>
        <w:tc>
          <w:tcPr>
            <w:tcW w:w="709" w:type="dxa"/>
          </w:tcPr>
          <w:p w:rsidR="00DA2E0F" w:rsidRPr="0088146A" w:rsidRDefault="00DA2E0F" w:rsidP="00DA2E0F">
            <w:pPr>
              <w:pStyle w:val="TableParagraph"/>
              <w:spacing w:before="131"/>
              <w:ind w:left="9"/>
              <w:rPr>
                <w:rFonts w:ascii="Calibri" w:hAnsi="Calibri"/>
                <w:lang w:val="en-US"/>
              </w:rPr>
            </w:pPr>
            <w:r w:rsidRPr="0088146A">
              <w:rPr>
                <w:rFonts w:ascii="Calibri" w:hAnsi="Calibri"/>
                <w:lang w:val="en-US"/>
              </w:rPr>
              <w:t>-</w:t>
            </w:r>
          </w:p>
        </w:tc>
        <w:tc>
          <w:tcPr>
            <w:tcW w:w="1276" w:type="dxa"/>
          </w:tcPr>
          <w:p w:rsidR="00DA2E0F" w:rsidRPr="0088146A" w:rsidRDefault="00DA2E0F" w:rsidP="00DA2E0F">
            <w:pPr>
              <w:pStyle w:val="TableParagraph"/>
              <w:spacing w:before="131"/>
              <w:ind w:right="146"/>
              <w:rPr>
                <w:rFonts w:ascii="Calibri" w:hAnsi="Calibri"/>
                <w:lang w:val="en-US"/>
              </w:rPr>
            </w:pPr>
          </w:p>
        </w:tc>
        <w:tc>
          <w:tcPr>
            <w:tcW w:w="992" w:type="dxa"/>
            <w:vMerge/>
            <w:tcBorders>
              <w:top w:val="nil"/>
            </w:tcBorders>
          </w:tcPr>
          <w:p w:rsidR="00DA2E0F" w:rsidRPr="0088146A" w:rsidRDefault="00DA2E0F" w:rsidP="00DA2E0F">
            <w:pPr>
              <w:widowControl w:val="0"/>
              <w:autoSpaceDE w:val="0"/>
              <w:autoSpaceDN w:val="0"/>
              <w:rPr>
                <w:lang w:val="en-US"/>
              </w:rPr>
            </w:pPr>
          </w:p>
        </w:tc>
        <w:tc>
          <w:tcPr>
            <w:tcW w:w="709" w:type="dxa"/>
          </w:tcPr>
          <w:p w:rsidR="00DA2E0F" w:rsidRDefault="00DA2E0F" w:rsidP="00DA2E0F">
            <w:pPr>
              <w:pStyle w:val="TableParagraph"/>
              <w:spacing w:line="223" w:lineRule="exact"/>
              <w:ind w:right="114"/>
              <w:jc w:val="center"/>
              <w:rPr>
                <w:rFonts w:ascii="Calibri" w:hAnsi="Calibri"/>
              </w:rPr>
            </w:pPr>
          </w:p>
          <w:p w:rsidR="00DA2E0F" w:rsidRPr="0088146A" w:rsidRDefault="00DA2E0F" w:rsidP="00DA2E0F">
            <w:pPr>
              <w:pStyle w:val="TableParagraph"/>
              <w:spacing w:line="223" w:lineRule="exact"/>
              <w:ind w:right="114"/>
              <w:jc w:val="center"/>
              <w:rPr>
                <w:rFonts w:ascii="Calibri" w:hAnsi="Calibri"/>
              </w:rPr>
            </w:pPr>
            <w:r>
              <w:rPr>
                <w:rFonts w:ascii="Calibri" w:hAnsi="Calibri"/>
              </w:rPr>
              <w:t>0,8</w:t>
            </w:r>
          </w:p>
        </w:tc>
      </w:tr>
      <w:tr w:rsidR="00DA2E0F" w:rsidRPr="0088146A" w:rsidTr="00DA2E0F">
        <w:trPr>
          <w:trHeight w:val="457"/>
        </w:trPr>
        <w:tc>
          <w:tcPr>
            <w:tcW w:w="1741" w:type="dxa"/>
            <w:vMerge/>
            <w:tcBorders>
              <w:top w:val="nil"/>
              <w:left w:val="single" w:sz="6" w:space="0" w:color="000000"/>
            </w:tcBorders>
          </w:tcPr>
          <w:p w:rsidR="00DA2E0F" w:rsidRPr="0088146A" w:rsidRDefault="00DA2E0F" w:rsidP="00DA2E0F">
            <w:pPr>
              <w:widowControl w:val="0"/>
              <w:autoSpaceDE w:val="0"/>
              <w:autoSpaceDN w:val="0"/>
              <w:rPr>
                <w:lang w:val="en-US"/>
              </w:rPr>
            </w:pPr>
          </w:p>
        </w:tc>
        <w:tc>
          <w:tcPr>
            <w:tcW w:w="580" w:type="dxa"/>
          </w:tcPr>
          <w:p w:rsidR="00DA2E0F" w:rsidRPr="0088146A" w:rsidRDefault="00DA2E0F" w:rsidP="00DA2E0F">
            <w:pPr>
              <w:pStyle w:val="TableParagraph"/>
              <w:spacing w:before="108"/>
              <w:ind w:left="233"/>
              <w:rPr>
                <w:rFonts w:ascii="Calibri" w:hAnsi="Calibri"/>
                <w:lang w:val="en-US"/>
              </w:rPr>
            </w:pPr>
            <w:r w:rsidRPr="0088146A">
              <w:rPr>
                <w:rFonts w:ascii="Calibri" w:hAnsi="Calibri"/>
                <w:w w:val="99"/>
                <w:lang w:val="en-US"/>
              </w:rPr>
              <w:t>4</w:t>
            </w:r>
          </w:p>
        </w:tc>
        <w:tc>
          <w:tcPr>
            <w:tcW w:w="1198" w:type="dxa"/>
          </w:tcPr>
          <w:p w:rsidR="00DA2E0F" w:rsidRPr="0088146A" w:rsidRDefault="00DA2E0F" w:rsidP="00DA2E0F">
            <w:pPr>
              <w:pStyle w:val="TableParagraph"/>
              <w:spacing w:before="131"/>
              <w:ind w:left="210" w:right="201"/>
              <w:rPr>
                <w:rFonts w:ascii="Calibri" w:hAnsi="Calibri"/>
                <w:lang w:val="en-US"/>
              </w:rPr>
            </w:pPr>
            <w:r w:rsidRPr="0088146A">
              <w:rPr>
                <w:rFonts w:ascii="Calibri" w:hAnsi="Calibri"/>
                <w:lang w:val="en-US"/>
              </w:rPr>
              <w:t>Алтай,9</w:t>
            </w:r>
          </w:p>
        </w:tc>
        <w:tc>
          <w:tcPr>
            <w:tcW w:w="1559" w:type="dxa"/>
          </w:tcPr>
          <w:p w:rsidR="00DA2E0F" w:rsidRPr="0088146A" w:rsidRDefault="00DA2E0F" w:rsidP="00DA2E0F">
            <w:pPr>
              <w:pStyle w:val="TableParagraph"/>
              <w:spacing w:before="131"/>
              <w:ind w:left="151" w:right="143"/>
              <w:rPr>
                <w:rFonts w:ascii="Calibri" w:hAnsi="Calibri"/>
                <w:lang w:val="en-US"/>
              </w:rPr>
            </w:pPr>
            <w:r w:rsidRPr="00232B36">
              <w:rPr>
                <w:rFonts w:ascii="Calibri" w:hAnsi="Calibri"/>
              </w:rPr>
              <w:t>водогре</w:t>
            </w:r>
            <w:r w:rsidRPr="00232B36">
              <w:rPr>
                <w:rFonts w:ascii="Calibri" w:hAnsi="Calibri"/>
              </w:rPr>
              <w:t>й</w:t>
            </w:r>
            <w:r w:rsidRPr="00232B36">
              <w:rPr>
                <w:rFonts w:ascii="Calibri" w:hAnsi="Calibri"/>
              </w:rPr>
              <w:t>ный</w:t>
            </w:r>
          </w:p>
        </w:tc>
        <w:tc>
          <w:tcPr>
            <w:tcW w:w="709" w:type="dxa"/>
          </w:tcPr>
          <w:p w:rsidR="00DA2E0F" w:rsidRPr="0088146A" w:rsidRDefault="00DA2E0F" w:rsidP="00DA2E0F">
            <w:pPr>
              <w:pStyle w:val="TableParagraph"/>
              <w:spacing w:before="131"/>
              <w:ind w:left="9"/>
              <w:rPr>
                <w:rFonts w:ascii="Calibri" w:hAnsi="Calibri"/>
                <w:lang w:val="en-US"/>
              </w:rPr>
            </w:pPr>
            <w:r w:rsidRPr="0088146A">
              <w:rPr>
                <w:rFonts w:ascii="Calibri" w:hAnsi="Calibri"/>
                <w:lang w:val="en-US"/>
              </w:rPr>
              <w:t>-</w:t>
            </w:r>
          </w:p>
        </w:tc>
        <w:tc>
          <w:tcPr>
            <w:tcW w:w="1276" w:type="dxa"/>
          </w:tcPr>
          <w:p w:rsidR="00DA2E0F" w:rsidRPr="0088146A" w:rsidRDefault="00DA2E0F" w:rsidP="00DA2E0F">
            <w:pPr>
              <w:pStyle w:val="TableParagraph"/>
              <w:spacing w:before="131"/>
              <w:ind w:right="146"/>
              <w:rPr>
                <w:rFonts w:ascii="Calibri" w:hAnsi="Calibri"/>
                <w:lang w:val="en-US"/>
              </w:rPr>
            </w:pPr>
          </w:p>
        </w:tc>
        <w:tc>
          <w:tcPr>
            <w:tcW w:w="992" w:type="dxa"/>
            <w:vMerge/>
            <w:tcBorders>
              <w:top w:val="nil"/>
            </w:tcBorders>
          </w:tcPr>
          <w:p w:rsidR="00DA2E0F" w:rsidRPr="0088146A" w:rsidRDefault="00DA2E0F" w:rsidP="00DA2E0F">
            <w:pPr>
              <w:widowControl w:val="0"/>
              <w:autoSpaceDE w:val="0"/>
              <w:autoSpaceDN w:val="0"/>
              <w:rPr>
                <w:lang w:val="en-US"/>
              </w:rPr>
            </w:pPr>
          </w:p>
        </w:tc>
        <w:tc>
          <w:tcPr>
            <w:tcW w:w="709" w:type="dxa"/>
          </w:tcPr>
          <w:p w:rsidR="00DA2E0F" w:rsidRDefault="00DA2E0F" w:rsidP="00DA2E0F">
            <w:pPr>
              <w:pStyle w:val="TableParagraph"/>
              <w:spacing w:line="223" w:lineRule="exact"/>
              <w:ind w:right="114"/>
              <w:jc w:val="center"/>
              <w:rPr>
                <w:rFonts w:ascii="Calibri" w:hAnsi="Calibri"/>
              </w:rPr>
            </w:pPr>
          </w:p>
          <w:p w:rsidR="00DA2E0F" w:rsidRPr="0088146A" w:rsidRDefault="00DA2E0F" w:rsidP="00DA2E0F">
            <w:pPr>
              <w:pStyle w:val="TableParagraph"/>
              <w:spacing w:line="223" w:lineRule="exact"/>
              <w:ind w:right="114"/>
              <w:jc w:val="center"/>
              <w:rPr>
                <w:rFonts w:ascii="Calibri" w:hAnsi="Calibri"/>
              </w:rPr>
            </w:pPr>
            <w:r>
              <w:rPr>
                <w:rFonts w:ascii="Calibri" w:hAnsi="Calibri"/>
              </w:rPr>
              <w:t>0,8</w:t>
            </w:r>
          </w:p>
        </w:tc>
      </w:tr>
      <w:tr w:rsidR="00DA2E0F" w:rsidRPr="0088146A" w:rsidTr="00DA2E0F">
        <w:trPr>
          <w:trHeight w:val="354"/>
        </w:trPr>
        <w:tc>
          <w:tcPr>
            <w:tcW w:w="1741" w:type="dxa"/>
            <w:tcBorders>
              <w:left w:val="single" w:sz="6" w:space="0" w:color="000000"/>
            </w:tcBorders>
          </w:tcPr>
          <w:p w:rsidR="00DA2E0F" w:rsidRPr="0088146A" w:rsidRDefault="00DA2E0F" w:rsidP="00DA2E0F">
            <w:pPr>
              <w:pStyle w:val="TableParagraph"/>
              <w:spacing w:line="181" w:lineRule="exact"/>
              <w:ind w:left="105"/>
              <w:rPr>
                <w:rFonts w:ascii="Calibri" w:hAnsi="Calibri"/>
                <w:lang w:val="en-US"/>
              </w:rPr>
            </w:pPr>
            <w:r w:rsidRPr="0088146A">
              <w:rPr>
                <w:rFonts w:ascii="Calibri" w:hAnsi="Calibri"/>
                <w:lang w:val="en-US"/>
              </w:rPr>
              <w:t>Итого</w:t>
            </w:r>
          </w:p>
        </w:tc>
        <w:tc>
          <w:tcPr>
            <w:tcW w:w="580" w:type="dxa"/>
          </w:tcPr>
          <w:p w:rsidR="00DA2E0F" w:rsidRPr="0088146A" w:rsidRDefault="00DA2E0F" w:rsidP="00DA2E0F">
            <w:pPr>
              <w:pStyle w:val="TableParagraph"/>
              <w:rPr>
                <w:rFonts w:ascii="Calibri" w:hAnsi="Calibri"/>
                <w:lang w:val="en-US"/>
              </w:rPr>
            </w:pPr>
          </w:p>
        </w:tc>
        <w:tc>
          <w:tcPr>
            <w:tcW w:w="1198" w:type="dxa"/>
          </w:tcPr>
          <w:p w:rsidR="00DA2E0F" w:rsidRPr="0088146A" w:rsidRDefault="00DA2E0F" w:rsidP="00DA2E0F">
            <w:pPr>
              <w:pStyle w:val="TableParagraph"/>
              <w:rPr>
                <w:rFonts w:ascii="Calibri" w:hAnsi="Calibri"/>
                <w:lang w:val="en-US"/>
              </w:rPr>
            </w:pPr>
          </w:p>
        </w:tc>
        <w:tc>
          <w:tcPr>
            <w:tcW w:w="1559" w:type="dxa"/>
          </w:tcPr>
          <w:p w:rsidR="00DA2E0F" w:rsidRPr="0088146A" w:rsidRDefault="00DA2E0F" w:rsidP="00DA2E0F">
            <w:pPr>
              <w:pStyle w:val="TableParagraph"/>
              <w:rPr>
                <w:rFonts w:ascii="Calibri" w:hAnsi="Calibri"/>
                <w:lang w:val="en-US"/>
              </w:rPr>
            </w:pPr>
          </w:p>
        </w:tc>
        <w:tc>
          <w:tcPr>
            <w:tcW w:w="709" w:type="dxa"/>
          </w:tcPr>
          <w:p w:rsidR="00DA2E0F" w:rsidRPr="0088146A" w:rsidRDefault="00DA2E0F" w:rsidP="00DA2E0F">
            <w:pPr>
              <w:pStyle w:val="TableParagraph"/>
              <w:rPr>
                <w:rFonts w:ascii="Calibri" w:hAnsi="Calibri"/>
                <w:lang w:val="en-US"/>
              </w:rPr>
            </w:pPr>
          </w:p>
        </w:tc>
        <w:tc>
          <w:tcPr>
            <w:tcW w:w="1276" w:type="dxa"/>
          </w:tcPr>
          <w:p w:rsidR="00DA2E0F" w:rsidRPr="00F66BEB" w:rsidRDefault="00DA2E0F" w:rsidP="00DA2E0F">
            <w:pPr>
              <w:pStyle w:val="TableParagraph"/>
              <w:spacing w:before="81"/>
              <w:ind w:left="154" w:right="146"/>
              <w:rPr>
                <w:rFonts w:ascii="Calibri" w:hAnsi="Calibri"/>
              </w:rPr>
            </w:pPr>
            <w:r>
              <w:rPr>
                <w:rFonts w:ascii="Calibri" w:hAnsi="Calibri"/>
              </w:rPr>
              <w:t>2,58</w:t>
            </w:r>
          </w:p>
        </w:tc>
        <w:tc>
          <w:tcPr>
            <w:tcW w:w="992" w:type="dxa"/>
          </w:tcPr>
          <w:p w:rsidR="00DA2E0F" w:rsidRPr="00812CE1" w:rsidRDefault="00DA2E0F" w:rsidP="00DA2E0F">
            <w:pPr>
              <w:pStyle w:val="TableParagraph"/>
              <w:jc w:val="center"/>
              <w:rPr>
                <w:rFonts w:ascii="Calibri" w:hAnsi="Calibri"/>
              </w:rPr>
            </w:pPr>
            <w:r>
              <w:rPr>
                <w:rFonts w:ascii="Calibri" w:hAnsi="Calibri"/>
              </w:rPr>
              <w:t>2,373</w:t>
            </w:r>
          </w:p>
        </w:tc>
        <w:tc>
          <w:tcPr>
            <w:tcW w:w="709" w:type="dxa"/>
          </w:tcPr>
          <w:p w:rsidR="00DA2E0F" w:rsidRPr="0088146A" w:rsidRDefault="00DA2E0F" w:rsidP="00DA2E0F">
            <w:pPr>
              <w:pStyle w:val="TableParagraph"/>
              <w:rPr>
                <w:rFonts w:ascii="Calibri" w:hAnsi="Calibri"/>
                <w:lang w:val="en-US"/>
              </w:rPr>
            </w:pPr>
          </w:p>
        </w:tc>
      </w:tr>
      <w:tr w:rsidR="00DA2E0F" w:rsidRPr="0088146A" w:rsidTr="00DA2E0F">
        <w:trPr>
          <w:trHeight w:val="357"/>
        </w:trPr>
        <w:tc>
          <w:tcPr>
            <w:tcW w:w="1741" w:type="dxa"/>
            <w:vMerge w:val="restart"/>
            <w:tcBorders>
              <w:left w:val="single" w:sz="6" w:space="0" w:color="000000"/>
            </w:tcBorders>
          </w:tcPr>
          <w:p w:rsidR="00DA2E0F" w:rsidRPr="0088146A" w:rsidRDefault="00DA2E0F" w:rsidP="00DA2E0F">
            <w:pPr>
              <w:pStyle w:val="TableParagraph"/>
              <w:spacing w:line="181" w:lineRule="exact"/>
              <w:ind w:left="105"/>
              <w:rPr>
                <w:rFonts w:ascii="Calibri" w:hAnsi="Calibri"/>
                <w:b/>
              </w:rPr>
            </w:pPr>
            <w:r w:rsidRPr="0088146A">
              <w:rPr>
                <w:rFonts w:ascii="Calibri" w:hAnsi="Calibri"/>
                <w:b/>
              </w:rPr>
              <w:t>5.Авторемзавод,</w:t>
            </w:r>
          </w:p>
          <w:p w:rsidR="00DA2E0F" w:rsidRPr="0088146A" w:rsidRDefault="00DA2E0F" w:rsidP="00DA2E0F">
            <w:pPr>
              <w:pStyle w:val="TableParagraph"/>
              <w:ind w:right="284"/>
              <w:rPr>
                <w:rFonts w:ascii="Calibri" w:hAnsi="Calibri"/>
              </w:rPr>
            </w:pPr>
            <w:r w:rsidRPr="0088146A">
              <w:rPr>
                <w:rFonts w:ascii="Calibri" w:hAnsi="Calibri"/>
              </w:rPr>
              <w:t xml:space="preserve">   с. Павловск, ул. </w:t>
            </w:r>
          </w:p>
          <w:p w:rsidR="00DA2E0F" w:rsidRPr="0088146A" w:rsidRDefault="00DA2E0F" w:rsidP="00DA2E0F">
            <w:pPr>
              <w:pStyle w:val="TableParagraph"/>
              <w:ind w:right="284"/>
              <w:jc w:val="both"/>
              <w:rPr>
                <w:rFonts w:ascii="Calibri" w:hAnsi="Calibri"/>
              </w:rPr>
            </w:pPr>
            <w:r w:rsidRPr="0088146A">
              <w:rPr>
                <w:rFonts w:ascii="Calibri" w:hAnsi="Calibri"/>
              </w:rPr>
              <w:t xml:space="preserve">   Заводская,13</w:t>
            </w:r>
            <w:r>
              <w:rPr>
                <w:rFonts w:ascii="Calibri" w:hAnsi="Calibri"/>
              </w:rPr>
              <w:t xml:space="preserve"> а</w:t>
            </w:r>
          </w:p>
        </w:tc>
        <w:tc>
          <w:tcPr>
            <w:tcW w:w="580" w:type="dxa"/>
          </w:tcPr>
          <w:p w:rsidR="00DA2E0F" w:rsidRPr="0088146A" w:rsidRDefault="00DA2E0F" w:rsidP="00DA2E0F">
            <w:pPr>
              <w:pStyle w:val="TableParagraph"/>
              <w:spacing w:before="58"/>
              <w:ind w:left="233"/>
              <w:rPr>
                <w:rFonts w:ascii="Calibri" w:hAnsi="Calibri"/>
                <w:lang w:val="en-US"/>
              </w:rPr>
            </w:pPr>
            <w:r w:rsidRPr="0088146A">
              <w:rPr>
                <w:rFonts w:ascii="Calibri" w:hAnsi="Calibri"/>
                <w:w w:val="99"/>
                <w:lang w:val="en-US"/>
              </w:rPr>
              <w:t>1</w:t>
            </w:r>
          </w:p>
        </w:tc>
        <w:tc>
          <w:tcPr>
            <w:tcW w:w="1198" w:type="dxa"/>
          </w:tcPr>
          <w:p w:rsidR="00DA2E0F" w:rsidRPr="0088146A" w:rsidRDefault="00DA2E0F" w:rsidP="00DA2E0F">
            <w:pPr>
              <w:pStyle w:val="TableParagraph"/>
              <w:spacing w:before="81"/>
              <w:ind w:left="210" w:right="201"/>
              <w:rPr>
                <w:rFonts w:ascii="Calibri" w:hAnsi="Calibri"/>
                <w:lang w:val="en-US"/>
              </w:rPr>
            </w:pPr>
            <w:r w:rsidRPr="0088146A">
              <w:rPr>
                <w:rFonts w:ascii="Calibri" w:hAnsi="Calibri"/>
                <w:lang w:val="en-US"/>
              </w:rPr>
              <w:t>ДЕ10-14ГМ</w:t>
            </w:r>
          </w:p>
        </w:tc>
        <w:tc>
          <w:tcPr>
            <w:tcW w:w="1559" w:type="dxa"/>
          </w:tcPr>
          <w:p w:rsidR="00DA2E0F" w:rsidRPr="00F66BEB" w:rsidRDefault="00DA2E0F" w:rsidP="00DA2E0F">
            <w:pPr>
              <w:pStyle w:val="TableParagraph"/>
              <w:spacing w:before="81"/>
              <w:ind w:left="151" w:right="143"/>
              <w:rPr>
                <w:rFonts w:ascii="Calibri" w:hAnsi="Calibri"/>
              </w:rPr>
            </w:pPr>
            <w:r w:rsidRPr="0088146A">
              <w:rPr>
                <w:rFonts w:ascii="Calibri" w:hAnsi="Calibri"/>
                <w:lang w:val="en-US"/>
              </w:rPr>
              <w:t>пар</w:t>
            </w:r>
            <w:r>
              <w:rPr>
                <w:rFonts w:ascii="Calibri" w:hAnsi="Calibri"/>
              </w:rPr>
              <w:t>овой</w:t>
            </w:r>
          </w:p>
        </w:tc>
        <w:tc>
          <w:tcPr>
            <w:tcW w:w="709" w:type="dxa"/>
          </w:tcPr>
          <w:p w:rsidR="00DA2E0F" w:rsidRPr="0088146A" w:rsidRDefault="00DA2E0F" w:rsidP="00DA2E0F">
            <w:pPr>
              <w:pStyle w:val="TableParagraph"/>
              <w:spacing w:before="81"/>
              <w:ind w:left="117" w:right="105"/>
              <w:rPr>
                <w:rFonts w:ascii="Calibri" w:hAnsi="Calibri"/>
                <w:lang w:val="en-US"/>
              </w:rPr>
            </w:pPr>
            <w:r w:rsidRPr="0088146A">
              <w:rPr>
                <w:rFonts w:ascii="Calibri" w:hAnsi="Calibri"/>
                <w:lang w:val="en-US"/>
              </w:rPr>
              <w:t>2003</w:t>
            </w:r>
          </w:p>
        </w:tc>
        <w:tc>
          <w:tcPr>
            <w:tcW w:w="1276" w:type="dxa"/>
          </w:tcPr>
          <w:p w:rsidR="00DA2E0F" w:rsidRPr="0088146A" w:rsidRDefault="00DA2E0F" w:rsidP="00DA2E0F">
            <w:pPr>
              <w:pStyle w:val="TableParagraph"/>
              <w:spacing w:before="81"/>
              <w:ind w:left="154" w:right="146"/>
              <w:rPr>
                <w:rFonts w:ascii="Calibri" w:hAnsi="Calibri"/>
                <w:lang w:val="en-US"/>
              </w:rPr>
            </w:pPr>
            <w:r w:rsidRPr="0088146A">
              <w:rPr>
                <w:rFonts w:ascii="Calibri" w:hAnsi="Calibri"/>
                <w:lang w:val="en-US"/>
              </w:rPr>
              <w:t>5,7</w:t>
            </w:r>
          </w:p>
        </w:tc>
        <w:tc>
          <w:tcPr>
            <w:tcW w:w="992" w:type="dxa"/>
            <w:vMerge w:val="restart"/>
          </w:tcPr>
          <w:p w:rsidR="00DA2E0F" w:rsidRPr="0088146A" w:rsidRDefault="00DA2E0F" w:rsidP="00DA2E0F">
            <w:pPr>
              <w:pStyle w:val="TableParagraph"/>
              <w:rPr>
                <w:rFonts w:ascii="Calibri" w:hAnsi="Calibri"/>
                <w:b/>
                <w:lang w:val="en-US"/>
              </w:rPr>
            </w:pPr>
          </w:p>
          <w:p w:rsidR="00DA2E0F" w:rsidRPr="0088146A" w:rsidRDefault="00DA2E0F" w:rsidP="00DA2E0F">
            <w:pPr>
              <w:pStyle w:val="TableParagraph"/>
              <w:spacing w:before="3"/>
              <w:rPr>
                <w:rFonts w:ascii="Calibri" w:hAnsi="Calibri"/>
                <w:b/>
                <w:lang w:val="en-US"/>
              </w:rPr>
            </w:pPr>
          </w:p>
          <w:p w:rsidR="00DA2E0F" w:rsidRPr="00812CE1" w:rsidRDefault="00DA2E0F" w:rsidP="00DA2E0F">
            <w:pPr>
              <w:pStyle w:val="TableParagraph"/>
              <w:spacing w:before="1"/>
              <w:ind w:left="138"/>
              <w:rPr>
                <w:rFonts w:ascii="Calibri" w:hAnsi="Calibri"/>
              </w:rPr>
            </w:pPr>
            <w:r>
              <w:rPr>
                <w:rFonts w:ascii="Calibri" w:hAnsi="Calibri"/>
              </w:rPr>
              <w:t>7,23</w:t>
            </w:r>
          </w:p>
        </w:tc>
        <w:tc>
          <w:tcPr>
            <w:tcW w:w="709" w:type="dxa"/>
          </w:tcPr>
          <w:p w:rsidR="00DA2E0F" w:rsidRPr="0088146A" w:rsidRDefault="00DA2E0F" w:rsidP="00DA2E0F">
            <w:pPr>
              <w:pStyle w:val="TableParagraph"/>
              <w:rPr>
                <w:rFonts w:ascii="Calibri" w:hAnsi="Calibri"/>
                <w:lang w:val="en-US"/>
              </w:rPr>
            </w:pPr>
          </w:p>
        </w:tc>
      </w:tr>
      <w:tr w:rsidR="00DA2E0F" w:rsidRPr="0088146A" w:rsidTr="00DA2E0F">
        <w:trPr>
          <w:trHeight w:val="354"/>
        </w:trPr>
        <w:tc>
          <w:tcPr>
            <w:tcW w:w="1741" w:type="dxa"/>
            <w:vMerge/>
            <w:tcBorders>
              <w:top w:val="nil"/>
              <w:left w:val="single" w:sz="6" w:space="0" w:color="000000"/>
            </w:tcBorders>
          </w:tcPr>
          <w:p w:rsidR="00DA2E0F" w:rsidRPr="0088146A" w:rsidRDefault="00DA2E0F" w:rsidP="00DA2E0F">
            <w:pPr>
              <w:widowControl w:val="0"/>
              <w:autoSpaceDE w:val="0"/>
              <w:autoSpaceDN w:val="0"/>
              <w:rPr>
                <w:lang w:val="en-US"/>
              </w:rPr>
            </w:pPr>
          </w:p>
        </w:tc>
        <w:tc>
          <w:tcPr>
            <w:tcW w:w="580" w:type="dxa"/>
          </w:tcPr>
          <w:p w:rsidR="00DA2E0F" w:rsidRPr="0088146A" w:rsidRDefault="00DA2E0F" w:rsidP="00DA2E0F">
            <w:pPr>
              <w:pStyle w:val="TableParagraph"/>
              <w:spacing w:before="55"/>
              <w:ind w:left="233"/>
              <w:rPr>
                <w:rFonts w:ascii="Calibri" w:hAnsi="Calibri"/>
                <w:lang w:val="en-US"/>
              </w:rPr>
            </w:pPr>
            <w:r w:rsidRPr="0088146A">
              <w:rPr>
                <w:rFonts w:ascii="Calibri" w:hAnsi="Calibri"/>
                <w:w w:val="99"/>
                <w:lang w:val="en-US"/>
              </w:rPr>
              <w:t>2</w:t>
            </w:r>
          </w:p>
        </w:tc>
        <w:tc>
          <w:tcPr>
            <w:tcW w:w="1198" w:type="dxa"/>
          </w:tcPr>
          <w:p w:rsidR="00DA2E0F" w:rsidRPr="0088146A" w:rsidRDefault="00DA2E0F" w:rsidP="00DA2E0F">
            <w:pPr>
              <w:pStyle w:val="TableParagraph"/>
              <w:spacing w:before="78"/>
              <w:ind w:left="210" w:right="201"/>
              <w:rPr>
                <w:rFonts w:ascii="Calibri" w:hAnsi="Calibri"/>
                <w:lang w:val="en-US"/>
              </w:rPr>
            </w:pPr>
            <w:r w:rsidRPr="0088146A">
              <w:rPr>
                <w:rFonts w:ascii="Calibri" w:hAnsi="Calibri"/>
                <w:lang w:val="en-US"/>
              </w:rPr>
              <w:t>ДЕ6,5-14ГМ</w:t>
            </w:r>
          </w:p>
        </w:tc>
        <w:tc>
          <w:tcPr>
            <w:tcW w:w="1559" w:type="dxa"/>
          </w:tcPr>
          <w:p w:rsidR="00DA2E0F" w:rsidRPr="0088146A" w:rsidRDefault="00DA2E0F" w:rsidP="00DA2E0F">
            <w:pPr>
              <w:pStyle w:val="TableParagraph"/>
              <w:spacing w:before="78"/>
              <w:ind w:left="151" w:right="143"/>
              <w:rPr>
                <w:rFonts w:ascii="Calibri" w:hAnsi="Calibri"/>
                <w:lang w:val="en-US"/>
              </w:rPr>
            </w:pPr>
            <w:r w:rsidRPr="0088146A">
              <w:rPr>
                <w:rFonts w:ascii="Calibri" w:hAnsi="Calibri"/>
              </w:rPr>
              <w:t>па</w:t>
            </w:r>
            <w:r>
              <w:rPr>
                <w:rFonts w:ascii="Calibri" w:hAnsi="Calibri"/>
              </w:rPr>
              <w:t>ровой</w:t>
            </w:r>
          </w:p>
        </w:tc>
        <w:tc>
          <w:tcPr>
            <w:tcW w:w="709" w:type="dxa"/>
          </w:tcPr>
          <w:p w:rsidR="00DA2E0F" w:rsidRPr="0088146A" w:rsidRDefault="00DA2E0F" w:rsidP="00DA2E0F">
            <w:pPr>
              <w:pStyle w:val="TableParagraph"/>
              <w:spacing w:before="78"/>
              <w:ind w:left="117" w:right="105"/>
              <w:rPr>
                <w:rFonts w:ascii="Calibri" w:hAnsi="Calibri"/>
                <w:lang w:val="en-US"/>
              </w:rPr>
            </w:pPr>
            <w:r w:rsidRPr="0088146A">
              <w:rPr>
                <w:rFonts w:ascii="Calibri" w:hAnsi="Calibri"/>
                <w:lang w:val="en-US"/>
              </w:rPr>
              <w:t>2004</w:t>
            </w:r>
          </w:p>
        </w:tc>
        <w:tc>
          <w:tcPr>
            <w:tcW w:w="1276" w:type="dxa"/>
          </w:tcPr>
          <w:p w:rsidR="00DA2E0F" w:rsidRPr="0088146A" w:rsidRDefault="00DA2E0F" w:rsidP="00DA2E0F">
            <w:pPr>
              <w:pStyle w:val="TableParagraph"/>
              <w:spacing w:before="78"/>
              <w:ind w:left="154" w:right="146"/>
              <w:rPr>
                <w:rFonts w:ascii="Calibri" w:hAnsi="Calibri"/>
                <w:lang w:val="en-US"/>
              </w:rPr>
            </w:pPr>
            <w:r w:rsidRPr="0088146A">
              <w:rPr>
                <w:rFonts w:ascii="Calibri" w:hAnsi="Calibri"/>
                <w:lang w:val="en-US"/>
              </w:rPr>
              <w:t>3,7</w:t>
            </w:r>
          </w:p>
        </w:tc>
        <w:tc>
          <w:tcPr>
            <w:tcW w:w="992" w:type="dxa"/>
            <w:vMerge/>
            <w:tcBorders>
              <w:top w:val="nil"/>
            </w:tcBorders>
          </w:tcPr>
          <w:p w:rsidR="00DA2E0F" w:rsidRPr="0088146A" w:rsidRDefault="00DA2E0F" w:rsidP="00DA2E0F">
            <w:pPr>
              <w:widowControl w:val="0"/>
              <w:autoSpaceDE w:val="0"/>
              <w:autoSpaceDN w:val="0"/>
              <w:rPr>
                <w:lang w:val="en-US"/>
              </w:rPr>
            </w:pPr>
          </w:p>
        </w:tc>
        <w:tc>
          <w:tcPr>
            <w:tcW w:w="709" w:type="dxa"/>
          </w:tcPr>
          <w:p w:rsidR="00DA2E0F" w:rsidRPr="0088146A" w:rsidRDefault="00DA2E0F" w:rsidP="00DA2E0F">
            <w:pPr>
              <w:pStyle w:val="TableParagraph"/>
              <w:rPr>
                <w:rFonts w:ascii="Calibri" w:hAnsi="Calibri"/>
                <w:lang w:val="en-US"/>
              </w:rPr>
            </w:pPr>
          </w:p>
        </w:tc>
      </w:tr>
      <w:tr w:rsidR="00DA2E0F" w:rsidRPr="0088146A" w:rsidTr="00DA2E0F">
        <w:trPr>
          <w:trHeight w:val="460"/>
        </w:trPr>
        <w:tc>
          <w:tcPr>
            <w:tcW w:w="1741" w:type="dxa"/>
            <w:vMerge/>
            <w:tcBorders>
              <w:top w:val="nil"/>
              <w:left w:val="single" w:sz="6" w:space="0" w:color="000000"/>
            </w:tcBorders>
          </w:tcPr>
          <w:p w:rsidR="00DA2E0F" w:rsidRPr="0088146A" w:rsidRDefault="00DA2E0F" w:rsidP="00DA2E0F">
            <w:pPr>
              <w:widowControl w:val="0"/>
              <w:autoSpaceDE w:val="0"/>
              <w:autoSpaceDN w:val="0"/>
              <w:rPr>
                <w:lang w:val="en-US"/>
              </w:rPr>
            </w:pPr>
          </w:p>
        </w:tc>
        <w:tc>
          <w:tcPr>
            <w:tcW w:w="580" w:type="dxa"/>
          </w:tcPr>
          <w:p w:rsidR="00DA2E0F" w:rsidRPr="0088146A" w:rsidRDefault="00DA2E0F" w:rsidP="00DA2E0F">
            <w:pPr>
              <w:pStyle w:val="TableParagraph"/>
              <w:spacing w:before="108"/>
              <w:ind w:left="233"/>
              <w:rPr>
                <w:rFonts w:ascii="Calibri" w:hAnsi="Calibri"/>
                <w:lang w:val="en-US"/>
              </w:rPr>
            </w:pPr>
            <w:r w:rsidRPr="0088146A">
              <w:rPr>
                <w:rFonts w:ascii="Calibri" w:hAnsi="Calibri"/>
                <w:w w:val="99"/>
                <w:lang w:val="en-US"/>
              </w:rPr>
              <w:t>3</w:t>
            </w:r>
          </w:p>
        </w:tc>
        <w:tc>
          <w:tcPr>
            <w:tcW w:w="1198" w:type="dxa"/>
          </w:tcPr>
          <w:p w:rsidR="00DA2E0F" w:rsidRPr="0088146A" w:rsidRDefault="00DA2E0F" w:rsidP="00DA2E0F">
            <w:pPr>
              <w:pStyle w:val="TableParagraph"/>
              <w:spacing w:before="131"/>
              <w:ind w:left="210" w:right="200"/>
              <w:rPr>
                <w:rFonts w:ascii="Calibri" w:hAnsi="Calibri"/>
                <w:lang w:val="en-US"/>
              </w:rPr>
            </w:pPr>
            <w:r w:rsidRPr="0088146A">
              <w:rPr>
                <w:rFonts w:ascii="Calibri" w:hAnsi="Calibri"/>
                <w:lang w:val="en-US"/>
              </w:rPr>
              <w:t>ДКВР6,5-13</w:t>
            </w:r>
          </w:p>
        </w:tc>
        <w:tc>
          <w:tcPr>
            <w:tcW w:w="1559" w:type="dxa"/>
          </w:tcPr>
          <w:p w:rsidR="00DA2E0F" w:rsidRPr="0088146A" w:rsidRDefault="00DA2E0F" w:rsidP="00DA2E0F">
            <w:pPr>
              <w:pStyle w:val="TableParagraph"/>
              <w:spacing w:before="131"/>
              <w:ind w:left="151" w:right="143"/>
              <w:rPr>
                <w:rFonts w:ascii="Calibri" w:hAnsi="Calibri"/>
                <w:lang w:val="en-US"/>
              </w:rPr>
            </w:pPr>
            <w:r w:rsidRPr="0088146A">
              <w:rPr>
                <w:rFonts w:ascii="Calibri" w:hAnsi="Calibri"/>
              </w:rPr>
              <w:t>Па</w:t>
            </w:r>
            <w:r>
              <w:rPr>
                <w:rFonts w:ascii="Calibri" w:hAnsi="Calibri"/>
              </w:rPr>
              <w:t>ровой</w:t>
            </w:r>
          </w:p>
        </w:tc>
        <w:tc>
          <w:tcPr>
            <w:tcW w:w="709" w:type="dxa"/>
          </w:tcPr>
          <w:p w:rsidR="00DA2E0F" w:rsidRPr="0088146A" w:rsidRDefault="00DA2E0F" w:rsidP="00DA2E0F">
            <w:pPr>
              <w:pStyle w:val="TableParagraph"/>
              <w:spacing w:before="131"/>
              <w:ind w:left="9"/>
              <w:rPr>
                <w:rFonts w:ascii="Calibri" w:hAnsi="Calibri"/>
                <w:lang w:val="en-US"/>
              </w:rPr>
            </w:pPr>
          </w:p>
        </w:tc>
        <w:tc>
          <w:tcPr>
            <w:tcW w:w="1276" w:type="dxa"/>
          </w:tcPr>
          <w:p w:rsidR="00DA2E0F" w:rsidRPr="0088146A" w:rsidRDefault="00DA2E0F" w:rsidP="00DA2E0F">
            <w:pPr>
              <w:pStyle w:val="TableParagraph"/>
              <w:spacing w:before="131"/>
              <w:ind w:right="146"/>
              <w:rPr>
                <w:rFonts w:ascii="Calibri" w:hAnsi="Calibri"/>
                <w:lang w:val="en-US"/>
              </w:rPr>
            </w:pPr>
          </w:p>
        </w:tc>
        <w:tc>
          <w:tcPr>
            <w:tcW w:w="992" w:type="dxa"/>
            <w:vMerge/>
            <w:tcBorders>
              <w:top w:val="nil"/>
            </w:tcBorders>
          </w:tcPr>
          <w:p w:rsidR="00DA2E0F" w:rsidRPr="0088146A" w:rsidRDefault="00DA2E0F" w:rsidP="00DA2E0F">
            <w:pPr>
              <w:widowControl w:val="0"/>
              <w:autoSpaceDE w:val="0"/>
              <w:autoSpaceDN w:val="0"/>
              <w:rPr>
                <w:lang w:val="en-US"/>
              </w:rPr>
            </w:pPr>
          </w:p>
        </w:tc>
        <w:tc>
          <w:tcPr>
            <w:tcW w:w="709" w:type="dxa"/>
          </w:tcPr>
          <w:p w:rsidR="00DA2E0F" w:rsidRDefault="00DA2E0F" w:rsidP="00DA2E0F">
            <w:pPr>
              <w:pStyle w:val="TableParagraph"/>
              <w:spacing w:line="223" w:lineRule="exact"/>
              <w:ind w:right="114"/>
              <w:rPr>
                <w:rFonts w:ascii="Calibri" w:hAnsi="Calibri"/>
              </w:rPr>
            </w:pPr>
          </w:p>
          <w:p w:rsidR="00DA2E0F" w:rsidRPr="0088146A" w:rsidRDefault="00DA2E0F" w:rsidP="00DA2E0F">
            <w:pPr>
              <w:pStyle w:val="TableParagraph"/>
              <w:spacing w:line="223" w:lineRule="exact"/>
              <w:ind w:right="114"/>
              <w:jc w:val="center"/>
              <w:rPr>
                <w:rFonts w:ascii="Calibri" w:hAnsi="Calibri"/>
              </w:rPr>
            </w:pPr>
            <w:r>
              <w:rPr>
                <w:rFonts w:ascii="Calibri" w:hAnsi="Calibri"/>
              </w:rPr>
              <w:t>3,7</w:t>
            </w:r>
          </w:p>
        </w:tc>
      </w:tr>
      <w:tr w:rsidR="00DA2E0F" w:rsidRPr="0088146A" w:rsidTr="00DA2E0F">
        <w:trPr>
          <w:trHeight w:val="354"/>
        </w:trPr>
        <w:tc>
          <w:tcPr>
            <w:tcW w:w="1741" w:type="dxa"/>
            <w:tcBorders>
              <w:left w:val="single" w:sz="6" w:space="0" w:color="000000"/>
            </w:tcBorders>
          </w:tcPr>
          <w:p w:rsidR="00DA2E0F" w:rsidRPr="0088146A" w:rsidRDefault="00DA2E0F" w:rsidP="00DA2E0F">
            <w:pPr>
              <w:pStyle w:val="TableParagraph"/>
              <w:spacing w:line="178" w:lineRule="exact"/>
              <w:ind w:left="105"/>
              <w:rPr>
                <w:rFonts w:ascii="Calibri" w:hAnsi="Calibri"/>
                <w:lang w:val="en-US"/>
              </w:rPr>
            </w:pPr>
            <w:r w:rsidRPr="0088146A">
              <w:rPr>
                <w:rFonts w:ascii="Calibri" w:hAnsi="Calibri"/>
                <w:lang w:val="en-US"/>
              </w:rPr>
              <w:t>Итого</w:t>
            </w:r>
          </w:p>
        </w:tc>
        <w:tc>
          <w:tcPr>
            <w:tcW w:w="580" w:type="dxa"/>
          </w:tcPr>
          <w:p w:rsidR="00DA2E0F" w:rsidRPr="0088146A" w:rsidRDefault="00DA2E0F" w:rsidP="00DA2E0F">
            <w:pPr>
              <w:pStyle w:val="TableParagraph"/>
              <w:rPr>
                <w:rFonts w:ascii="Calibri" w:hAnsi="Calibri"/>
                <w:lang w:val="en-US"/>
              </w:rPr>
            </w:pPr>
          </w:p>
        </w:tc>
        <w:tc>
          <w:tcPr>
            <w:tcW w:w="1198" w:type="dxa"/>
          </w:tcPr>
          <w:p w:rsidR="00DA2E0F" w:rsidRPr="0088146A" w:rsidRDefault="00DA2E0F" w:rsidP="00DA2E0F">
            <w:pPr>
              <w:pStyle w:val="TableParagraph"/>
              <w:rPr>
                <w:rFonts w:ascii="Calibri" w:hAnsi="Calibri"/>
                <w:lang w:val="en-US"/>
              </w:rPr>
            </w:pPr>
          </w:p>
        </w:tc>
        <w:tc>
          <w:tcPr>
            <w:tcW w:w="1559" w:type="dxa"/>
          </w:tcPr>
          <w:p w:rsidR="00DA2E0F" w:rsidRPr="0088146A" w:rsidRDefault="00DA2E0F" w:rsidP="00DA2E0F">
            <w:pPr>
              <w:pStyle w:val="TableParagraph"/>
              <w:rPr>
                <w:rFonts w:ascii="Calibri" w:hAnsi="Calibri"/>
                <w:lang w:val="en-US"/>
              </w:rPr>
            </w:pPr>
          </w:p>
        </w:tc>
        <w:tc>
          <w:tcPr>
            <w:tcW w:w="709" w:type="dxa"/>
          </w:tcPr>
          <w:p w:rsidR="00DA2E0F" w:rsidRPr="0088146A" w:rsidRDefault="00DA2E0F" w:rsidP="00DA2E0F">
            <w:pPr>
              <w:pStyle w:val="TableParagraph"/>
              <w:rPr>
                <w:rFonts w:ascii="Calibri" w:hAnsi="Calibri"/>
                <w:lang w:val="en-US"/>
              </w:rPr>
            </w:pPr>
          </w:p>
        </w:tc>
        <w:tc>
          <w:tcPr>
            <w:tcW w:w="1276" w:type="dxa"/>
          </w:tcPr>
          <w:p w:rsidR="00DA2E0F" w:rsidRPr="001A566F" w:rsidRDefault="00DA2E0F" w:rsidP="00DA2E0F">
            <w:pPr>
              <w:pStyle w:val="TableParagraph"/>
              <w:spacing w:before="78"/>
              <w:ind w:right="157"/>
              <w:jc w:val="center"/>
              <w:rPr>
                <w:rFonts w:ascii="Calibri" w:hAnsi="Calibri"/>
                <w:b/>
                <w:bCs/>
              </w:rPr>
            </w:pPr>
            <w:r w:rsidRPr="001A566F">
              <w:rPr>
                <w:rFonts w:ascii="Calibri" w:hAnsi="Calibri"/>
                <w:b/>
                <w:bCs/>
              </w:rPr>
              <w:t>9,4</w:t>
            </w:r>
          </w:p>
        </w:tc>
        <w:tc>
          <w:tcPr>
            <w:tcW w:w="992" w:type="dxa"/>
          </w:tcPr>
          <w:p w:rsidR="00DA2E0F" w:rsidRPr="001A566F" w:rsidRDefault="00DA2E0F" w:rsidP="00DA2E0F">
            <w:pPr>
              <w:pStyle w:val="TableParagraph"/>
              <w:spacing w:before="78"/>
              <w:ind w:right="94"/>
              <w:jc w:val="center"/>
              <w:rPr>
                <w:rFonts w:ascii="Calibri" w:hAnsi="Calibri"/>
                <w:b/>
                <w:bCs/>
              </w:rPr>
            </w:pPr>
            <w:r w:rsidRPr="001A566F">
              <w:rPr>
                <w:rFonts w:ascii="Calibri" w:hAnsi="Calibri"/>
                <w:b/>
                <w:bCs/>
              </w:rPr>
              <w:t>7,23</w:t>
            </w:r>
          </w:p>
        </w:tc>
        <w:tc>
          <w:tcPr>
            <w:tcW w:w="709" w:type="dxa"/>
          </w:tcPr>
          <w:p w:rsidR="00DA2E0F" w:rsidRPr="0088146A" w:rsidRDefault="00DA2E0F" w:rsidP="00DA2E0F">
            <w:pPr>
              <w:pStyle w:val="TableParagraph"/>
              <w:rPr>
                <w:rFonts w:ascii="Calibri" w:hAnsi="Calibri"/>
                <w:lang w:val="en-US"/>
              </w:rPr>
            </w:pPr>
          </w:p>
        </w:tc>
      </w:tr>
      <w:tr w:rsidR="00DA2E0F" w:rsidRPr="0088146A" w:rsidTr="00DA2E0F">
        <w:trPr>
          <w:trHeight w:val="551"/>
        </w:trPr>
        <w:tc>
          <w:tcPr>
            <w:tcW w:w="1741" w:type="dxa"/>
            <w:tcBorders>
              <w:left w:val="single" w:sz="6" w:space="0" w:color="000000"/>
            </w:tcBorders>
          </w:tcPr>
          <w:p w:rsidR="00DA2E0F" w:rsidRPr="0088146A" w:rsidRDefault="00DA2E0F" w:rsidP="00DA2E0F">
            <w:pPr>
              <w:pStyle w:val="TableParagraph"/>
              <w:spacing w:line="179" w:lineRule="exact"/>
              <w:ind w:left="87" w:right="224"/>
              <w:rPr>
                <w:rFonts w:ascii="Calibri" w:hAnsi="Calibri"/>
                <w:b/>
              </w:rPr>
            </w:pPr>
            <w:r w:rsidRPr="0088146A">
              <w:rPr>
                <w:rFonts w:ascii="Calibri" w:hAnsi="Calibri"/>
                <w:b/>
              </w:rPr>
              <w:t>6.Бродковская шк</w:t>
            </w:r>
            <w:r>
              <w:rPr>
                <w:rFonts w:ascii="Calibri" w:hAnsi="Calibri"/>
                <w:b/>
              </w:rPr>
              <w:t>ола</w:t>
            </w:r>
            <w:r w:rsidRPr="0088146A">
              <w:rPr>
                <w:rFonts w:ascii="Calibri" w:hAnsi="Calibri"/>
                <w:b/>
              </w:rPr>
              <w:t>,</w:t>
            </w:r>
          </w:p>
          <w:p w:rsidR="00DA2E0F" w:rsidRPr="0088146A" w:rsidRDefault="00DA2E0F" w:rsidP="00DA2E0F">
            <w:pPr>
              <w:pStyle w:val="TableParagraph"/>
              <w:spacing w:line="182" w:lineRule="exact"/>
              <w:ind w:left="87" w:right="80"/>
              <w:rPr>
                <w:rFonts w:ascii="Calibri" w:hAnsi="Calibri"/>
              </w:rPr>
            </w:pPr>
            <w:r w:rsidRPr="0088146A">
              <w:rPr>
                <w:rFonts w:ascii="Calibri" w:hAnsi="Calibri"/>
              </w:rPr>
              <w:t xml:space="preserve"> с. Павловск,</w:t>
            </w:r>
          </w:p>
          <w:p w:rsidR="00DA2E0F" w:rsidRPr="0088146A" w:rsidRDefault="00DA2E0F" w:rsidP="00DA2E0F">
            <w:pPr>
              <w:pStyle w:val="TableParagraph"/>
              <w:spacing w:before="1" w:line="170" w:lineRule="exact"/>
              <w:ind w:left="87" w:right="83"/>
              <w:rPr>
                <w:rFonts w:ascii="Calibri" w:hAnsi="Calibri"/>
              </w:rPr>
            </w:pPr>
            <w:r w:rsidRPr="0088146A">
              <w:rPr>
                <w:rFonts w:ascii="Calibri" w:hAnsi="Calibri"/>
              </w:rPr>
              <w:t>ул. Свирина 10/1</w:t>
            </w:r>
          </w:p>
        </w:tc>
        <w:tc>
          <w:tcPr>
            <w:tcW w:w="580" w:type="dxa"/>
          </w:tcPr>
          <w:p w:rsidR="00DA2E0F" w:rsidRPr="0088146A" w:rsidRDefault="00DA2E0F" w:rsidP="00DA2E0F">
            <w:pPr>
              <w:pStyle w:val="TableParagraph"/>
              <w:spacing w:before="154"/>
              <w:ind w:left="238"/>
              <w:rPr>
                <w:rFonts w:ascii="Calibri" w:hAnsi="Calibri"/>
                <w:lang w:val="en-US"/>
              </w:rPr>
            </w:pPr>
            <w:r w:rsidRPr="0088146A">
              <w:rPr>
                <w:rFonts w:ascii="Calibri" w:hAnsi="Calibri"/>
                <w:w w:val="99"/>
                <w:lang w:val="en-US"/>
              </w:rPr>
              <w:t>1</w:t>
            </w:r>
          </w:p>
        </w:tc>
        <w:tc>
          <w:tcPr>
            <w:tcW w:w="1198" w:type="dxa"/>
          </w:tcPr>
          <w:p w:rsidR="00DA2E0F" w:rsidRPr="0088146A" w:rsidRDefault="00DA2E0F" w:rsidP="00DA2E0F">
            <w:pPr>
              <w:pStyle w:val="TableParagraph"/>
              <w:spacing w:before="4"/>
              <w:rPr>
                <w:rFonts w:ascii="Calibri" w:hAnsi="Calibri"/>
                <w:b/>
                <w:lang w:val="en-US"/>
              </w:rPr>
            </w:pPr>
          </w:p>
          <w:p w:rsidR="00DA2E0F" w:rsidRPr="0088146A" w:rsidRDefault="00DA2E0F" w:rsidP="00DA2E0F">
            <w:pPr>
              <w:pStyle w:val="TableParagraph"/>
              <w:ind w:left="95" w:right="82"/>
              <w:rPr>
                <w:rFonts w:ascii="Calibri" w:hAnsi="Calibri"/>
                <w:lang w:val="en-US"/>
              </w:rPr>
            </w:pPr>
            <w:r w:rsidRPr="0088146A">
              <w:rPr>
                <w:rFonts w:ascii="Calibri" w:hAnsi="Calibri"/>
                <w:lang w:val="en-US"/>
              </w:rPr>
              <w:t>RIELLO RTQ 837</w:t>
            </w:r>
          </w:p>
        </w:tc>
        <w:tc>
          <w:tcPr>
            <w:tcW w:w="1559" w:type="dxa"/>
          </w:tcPr>
          <w:p w:rsidR="00DA2E0F" w:rsidRPr="0088146A" w:rsidRDefault="00DA2E0F" w:rsidP="00DA2E0F">
            <w:pPr>
              <w:pStyle w:val="TableParagraph"/>
              <w:ind w:left="153" w:right="140"/>
              <w:rPr>
                <w:rFonts w:ascii="Calibri" w:hAnsi="Calibri"/>
                <w:lang w:val="en-US"/>
              </w:rPr>
            </w:pPr>
            <w:r w:rsidRPr="00F2416C">
              <w:rPr>
                <w:rFonts w:ascii="Calibri" w:hAnsi="Calibri"/>
              </w:rPr>
              <w:t>водогре</w:t>
            </w:r>
            <w:r w:rsidRPr="00F2416C">
              <w:rPr>
                <w:rFonts w:ascii="Calibri" w:hAnsi="Calibri"/>
              </w:rPr>
              <w:t>й</w:t>
            </w:r>
            <w:r w:rsidRPr="00F2416C">
              <w:rPr>
                <w:rFonts w:ascii="Calibri" w:hAnsi="Calibri"/>
              </w:rPr>
              <w:t>ный</w:t>
            </w:r>
          </w:p>
        </w:tc>
        <w:tc>
          <w:tcPr>
            <w:tcW w:w="709" w:type="dxa"/>
          </w:tcPr>
          <w:p w:rsidR="00DA2E0F" w:rsidRPr="0088146A" w:rsidRDefault="00DA2E0F" w:rsidP="00DA2E0F">
            <w:pPr>
              <w:pStyle w:val="TableParagraph"/>
              <w:spacing w:before="4"/>
              <w:rPr>
                <w:rFonts w:ascii="Calibri" w:hAnsi="Calibri"/>
                <w:b/>
                <w:lang w:val="en-US"/>
              </w:rPr>
            </w:pPr>
          </w:p>
          <w:p w:rsidR="00DA2E0F" w:rsidRPr="0088146A" w:rsidRDefault="00DA2E0F" w:rsidP="00DA2E0F">
            <w:pPr>
              <w:pStyle w:val="TableParagraph"/>
              <w:ind w:left="161" w:right="142"/>
              <w:rPr>
                <w:rFonts w:ascii="Calibri" w:hAnsi="Calibri"/>
                <w:lang w:val="en-US"/>
              </w:rPr>
            </w:pPr>
            <w:r w:rsidRPr="0088146A">
              <w:rPr>
                <w:rFonts w:ascii="Calibri" w:hAnsi="Calibri"/>
                <w:lang w:val="en-US"/>
              </w:rPr>
              <w:t>2012</w:t>
            </w:r>
          </w:p>
        </w:tc>
        <w:tc>
          <w:tcPr>
            <w:tcW w:w="1276" w:type="dxa"/>
          </w:tcPr>
          <w:p w:rsidR="00DA2E0F" w:rsidRPr="002B652E" w:rsidRDefault="00DA2E0F" w:rsidP="00DA2E0F">
            <w:pPr>
              <w:pStyle w:val="TableParagraph"/>
              <w:ind w:right="116"/>
              <w:jc w:val="right"/>
              <w:rPr>
                <w:rFonts w:ascii="Calibri" w:hAnsi="Calibri"/>
                <w:bCs/>
              </w:rPr>
            </w:pPr>
            <w:r w:rsidRPr="002B652E">
              <w:rPr>
                <w:rFonts w:ascii="Calibri" w:hAnsi="Calibri"/>
                <w:bCs/>
              </w:rPr>
              <w:t>0,87</w:t>
            </w:r>
          </w:p>
        </w:tc>
        <w:tc>
          <w:tcPr>
            <w:tcW w:w="992" w:type="dxa"/>
            <w:vMerge w:val="restart"/>
          </w:tcPr>
          <w:p w:rsidR="00DA2E0F" w:rsidRPr="0088146A" w:rsidRDefault="00DA2E0F" w:rsidP="00DA2E0F">
            <w:pPr>
              <w:pStyle w:val="TableParagraph"/>
              <w:rPr>
                <w:rFonts w:ascii="Calibri" w:hAnsi="Calibri"/>
                <w:b/>
                <w:lang w:val="en-US"/>
              </w:rPr>
            </w:pPr>
          </w:p>
          <w:p w:rsidR="00DA2E0F" w:rsidRPr="0088146A" w:rsidRDefault="00DA2E0F" w:rsidP="00DA2E0F">
            <w:pPr>
              <w:pStyle w:val="TableParagraph"/>
              <w:rPr>
                <w:rFonts w:ascii="Calibri" w:hAnsi="Calibri"/>
                <w:b/>
                <w:lang w:val="en-US"/>
              </w:rPr>
            </w:pPr>
          </w:p>
          <w:p w:rsidR="00DA2E0F" w:rsidRPr="0088146A" w:rsidRDefault="00DA2E0F" w:rsidP="00DA2E0F">
            <w:pPr>
              <w:pStyle w:val="TableParagraph"/>
              <w:rPr>
                <w:rFonts w:ascii="Calibri" w:hAnsi="Calibri"/>
                <w:b/>
                <w:lang w:val="en-US"/>
              </w:rPr>
            </w:pPr>
          </w:p>
          <w:p w:rsidR="00DA2E0F" w:rsidRPr="0088146A" w:rsidRDefault="00DA2E0F" w:rsidP="00DA2E0F">
            <w:pPr>
              <w:pStyle w:val="TableParagraph"/>
              <w:spacing w:before="1"/>
              <w:rPr>
                <w:rFonts w:ascii="Calibri" w:hAnsi="Calibri"/>
                <w:b/>
                <w:lang w:val="en-US"/>
              </w:rPr>
            </w:pPr>
          </w:p>
          <w:p w:rsidR="00DA2E0F" w:rsidRPr="00021232" w:rsidRDefault="00DA2E0F" w:rsidP="00DA2E0F">
            <w:pPr>
              <w:pStyle w:val="TableParagraph"/>
              <w:ind w:left="181"/>
              <w:rPr>
                <w:rFonts w:ascii="Calibri" w:hAnsi="Calibri"/>
              </w:rPr>
            </w:pPr>
            <w:r>
              <w:rPr>
                <w:rFonts w:ascii="Calibri" w:hAnsi="Calibri"/>
              </w:rPr>
              <w:t>0,824</w:t>
            </w:r>
          </w:p>
        </w:tc>
        <w:tc>
          <w:tcPr>
            <w:tcW w:w="709" w:type="dxa"/>
          </w:tcPr>
          <w:p w:rsidR="00DA2E0F" w:rsidRPr="0088146A" w:rsidRDefault="00DA2E0F" w:rsidP="00DA2E0F">
            <w:pPr>
              <w:pStyle w:val="TableParagraph"/>
              <w:rPr>
                <w:rFonts w:ascii="Calibri" w:hAnsi="Calibri"/>
                <w:lang w:val="en-US"/>
              </w:rPr>
            </w:pPr>
          </w:p>
        </w:tc>
      </w:tr>
      <w:tr w:rsidR="00DA2E0F" w:rsidRPr="0088146A" w:rsidTr="00DA2E0F">
        <w:trPr>
          <w:trHeight w:val="354"/>
        </w:trPr>
        <w:tc>
          <w:tcPr>
            <w:tcW w:w="1741" w:type="dxa"/>
            <w:tcBorders>
              <w:left w:val="single" w:sz="6" w:space="0" w:color="000000"/>
            </w:tcBorders>
          </w:tcPr>
          <w:p w:rsidR="00DA2E0F" w:rsidRPr="0088146A" w:rsidRDefault="00DA2E0F" w:rsidP="00DA2E0F">
            <w:pPr>
              <w:pStyle w:val="TableParagraph"/>
              <w:rPr>
                <w:rFonts w:ascii="Calibri" w:hAnsi="Calibri"/>
                <w:lang w:val="en-US"/>
              </w:rPr>
            </w:pPr>
          </w:p>
        </w:tc>
        <w:tc>
          <w:tcPr>
            <w:tcW w:w="580" w:type="dxa"/>
          </w:tcPr>
          <w:p w:rsidR="00DA2E0F" w:rsidRPr="0088146A" w:rsidRDefault="00DA2E0F" w:rsidP="00DA2E0F">
            <w:pPr>
              <w:pStyle w:val="TableParagraph"/>
              <w:spacing w:before="55"/>
              <w:ind w:left="238"/>
              <w:rPr>
                <w:rFonts w:ascii="Calibri" w:hAnsi="Calibri"/>
                <w:lang w:val="en-US"/>
              </w:rPr>
            </w:pPr>
            <w:r w:rsidRPr="0088146A">
              <w:rPr>
                <w:rFonts w:ascii="Calibri" w:hAnsi="Calibri"/>
                <w:w w:val="99"/>
                <w:lang w:val="en-US"/>
              </w:rPr>
              <w:t>2</w:t>
            </w:r>
          </w:p>
        </w:tc>
        <w:tc>
          <w:tcPr>
            <w:tcW w:w="1198" w:type="dxa"/>
          </w:tcPr>
          <w:p w:rsidR="00DA2E0F" w:rsidRPr="0088146A" w:rsidRDefault="00DA2E0F" w:rsidP="00DA2E0F">
            <w:pPr>
              <w:pStyle w:val="TableParagraph"/>
              <w:spacing w:before="81"/>
              <w:ind w:left="95" w:right="82"/>
              <w:rPr>
                <w:rFonts w:ascii="Calibri" w:hAnsi="Calibri"/>
                <w:lang w:val="en-US"/>
              </w:rPr>
            </w:pPr>
            <w:r w:rsidRPr="0088146A">
              <w:rPr>
                <w:rFonts w:ascii="Calibri" w:hAnsi="Calibri"/>
                <w:lang w:val="en-US"/>
              </w:rPr>
              <w:t>RIELLO RTQ 837</w:t>
            </w:r>
          </w:p>
        </w:tc>
        <w:tc>
          <w:tcPr>
            <w:tcW w:w="1559" w:type="dxa"/>
          </w:tcPr>
          <w:p w:rsidR="00DA2E0F" w:rsidRPr="0088146A" w:rsidRDefault="00DA2E0F" w:rsidP="00DA2E0F">
            <w:pPr>
              <w:pStyle w:val="TableParagraph"/>
              <w:spacing w:before="81"/>
              <w:ind w:left="153" w:right="140"/>
              <w:rPr>
                <w:rFonts w:ascii="Calibri" w:hAnsi="Calibri"/>
                <w:lang w:val="en-US"/>
              </w:rPr>
            </w:pPr>
            <w:r w:rsidRPr="00F2416C">
              <w:rPr>
                <w:rFonts w:ascii="Calibri" w:hAnsi="Calibri"/>
              </w:rPr>
              <w:t>водогре</w:t>
            </w:r>
            <w:r w:rsidRPr="00F2416C">
              <w:rPr>
                <w:rFonts w:ascii="Calibri" w:hAnsi="Calibri"/>
              </w:rPr>
              <w:t>й</w:t>
            </w:r>
            <w:r w:rsidRPr="00F2416C">
              <w:rPr>
                <w:rFonts w:ascii="Calibri" w:hAnsi="Calibri"/>
              </w:rPr>
              <w:t>ный</w:t>
            </w:r>
          </w:p>
        </w:tc>
        <w:tc>
          <w:tcPr>
            <w:tcW w:w="709" w:type="dxa"/>
          </w:tcPr>
          <w:p w:rsidR="00DA2E0F" w:rsidRPr="0088146A" w:rsidRDefault="00DA2E0F" w:rsidP="00DA2E0F">
            <w:pPr>
              <w:pStyle w:val="TableParagraph"/>
              <w:spacing w:before="81"/>
              <w:ind w:left="161" w:right="142"/>
              <w:rPr>
                <w:rFonts w:ascii="Calibri" w:hAnsi="Calibri"/>
                <w:lang w:val="en-US"/>
              </w:rPr>
            </w:pPr>
            <w:r w:rsidRPr="0088146A">
              <w:rPr>
                <w:rFonts w:ascii="Calibri" w:hAnsi="Calibri"/>
                <w:lang w:val="en-US"/>
              </w:rPr>
              <w:t>2012</w:t>
            </w:r>
          </w:p>
        </w:tc>
        <w:tc>
          <w:tcPr>
            <w:tcW w:w="1276" w:type="dxa"/>
          </w:tcPr>
          <w:p w:rsidR="00DA2E0F" w:rsidRPr="002B652E" w:rsidRDefault="00DA2E0F" w:rsidP="00DA2E0F">
            <w:pPr>
              <w:pStyle w:val="TableParagraph"/>
              <w:spacing w:before="81"/>
              <w:ind w:right="116"/>
              <w:jc w:val="right"/>
              <w:rPr>
                <w:rFonts w:ascii="Calibri" w:hAnsi="Calibri"/>
              </w:rPr>
            </w:pPr>
            <w:r>
              <w:rPr>
                <w:rFonts w:ascii="Calibri" w:hAnsi="Calibri"/>
              </w:rPr>
              <w:t>0,87</w:t>
            </w:r>
          </w:p>
        </w:tc>
        <w:tc>
          <w:tcPr>
            <w:tcW w:w="992" w:type="dxa"/>
            <w:vMerge/>
            <w:tcBorders>
              <w:top w:val="nil"/>
            </w:tcBorders>
          </w:tcPr>
          <w:p w:rsidR="00DA2E0F" w:rsidRPr="0088146A" w:rsidRDefault="00DA2E0F" w:rsidP="00DA2E0F">
            <w:pPr>
              <w:widowControl w:val="0"/>
              <w:autoSpaceDE w:val="0"/>
              <w:autoSpaceDN w:val="0"/>
              <w:rPr>
                <w:lang w:val="en-US"/>
              </w:rPr>
            </w:pPr>
          </w:p>
        </w:tc>
        <w:tc>
          <w:tcPr>
            <w:tcW w:w="709" w:type="dxa"/>
          </w:tcPr>
          <w:p w:rsidR="00DA2E0F" w:rsidRPr="0088146A" w:rsidRDefault="00DA2E0F" w:rsidP="00DA2E0F">
            <w:pPr>
              <w:pStyle w:val="TableParagraph"/>
              <w:rPr>
                <w:rFonts w:ascii="Calibri" w:hAnsi="Calibri"/>
                <w:lang w:val="en-US"/>
              </w:rPr>
            </w:pPr>
          </w:p>
        </w:tc>
      </w:tr>
      <w:tr w:rsidR="00DA2E0F" w:rsidRPr="0088146A" w:rsidTr="00DA2E0F">
        <w:trPr>
          <w:trHeight w:val="460"/>
        </w:trPr>
        <w:tc>
          <w:tcPr>
            <w:tcW w:w="1741" w:type="dxa"/>
            <w:tcBorders>
              <w:left w:val="single" w:sz="6" w:space="0" w:color="000000"/>
            </w:tcBorders>
          </w:tcPr>
          <w:p w:rsidR="00DA2E0F" w:rsidRPr="0088146A" w:rsidRDefault="00DA2E0F" w:rsidP="00DA2E0F">
            <w:pPr>
              <w:pStyle w:val="TableParagraph"/>
              <w:rPr>
                <w:rFonts w:ascii="Calibri" w:hAnsi="Calibri"/>
                <w:lang w:val="en-US"/>
              </w:rPr>
            </w:pPr>
          </w:p>
        </w:tc>
        <w:tc>
          <w:tcPr>
            <w:tcW w:w="580" w:type="dxa"/>
          </w:tcPr>
          <w:p w:rsidR="00DA2E0F" w:rsidRPr="0088146A" w:rsidRDefault="00DA2E0F" w:rsidP="00DA2E0F">
            <w:pPr>
              <w:pStyle w:val="TableParagraph"/>
              <w:spacing w:before="108"/>
              <w:ind w:left="238"/>
              <w:rPr>
                <w:rFonts w:ascii="Calibri" w:hAnsi="Calibri"/>
                <w:lang w:val="en-US"/>
              </w:rPr>
            </w:pPr>
            <w:r w:rsidRPr="0088146A">
              <w:rPr>
                <w:rFonts w:ascii="Calibri" w:hAnsi="Calibri"/>
                <w:w w:val="99"/>
                <w:lang w:val="en-US"/>
              </w:rPr>
              <w:t>3</w:t>
            </w:r>
          </w:p>
        </w:tc>
        <w:tc>
          <w:tcPr>
            <w:tcW w:w="1198" w:type="dxa"/>
          </w:tcPr>
          <w:p w:rsidR="00DA2E0F" w:rsidRPr="0088146A" w:rsidRDefault="00DA2E0F" w:rsidP="00DA2E0F">
            <w:pPr>
              <w:pStyle w:val="TableParagraph"/>
              <w:spacing w:before="131"/>
              <w:ind w:left="94" w:right="82"/>
              <w:rPr>
                <w:rFonts w:ascii="Calibri" w:hAnsi="Calibri"/>
                <w:lang w:val="en-US"/>
              </w:rPr>
            </w:pPr>
            <w:r w:rsidRPr="0088146A">
              <w:rPr>
                <w:rFonts w:ascii="Calibri" w:hAnsi="Calibri"/>
                <w:lang w:val="en-US"/>
              </w:rPr>
              <w:t>КВТС-0,5</w:t>
            </w:r>
          </w:p>
        </w:tc>
        <w:tc>
          <w:tcPr>
            <w:tcW w:w="1559" w:type="dxa"/>
          </w:tcPr>
          <w:p w:rsidR="00DA2E0F" w:rsidRPr="0088146A" w:rsidRDefault="00DA2E0F" w:rsidP="00DA2E0F">
            <w:pPr>
              <w:pStyle w:val="TableParagraph"/>
              <w:spacing w:before="131"/>
              <w:ind w:left="153" w:right="140"/>
              <w:rPr>
                <w:rFonts w:ascii="Calibri" w:hAnsi="Calibri"/>
                <w:lang w:val="en-US"/>
              </w:rPr>
            </w:pPr>
            <w:r w:rsidRPr="00F2416C">
              <w:rPr>
                <w:rFonts w:ascii="Calibri" w:hAnsi="Calibri"/>
              </w:rPr>
              <w:t>водогре</w:t>
            </w:r>
            <w:r w:rsidRPr="00F2416C">
              <w:rPr>
                <w:rFonts w:ascii="Calibri" w:hAnsi="Calibri"/>
              </w:rPr>
              <w:t>й</w:t>
            </w:r>
            <w:r w:rsidRPr="00F2416C">
              <w:rPr>
                <w:rFonts w:ascii="Calibri" w:hAnsi="Calibri"/>
              </w:rPr>
              <w:t>ный</w:t>
            </w:r>
          </w:p>
        </w:tc>
        <w:tc>
          <w:tcPr>
            <w:tcW w:w="709" w:type="dxa"/>
          </w:tcPr>
          <w:p w:rsidR="00DA2E0F" w:rsidRPr="0088146A" w:rsidRDefault="00DA2E0F" w:rsidP="00DA2E0F">
            <w:pPr>
              <w:pStyle w:val="TableParagraph"/>
              <w:spacing w:before="131"/>
              <w:ind w:left="16"/>
              <w:rPr>
                <w:rFonts w:ascii="Calibri" w:hAnsi="Calibri"/>
                <w:lang w:val="en-US"/>
              </w:rPr>
            </w:pPr>
          </w:p>
        </w:tc>
        <w:tc>
          <w:tcPr>
            <w:tcW w:w="1276" w:type="dxa"/>
          </w:tcPr>
          <w:p w:rsidR="00DA2E0F" w:rsidRPr="0088146A" w:rsidRDefault="00DA2E0F" w:rsidP="00DA2E0F">
            <w:pPr>
              <w:pStyle w:val="TableParagraph"/>
              <w:spacing w:before="131"/>
              <w:ind w:right="198"/>
              <w:jc w:val="right"/>
              <w:rPr>
                <w:rFonts w:ascii="Calibri" w:hAnsi="Calibri"/>
                <w:lang w:val="en-US"/>
              </w:rPr>
            </w:pPr>
          </w:p>
        </w:tc>
        <w:tc>
          <w:tcPr>
            <w:tcW w:w="992" w:type="dxa"/>
            <w:vMerge/>
            <w:tcBorders>
              <w:top w:val="nil"/>
            </w:tcBorders>
          </w:tcPr>
          <w:p w:rsidR="00DA2E0F" w:rsidRPr="0088146A" w:rsidRDefault="00DA2E0F" w:rsidP="00DA2E0F">
            <w:pPr>
              <w:widowControl w:val="0"/>
              <w:autoSpaceDE w:val="0"/>
              <w:autoSpaceDN w:val="0"/>
              <w:rPr>
                <w:lang w:val="en-US"/>
              </w:rPr>
            </w:pPr>
          </w:p>
        </w:tc>
        <w:tc>
          <w:tcPr>
            <w:tcW w:w="709" w:type="dxa"/>
          </w:tcPr>
          <w:p w:rsidR="00DA2E0F" w:rsidRDefault="00DA2E0F" w:rsidP="00DA2E0F">
            <w:pPr>
              <w:pStyle w:val="TableParagraph"/>
              <w:spacing w:line="217" w:lineRule="exact"/>
              <w:ind w:left="26"/>
              <w:rPr>
                <w:rFonts w:ascii="Calibri" w:hAnsi="Calibri"/>
                <w:lang w:val="en-US"/>
              </w:rPr>
            </w:pPr>
          </w:p>
          <w:p w:rsidR="00DA2E0F" w:rsidRPr="002B652E" w:rsidRDefault="00DA2E0F" w:rsidP="00DA2E0F">
            <w:pPr>
              <w:pStyle w:val="TableParagraph"/>
              <w:spacing w:line="217" w:lineRule="exact"/>
              <w:ind w:left="26"/>
              <w:rPr>
                <w:rFonts w:ascii="Calibri" w:hAnsi="Calibri"/>
              </w:rPr>
            </w:pPr>
            <w:r>
              <w:rPr>
                <w:rFonts w:ascii="Calibri" w:hAnsi="Calibri"/>
              </w:rPr>
              <w:t>0,5</w:t>
            </w:r>
          </w:p>
        </w:tc>
      </w:tr>
      <w:tr w:rsidR="00DA2E0F" w:rsidRPr="0088146A" w:rsidTr="00DA2E0F">
        <w:trPr>
          <w:trHeight w:val="457"/>
        </w:trPr>
        <w:tc>
          <w:tcPr>
            <w:tcW w:w="1741" w:type="dxa"/>
            <w:tcBorders>
              <w:left w:val="single" w:sz="6" w:space="0" w:color="000000"/>
            </w:tcBorders>
          </w:tcPr>
          <w:p w:rsidR="00DA2E0F" w:rsidRPr="0088146A" w:rsidRDefault="00DA2E0F" w:rsidP="00DA2E0F">
            <w:pPr>
              <w:pStyle w:val="TableParagraph"/>
              <w:rPr>
                <w:rFonts w:ascii="Calibri" w:hAnsi="Calibri"/>
                <w:lang w:val="en-US"/>
              </w:rPr>
            </w:pPr>
          </w:p>
        </w:tc>
        <w:tc>
          <w:tcPr>
            <w:tcW w:w="580" w:type="dxa"/>
          </w:tcPr>
          <w:p w:rsidR="00DA2E0F" w:rsidRPr="0088146A" w:rsidRDefault="00DA2E0F" w:rsidP="00DA2E0F">
            <w:pPr>
              <w:pStyle w:val="TableParagraph"/>
              <w:jc w:val="center"/>
              <w:rPr>
                <w:rFonts w:ascii="Calibri" w:hAnsi="Calibri"/>
              </w:rPr>
            </w:pPr>
            <w:r w:rsidRPr="0088146A">
              <w:rPr>
                <w:rFonts w:ascii="Calibri" w:hAnsi="Calibri"/>
              </w:rPr>
              <w:t>4</w:t>
            </w:r>
          </w:p>
        </w:tc>
        <w:tc>
          <w:tcPr>
            <w:tcW w:w="1198" w:type="dxa"/>
          </w:tcPr>
          <w:p w:rsidR="00DA2E0F" w:rsidRPr="0088146A" w:rsidRDefault="00DA2E0F" w:rsidP="00DA2E0F">
            <w:pPr>
              <w:pStyle w:val="TableParagraph"/>
              <w:spacing w:before="131"/>
              <w:ind w:left="95" w:right="81"/>
              <w:rPr>
                <w:rFonts w:ascii="Calibri" w:hAnsi="Calibri"/>
                <w:lang w:val="en-US"/>
              </w:rPr>
            </w:pPr>
            <w:r w:rsidRPr="0088146A">
              <w:rPr>
                <w:rFonts w:ascii="Calibri" w:hAnsi="Calibri"/>
                <w:lang w:val="en-US"/>
              </w:rPr>
              <w:t>КВТС-0,35</w:t>
            </w:r>
          </w:p>
        </w:tc>
        <w:tc>
          <w:tcPr>
            <w:tcW w:w="1559" w:type="dxa"/>
          </w:tcPr>
          <w:p w:rsidR="00DA2E0F" w:rsidRPr="0088146A" w:rsidRDefault="00DA2E0F" w:rsidP="00DA2E0F">
            <w:pPr>
              <w:pStyle w:val="TableParagraph"/>
              <w:spacing w:before="131"/>
              <w:ind w:left="153" w:right="140"/>
              <w:rPr>
                <w:rFonts w:ascii="Calibri" w:hAnsi="Calibri"/>
                <w:lang w:val="en-US"/>
              </w:rPr>
            </w:pPr>
            <w:r w:rsidRPr="00F2416C">
              <w:rPr>
                <w:rFonts w:ascii="Calibri" w:hAnsi="Calibri"/>
              </w:rPr>
              <w:t>водогре</w:t>
            </w:r>
            <w:r w:rsidRPr="00F2416C">
              <w:rPr>
                <w:rFonts w:ascii="Calibri" w:hAnsi="Calibri"/>
              </w:rPr>
              <w:t>й</w:t>
            </w:r>
            <w:r w:rsidRPr="00F2416C">
              <w:rPr>
                <w:rFonts w:ascii="Calibri" w:hAnsi="Calibri"/>
              </w:rPr>
              <w:t>ный</w:t>
            </w:r>
          </w:p>
        </w:tc>
        <w:tc>
          <w:tcPr>
            <w:tcW w:w="709" w:type="dxa"/>
          </w:tcPr>
          <w:p w:rsidR="00DA2E0F" w:rsidRPr="0088146A" w:rsidRDefault="00DA2E0F" w:rsidP="00DA2E0F">
            <w:pPr>
              <w:pStyle w:val="TableParagraph"/>
              <w:spacing w:before="131"/>
              <w:ind w:left="16"/>
              <w:rPr>
                <w:rFonts w:ascii="Calibri" w:hAnsi="Calibri"/>
                <w:lang w:val="en-US"/>
              </w:rPr>
            </w:pPr>
          </w:p>
        </w:tc>
        <w:tc>
          <w:tcPr>
            <w:tcW w:w="1276" w:type="dxa"/>
          </w:tcPr>
          <w:p w:rsidR="00DA2E0F" w:rsidRPr="0088146A" w:rsidRDefault="00DA2E0F" w:rsidP="00DA2E0F">
            <w:pPr>
              <w:pStyle w:val="TableParagraph"/>
              <w:spacing w:before="131"/>
              <w:ind w:right="157"/>
              <w:jc w:val="right"/>
              <w:rPr>
                <w:rFonts w:ascii="Calibri" w:hAnsi="Calibri"/>
                <w:lang w:val="en-US"/>
              </w:rPr>
            </w:pPr>
          </w:p>
        </w:tc>
        <w:tc>
          <w:tcPr>
            <w:tcW w:w="992" w:type="dxa"/>
            <w:vMerge/>
            <w:tcBorders>
              <w:top w:val="nil"/>
            </w:tcBorders>
          </w:tcPr>
          <w:p w:rsidR="00DA2E0F" w:rsidRPr="0088146A" w:rsidRDefault="00DA2E0F" w:rsidP="00DA2E0F">
            <w:pPr>
              <w:widowControl w:val="0"/>
              <w:autoSpaceDE w:val="0"/>
              <w:autoSpaceDN w:val="0"/>
              <w:rPr>
                <w:lang w:val="en-US"/>
              </w:rPr>
            </w:pPr>
          </w:p>
        </w:tc>
        <w:tc>
          <w:tcPr>
            <w:tcW w:w="709" w:type="dxa"/>
          </w:tcPr>
          <w:p w:rsidR="00DA2E0F" w:rsidRDefault="00DA2E0F" w:rsidP="00DA2E0F">
            <w:pPr>
              <w:pStyle w:val="TableParagraph"/>
              <w:spacing w:line="215" w:lineRule="exact"/>
              <w:ind w:left="26"/>
              <w:rPr>
                <w:rFonts w:ascii="Calibri" w:hAnsi="Calibri"/>
                <w:lang w:val="en-US"/>
              </w:rPr>
            </w:pPr>
          </w:p>
          <w:p w:rsidR="00DA2E0F" w:rsidRPr="002B652E" w:rsidRDefault="00DA2E0F" w:rsidP="00DA2E0F">
            <w:pPr>
              <w:pStyle w:val="TableParagraph"/>
              <w:spacing w:line="215" w:lineRule="exact"/>
              <w:ind w:left="26"/>
              <w:rPr>
                <w:rFonts w:ascii="Calibri" w:hAnsi="Calibri"/>
              </w:rPr>
            </w:pPr>
            <w:r>
              <w:rPr>
                <w:rFonts w:ascii="Calibri" w:hAnsi="Calibri"/>
              </w:rPr>
              <w:t>0,35</w:t>
            </w:r>
          </w:p>
        </w:tc>
      </w:tr>
      <w:tr w:rsidR="00DA2E0F" w:rsidRPr="0088146A" w:rsidTr="00DA2E0F">
        <w:trPr>
          <w:trHeight w:val="357"/>
        </w:trPr>
        <w:tc>
          <w:tcPr>
            <w:tcW w:w="1741" w:type="dxa"/>
            <w:tcBorders>
              <w:left w:val="single" w:sz="6" w:space="0" w:color="000000"/>
            </w:tcBorders>
          </w:tcPr>
          <w:p w:rsidR="00DA2E0F" w:rsidRPr="0088146A" w:rsidRDefault="00DA2E0F" w:rsidP="00DA2E0F">
            <w:pPr>
              <w:pStyle w:val="TableParagraph"/>
              <w:spacing w:line="181" w:lineRule="exact"/>
              <w:ind w:left="105"/>
              <w:rPr>
                <w:rFonts w:ascii="Calibri" w:hAnsi="Calibri"/>
                <w:lang w:val="en-US"/>
              </w:rPr>
            </w:pPr>
            <w:r w:rsidRPr="0088146A">
              <w:rPr>
                <w:rFonts w:ascii="Calibri" w:hAnsi="Calibri"/>
                <w:lang w:val="en-US"/>
              </w:rPr>
              <w:t>Итого</w:t>
            </w:r>
          </w:p>
        </w:tc>
        <w:tc>
          <w:tcPr>
            <w:tcW w:w="580" w:type="dxa"/>
            <w:tcBorders>
              <w:right w:val="single" w:sz="4" w:space="0" w:color="auto"/>
            </w:tcBorders>
          </w:tcPr>
          <w:p w:rsidR="00DA2E0F" w:rsidRPr="0088146A" w:rsidRDefault="00DA2E0F" w:rsidP="00DA2E0F">
            <w:pPr>
              <w:pStyle w:val="TableParagraph"/>
              <w:rPr>
                <w:rFonts w:ascii="Calibri" w:hAnsi="Calibri"/>
                <w:lang w:val="en-US"/>
              </w:rPr>
            </w:pPr>
          </w:p>
        </w:tc>
        <w:tc>
          <w:tcPr>
            <w:tcW w:w="1198" w:type="dxa"/>
            <w:tcBorders>
              <w:left w:val="single" w:sz="4" w:space="0" w:color="auto"/>
            </w:tcBorders>
          </w:tcPr>
          <w:p w:rsidR="00DA2E0F" w:rsidRPr="0088146A" w:rsidRDefault="00DA2E0F" w:rsidP="00DA2E0F">
            <w:pPr>
              <w:pStyle w:val="TableParagraph"/>
              <w:rPr>
                <w:rFonts w:ascii="Calibri" w:hAnsi="Calibri"/>
                <w:lang w:val="en-US"/>
              </w:rPr>
            </w:pPr>
          </w:p>
        </w:tc>
        <w:tc>
          <w:tcPr>
            <w:tcW w:w="1559" w:type="dxa"/>
            <w:tcBorders>
              <w:right w:val="single" w:sz="4" w:space="0" w:color="auto"/>
            </w:tcBorders>
          </w:tcPr>
          <w:p w:rsidR="00DA2E0F" w:rsidRPr="0088146A" w:rsidRDefault="00DA2E0F" w:rsidP="00DA2E0F">
            <w:pPr>
              <w:pStyle w:val="TableParagraph"/>
              <w:rPr>
                <w:rFonts w:ascii="Calibri" w:hAnsi="Calibri"/>
                <w:lang w:val="en-US"/>
              </w:rPr>
            </w:pPr>
          </w:p>
        </w:tc>
        <w:tc>
          <w:tcPr>
            <w:tcW w:w="709" w:type="dxa"/>
            <w:tcBorders>
              <w:left w:val="single" w:sz="4" w:space="0" w:color="auto"/>
              <w:right w:val="single" w:sz="4" w:space="0" w:color="auto"/>
            </w:tcBorders>
          </w:tcPr>
          <w:p w:rsidR="00DA2E0F" w:rsidRPr="0088146A" w:rsidRDefault="00DA2E0F" w:rsidP="00DA2E0F">
            <w:pPr>
              <w:pStyle w:val="TableParagraph"/>
              <w:rPr>
                <w:rFonts w:ascii="Calibri" w:hAnsi="Calibri"/>
                <w:lang w:val="en-US"/>
              </w:rPr>
            </w:pPr>
          </w:p>
        </w:tc>
        <w:tc>
          <w:tcPr>
            <w:tcW w:w="1276" w:type="dxa"/>
          </w:tcPr>
          <w:p w:rsidR="00DA2E0F" w:rsidRPr="001A566F" w:rsidRDefault="00DA2E0F" w:rsidP="00DA2E0F">
            <w:pPr>
              <w:pStyle w:val="TableParagraph"/>
              <w:spacing w:before="81"/>
              <w:ind w:right="116"/>
              <w:jc w:val="center"/>
              <w:rPr>
                <w:rFonts w:ascii="Calibri" w:hAnsi="Calibri"/>
                <w:b/>
                <w:bCs/>
              </w:rPr>
            </w:pPr>
            <w:r w:rsidRPr="001A566F">
              <w:rPr>
                <w:rFonts w:ascii="Calibri" w:hAnsi="Calibri"/>
                <w:b/>
                <w:bCs/>
              </w:rPr>
              <w:t>1,74</w:t>
            </w:r>
          </w:p>
        </w:tc>
        <w:tc>
          <w:tcPr>
            <w:tcW w:w="992" w:type="dxa"/>
            <w:tcBorders>
              <w:left w:val="single" w:sz="4" w:space="0" w:color="auto"/>
            </w:tcBorders>
          </w:tcPr>
          <w:p w:rsidR="00DA2E0F" w:rsidRPr="001A566F" w:rsidRDefault="00DA2E0F" w:rsidP="00DA2E0F">
            <w:pPr>
              <w:pStyle w:val="TableParagraph"/>
              <w:spacing w:before="81"/>
              <w:ind w:left="120" w:right="92"/>
              <w:rPr>
                <w:rFonts w:ascii="Calibri" w:hAnsi="Calibri"/>
                <w:b/>
                <w:bCs/>
              </w:rPr>
            </w:pPr>
            <w:r w:rsidRPr="001A566F">
              <w:rPr>
                <w:rFonts w:ascii="Calibri" w:hAnsi="Calibri"/>
                <w:b/>
                <w:bCs/>
              </w:rPr>
              <w:t>0,824</w:t>
            </w:r>
          </w:p>
        </w:tc>
        <w:tc>
          <w:tcPr>
            <w:tcW w:w="709" w:type="dxa"/>
          </w:tcPr>
          <w:p w:rsidR="00DA2E0F" w:rsidRPr="0088146A" w:rsidRDefault="00DA2E0F" w:rsidP="00DA2E0F">
            <w:pPr>
              <w:pStyle w:val="TableParagraph"/>
              <w:rPr>
                <w:rFonts w:ascii="Calibri" w:hAnsi="Calibri"/>
                <w:lang w:val="en-US"/>
              </w:rPr>
            </w:pPr>
          </w:p>
        </w:tc>
      </w:tr>
      <w:tr w:rsidR="00DA2E0F" w:rsidRPr="0088146A" w:rsidTr="00DA2E0F">
        <w:trPr>
          <w:trHeight w:val="254"/>
        </w:trPr>
        <w:tc>
          <w:tcPr>
            <w:tcW w:w="1741" w:type="dxa"/>
            <w:tcBorders>
              <w:top w:val="single" w:sz="4" w:space="0" w:color="auto"/>
              <w:left w:val="single" w:sz="4" w:space="0" w:color="auto"/>
              <w:bottom w:val="single" w:sz="4" w:space="0" w:color="auto"/>
              <w:right w:val="single" w:sz="4" w:space="0" w:color="auto"/>
            </w:tcBorders>
          </w:tcPr>
          <w:p w:rsidR="00DA2E0F" w:rsidRPr="0088146A" w:rsidRDefault="00DA2E0F" w:rsidP="00DA2E0F">
            <w:pPr>
              <w:pStyle w:val="TableParagraph"/>
              <w:spacing w:before="19"/>
              <w:ind w:left="107" w:right="99" w:firstLine="2"/>
              <w:rPr>
                <w:rFonts w:ascii="Calibri" w:hAnsi="Calibri"/>
                <w:b/>
              </w:rPr>
            </w:pPr>
            <w:r>
              <w:rPr>
                <w:rFonts w:ascii="Calibri" w:hAnsi="Calibri"/>
                <w:b/>
              </w:rPr>
              <w:t>ВСЕГО:</w:t>
            </w:r>
          </w:p>
        </w:tc>
        <w:tc>
          <w:tcPr>
            <w:tcW w:w="580" w:type="dxa"/>
            <w:tcBorders>
              <w:top w:val="single" w:sz="4" w:space="0" w:color="auto"/>
              <w:left w:val="single" w:sz="4" w:space="0" w:color="auto"/>
              <w:bottom w:val="single" w:sz="4" w:space="0" w:color="auto"/>
              <w:right w:val="single" w:sz="4" w:space="0" w:color="auto"/>
            </w:tcBorders>
          </w:tcPr>
          <w:p w:rsidR="00DA2E0F" w:rsidRPr="0088146A" w:rsidRDefault="00DA2E0F" w:rsidP="00DA2E0F">
            <w:pPr>
              <w:pStyle w:val="TableParagraph"/>
              <w:spacing w:before="19"/>
              <w:ind w:left="107" w:right="99" w:firstLine="2"/>
              <w:rPr>
                <w:rFonts w:ascii="Calibri" w:hAnsi="Calibri"/>
                <w:b/>
              </w:rPr>
            </w:pPr>
          </w:p>
        </w:tc>
        <w:tc>
          <w:tcPr>
            <w:tcW w:w="1198" w:type="dxa"/>
            <w:tcBorders>
              <w:top w:val="single" w:sz="4" w:space="0" w:color="auto"/>
              <w:left w:val="single" w:sz="4" w:space="0" w:color="auto"/>
              <w:bottom w:val="single" w:sz="4" w:space="0" w:color="auto"/>
              <w:right w:val="single" w:sz="4" w:space="0" w:color="auto"/>
            </w:tcBorders>
          </w:tcPr>
          <w:p w:rsidR="00DA2E0F" w:rsidRPr="0088146A" w:rsidRDefault="00DA2E0F" w:rsidP="00DA2E0F">
            <w:pPr>
              <w:pStyle w:val="TableParagraph"/>
              <w:spacing w:before="19"/>
              <w:ind w:left="107" w:right="99" w:firstLine="2"/>
              <w:rPr>
                <w:rFonts w:ascii="Calibri" w:hAnsi="Calibri"/>
                <w:b/>
              </w:rPr>
            </w:pPr>
          </w:p>
        </w:tc>
        <w:tc>
          <w:tcPr>
            <w:tcW w:w="1559" w:type="dxa"/>
            <w:tcBorders>
              <w:top w:val="single" w:sz="4" w:space="0" w:color="auto"/>
              <w:left w:val="single" w:sz="4" w:space="0" w:color="auto"/>
              <w:bottom w:val="single" w:sz="4" w:space="0" w:color="auto"/>
              <w:right w:val="single" w:sz="4" w:space="0" w:color="auto"/>
            </w:tcBorders>
          </w:tcPr>
          <w:p w:rsidR="00DA2E0F" w:rsidRPr="0088146A" w:rsidRDefault="00DA2E0F" w:rsidP="00DA2E0F">
            <w:pPr>
              <w:pStyle w:val="TableParagraph"/>
              <w:spacing w:before="19"/>
              <w:ind w:left="107" w:right="99" w:firstLine="2"/>
              <w:rPr>
                <w:rFonts w:ascii="Calibri" w:hAnsi="Calibri"/>
                <w:b/>
              </w:rPr>
            </w:pPr>
          </w:p>
        </w:tc>
        <w:tc>
          <w:tcPr>
            <w:tcW w:w="709" w:type="dxa"/>
            <w:tcBorders>
              <w:top w:val="single" w:sz="4" w:space="0" w:color="auto"/>
              <w:left w:val="single" w:sz="4" w:space="0" w:color="auto"/>
              <w:bottom w:val="single" w:sz="4" w:space="0" w:color="auto"/>
              <w:right w:val="single" w:sz="4" w:space="0" w:color="auto"/>
            </w:tcBorders>
          </w:tcPr>
          <w:p w:rsidR="00DA2E0F" w:rsidRPr="0088146A" w:rsidRDefault="00DA2E0F" w:rsidP="00DA2E0F">
            <w:pPr>
              <w:pStyle w:val="TableParagraph"/>
              <w:spacing w:before="19"/>
              <w:ind w:left="107" w:right="99" w:firstLine="2"/>
              <w:rPr>
                <w:rFonts w:ascii="Calibri" w:hAnsi="Calibri"/>
                <w:b/>
              </w:rPr>
            </w:pPr>
          </w:p>
        </w:tc>
        <w:tc>
          <w:tcPr>
            <w:tcW w:w="1276" w:type="dxa"/>
            <w:tcBorders>
              <w:top w:val="single" w:sz="4" w:space="0" w:color="auto"/>
              <w:left w:val="single" w:sz="4" w:space="0" w:color="auto"/>
              <w:bottom w:val="single" w:sz="4" w:space="0" w:color="auto"/>
              <w:right w:val="single" w:sz="4" w:space="0" w:color="auto"/>
            </w:tcBorders>
          </w:tcPr>
          <w:p w:rsidR="00DA2E0F" w:rsidRPr="001A566F" w:rsidRDefault="00DA2E0F" w:rsidP="00DA2E0F">
            <w:pPr>
              <w:pStyle w:val="TableParagraph"/>
              <w:spacing w:before="19"/>
              <w:ind w:left="107" w:right="99" w:firstLine="2"/>
              <w:jc w:val="center"/>
              <w:rPr>
                <w:rFonts w:ascii="Calibri" w:hAnsi="Calibri"/>
                <w:b/>
                <w:bCs/>
              </w:rPr>
            </w:pPr>
            <w:r>
              <w:rPr>
                <w:rFonts w:ascii="Calibri" w:hAnsi="Calibri"/>
                <w:b/>
                <w:bCs/>
              </w:rPr>
              <w:t>25,08</w:t>
            </w:r>
          </w:p>
        </w:tc>
        <w:tc>
          <w:tcPr>
            <w:tcW w:w="992" w:type="dxa"/>
            <w:tcBorders>
              <w:top w:val="single" w:sz="4" w:space="0" w:color="auto"/>
              <w:left w:val="single" w:sz="4" w:space="0" w:color="auto"/>
              <w:bottom w:val="single" w:sz="4" w:space="0" w:color="auto"/>
              <w:right w:val="single" w:sz="4" w:space="0" w:color="auto"/>
            </w:tcBorders>
          </w:tcPr>
          <w:p w:rsidR="00DA2E0F" w:rsidRPr="001A566F" w:rsidRDefault="00DA2E0F" w:rsidP="00DA2E0F">
            <w:pPr>
              <w:pStyle w:val="TableParagraph"/>
              <w:spacing w:before="19"/>
              <w:ind w:left="107" w:right="99" w:firstLine="2"/>
              <w:rPr>
                <w:rFonts w:ascii="Calibri" w:hAnsi="Calibri"/>
                <w:b/>
                <w:bCs/>
              </w:rPr>
            </w:pPr>
            <w:r w:rsidRPr="001A566F">
              <w:rPr>
                <w:rFonts w:ascii="Calibri" w:hAnsi="Calibri"/>
                <w:b/>
                <w:bCs/>
              </w:rPr>
              <w:t>19,484</w:t>
            </w:r>
          </w:p>
        </w:tc>
        <w:tc>
          <w:tcPr>
            <w:tcW w:w="709" w:type="dxa"/>
            <w:tcBorders>
              <w:top w:val="single" w:sz="4" w:space="0" w:color="auto"/>
              <w:left w:val="single" w:sz="4" w:space="0" w:color="auto"/>
              <w:bottom w:val="single" w:sz="4" w:space="0" w:color="auto"/>
              <w:right w:val="single" w:sz="4" w:space="0" w:color="auto"/>
            </w:tcBorders>
          </w:tcPr>
          <w:p w:rsidR="00DA2E0F" w:rsidRPr="0088146A" w:rsidRDefault="00DA2E0F" w:rsidP="00DA2E0F">
            <w:pPr>
              <w:pStyle w:val="TableParagraph"/>
              <w:spacing w:before="19"/>
              <w:ind w:left="107" w:right="99" w:firstLine="2"/>
              <w:rPr>
                <w:rFonts w:ascii="Calibri" w:hAnsi="Calibri"/>
                <w:b/>
              </w:rPr>
            </w:pPr>
          </w:p>
        </w:tc>
      </w:tr>
      <w:tr w:rsidR="00DA2E0F" w:rsidRPr="0088146A" w:rsidTr="00DA2E0F">
        <w:trPr>
          <w:trHeight w:val="254"/>
        </w:trPr>
        <w:tc>
          <w:tcPr>
            <w:tcW w:w="5078" w:type="dxa"/>
            <w:gridSpan w:val="4"/>
            <w:tcBorders>
              <w:top w:val="single" w:sz="4" w:space="0" w:color="auto"/>
              <w:left w:val="single" w:sz="4" w:space="0" w:color="auto"/>
              <w:bottom w:val="single" w:sz="4" w:space="0" w:color="auto"/>
              <w:right w:val="single" w:sz="4" w:space="0" w:color="auto"/>
            </w:tcBorders>
          </w:tcPr>
          <w:p w:rsidR="00DA2E0F" w:rsidRPr="0088146A" w:rsidRDefault="00DA2E0F" w:rsidP="00DA2E0F">
            <w:pPr>
              <w:pStyle w:val="TableParagraph"/>
              <w:spacing w:before="19"/>
              <w:ind w:left="107" w:right="99" w:firstLine="2"/>
              <w:rPr>
                <w:rFonts w:ascii="Calibri" w:hAnsi="Calibri"/>
                <w:b/>
                <w:lang w:val="en-US"/>
              </w:rPr>
            </w:pPr>
          </w:p>
        </w:tc>
        <w:tc>
          <w:tcPr>
            <w:tcW w:w="709" w:type="dxa"/>
            <w:tcBorders>
              <w:top w:val="single" w:sz="4" w:space="0" w:color="auto"/>
              <w:left w:val="single" w:sz="4" w:space="0" w:color="auto"/>
              <w:bottom w:val="single" w:sz="4" w:space="0" w:color="auto"/>
              <w:right w:val="single" w:sz="4" w:space="0" w:color="auto"/>
            </w:tcBorders>
          </w:tcPr>
          <w:p w:rsidR="00DA2E0F" w:rsidRPr="0088146A" w:rsidRDefault="00DA2E0F" w:rsidP="00DA2E0F">
            <w:pPr>
              <w:pStyle w:val="TableParagraph"/>
              <w:spacing w:before="19"/>
              <w:ind w:right="99"/>
              <w:rPr>
                <w:rFonts w:ascii="Calibri" w:hAnsi="Calibri"/>
                <w:b/>
                <w:lang w:val="en-US"/>
              </w:rPr>
            </w:pPr>
          </w:p>
        </w:tc>
        <w:tc>
          <w:tcPr>
            <w:tcW w:w="1276" w:type="dxa"/>
            <w:tcBorders>
              <w:top w:val="single" w:sz="4" w:space="0" w:color="auto"/>
              <w:left w:val="single" w:sz="4" w:space="0" w:color="auto"/>
              <w:bottom w:val="single" w:sz="4" w:space="0" w:color="auto"/>
              <w:right w:val="single" w:sz="4" w:space="0" w:color="auto"/>
            </w:tcBorders>
          </w:tcPr>
          <w:p w:rsidR="00DA2E0F" w:rsidRPr="0088146A" w:rsidRDefault="00DA2E0F" w:rsidP="00DA2E0F">
            <w:pPr>
              <w:pStyle w:val="TableParagraph"/>
              <w:spacing w:before="19"/>
              <w:ind w:right="99"/>
              <w:rPr>
                <w:rFonts w:ascii="Calibri" w:hAnsi="Calibri"/>
                <w:b/>
                <w:lang w:val="en-US"/>
              </w:rPr>
            </w:pPr>
          </w:p>
        </w:tc>
        <w:tc>
          <w:tcPr>
            <w:tcW w:w="992" w:type="dxa"/>
            <w:tcBorders>
              <w:top w:val="single" w:sz="4" w:space="0" w:color="auto"/>
              <w:left w:val="single" w:sz="4" w:space="0" w:color="auto"/>
              <w:bottom w:val="single" w:sz="4" w:space="0" w:color="auto"/>
              <w:right w:val="single" w:sz="4" w:space="0" w:color="auto"/>
            </w:tcBorders>
          </w:tcPr>
          <w:p w:rsidR="00DA2E0F" w:rsidRPr="0088146A" w:rsidRDefault="00DA2E0F" w:rsidP="00DA2E0F">
            <w:pPr>
              <w:pStyle w:val="TableParagraph"/>
              <w:spacing w:before="19"/>
              <w:ind w:right="99"/>
              <w:rPr>
                <w:rFonts w:ascii="Calibri" w:hAnsi="Calibri"/>
                <w:b/>
                <w:lang w:val="en-US"/>
              </w:rPr>
            </w:pPr>
          </w:p>
        </w:tc>
        <w:tc>
          <w:tcPr>
            <w:tcW w:w="709" w:type="dxa"/>
            <w:tcBorders>
              <w:top w:val="single" w:sz="4" w:space="0" w:color="auto"/>
              <w:left w:val="single" w:sz="4" w:space="0" w:color="auto"/>
              <w:bottom w:val="single" w:sz="4" w:space="0" w:color="auto"/>
              <w:right w:val="single" w:sz="4" w:space="0" w:color="auto"/>
            </w:tcBorders>
          </w:tcPr>
          <w:p w:rsidR="00DA2E0F" w:rsidRPr="0088146A" w:rsidRDefault="00DA2E0F" w:rsidP="00DA2E0F">
            <w:pPr>
              <w:pStyle w:val="TableParagraph"/>
              <w:spacing w:before="19"/>
              <w:ind w:right="99"/>
              <w:rPr>
                <w:rFonts w:ascii="Calibri" w:hAnsi="Calibri"/>
                <w:b/>
                <w:lang w:val="en-US"/>
              </w:rPr>
            </w:pPr>
          </w:p>
        </w:tc>
      </w:tr>
    </w:tbl>
    <w:p w:rsidR="00DA2E0F" w:rsidRPr="0088146A" w:rsidRDefault="00DA2E0F" w:rsidP="00DA2E0F">
      <w:pPr>
        <w:sectPr w:rsidR="00DA2E0F" w:rsidRPr="0088146A">
          <w:pgSz w:w="11910" w:h="16840"/>
          <w:pgMar w:top="340" w:right="440" w:bottom="900" w:left="600" w:header="0" w:footer="702" w:gutter="0"/>
          <w:cols w:space="720"/>
        </w:sectPr>
      </w:pPr>
    </w:p>
    <w:p w:rsidR="00DA2E0F" w:rsidRDefault="00DA2E0F" w:rsidP="00DA2E0F">
      <w:pPr>
        <w:spacing w:before="77"/>
        <w:ind w:left="2018"/>
        <w:rPr>
          <w:b/>
        </w:rPr>
      </w:pPr>
      <w:bookmarkStart w:id="41" w:name="_bookmark36"/>
      <w:bookmarkEnd w:id="41"/>
      <w:r w:rsidRPr="0088146A">
        <w:rPr>
          <w:b/>
        </w:rPr>
        <w:lastRenderedPageBreak/>
        <w:t>Приложение 2. Состав насосного оборудования котел</w:t>
      </w:r>
      <w:r w:rsidRPr="0088146A">
        <w:rPr>
          <w:b/>
        </w:rPr>
        <w:t>ь</w:t>
      </w:r>
      <w:r w:rsidRPr="0088146A">
        <w:rPr>
          <w:b/>
        </w:rPr>
        <w:t>ных.</w:t>
      </w:r>
    </w:p>
    <w:p w:rsidR="00DA2E0F" w:rsidRPr="0088146A" w:rsidRDefault="00DA2E0F" w:rsidP="00DA2E0F">
      <w:pPr>
        <w:spacing w:before="77"/>
        <w:ind w:left="2018"/>
        <w:rPr>
          <w:b/>
        </w:rPr>
      </w:pPr>
    </w:p>
    <w:p w:rsidR="00DA2E0F" w:rsidRDefault="00DA2E0F" w:rsidP="00DA2E0F">
      <w:pPr>
        <w:pStyle w:val="31"/>
        <w:spacing w:before="58" w:after="4"/>
        <w:ind w:left="2746"/>
        <w:rPr>
          <w:sz w:val="22"/>
          <w:szCs w:val="22"/>
        </w:rPr>
      </w:pPr>
      <w:r w:rsidRPr="0088146A">
        <w:rPr>
          <w:sz w:val="22"/>
          <w:szCs w:val="22"/>
        </w:rPr>
        <w:t>Котельная « Авторемзавод»</w:t>
      </w:r>
    </w:p>
    <w:p w:rsidR="00DA2E0F" w:rsidRPr="0088146A" w:rsidRDefault="00DA2E0F" w:rsidP="00DA2E0F">
      <w:pPr>
        <w:pStyle w:val="31"/>
        <w:spacing w:before="58" w:after="4"/>
        <w:ind w:left="2746"/>
        <w:rPr>
          <w:sz w:val="22"/>
          <w:szCs w:val="22"/>
        </w:rPr>
      </w:pPr>
    </w:p>
    <w:tbl>
      <w:tblPr>
        <w:tblW w:w="956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560"/>
        <w:gridCol w:w="1274"/>
        <w:gridCol w:w="802"/>
        <w:gridCol w:w="668"/>
        <w:gridCol w:w="1062"/>
        <w:gridCol w:w="809"/>
        <w:gridCol w:w="1025"/>
        <w:gridCol w:w="1251"/>
        <w:gridCol w:w="1111"/>
      </w:tblGrid>
      <w:tr w:rsidR="00DA2E0F" w:rsidRPr="0088146A" w:rsidTr="00DA2E0F">
        <w:trPr>
          <w:trHeight w:val="505"/>
        </w:trPr>
        <w:tc>
          <w:tcPr>
            <w:tcW w:w="1560" w:type="dxa"/>
            <w:vMerge w:val="restart"/>
          </w:tcPr>
          <w:p w:rsidR="00DA2E0F" w:rsidRPr="0088146A" w:rsidRDefault="00DA2E0F" w:rsidP="00DA2E0F">
            <w:pPr>
              <w:pStyle w:val="TableParagraph"/>
              <w:spacing w:before="6"/>
              <w:rPr>
                <w:rFonts w:ascii="Calibri" w:hAnsi="Calibri"/>
                <w:b/>
                <w:lang w:val="en-US"/>
              </w:rPr>
            </w:pPr>
          </w:p>
          <w:p w:rsidR="00DA2E0F" w:rsidRPr="0088146A" w:rsidRDefault="00DA2E0F" w:rsidP="00DA2E0F">
            <w:pPr>
              <w:pStyle w:val="TableParagraph"/>
              <w:ind w:left="141"/>
              <w:rPr>
                <w:rFonts w:ascii="Calibri" w:hAnsi="Calibri"/>
                <w:lang w:val="en-US"/>
              </w:rPr>
            </w:pPr>
            <w:r w:rsidRPr="0088146A">
              <w:rPr>
                <w:rFonts w:ascii="Calibri" w:hAnsi="Calibri"/>
                <w:lang w:val="en-US"/>
              </w:rPr>
              <w:t>Назначение</w:t>
            </w:r>
          </w:p>
        </w:tc>
        <w:tc>
          <w:tcPr>
            <w:tcW w:w="1274" w:type="dxa"/>
            <w:tcBorders>
              <w:bottom w:val="nil"/>
            </w:tcBorders>
          </w:tcPr>
          <w:p w:rsidR="00DA2E0F" w:rsidRPr="0088146A" w:rsidRDefault="00DA2E0F" w:rsidP="00DA2E0F">
            <w:pPr>
              <w:pStyle w:val="TableParagraph"/>
              <w:spacing w:before="6"/>
              <w:rPr>
                <w:rFonts w:ascii="Calibri" w:hAnsi="Calibri"/>
                <w:b/>
                <w:lang w:val="en-US"/>
              </w:rPr>
            </w:pPr>
          </w:p>
          <w:p w:rsidR="00DA2E0F" w:rsidRPr="0088146A" w:rsidRDefault="00DA2E0F" w:rsidP="00DA2E0F">
            <w:pPr>
              <w:pStyle w:val="TableParagraph"/>
              <w:spacing w:line="238" w:lineRule="exact"/>
              <w:ind w:left="146" w:right="126"/>
              <w:rPr>
                <w:rFonts w:ascii="Calibri" w:hAnsi="Calibri"/>
                <w:lang w:val="en-US"/>
              </w:rPr>
            </w:pPr>
            <w:r w:rsidRPr="0088146A">
              <w:rPr>
                <w:rFonts w:ascii="Calibri" w:hAnsi="Calibri"/>
                <w:lang w:val="en-US"/>
              </w:rPr>
              <w:t>Тип</w:t>
            </w:r>
          </w:p>
        </w:tc>
        <w:tc>
          <w:tcPr>
            <w:tcW w:w="802" w:type="dxa"/>
            <w:tcBorders>
              <w:bottom w:val="nil"/>
            </w:tcBorders>
          </w:tcPr>
          <w:p w:rsidR="00DA2E0F" w:rsidRPr="0088146A" w:rsidRDefault="00DA2E0F" w:rsidP="00DA2E0F">
            <w:pPr>
              <w:pStyle w:val="TableParagraph"/>
              <w:spacing w:before="6"/>
              <w:rPr>
                <w:rFonts w:ascii="Calibri" w:hAnsi="Calibri"/>
                <w:b/>
                <w:lang w:val="en-US"/>
              </w:rPr>
            </w:pPr>
          </w:p>
          <w:p w:rsidR="00DA2E0F" w:rsidRPr="0088146A" w:rsidRDefault="00DA2E0F" w:rsidP="00DA2E0F">
            <w:pPr>
              <w:pStyle w:val="TableParagraph"/>
              <w:spacing w:line="238" w:lineRule="exact"/>
              <w:ind w:left="226"/>
              <w:rPr>
                <w:rFonts w:ascii="Calibri" w:hAnsi="Calibri"/>
                <w:lang w:val="en-US"/>
              </w:rPr>
            </w:pPr>
            <w:r w:rsidRPr="0088146A">
              <w:rPr>
                <w:rFonts w:ascii="Calibri" w:hAnsi="Calibri"/>
                <w:lang w:val="en-US"/>
              </w:rPr>
              <w:t>Год</w:t>
            </w:r>
          </w:p>
        </w:tc>
        <w:tc>
          <w:tcPr>
            <w:tcW w:w="668" w:type="dxa"/>
            <w:tcBorders>
              <w:bottom w:val="nil"/>
            </w:tcBorders>
          </w:tcPr>
          <w:p w:rsidR="00DA2E0F" w:rsidRPr="0088146A" w:rsidRDefault="00DA2E0F" w:rsidP="00DA2E0F">
            <w:pPr>
              <w:pStyle w:val="TableParagraph"/>
              <w:spacing w:before="6"/>
              <w:rPr>
                <w:rFonts w:ascii="Calibri" w:hAnsi="Calibri"/>
                <w:b/>
                <w:lang w:val="en-US"/>
              </w:rPr>
            </w:pPr>
          </w:p>
          <w:p w:rsidR="00DA2E0F" w:rsidRPr="0088146A" w:rsidRDefault="00DA2E0F" w:rsidP="00DA2E0F">
            <w:pPr>
              <w:pStyle w:val="TableParagraph"/>
              <w:spacing w:line="238" w:lineRule="exact"/>
              <w:ind w:left="93" w:right="79"/>
              <w:rPr>
                <w:rFonts w:ascii="Calibri" w:hAnsi="Calibri"/>
                <w:lang w:val="en-US"/>
              </w:rPr>
            </w:pPr>
            <w:r w:rsidRPr="0088146A">
              <w:rPr>
                <w:rFonts w:ascii="Calibri" w:hAnsi="Calibri"/>
                <w:lang w:val="en-US"/>
              </w:rPr>
              <w:t>Кол-</w:t>
            </w:r>
          </w:p>
        </w:tc>
        <w:tc>
          <w:tcPr>
            <w:tcW w:w="1062" w:type="dxa"/>
            <w:tcBorders>
              <w:right w:val="nil"/>
            </w:tcBorders>
          </w:tcPr>
          <w:p w:rsidR="00DA2E0F" w:rsidRPr="0088146A" w:rsidRDefault="00DA2E0F" w:rsidP="00DA2E0F">
            <w:pPr>
              <w:pStyle w:val="TableParagraph"/>
              <w:spacing w:line="246" w:lineRule="exact"/>
              <w:ind w:left="203" w:right="197"/>
              <w:rPr>
                <w:rFonts w:ascii="Calibri" w:hAnsi="Calibri"/>
                <w:lang w:val="en-US"/>
              </w:rPr>
            </w:pPr>
            <w:r w:rsidRPr="0088146A">
              <w:rPr>
                <w:rFonts w:ascii="Calibri" w:hAnsi="Calibri"/>
                <w:lang w:val="en-US"/>
              </w:rPr>
              <w:t>Тех-ая</w:t>
            </w:r>
          </w:p>
        </w:tc>
        <w:tc>
          <w:tcPr>
            <w:tcW w:w="809" w:type="dxa"/>
            <w:tcBorders>
              <w:left w:val="nil"/>
            </w:tcBorders>
          </w:tcPr>
          <w:p w:rsidR="00DA2E0F" w:rsidRPr="0088146A" w:rsidRDefault="00DA2E0F" w:rsidP="00DA2E0F">
            <w:pPr>
              <w:pStyle w:val="TableParagraph"/>
              <w:spacing w:line="246" w:lineRule="exact"/>
              <w:ind w:left="156" w:right="134"/>
              <w:rPr>
                <w:rFonts w:ascii="Calibri" w:hAnsi="Calibri"/>
                <w:lang w:val="en-US"/>
              </w:rPr>
            </w:pPr>
            <w:r w:rsidRPr="0088146A">
              <w:rPr>
                <w:rFonts w:ascii="Calibri" w:hAnsi="Calibri"/>
                <w:lang w:val="en-US"/>
              </w:rPr>
              <w:t>хар-ка</w:t>
            </w:r>
          </w:p>
        </w:tc>
        <w:tc>
          <w:tcPr>
            <w:tcW w:w="1025" w:type="dxa"/>
            <w:tcBorders>
              <w:right w:val="nil"/>
            </w:tcBorders>
          </w:tcPr>
          <w:p w:rsidR="00DA2E0F" w:rsidRPr="0088146A" w:rsidRDefault="00DA2E0F" w:rsidP="00DA2E0F">
            <w:pPr>
              <w:pStyle w:val="TableParagraph"/>
              <w:spacing w:line="246" w:lineRule="exact"/>
              <w:ind w:left="701"/>
              <w:rPr>
                <w:rFonts w:ascii="Calibri" w:hAnsi="Calibri"/>
                <w:lang w:val="en-US"/>
              </w:rPr>
            </w:pPr>
            <w:r w:rsidRPr="0088146A">
              <w:rPr>
                <w:rFonts w:ascii="Calibri" w:hAnsi="Calibri"/>
                <w:lang w:val="en-US"/>
              </w:rPr>
              <w:t>Эл.</w:t>
            </w:r>
          </w:p>
        </w:tc>
        <w:tc>
          <w:tcPr>
            <w:tcW w:w="1251" w:type="dxa"/>
            <w:tcBorders>
              <w:left w:val="nil"/>
              <w:right w:val="nil"/>
            </w:tcBorders>
          </w:tcPr>
          <w:p w:rsidR="00DA2E0F" w:rsidRPr="0088146A" w:rsidRDefault="00DA2E0F" w:rsidP="00DA2E0F">
            <w:pPr>
              <w:pStyle w:val="TableParagraph"/>
              <w:spacing w:line="246" w:lineRule="exact"/>
              <w:ind w:left="116"/>
              <w:rPr>
                <w:rFonts w:ascii="Calibri" w:hAnsi="Calibri"/>
                <w:lang w:val="en-US"/>
              </w:rPr>
            </w:pPr>
            <w:proofErr w:type="gramStart"/>
            <w:r w:rsidRPr="0088146A">
              <w:rPr>
                <w:rFonts w:ascii="Calibri" w:hAnsi="Calibri"/>
                <w:lang w:val="en-US"/>
              </w:rPr>
              <w:t>двигат</w:t>
            </w:r>
            <w:proofErr w:type="gramEnd"/>
            <w:r w:rsidRPr="0088146A">
              <w:rPr>
                <w:rFonts w:ascii="Calibri" w:hAnsi="Calibri"/>
                <w:lang w:val="en-US"/>
              </w:rPr>
              <w:t>.</w:t>
            </w:r>
          </w:p>
        </w:tc>
        <w:tc>
          <w:tcPr>
            <w:tcW w:w="1111" w:type="dxa"/>
            <w:tcBorders>
              <w:left w:val="nil"/>
            </w:tcBorders>
          </w:tcPr>
          <w:p w:rsidR="00DA2E0F" w:rsidRPr="0088146A" w:rsidRDefault="00DA2E0F" w:rsidP="00DA2E0F">
            <w:pPr>
              <w:pStyle w:val="TableParagraph"/>
              <w:rPr>
                <w:rFonts w:ascii="Calibri" w:hAnsi="Calibri"/>
                <w:lang w:val="en-US"/>
              </w:rPr>
            </w:pPr>
          </w:p>
        </w:tc>
      </w:tr>
      <w:tr w:rsidR="00DA2E0F" w:rsidRPr="0088146A" w:rsidTr="00DA2E0F">
        <w:trPr>
          <w:trHeight w:val="758"/>
        </w:trPr>
        <w:tc>
          <w:tcPr>
            <w:tcW w:w="1560" w:type="dxa"/>
            <w:vMerge/>
            <w:tcBorders>
              <w:top w:val="nil"/>
            </w:tcBorders>
          </w:tcPr>
          <w:p w:rsidR="00DA2E0F" w:rsidRPr="0088146A" w:rsidRDefault="00DA2E0F" w:rsidP="00DA2E0F">
            <w:pPr>
              <w:widowControl w:val="0"/>
              <w:autoSpaceDE w:val="0"/>
              <w:autoSpaceDN w:val="0"/>
              <w:rPr>
                <w:lang w:val="en-US"/>
              </w:rPr>
            </w:pPr>
          </w:p>
        </w:tc>
        <w:tc>
          <w:tcPr>
            <w:tcW w:w="1274" w:type="dxa"/>
            <w:tcBorders>
              <w:top w:val="nil"/>
            </w:tcBorders>
          </w:tcPr>
          <w:p w:rsidR="00DA2E0F" w:rsidRPr="0088146A" w:rsidRDefault="00DA2E0F" w:rsidP="00DA2E0F">
            <w:pPr>
              <w:pStyle w:val="TableParagraph"/>
              <w:spacing w:line="247" w:lineRule="exact"/>
              <w:ind w:left="146" w:right="128"/>
              <w:rPr>
                <w:rFonts w:ascii="Calibri" w:hAnsi="Calibri"/>
                <w:lang w:val="en-US"/>
              </w:rPr>
            </w:pPr>
            <w:r w:rsidRPr="0088146A">
              <w:rPr>
                <w:rFonts w:ascii="Calibri" w:hAnsi="Calibri"/>
                <w:lang w:val="en-US"/>
              </w:rPr>
              <w:t>насоса</w:t>
            </w:r>
          </w:p>
        </w:tc>
        <w:tc>
          <w:tcPr>
            <w:tcW w:w="802" w:type="dxa"/>
            <w:tcBorders>
              <w:top w:val="nil"/>
            </w:tcBorders>
          </w:tcPr>
          <w:p w:rsidR="00DA2E0F" w:rsidRPr="0088146A" w:rsidRDefault="00DA2E0F" w:rsidP="00DA2E0F">
            <w:pPr>
              <w:pStyle w:val="TableParagraph"/>
              <w:spacing w:line="242" w:lineRule="auto"/>
              <w:ind w:left="180" w:right="108" w:hanging="41"/>
              <w:rPr>
                <w:rFonts w:ascii="Calibri" w:hAnsi="Calibri"/>
                <w:lang w:val="en-US"/>
              </w:rPr>
            </w:pPr>
            <w:r w:rsidRPr="0088146A">
              <w:rPr>
                <w:rFonts w:ascii="Calibri" w:hAnsi="Calibri"/>
                <w:lang w:val="en-US"/>
              </w:rPr>
              <w:t>устан овки</w:t>
            </w:r>
          </w:p>
        </w:tc>
        <w:tc>
          <w:tcPr>
            <w:tcW w:w="668" w:type="dxa"/>
            <w:tcBorders>
              <w:top w:val="nil"/>
            </w:tcBorders>
          </w:tcPr>
          <w:p w:rsidR="00DA2E0F" w:rsidRPr="0088146A" w:rsidRDefault="00DA2E0F" w:rsidP="00DA2E0F">
            <w:pPr>
              <w:pStyle w:val="TableParagraph"/>
              <w:spacing w:line="242" w:lineRule="auto"/>
              <w:ind w:left="173" w:right="139" w:firstLine="52"/>
              <w:rPr>
                <w:rFonts w:ascii="Calibri" w:hAnsi="Calibri"/>
                <w:lang w:val="en-US"/>
              </w:rPr>
            </w:pPr>
            <w:proofErr w:type="gramStart"/>
            <w:r w:rsidRPr="0088146A">
              <w:rPr>
                <w:rFonts w:ascii="Calibri" w:hAnsi="Calibri"/>
                <w:lang w:val="en-US"/>
              </w:rPr>
              <w:t>во</w:t>
            </w:r>
            <w:proofErr w:type="gramEnd"/>
            <w:r w:rsidRPr="0088146A">
              <w:rPr>
                <w:rFonts w:ascii="Calibri" w:hAnsi="Calibri"/>
                <w:lang w:val="en-US"/>
              </w:rPr>
              <w:t xml:space="preserve"> шт.</w:t>
            </w:r>
          </w:p>
        </w:tc>
        <w:tc>
          <w:tcPr>
            <w:tcW w:w="1062" w:type="dxa"/>
          </w:tcPr>
          <w:p w:rsidR="00DA2E0F" w:rsidRPr="0088146A" w:rsidRDefault="00DA2E0F" w:rsidP="00DA2E0F">
            <w:pPr>
              <w:pStyle w:val="TableParagraph"/>
              <w:spacing w:line="247" w:lineRule="exact"/>
              <w:ind w:left="134" w:firstLine="52"/>
              <w:rPr>
                <w:rFonts w:ascii="Calibri" w:hAnsi="Calibri"/>
              </w:rPr>
            </w:pPr>
            <w:r w:rsidRPr="0088146A">
              <w:rPr>
                <w:rFonts w:ascii="Calibri" w:hAnsi="Calibri"/>
              </w:rPr>
              <w:t>Подача</w:t>
            </w:r>
          </w:p>
          <w:p w:rsidR="00DA2E0F" w:rsidRPr="0088146A" w:rsidRDefault="00DA2E0F" w:rsidP="00DA2E0F">
            <w:pPr>
              <w:pStyle w:val="TableParagraph"/>
              <w:spacing w:before="5" w:line="252" w:lineRule="exact"/>
              <w:ind w:left="479" w:right="101" w:hanging="346"/>
              <w:rPr>
                <w:rFonts w:ascii="Calibri" w:hAnsi="Calibri"/>
              </w:rPr>
            </w:pPr>
            <w:r w:rsidRPr="0088146A">
              <w:rPr>
                <w:rFonts w:ascii="Calibri" w:hAnsi="Calibri"/>
              </w:rPr>
              <w:t>куб</w:t>
            </w:r>
            <w:proofErr w:type="gramStart"/>
            <w:r w:rsidRPr="0088146A">
              <w:rPr>
                <w:rFonts w:ascii="Calibri" w:hAnsi="Calibri"/>
              </w:rPr>
              <w:t>.м</w:t>
            </w:r>
            <w:proofErr w:type="gramEnd"/>
            <w:r w:rsidRPr="0088146A">
              <w:rPr>
                <w:rFonts w:ascii="Calibri" w:hAnsi="Calibri"/>
              </w:rPr>
              <w:t>\ча с</w:t>
            </w:r>
          </w:p>
        </w:tc>
        <w:tc>
          <w:tcPr>
            <w:tcW w:w="809" w:type="dxa"/>
          </w:tcPr>
          <w:p w:rsidR="00DA2E0F" w:rsidRPr="0088146A" w:rsidRDefault="00DA2E0F" w:rsidP="00DA2E0F">
            <w:pPr>
              <w:pStyle w:val="TableParagraph"/>
              <w:spacing w:line="242" w:lineRule="auto"/>
              <w:ind w:left="397" w:right="81" w:hanging="284"/>
              <w:rPr>
                <w:rFonts w:ascii="Calibri" w:hAnsi="Calibri"/>
                <w:lang w:val="en-US"/>
              </w:rPr>
            </w:pPr>
            <w:r w:rsidRPr="0088146A">
              <w:rPr>
                <w:rFonts w:ascii="Calibri" w:hAnsi="Calibri"/>
                <w:lang w:val="en-US"/>
              </w:rPr>
              <w:t>Напор , м</w:t>
            </w:r>
          </w:p>
        </w:tc>
        <w:tc>
          <w:tcPr>
            <w:tcW w:w="1025" w:type="dxa"/>
          </w:tcPr>
          <w:p w:rsidR="00DA2E0F" w:rsidRPr="0088146A" w:rsidRDefault="00DA2E0F" w:rsidP="00DA2E0F">
            <w:pPr>
              <w:pStyle w:val="TableParagraph"/>
              <w:spacing w:line="247" w:lineRule="exact"/>
              <w:ind w:left="375"/>
              <w:rPr>
                <w:rFonts w:ascii="Calibri" w:hAnsi="Calibri"/>
                <w:lang w:val="en-US"/>
              </w:rPr>
            </w:pPr>
            <w:r w:rsidRPr="0088146A">
              <w:rPr>
                <w:rFonts w:ascii="Calibri" w:hAnsi="Calibri"/>
                <w:lang w:val="en-US"/>
              </w:rPr>
              <w:t>Тип</w:t>
            </w:r>
          </w:p>
        </w:tc>
        <w:tc>
          <w:tcPr>
            <w:tcW w:w="1251" w:type="dxa"/>
          </w:tcPr>
          <w:p w:rsidR="00DA2E0F" w:rsidRPr="0088146A" w:rsidRDefault="00DA2E0F" w:rsidP="00DA2E0F">
            <w:pPr>
              <w:pStyle w:val="TableParagraph"/>
              <w:spacing w:line="247" w:lineRule="exact"/>
              <w:ind w:left="106" w:right="92"/>
              <w:rPr>
                <w:rFonts w:ascii="Calibri" w:hAnsi="Calibri"/>
                <w:lang w:val="en-US"/>
              </w:rPr>
            </w:pPr>
            <w:r w:rsidRPr="0088146A">
              <w:rPr>
                <w:rFonts w:ascii="Calibri" w:hAnsi="Calibri"/>
                <w:lang w:val="en-US"/>
              </w:rPr>
              <w:t>Мощность</w:t>
            </w:r>
          </w:p>
          <w:p w:rsidR="00DA2E0F" w:rsidRPr="0088146A" w:rsidRDefault="00DA2E0F" w:rsidP="00DA2E0F">
            <w:pPr>
              <w:pStyle w:val="TableParagraph"/>
              <w:spacing w:before="1"/>
              <w:ind w:left="106" w:right="89"/>
              <w:rPr>
                <w:rFonts w:ascii="Calibri" w:hAnsi="Calibri"/>
                <w:lang w:val="en-US"/>
              </w:rPr>
            </w:pPr>
            <w:r w:rsidRPr="0088146A">
              <w:rPr>
                <w:rFonts w:ascii="Calibri" w:hAnsi="Calibri"/>
                <w:lang w:val="en-US"/>
              </w:rPr>
              <w:t>,кВт</w:t>
            </w:r>
          </w:p>
        </w:tc>
        <w:tc>
          <w:tcPr>
            <w:tcW w:w="1111" w:type="dxa"/>
          </w:tcPr>
          <w:p w:rsidR="00DA2E0F" w:rsidRPr="0088146A" w:rsidRDefault="00DA2E0F" w:rsidP="00DA2E0F">
            <w:pPr>
              <w:pStyle w:val="TableParagraph"/>
              <w:spacing w:line="242" w:lineRule="auto"/>
              <w:ind w:left="226" w:right="83" w:hanging="111"/>
              <w:rPr>
                <w:rFonts w:ascii="Calibri" w:hAnsi="Calibri"/>
                <w:lang w:val="en-US"/>
              </w:rPr>
            </w:pPr>
            <w:r w:rsidRPr="0088146A">
              <w:rPr>
                <w:rFonts w:ascii="Calibri" w:hAnsi="Calibri"/>
                <w:lang w:val="en-US"/>
              </w:rPr>
              <w:t>Скорость об\мин</w:t>
            </w:r>
          </w:p>
        </w:tc>
      </w:tr>
      <w:tr w:rsidR="00DA2E0F" w:rsidRPr="0088146A" w:rsidTr="00DA2E0F">
        <w:trPr>
          <w:trHeight w:val="251"/>
        </w:trPr>
        <w:tc>
          <w:tcPr>
            <w:tcW w:w="1560" w:type="dxa"/>
          </w:tcPr>
          <w:p w:rsidR="00DA2E0F" w:rsidRPr="0088146A" w:rsidRDefault="00DA2E0F" w:rsidP="00DA2E0F">
            <w:pPr>
              <w:pStyle w:val="TableParagraph"/>
              <w:spacing w:line="231" w:lineRule="exact"/>
              <w:ind w:left="119" w:right="104"/>
              <w:rPr>
                <w:rFonts w:ascii="Calibri" w:hAnsi="Calibri"/>
                <w:lang w:val="en-US"/>
              </w:rPr>
            </w:pPr>
            <w:r w:rsidRPr="0088146A">
              <w:rPr>
                <w:rFonts w:ascii="Calibri" w:hAnsi="Calibri"/>
                <w:lang w:val="en-US"/>
              </w:rPr>
              <w:t>Сетевой</w:t>
            </w:r>
          </w:p>
        </w:tc>
        <w:tc>
          <w:tcPr>
            <w:tcW w:w="1274" w:type="dxa"/>
          </w:tcPr>
          <w:p w:rsidR="00DA2E0F" w:rsidRPr="0088146A" w:rsidRDefault="00DA2E0F" w:rsidP="00DA2E0F">
            <w:pPr>
              <w:pStyle w:val="TableParagraph"/>
              <w:spacing w:line="231" w:lineRule="exact"/>
              <w:ind w:left="146" w:right="131"/>
              <w:rPr>
                <w:rFonts w:ascii="Calibri" w:hAnsi="Calibri"/>
                <w:lang w:val="en-US"/>
              </w:rPr>
            </w:pPr>
            <w:r w:rsidRPr="0088146A">
              <w:rPr>
                <w:rFonts w:ascii="Calibri" w:hAnsi="Calibri"/>
                <w:lang w:val="en-US"/>
              </w:rPr>
              <w:t>GRINFOS</w:t>
            </w:r>
          </w:p>
        </w:tc>
        <w:tc>
          <w:tcPr>
            <w:tcW w:w="802" w:type="dxa"/>
          </w:tcPr>
          <w:p w:rsidR="00DA2E0F" w:rsidRPr="0088146A" w:rsidRDefault="00DA2E0F" w:rsidP="00DA2E0F">
            <w:pPr>
              <w:pStyle w:val="TableParagraph"/>
              <w:spacing w:line="231" w:lineRule="exact"/>
              <w:ind w:left="180"/>
              <w:rPr>
                <w:rFonts w:ascii="Calibri" w:hAnsi="Calibri"/>
                <w:lang w:val="en-US"/>
              </w:rPr>
            </w:pPr>
            <w:r w:rsidRPr="0088146A">
              <w:rPr>
                <w:rFonts w:ascii="Calibri" w:hAnsi="Calibri"/>
                <w:lang w:val="en-US"/>
              </w:rPr>
              <w:t>2013</w:t>
            </w:r>
          </w:p>
        </w:tc>
        <w:tc>
          <w:tcPr>
            <w:tcW w:w="668" w:type="dxa"/>
          </w:tcPr>
          <w:p w:rsidR="00DA2E0F" w:rsidRPr="0088146A" w:rsidRDefault="00DA2E0F" w:rsidP="00DA2E0F">
            <w:pPr>
              <w:pStyle w:val="TableParagraph"/>
              <w:spacing w:line="231" w:lineRule="exact"/>
              <w:ind w:left="15"/>
              <w:rPr>
                <w:rFonts w:ascii="Calibri" w:hAnsi="Calibri"/>
                <w:lang w:val="en-US"/>
              </w:rPr>
            </w:pPr>
            <w:r w:rsidRPr="0088146A">
              <w:rPr>
                <w:rFonts w:ascii="Calibri" w:hAnsi="Calibri"/>
                <w:lang w:val="en-US"/>
              </w:rPr>
              <w:t>2</w:t>
            </w:r>
          </w:p>
        </w:tc>
        <w:tc>
          <w:tcPr>
            <w:tcW w:w="1062" w:type="dxa"/>
          </w:tcPr>
          <w:p w:rsidR="00DA2E0F" w:rsidRPr="0088146A" w:rsidRDefault="00DA2E0F" w:rsidP="00DA2E0F">
            <w:pPr>
              <w:pStyle w:val="TableParagraph"/>
              <w:spacing w:line="231" w:lineRule="exact"/>
              <w:ind w:left="345" w:right="332"/>
              <w:rPr>
                <w:rFonts w:ascii="Calibri" w:hAnsi="Calibri"/>
                <w:lang w:val="en-US"/>
              </w:rPr>
            </w:pPr>
            <w:r w:rsidRPr="0088146A">
              <w:rPr>
                <w:rFonts w:ascii="Calibri" w:hAnsi="Calibri"/>
                <w:lang w:val="en-US"/>
              </w:rPr>
              <w:t>480</w:t>
            </w:r>
          </w:p>
        </w:tc>
        <w:tc>
          <w:tcPr>
            <w:tcW w:w="809" w:type="dxa"/>
          </w:tcPr>
          <w:p w:rsidR="00DA2E0F" w:rsidRPr="0088146A" w:rsidRDefault="00DA2E0F" w:rsidP="00DA2E0F">
            <w:pPr>
              <w:pStyle w:val="TableParagraph"/>
              <w:spacing w:line="231" w:lineRule="exact"/>
              <w:ind w:left="281" w:right="267"/>
              <w:rPr>
                <w:rFonts w:ascii="Calibri" w:hAnsi="Calibri"/>
                <w:lang w:val="en-US"/>
              </w:rPr>
            </w:pPr>
            <w:r w:rsidRPr="0088146A">
              <w:rPr>
                <w:rFonts w:ascii="Calibri" w:hAnsi="Calibri"/>
                <w:lang w:val="en-US"/>
              </w:rPr>
              <w:t>50</w:t>
            </w:r>
          </w:p>
        </w:tc>
        <w:tc>
          <w:tcPr>
            <w:tcW w:w="1025" w:type="dxa"/>
          </w:tcPr>
          <w:p w:rsidR="00DA2E0F" w:rsidRPr="0088146A" w:rsidRDefault="00DA2E0F" w:rsidP="00DA2E0F">
            <w:pPr>
              <w:pStyle w:val="TableParagraph"/>
              <w:rPr>
                <w:rFonts w:ascii="Calibri" w:hAnsi="Calibri"/>
                <w:lang w:val="en-US"/>
              </w:rPr>
            </w:pPr>
          </w:p>
        </w:tc>
        <w:tc>
          <w:tcPr>
            <w:tcW w:w="1251" w:type="dxa"/>
          </w:tcPr>
          <w:p w:rsidR="00DA2E0F" w:rsidRPr="0088146A" w:rsidRDefault="00DA2E0F" w:rsidP="00DA2E0F">
            <w:pPr>
              <w:pStyle w:val="TableParagraph"/>
              <w:spacing w:line="231" w:lineRule="exact"/>
              <w:ind w:left="106" w:right="92"/>
              <w:rPr>
                <w:rFonts w:ascii="Calibri" w:hAnsi="Calibri"/>
                <w:lang w:val="en-US"/>
              </w:rPr>
            </w:pPr>
            <w:r w:rsidRPr="0088146A">
              <w:rPr>
                <w:rFonts w:ascii="Calibri" w:hAnsi="Calibri"/>
                <w:lang w:val="en-US"/>
              </w:rPr>
              <w:t>90</w:t>
            </w:r>
          </w:p>
        </w:tc>
        <w:tc>
          <w:tcPr>
            <w:tcW w:w="1111" w:type="dxa"/>
          </w:tcPr>
          <w:p w:rsidR="00DA2E0F" w:rsidRPr="0088146A" w:rsidRDefault="00DA2E0F" w:rsidP="00DA2E0F">
            <w:pPr>
              <w:pStyle w:val="TableParagraph"/>
              <w:spacing w:line="231" w:lineRule="exact"/>
              <w:ind w:left="318" w:right="298"/>
              <w:rPr>
                <w:rFonts w:ascii="Calibri" w:hAnsi="Calibri"/>
                <w:lang w:val="en-US"/>
              </w:rPr>
            </w:pPr>
            <w:r w:rsidRPr="0088146A">
              <w:rPr>
                <w:rFonts w:ascii="Calibri" w:hAnsi="Calibri"/>
                <w:lang w:val="en-US"/>
              </w:rPr>
              <w:t>3000</w:t>
            </w:r>
          </w:p>
        </w:tc>
      </w:tr>
      <w:tr w:rsidR="00DA2E0F" w:rsidRPr="0088146A" w:rsidTr="00DA2E0F">
        <w:trPr>
          <w:trHeight w:val="760"/>
        </w:trPr>
        <w:tc>
          <w:tcPr>
            <w:tcW w:w="1560" w:type="dxa"/>
          </w:tcPr>
          <w:p w:rsidR="00DA2E0F" w:rsidRPr="0088146A" w:rsidRDefault="00DA2E0F" w:rsidP="00DA2E0F">
            <w:pPr>
              <w:pStyle w:val="TableParagraph"/>
              <w:spacing w:line="246" w:lineRule="exact"/>
              <w:ind w:left="116" w:right="104"/>
              <w:rPr>
                <w:rFonts w:ascii="Calibri" w:hAnsi="Calibri"/>
                <w:lang w:val="en-US"/>
              </w:rPr>
            </w:pPr>
            <w:proofErr w:type="gramStart"/>
            <w:r w:rsidRPr="0088146A">
              <w:rPr>
                <w:rFonts w:ascii="Calibri" w:hAnsi="Calibri"/>
              </w:rPr>
              <w:t>Питательный</w:t>
            </w:r>
            <w:proofErr w:type="gramEnd"/>
            <w:r w:rsidRPr="0088146A">
              <w:rPr>
                <w:rFonts w:ascii="Calibri" w:hAnsi="Calibri"/>
              </w:rPr>
              <w:t xml:space="preserve"> высокого давления</w:t>
            </w:r>
            <w:r w:rsidRPr="0088146A">
              <w:rPr>
                <w:rFonts w:ascii="Calibri" w:hAnsi="Calibri"/>
                <w:lang w:val="en-US"/>
              </w:rPr>
              <w:t>.</w:t>
            </w:r>
          </w:p>
        </w:tc>
        <w:tc>
          <w:tcPr>
            <w:tcW w:w="1274" w:type="dxa"/>
          </w:tcPr>
          <w:p w:rsidR="00DA2E0F" w:rsidRPr="0088146A" w:rsidRDefault="00DA2E0F" w:rsidP="00DA2E0F">
            <w:pPr>
              <w:pStyle w:val="TableParagraph"/>
              <w:spacing w:line="242" w:lineRule="auto"/>
              <w:ind w:left="472" w:right="185" w:hanging="250"/>
              <w:rPr>
                <w:rFonts w:ascii="Calibri" w:hAnsi="Calibri"/>
              </w:rPr>
            </w:pPr>
            <w:r w:rsidRPr="0088146A">
              <w:rPr>
                <w:rFonts w:ascii="Calibri" w:hAnsi="Calibri"/>
                <w:lang w:val="en-US"/>
              </w:rPr>
              <w:t>ЦНС</w:t>
            </w:r>
            <w:r w:rsidRPr="0088146A">
              <w:rPr>
                <w:rFonts w:ascii="Calibri" w:hAnsi="Calibri"/>
              </w:rPr>
              <w:t>Г</w:t>
            </w:r>
            <w:r w:rsidRPr="0088146A">
              <w:rPr>
                <w:rFonts w:ascii="Calibri" w:hAnsi="Calibri"/>
                <w:lang w:val="en-US"/>
              </w:rPr>
              <w:t xml:space="preserve">-13- </w:t>
            </w:r>
            <w:r w:rsidRPr="0088146A">
              <w:rPr>
                <w:rFonts w:ascii="Calibri" w:hAnsi="Calibri"/>
              </w:rPr>
              <w:t>175</w:t>
            </w:r>
          </w:p>
        </w:tc>
        <w:tc>
          <w:tcPr>
            <w:tcW w:w="802" w:type="dxa"/>
          </w:tcPr>
          <w:p w:rsidR="00DA2E0F" w:rsidRPr="0088146A" w:rsidRDefault="00DA2E0F" w:rsidP="00DA2E0F">
            <w:pPr>
              <w:pStyle w:val="TableParagraph"/>
              <w:spacing w:line="246" w:lineRule="exact"/>
              <w:ind w:left="180"/>
              <w:rPr>
                <w:rFonts w:ascii="Calibri" w:hAnsi="Calibri"/>
              </w:rPr>
            </w:pPr>
            <w:r w:rsidRPr="0088146A">
              <w:rPr>
                <w:rFonts w:ascii="Calibri" w:hAnsi="Calibri"/>
                <w:lang w:val="en-US"/>
              </w:rPr>
              <w:t>20</w:t>
            </w:r>
            <w:r w:rsidRPr="0088146A">
              <w:rPr>
                <w:rFonts w:ascii="Calibri" w:hAnsi="Calibri"/>
              </w:rPr>
              <w:t>22</w:t>
            </w:r>
          </w:p>
        </w:tc>
        <w:tc>
          <w:tcPr>
            <w:tcW w:w="668" w:type="dxa"/>
          </w:tcPr>
          <w:p w:rsidR="00DA2E0F" w:rsidRPr="0088146A" w:rsidRDefault="00DA2E0F" w:rsidP="00DA2E0F">
            <w:pPr>
              <w:pStyle w:val="TableParagraph"/>
              <w:spacing w:line="246" w:lineRule="exact"/>
              <w:ind w:left="15"/>
              <w:rPr>
                <w:rFonts w:ascii="Calibri" w:hAnsi="Calibri"/>
                <w:lang w:val="en-US"/>
              </w:rPr>
            </w:pPr>
            <w:r w:rsidRPr="0088146A">
              <w:rPr>
                <w:rFonts w:ascii="Calibri" w:hAnsi="Calibri"/>
                <w:lang w:val="en-US"/>
              </w:rPr>
              <w:t>1</w:t>
            </w:r>
          </w:p>
        </w:tc>
        <w:tc>
          <w:tcPr>
            <w:tcW w:w="1062" w:type="dxa"/>
          </w:tcPr>
          <w:p w:rsidR="00DA2E0F" w:rsidRPr="0088146A" w:rsidRDefault="00DA2E0F" w:rsidP="00DA2E0F">
            <w:pPr>
              <w:pStyle w:val="TableParagraph"/>
              <w:spacing w:line="246" w:lineRule="exact"/>
              <w:ind w:left="345" w:right="332"/>
              <w:rPr>
                <w:rFonts w:ascii="Calibri" w:hAnsi="Calibri"/>
              </w:rPr>
            </w:pPr>
            <w:r w:rsidRPr="0088146A">
              <w:rPr>
                <w:rFonts w:ascii="Calibri" w:hAnsi="Calibri"/>
              </w:rPr>
              <w:t>13</w:t>
            </w:r>
          </w:p>
        </w:tc>
        <w:tc>
          <w:tcPr>
            <w:tcW w:w="809" w:type="dxa"/>
          </w:tcPr>
          <w:p w:rsidR="00DA2E0F" w:rsidRPr="0088146A" w:rsidRDefault="00DA2E0F" w:rsidP="00DA2E0F">
            <w:pPr>
              <w:pStyle w:val="TableParagraph"/>
              <w:spacing w:line="246" w:lineRule="exact"/>
              <w:ind w:left="281" w:right="267"/>
              <w:rPr>
                <w:rFonts w:ascii="Calibri" w:hAnsi="Calibri"/>
              </w:rPr>
            </w:pPr>
            <w:r w:rsidRPr="0088146A">
              <w:rPr>
                <w:rFonts w:ascii="Calibri" w:hAnsi="Calibri"/>
              </w:rPr>
              <w:t>17</w:t>
            </w:r>
          </w:p>
        </w:tc>
        <w:tc>
          <w:tcPr>
            <w:tcW w:w="1025" w:type="dxa"/>
          </w:tcPr>
          <w:p w:rsidR="00DA2E0F" w:rsidRPr="0088146A" w:rsidRDefault="00DA2E0F" w:rsidP="00DA2E0F">
            <w:pPr>
              <w:pStyle w:val="TableParagraph"/>
              <w:spacing w:line="246" w:lineRule="exact"/>
              <w:ind w:left="142" w:right="126"/>
              <w:rPr>
                <w:rFonts w:ascii="Calibri" w:hAnsi="Calibri"/>
                <w:lang w:val="en-US"/>
              </w:rPr>
            </w:pPr>
          </w:p>
        </w:tc>
        <w:tc>
          <w:tcPr>
            <w:tcW w:w="1251" w:type="dxa"/>
          </w:tcPr>
          <w:p w:rsidR="00DA2E0F" w:rsidRPr="0088146A" w:rsidRDefault="00DA2E0F" w:rsidP="00DA2E0F">
            <w:pPr>
              <w:pStyle w:val="TableParagraph"/>
              <w:spacing w:line="246" w:lineRule="exact"/>
              <w:ind w:left="106" w:right="92"/>
              <w:rPr>
                <w:rFonts w:ascii="Calibri" w:hAnsi="Calibri"/>
              </w:rPr>
            </w:pPr>
            <w:r w:rsidRPr="0088146A">
              <w:rPr>
                <w:rFonts w:ascii="Calibri" w:hAnsi="Calibri"/>
              </w:rPr>
              <w:t>18,5</w:t>
            </w:r>
          </w:p>
        </w:tc>
        <w:tc>
          <w:tcPr>
            <w:tcW w:w="1111" w:type="dxa"/>
          </w:tcPr>
          <w:p w:rsidR="00DA2E0F" w:rsidRPr="0088146A" w:rsidRDefault="00DA2E0F" w:rsidP="00DA2E0F">
            <w:pPr>
              <w:pStyle w:val="TableParagraph"/>
              <w:spacing w:line="246" w:lineRule="exact"/>
              <w:ind w:left="318" w:right="298"/>
              <w:rPr>
                <w:rFonts w:ascii="Calibri" w:hAnsi="Calibri"/>
              </w:rPr>
            </w:pPr>
            <w:r w:rsidRPr="0088146A">
              <w:rPr>
                <w:rFonts w:ascii="Calibri" w:hAnsi="Calibri"/>
              </w:rPr>
              <w:t>3000</w:t>
            </w:r>
          </w:p>
        </w:tc>
      </w:tr>
      <w:tr w:rsidR="00DA2E0F" w:rsidRPr="0088146A" w:rsidTr="00DA2E0F">
        <w:trPr>
          <w:trHeight w:val="505"/>
        </w:trPr>
        <w:tc>
          <w:tcPr>
            <w:tcW w:w="1560" w:type="dxa"/>
          </w:tcPr>
          <w:p w:rsidR="00DA2E0F" w:rsidRPr="0088146A" w:rsidRDefault="00DA2E0F" w:rsidP="00DA2E0F">
            <w:pPr>
              <w:pStyle w:val="TableParagraph"/>
              <w:spacing w:line="246" w:lineRule="exact"/>
              <w:ind w:left="116" w:right="104"/>
              <w:rPr>
                <w:rFonts w:ascii="Calibri" w:hAnsi="Calibri"/>
              </w:rPr>
            </w:pPr>
            <w:r w:rsidRPr="0088146A">
              <w:rPr>
                <w:rFonts w:ascii="Calibri" w:hAnsi="Calibri"/>
              </w:rPr>
              <w:t>Подпиточные</w:t>
            </w:r>
          </w:p>
        </w:tc>
        <w:tc>
          <w:tcPr>
            <w:tcW w:w="1274" w:type="dxa"/>
          </w:tcPr>
          <w:p w:rsidR="00DA2E0F" w:rsidRPr="0088146A" w:rsidRDefault="00DA2E0F" w:rsidP="00DA2E0F">
            <w:pPr>
              <w:pStyle w:val="TableParagraph"/>
              <w:spacing w:line="246" w:lineRule="exact"/>
              <w:ind w:left="146" w:right="127"/>
              <w:rPr>
                <w:rFonts w:ascii="Calibri" w:hAnsi="Calibri"/>
              </w:rPr>
            </w:pPr>
            <w:r w:rsidRPr="0088146A">
              <w:rPr>
                <w:rFonts w:ascii="Calibri" w:hAnsi="Calibri"/>
              </w:rPr>
              <w:t>АЦМЛ 1032/140</w:t>
            </w:r>
          </w:p>
        </w:tc>
        <w:tc>
          <w:tcPr>
            <w:tcW w:w="802" w:type="dxa"/>
          </w:tcPr>
          <w:p w:rsidR="00DA2E0F" w:rsidRPr="0088146A" w:rsidRDefault="00DA2E0F" w:rsidP="00DA2E0F">
            <w:pPr>
              <w:pStyle w:val="TableParagraph"/>
              <w:spacing w:line="246" w:lineRule="exact"/>
              <w:ind w:left="180"/>
              <w:rPr>
                <w:rFonts w:ascii="Calibri" w:hAnsi="Calibri"/>
              </w:rPr>
            </w:pPr>
            <w:r w:rsidRPr="0088146A">
              <w:rPr>
                <w:rFonts w:ascii="Calibri" w:hAnsi="Calibri"/>
              </w:rPr>
              <w:t>2019</w:t>
            </w:r>
          </w:p>
        </w:tc>
        <w:tc>
          <w:tcPr>
            <w:tcW w:w="668" w:type="dxa"/>
          </w:tcPr>
          <w:p w:rsidR="00DA2E0F" w:rsidRPr="0088146A" w:rsidRDefault="00DA2E0F" w:rsidP="00DA2E0F">
            <w:pPr>
              <w:pStyle w:val="TableParagraph"/>
              <w:spacing w:line="246" w:lineRule="exact"/>
              <w:ind w:left="15"/>
              <w:rPr>
                <w:rFonts w:ascii="Calibri" w:hAnsi="Calibri"/>
              </w:rPr>
            </w:pPr>
            <w:r w:rsidRPr="0088146A">
              <w:rPr>
                <w:rFonts w:ascii="Calibri" w:hAnsi="Calibri"/>
              </w:rPr>
              <w:t>1</w:t>
            </w:r>
          </w:p>
        </w:tc>
        <w:tc>
          <w:tcPr>
            <w:tcW w:w="1062" w:type="dxa"/>
          </w:tcPr>
          <w:p w:rsidR="00DA2E0F" w:rsidRPr="0088146A" w:rsidRDefault="00DA2E0F" w:rsidP="00DA2E0F">
            <w:pPr>
              <w:pStyle w:val="TableParagraph"/>
              <w:spacing w:line="246" w:lineRule="exact"/>
              <w:ind w:left="345" w:right="206"/>
              <w:rPr>
                <w:rFonts w:ascii="Calibri" w:hAnsi="Calibri"/>
              </w:rPr>
            </w:pPr>
            <w:r w:rsidRPr="0088146A">
              <w:rPr>
                <w:rFonts w:ascii="Calibri" w:hAnsi="Calibri"/>
              </w:rPr>
              <w:t>12,5</w:t>
            </w:r>
          </w:p>
        </w:tc>
        <w:tc>
          <w:tcPr>
            <w:tcW w:w="809" w:type="dxa"/>
          </w:tcPr>
          <w:p w:rsidR="00DA2E0F" w:rsidRPr="0088146A" w:rsidRDefault="00DA2E0F" w:rsidP="00DA2E0F">
            <w:pPr>
              <w:pStyle w:val="TableParagraph"/>
              <w:spacing w:line="246" w:lineRule="exact"/>
              <w:ind w:left="281" w:right="55"/>
              <w:rPr>
                <w:rFonts w:ascii="Calibri" w:hAnsi="Calibri"/>
              </w:rPr>
            </w:pPr>
            <w:r w:rsidRPr="0088146A">
              <w:rPr>
                <w:rFonts w:ascii="Calibri" w:hAnsi="Calibri"/>
              </w:rPr>
              <w:t>21,8</w:t>
            </w:r>
          </w:p>
        </w:tc>
        <w:tc>
          <w:tcPr>
            <w:tcW w:w="1025" w:type="dxa"/>
          </w:tcPr>
          <w:p w:rsidR="00DA2E0F" w:rsidRPr="0088146A" w:rsidRDefault="00DA2E0F" w:rsidP="00DA2E0F">
            <w:pPr>
              <w:pStyle w:val="TableParagraph"/>
              <w:spacing w:line="240" w:lineRule="exact"/>
              <w:ind w:left="17"/>
              <w:rPr>
                <w:rFonts w:ascii="Calibri" w:hAnsi="Calibri"/>
                <w:lang w:val="en-US"/>
              </w:rPr>
            </w:pPr>
          </w:p>
        </w:tc>
        <w:tc>
          <w:tcPr>
            <w:tcW w:w="1251" w:type="dxa"/>
          </w:tcPr>
          <w:p w:rsidR="00DA2E0F" w:rsidRPr="0088146A" w:rsidRDefault="00DA2E0F" w:rsidP="00DA2E0F">
            <w:pPr>
              <w:pStyle w:val="TableParagraph"/>
              <w:spacing w:line="246" w:lineRule="exact"/>
              <w:ind w:left="106" w:right="89"/>
              <w:rPr>
                <w:rFonts w:ascii="Calibri" w:hAnsi="Calibri"/>
              </w:rPr>
            </w:pPr>
            <w:r w:rsidRPr="0088146A">
              <w:rPr>
                <w:rFonts w:ascii="Calibri" w:hAnsi="Calibri"/>
              </w:rPr>
              <w:t>1,5</w:t>
            </w:r>
          </w:p>
        </w:tc>
        <w:tc>
          <w:tcPr>
            <w:tcW w:w="1111" w:type="dxa"/>
          </w:tcPr>
          <w:p w:rsidR="00DA2E0F" w:rsidRPr="0088146A" w:rsidRDefault="00DA2E0F" w:rsidP="00DA2E0F">
            <w:pPr>
              <w:pStyle w:val="TableParagraph"/>
              <w:spacing w:line="246" w:lineRule="exact"/>
              <w:ind w:left="318" w:right="298"/>
              <w:rPr>
                <w:rFonts w:ascii="Calibri" w:hAnsi="Calibri"/>
              </w:rPr>
            </w:pPr>
            <w:r w:rsidRPr="0088146A">
              <w:rPr>
                <w:rFonts w:ascii="Calibri" w:hAnsi="Calibri"/>
              </w:rPr>
              <w:t>3000</w:t>
            </w:r>
          </w:p>
        </w:tc>
      </w:tr>
      <w:tr w:rsidR="00DA2E0F" w:rsidRPr="0042018B" w:rsidTr="00DA2E0F">
        <w:trPr>
          <w:trHeight w:val="505"/>
        </w:trPr>
        <w:tc>
          <w:tcPr>
            <w:tcW w:w="1560" w:type="dxa"/>
          </w:tcPr>
          <w:p w:rsidR="00DA2E0F" w:rsidRPr="0088146A" w:rsidRDefault="00DA2E0F" w:rsidP="00DA2E0F">
            <w:pPr>
              <w:pStyle w:val="TableParagraph"/>
              <w:spacing w:line="246" w:lineRule="exact"/>
              <w:ind w:left="116"/>
              <w:rPr>
                <w:rFonts w:ascii="Calibri" w:hAnsi="Calibri"/>
              </w:rPr>
            </w:pPr>
            <w:r w:rsidRPr="0088146A">
              <w:rPr>
                <w:rFonts w:ascii="Calibri" w:hAnsi="Calibri"/>
              </w:rPr>
              <w:t>Подпиточ</w:t>
            </w:r>
            <w:r w:rsidRPr="0088146A">
              <w:rPr>
                <w:rFonts w:ascii="Calibri" w:hAnsi="Calibri"/>
              </w:rPr>
              <w:t>н</w:t>
            </w:r>
            <w:r w:rsidRPr="0088146A">
              <w:rPr>
                <w:rFonts w:ascii="Calibri" w:hAnsi="Calibri"/>
              </w:rPr>
              <w:t>ные</w:t>
            </w:r>
          </w:p>
        </w:tc>
        <w:tc>
          <w:tcPr>
            <w:tcW w:w="1274" w:type="dxa"/>
          </w:tcPr>
          <w:p w:rsidR="00DA2E0F" w:rsidRPr="0088146A" w:rsidRDefault="00DA2E0F" w:rsidP="00DA2E0F">
            <w:pPr>
              <w:pStyle w:val="TableParagraph"/>
              <w:spacing w:line="246" w:lineRule="exact"/>
              <w:ind w:left="146" w:right="127"/>
              <w:rPr>
                <w:rFonts w:ascii="Calibri" w:hAnsi="Calibri"/>
              </w:rPr>
            </w:pPr>
            <w:r w:rsidRPr="0088146A">
              <w:rPr>
                <w:rFonts w:ascii="Calibri" w:hAnsi="Calibri"/>
              </w:rPr>
              <w:t>АЦМЛ 1032/140</w:t>
            </w:r>
          </w:p>
        </w:tc>
        <w:tc>
          <w:tcPr>
            <w:tcW w:w="802" w:type="dxa"/>
          </w:tcPr>
          <w:p w:rsidR="00DA2E0F" w:rsidRPr="0088146A" w:rsidRDefault="00DA2E0F" w:rsidP="00DA2E0F">
            <w:pPr>
              <w:pStyle w:val="TableParagraph"/>
              <w:spacing w:line="246" w:lineRule="exact"/>
              <w:ind w:left="180"/>
              <w:rPr>
                <w:rFonts w:ascii="Calibri" w:hAnsi="Calibri"/>
              </w:rPr>
            </w:pPr>
            <w:r w:rsidRPr="0088146A">
              <w:rPr>
                <w:rFonts w:ascii="Calibri" w:hAnsi="Calibri"/>
              </w:rPr>
              <w:t>2020</w:t>
            </w:r>
          </w:p>
        </w:tc>
        <w:tc>
          <w:tcPr>
            <w:tcW w:w="668" w:type="dxa"/>
          </w:tcPr>
          <w:p w:rsidR="00DA2E0F" w:rsidRPr="0088146A" w:rsidRDefault="00DA2E0F" w:rsidP="00DA2E0F">
            <w:pPr>
              <w:pStyle w:val="TableParagraph"/>
              <w:spacing w:line="246" w:lineRule="exact"/>
              <w:ind w:left="15"/>
              <w:rPr>
                <w:rFonts w:ascii="Calibri" w:hAnsi="Calibri"/>
              </w:rPr>
            </w:pPr>
            <w:r w:rsidRPr="0088146A">
              <w:rPr>
                <w:rFonts w:ascii="Calibri" w:hAnsi="Calibri"/>
              </w:rPr>
              <w:t>1</w:t>
            </w:r>
          </w:p>
        </w:tc>
        <w:tc>
          <w:tcPr>
            <w:tcW w:w="1062" w:type="dxa"/>
          </w:tcPr>
          <w:p w:rsidR="00DA2E0F" w:rsidRPr="0088146A" w:rsidRDefault="00DA2E0F" w:rsidP="00DA2E0F">
            <w:pPr>
              <w:pStyle w:val="TableParagraph"/>
              <w:spacing w:line="246" w:lineRule="exact"/>
              <w:ind w:left="345" w:right="332"/>
              <w:rPr>
                <w:rFonts w:ascii="Calibri" w:hAnsi="Calibri"/>
              </w:rPr>
            </w:pPr>
            <w:r w:rsidRPr="0088146A">
              <w:rPr>
                <w:rFonts w:ascii="Calibri" w:hAnsi="Calibri"/>
              </w:rPr>
              <w:t>7</w:t>
            </w:r>
          </w:p>
        </w:tc>
        <w:tc>
          <w:tcPr>
            <w:tcW w:w="809" w:type="dxa"/>
          </w:tcPr>
          <w:p w:rsidR="00DA2E0F" w:rsidRPr="0088146A" w:rsidRDefault="00DA2E0F" w:rsidP="00DA2E0F">
            <w:pPr>
              <w:pStyle w:val="TableParagraph"/>
              <w:spacing w:line="246" w:lineRule="exact"/>
              <w:ind w:left="281" w:right="175"/>
              <w:rPr>
                <w:rFonts w:ascii="Calibri" w:hAnsi="Calibri"/>
              </w:rPr>
            </w:pPr>
            <w:r w:rsidRPr="0088146A">
              <w:rPr>
                <w:rFonts w:ascii="Calibri" w:hAnsi="Calibri"/>
              </w:rPr>
              <w:t>5,3</w:t>
            </w:r>
          </w:p>
        </w:tc>
        <w:tc>
          <w:tcPr>
            <w:tcW w:w="1025" w:type="dxa"/>
          </w:tcPr>
          <w:p w:rsidR="00DA2E0F" w:rsidRPr="0088146A" w:rsidRDefault="00DA2E0F" w:rsidP="00DA2E0F">
            <w:pPr>
              <w:pStyle w:val="TableParagraph"/>
              <w:spacing w:line="246" w:lineRule="exact"/>
              <w:ind w:left="142" w:right="126"/>
              <w:rPr>
                <w:rFonts w:ascii="Calibri" w:hAnsi="Calibri"/>
                <w:lang w:val="en-US"/>
              </w:rPr>
            </w:pPr>
          </w:p>
        </w:tc>
        <w:tc>
          <w:tcPr>
            <w:tcW w:w="1251" w:type="dxa"/>
          </w:tcPr>
          <w:p w:rsidR="00DA2E0F" w:rsidRPr="0088146A" w:rsidRDefault="00DA2E0F" w:rsidP="00DA2E0F">
            <w:pPr>
              <w:pStyle w:val="TableParagraph"/>
              <w:spacing w:line="246" w:lineRule="exact"/>
              <w:ind w:left="106" w:right="92"/>
              <w:rPr>
                <w:rFonts w:ascii="Calibri" w:hAnsi="Calibri"/>
              </w:rPr>
            </w:pPr>
            <w:r w:rsidRPr="0088146A">
              <w:rPr>
                <w:rFonts w:ascii="Calibri" w:hAnsi="Calibri"/>
              </w:rPr>
              <w:t>1,5</w:t>
            </w:r>
          </w:p>
        </w:tc>
        <w:tc>
          <w:tcPr>
            <w:tcW w:w="1111" w:type="dxa"/>
          </w:tcPr>
          <w:p w:rsidR="00DA2E0F" w:rsidRPr="0088146A" w:rsidRDefault="00DA2E0F" w:rsidP="00DA2E0F">
            <w:pPr>
              <w:pStyle w:val="TableParagraph"/>
              <w:spacing w:line="246" w:lineRule="exact"/>
              <w:ind w:left="318" w:right="298"/>
              <w:rPr>
                <w:rFonts w:ascii="Calibri" w:hAnsi="Calibri"/>
              </w:rPr>
            </w:pPr>
            <w:r w:rsidRPr="0088146A">
              <w:rPr>
                <w:rFonts w:ascii="Calibri" w:hAnsi="Calibri"/>
              </w:rPr>
              <w:t>3000</w:t>
            </w:r>
          </w:p>
        </w:tc>
      </w:tr>
      <w:tr w:rsidR="00DA2E0F" w:rsidRPr="0088146A" w:rsidTr="00DA2E0F">
        <w:trPr>
          <w:trHeight w:val="505"/>
        </w:trPr>
        <w:tc>
          <w:tcPr>
            <w:tcW w:w="1560" w:type="dxa"/>
          </w:tcPr>
          <w:p w:rsidR="00DA2E0F" w:rsidRPr="0088146A" w:rsidRDefault="00DA2E0F" w:rsidP="00DA2E0F">
            <w:pPr>
              <w:pStyle w:val="TableParagraph"/>
              <w:spacing w:line="246" w:lineRule="exact"/>
              <w:ind w:left="116" w:right="104"/>
              <w:rPr>
                <w:rFonts w:ascii="Calibri" w:hAnsi="Calibri"/>
              </w:rPr>
            </w:pPr>
            <w:r w:rsidRPr="0088146A">
              <w:rPr>
                <w:rFonts w:ascii="Calibri" w:hAnsi="Calibri"/>
              </w:rPr>
              <w:t>Питател</w:t>
            </w:r>
            <w:r w:rsidRPr="0088146A">
              <w:rPr>
                <w:rFonts w:ascii="Calibri" w:hAnsi="Calibri"/>
              </w:rPr>
              <w:t>ь</w:t>
            </w:r>
            <w:r w:rsidRPr="0088146A">
              <w:rPr>
                <w:rFonts w:ascii="Calibri" w:hAnsi="Calibri"/>
              </w:rPr>
              <w:t>ный</w:t>
            </w:r>
          </w:p>
        </w:tc>
        <w:tc>
          <w:tcPr>
            <w:tcW w:w="1274" w:type="dxa"/>
          </w:tcPr>
          <w:p w:rsidR="00DA2E0F" w:rsidRPr="0088146A" w:rsidRDefault="00DA2E0F" w:rsidP="00DA2E0F">
            <w:pPr>
              <w:pStyle w:val="TableParagraph"/>
              <w:spacing w:line="246" w:lineRule="exact"/>
              <w:ind w:left="146" w:right="127"/>
              <w:rPr>
                <w:rFonts w:ascii="Calibri" w:hAnsi="Calibri"/>
              </w:rPr>
            </w:pPr>
            <w:r w:rsidRPr="0088146A">
              <w:rPr>
                <w:rFonts w:ascii="Calibri" w:hAnsi="Calibri"/>
              </w:rPr>
              <w:t>АЦМС Н 410-17</w:t>
            </w:r>
          </w:p>
        </w:tc>
        <w:tc>
          <w:tcPr>
            <w:tcW w:w="802" w:type="dxa"/>
          </w:tcPr>
          <w:p w:rsidR="00DA2E0F" w:rsidRPr="0088146A" w:rsidRDefault="00DA2E0F" w:rsidP="00DA2E0F">
            <w:pPr>
              <w:pStyle w:val="TableParagraph"/>
              <w:spacing w:line="246" w:lineRule="exact"/>
              <w:ind w:left="180"/>
              <w:rPr>
                <w:rFonts w:ascii="Calibri" w:hAnsi="Calibri"/>
              </w:rPr>
            </w:pPr>
            <w:r w:rsidRPr="0088146A">
              <w:rPr>
                <w:rFonts w:ascii="Calibri" w:hAnsi="Calibri"/>
              </w:rPr>
              <w:t>2019</w:t>
            </w:r>
          </w:p>
        </w:tc>
        <w:tc>
          <w:tcPr>
            <w:tcW w:w="668" w:type="dxa"/>
          </w:tcPr>
          <w:p w:rsidR="00DA2E0F" w:rsidRPr="0088146A" w:rsidRDefault="00DA2E0F" w:rsidP="00DA2E0F">
            <w:pPr>
              <w:pStyle w:val="TableParagraph"/>
              <w:spacing w:line="246" w:lineRule="exact"/>
              <w:ind w:left="15"/>
              <w:rPr>
                <w:rFonts w:ascii="Calibri" w:hAnsi="Calibri"/>
              </w:rPr>
            </w:pPr>
            <w:r w:rsidRPr="0088146A">
              <w:rPr>
                <w:rFonts w:ascii="Calibri" w:hAnsi="Calibri"/>
              </w:rPr>
              <w:t>1</w:t>
            </w:r>
          </w:p>
        </w:tc>
        <w:tc>
          <w:tcPr>
            <w:tcW w:w="1062" w:type="dxa"/>
          </w:tcPr>
          <w:p w:rsidR="00DA2E0F" w:rsidRPr="0088146A" w:rsidRDefault="00DA2E0F" w:rsidP="00DA2E0F">
            <w:pPr>
              <w:pStyle w:val="TableParagraph"/>
              <w:spacing w:line="246" w:lineRule="exact"/>
              <w:ind w:left="345" w:right="332"/>
              <w:rPr>
                <w:rFonts w:ascii="Calibri" w:hAnsi="Calibri"/>
              </w:rPr>
            </w:pPr>
            <w:r w:rsidRPr="0088146A">
              <w:rPr>
                <w:rFonts w:ascii="Calibri" w:hAnsi="Calibri"/>
                <w:lang w:val="en-US"/>
              </w:rPr>
              <w:t>1</w:t>
            </w:r>
            <w:r w:rsidRPr="0088146A">
              <w:rPr>
                <w:rFonts w:ascii="Calibri" w:hAnsi="Calibri"/>
              </w:rPr>
              <w:t>0</w:t>
            </w:r>
          </w:p>
        </w:tc>
        <w:tc>
          <w:tcPr>
            <w:tcW w:w="809" w:type="dxa"/>
          </w:tcPr>
          <w:p w:rsidR="00DA2E0F" w:rsidRPr="0088146A" w:rsidRDefault="00DA2E0F" w:rsidP="00DA2E0F">
            <w:pPr>
              <w:pStyle w:val="TableParagraph"/>
              <w:spacing w:line="246" w:lineRule="exact"/>
              <w:ind w:left="154" w:right="175"/>
              <w:rPr>
                <w:rFonts w:ascii="Calibri" w:hAnsi="Calibri"/>
              </w:rPr>
            </w:pPr>
            <w:r w:rsidRPr="0088146A">
              <w:rPr>
                <w:rFonts w:ascii="Calibri" w:hAnsi="Calibri"/>
                <w:lang w:val="en-US"/>
              </w:rPr>
              <w:t>1</w:t>
            </w:r>
            <w:r w:rsidRPr="0088146A">
              <w:rPr>
                <w:rFonts w:ascii="Calibri" w:hAnsi="Calibri"/>
              </w:rPr>
              <w:t>57</w:t>
            </w:r>
          </w:p>
        </w:tc>
        <w:tc>
          <w:tcPr>
            <w:tcW w:w="1025" w:type="dxa"/>
          </w:tcPr>
          <w:p w:rsidR="00DA2E0F" w:rsidRPr="0088146A" w:rsidRDefault="00DA2E0F" w:rsidP="00DA2E0F">
            <w:pPr>
              <w:pStyle w:val="TableParagraph"/>
              <w:spacing w:before="6"/>
              <w:rPr>
                <w:rFonts w:ascii="Calibri" w:hAnsi="Calibri"/>
                <w:b/>
              </w:rPr>
            </w:pPr>
          </w:p>
        </w:tc>
        <w:tc>
          <w:tcPr>
            <w:tcW w:w="1251" w:type="dxa"/>
          </w:tcPr>
          <w:p w:rsidR="00DA2E0F" w:rsidRPr="0088146A" w:rsidRDefault="00DA2E0F" w:rsidP="00DA2E0F">
            <w:pPr>
              <w:pStyle w:val="TableParagraph"/>
              <w:spacing w:line="246" w:lineRule="exact"/>
              <w:ind w:left="106" w:right="89"/>
              <w:rPr>
                <w:rFonts w:ascii="Calibri" w:hAnsi="Calibri"/>
              </w:rPr>
            </w:pPr>
            <w:r w:rsidRPr="0088146A">
              <w:rPr>
                <w:rFonts w:ascii="Calibri" w:hAnsi="Calibri"/>
              </w:rPr>
              <w:t>7,5</w:t>
            </w:r>
          </w:p>
        </w:tc>
        <w:tc>
          <w:tcPr>
            <w:tcW w:w="1111" w:type="dxa"/>
          </w:tcPr>
          <w:p w:rsidR="00DA2E0F" w:rsidRPr="0088146A" w:rsidRDefault="00DA2E0F" w:rsidP="00DA2E0F">
            <w:pPr>
              <w:pStyle w:val="TableParagraph"/>
              <w:spacing w:line="246" w:lineRule="exact"/>
              <w:ind w:left="318" w:right="298"/>
              <w:rPr>
                <w:rFonts w:ascii="Calibri" w:hAnsi="Calibri"/>
                <w:lang w:val="en-US"/>
              </w:rPr>
            </w:pPr>
            <w:r w:rsidRPr="0088146A">
              <w:rPr>
                <w:rFonts w:ascii="Calibri" w:hAnsi="Calibri"/>
                <w:lang w:val="en-US"/>
              </w:rPr>
              <w:t>3000</w:t>
            </w:r>
          </w:p>
        </w:tc>
      </w:tr>
      <w:tr w:rsidR="00DA2E0F" w:rsidRPr="0088146A" w:rsidTr="00DA2E0F">
        <w:trPr>
          <w:trHeight w:val="505"/>
        </w:trPr>
        <w:tc>
          <w:tcPr>
            <w:tcW w:w="1560" w:type="dxa"/>
          </w:tcPr>
          <w:p w:rsidR="00DA2E0F" w:rsidRPr="0088146A" w:rsidRDefault="00DA2E0F" w:rsidP="00DA2E0F">
            <w:pPr>
              <w:pStyle w:val="TableParagraph"/>
              <w:spacing w:line="246" w:lineRule="exact"/>
              <w:ind w:left="116" w:right="104"/>
              <w:rPr>
                <w:rFonts w:ascii="Calibri" w:hAnsi="Calibri"/>
              </w:rPr>
            </w:pPr>
            <w:r w:rsidRPr="0088146A">
              <w:rPr>
                <w:rFonts w:ascii="Calibri" w:hAnsi="Calibri"/>
              </w:rPr>
              <w:t xml:space="preserve">Питательный </w:t>
            </w:r>
          </w:p>
        </w:tc>
        <w:tc>
          <w:tcPr>
            <w:tcW w:w="1274" w:type="dxa"/>
          </w:tcPr>
          <w:p w:rsidR="00DA2E0F" w:rsidRPr="0088146A" w:rsidRDefault="00DA2E0F" w:rsidP="00DA2E0F">
            <w:pPr>
              <w:pStyle w:val="TableParagraph"/>
              <w:spacing w:line="240" w:lineRule="exact"/>
              <w:ind w:left="146" w:right="129"/>
              <w:rPr>
                <w:rFonts w:ascii="Calibri" w:hAnsi="Calibri"/>
                <w:lang w:val="en-US"/>
              </w:rPr>
            </w:pPr>
            <w:r>
              <w:rPr>
                <w:rFonts w:ascii="Calibri" w:hAnsi="Calibri"/>
                <w:lang w:val="en-US"/>
              </w:rPr>
              <w:t>Pedrollo</w:t>
            </w:r>
          </w:p>
        </w:tc>
        <w:tc>
          <w:tcPr>
            <w:tcW w:w="802" w:type="dxa"/>
          </w:tcPr>
          <w:p w:rsidR="00DA2E0F" w:rsidRPr="0088146A" w:rsidRDefault="00DA2E0F" w:rsidP="00DA2E0F">
            <w:pPr>
              <w:pStyle w:val="TableParagraph"/>
              <w:spacing w:line="246" w:lineRule="exact"/>
              <w:ind w:left="180"/>
              <w:rPr>
                <w:rFonts w:ascii="Calibri" w:hAnsi="Calibri"/>
                <w:lang w:val="en-US"/>
              </w:rPr>
            </w:pPr>
            <w:r w:rsidRPr="0088146A">
              <w:rPr>
                <w:rFonts w:ascii="Calibri" w:hAnsi="Calibri"/>
                <w:lang w:val="en-US"/>
              </w:rPr>
              <w:t>20</w:t>
            </w:r>
            <w:r w:rsidRPr="0088146A">
              <w:rPr>
                <w:rFonts w:ascii="Calibri" w:hAnsi="Calibri"/>
              </w:rPr>
              <w:t>2</w:t>
            </w:r>
            <w:r w:rsidRPr="0088146A">
              <w:rPr>
                <w:rFonts w:ascii="Calibri" w:hAnsi="Calibri"/>
                <w:lang w:val="en-US"/>
              </w:rPr>
              <w:t>3</w:t>
            </w:r>
          </w:p>
        </w:tc>
        <w:tc>
          <w:tcPr>
            <w:tcW w:w="668" w:type="dxa"/>
          </w:tcPr>
          <w:p w:rsidR="00DA2E0F" w:rsidRPr="0088146A" w:rsidRDefault="00DA2E0F" w:rsidP="00DA2E0F">
            <w:pPr>
              <w:pStyle w:val="TableParagraph"/>
              <w:spacing w:line="246" w:lineRule="exact"/>
              <w:ind w:left="15"/>
              <w:rPr>
                <w:rFonts w:ascii="Calibri" w:hAnsi="Calibri"/>
                <w:lang w:val="en-US"/>
              </w:rPr>
            </w:pPr>
            <w:r w:rsidRPr="0088146A">
              <w:rPr>
                <w:rFonts w:ascii="Calibri" w:hAnsi="Calibri"/>
                <w:lang w:val="en-US"/>
              </w:rPr>
              <w:t>1</w:t>
            </w:r>
          </w:p>
        </w:tc>
        <w:tc>
          <w:tcPr>
            <w:tcW w:w="1062" w:type="dxa"/>
          </w:tcPr>
          <w:p w:rsidR="00DA2E0F" w:rsidRPr="0088146A" w:rsidRDefault="00DA2E0F" w:rsidP="00DA2E0F">
            <w:pPr>
              <w:pStyle w:val="TableParagraph"/>
              <w:spacing w:line="246" w:lineRule="exact"/>
              <w:ind w:left="345" w:right="332"/>
              <w:rPr>
                <w:rFonts w:ascii="Calibri" w:hAnsi="Calibri"/>
                <w:lang w:val="en-US"/>
              </w:rPr>
            </w:pPr>
            <w:r w:rsidRPr="0088146A">
              <w:rPr>
                <w:rFonts w:ascii="Calibri" w:hAnsi="Calibri"/>
                <w:lang w:val="en-US"/>
              </w:rPr>
              <w:t>13</w:t>
            </w:r>
          </w:p>
        </w:tc>
        <w:tc>
          <w:tcPr>
            <w:tcW w:w="809" w:type="dxa"/>
          </w:tcPr>
          <w:p w:rsidR="00DA2E0F" w:rsidRPr="0088146A" w:rsidRDefault="00DA2E0F" w:rsidP="00DA2E0F">
            <w:pPr>
              <w:pStyle w:val="TableParagraph"/>
              <w:spacing w:line="246" w:lineRule="exact"/>
              <w:ind w:left="154" w:right="267"/>
              <w:rPr>
                <w:rFonts w:ascii="Calibri" w:hAnsi="Calibri"/>
                <w:lang w:val="en-US"/>
              </w:rPr>
            </w:pPr>
            <w:r w:rsidRPr="0088146A">
              <w:rPr>
                <w:rFonts w:ascii="Calibri" w:hAnsi="Calibri"/>
                <w:lang w:val="en-US"/>
              </w:rPr>
              <w:t>158</w:t>
            </w:r>
          </w:p>
        </w:tc>
        <w:tc>
          <w:tcPr>
            <w:tcW w:w="1025" w:type="dxa"/>
          </w:tcPr>
          <w:p w:rsidR="00DA2E0F" w:rsidRPr="0088146A" w:rsidRDefault="00DA2E0F" w:rsidP="00DA2E0F">
            <w:pPr>
              <w:pStyle w:val="TableParagraph"/>
              <w:spacing w:line="240" w:lineRule="exact"/>
              <w:ind w:left="17"/>
              <w:rPr>
                <w:rFonts w:ascii="Calibri" w:hAnsi="Calibri"/>
              </w:rPr>
            </w:pPr>
          </w:p>
        </w:tc>
        <w:tc>
          <w:tcPr>
            <w:tcW w:w="1251" w:type="dxa"/>
          </w:tcPr>
          <w:p w:rsidR="00DA2E0F" w:rsidRPr="0088146A" w:rsidRDefault="00DA2E0F" w:rsidP="00DA2E0F">
            <w:pPr>
              <w:pStyle w:val="TableParagraph"/>
              <w:spacing w:line="246" w:lineRule="exact"/>
              <w:ind w:left="106" w:right="92"/>
              <w:rPr>
                <w:rFonts w:ascii="Calibri" w:hAnsi="Calibri"/>
                <w:lang w:val="en-US"/>
              </w:rPr>
            </w:pPr>
            <w:r w:rsidRPr="0088146A">
              <w:rPr>
                <w:rFonts w:ascii="Calibri" w:hAnsi="Calibri"/>
                <w:lang w:val="en-US"/>
              </w:rPr>
              <w:t>7.5</w:t>
            </w:r>
          </w:p>
        </w:tc>
        <w:tc>
          <w:tcPr>
            <w:tcW w:w="1111" w:type="dxa"/>
          </w:tcPr>
          <w:p w:rsidR="00DA2E0F" w:rsidRPr="0088146A" w:rsidRDefault="00DA2E0F" w:rsidP="00DA2E0F">
            <w:pPr>
              <w:pStyle w:val="TableParagraph"/>
              <w:spacing w:line="246" w:lineRule="exact"/>
              <w:ind w:left="318" w:right="298"/>
              <w:rPr>
                <w:rFonts w:ascii="Calibri" w:hAnsi="Calibri"/>
                <w:lang w:val="en-US"/>
              </w:rPr>
            </w:pPr>
            <w:r w:rsidRPr="0088146A">
              <w:rPr>
                <w:rFonts w:ascii="Calibri" w:hAnsi="Calibri"/>
                <w:lang w:val="en-US"/>
              </w:rPr>
              <w:t>3000</w:t>
            </w:r>
          </w:p>
        </w:tc>
      </w:tr>
    </w:tbl>
    <w:p w:rsidR="00DA2E0F" w:rsidRPr="0088146A" w:rsidRDefault="00DA2E0F" w:rsidP="00DA2E0F">
      <w:pPr>
        <w:pStyle w:val="a0"/>
        <w:spacing w:before="8"/>
        <w:rPr>
          <w:b/>
          <w:sz w:val="22"/>
          <w:szCs w:val="22"/>
        </w:rPr>
      </w:pPr>
    </w:p>
    <w:p w:rsidR="00DA2E0F" w:rsidRDefault="00DA2E0F" w:rsidP="00DA2E0F">
      <w:pPr>
        <w:spacing w:after="4"/>
        <w:ind w:left="2760"/>
        <w:rPr>
          <w:b/>
        </w:rPr>
      </w:pPr>
      <w:r w:rsidRPr="0088146A">
        <w:rPr>
          <w:b/>
        </w:rPr>
        <w:t>Котельная « Титова»</w:t>
      </w:r>
    </w:p>
    <w:p w:rsidR="00DA2E0F" w:rsidRPr="0088146A" w:rsidRDefault="00DA2E0F" w:rsidP="00DA2E0F">
      <w:pPr>
        <w:spacing w:after="4"/>
        <w:ind w:left="2760"/>
        <w:rPr>
          <w:b/>
        </w:rPr>
      </w:pPr>
    </w:p>
    <w:tbl>
      <w:tblPr>
        <w:tblW w:w="960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385"/>
        <w:gridCol w:w="1274"/>
        <w:gridCol w:w="802"/>
        <w:gridCol w:w="668"/>
        <w:gridCol w:w="1062"/>
        <w:gridCol w:w="934"/>
        <w:gridCol w:w="1118"/>
        <w:gridCol w:w="1251"/>
        <w:gridCol w:w="1111"/>
      </w:tblGrid>
      <w:tr w:rsidR="00DA2E0F" w:rsidRPr="0088146A" w:rsidTr="00DA2E0F">
        <w:trPr>
          <w:trHeight w:val="506"/>
        </w:trPr>
        <w:tc>
          <w:tcPr>
            <w:tcW w:w="1385" w:type="dxa"/>
            <w:vMerge w:val="restart"/>
          </w:tcPr>
          <w:p w:rsidR="00DA2E0F" w:rsidRPr="0088146A" w:rsidRDefault="00DA2E0F" w:rsidP="00DA2E0F">
            <w:pPr>
              <w:pStyle w:val="TableParagraph"/>
              <w:spacing w:before="7"/>
              <w:rPr>
                <w:rFonts w:ascii="Calibri" w:hAnsi="Calibri"/>
                <w:b/>
                <w:lang w:val="en-US"/>
              </w:rPr>
            </w:pPr>
          </w:p>
          <w:p w:rsidR="00DA2E0F" w:rsidRPr="0088146A" w:rsidRDefault="00DA2E0F" w:rsidP="00DA2E0F">
            <w:pPr>
              <w:pStyle w:val="TableParagraph"/>
              <w:ind w:left="141"/>
              <w:rPr>
                <w:rFonts w:ascii="Calibri" w:hAnsi="Calibri"/>
                <w:lang w:val="en-US"/>
              </w:rPr>
            </w:pPr>
            <w:r w:rsidRPr="0088146A">
              <w:rPr>
                <w:rFonts w:ascii="Calibri" w:hAnsi="Calibri"/>
                <w:lang w:val="en-US"/>
              </w:rPr>
              <w:t>Назначение</w:t>
            </w:r>
          </w:p>
        </w:tc>
        <w:tc>
          <w:tcPr>
            <w:tcW w:w="1274" w:type="dxa"/>
            <w:tcBorders>
              <w:bottom w:val="nil"/>
            </w:tcBorders>
          </w:tcPr>
          <w:p w:rsidR="00DA2E0F" w:rsidRPr="0088146A" w:rsidRDefault="00DA2E0F" w:rsidP="00DA2E0F">
            <w:pPr>
              <w:pStyle w:val="TableParagraph"/>
              <w:spacing w:before="7"/>
              <w:rPr>
                <w:rFonts w:ascii="Calibri" w:hAnsi="Calibri"/>
                <w:b/>
                <w:lang w:val="en-US"/>
              </w:rPr>
            </w:pPr>
          </w:p>
          <w:p w:rsidR="00DA2E0F" w:rsidRPr="0088146A" w:rsidRDefault="00DA2E0F" w:rsidP="00DA2E0F">
            <w:pPr>
              <w:pStyle w:val="TableParagraph"/>
              <w:spacing w:line="238" w:lineRule="exact"/>
              <w:ind w:left="146" w:right="126"/>
              <w:rPr>
                <w:rFonts w:ascii="Calibri" w:hAnsi="Calibri"/>
                <w:lang w:val="en-US"/>
              </w:rPr>
            </w:pPr>
            <w:r w:rsidRPr="0088146A">
              <w:rPr>
                <w:rFonts w:ascii="Calibri" w:hAnsi="Calibri"/>
                <w:lang w:val="en-US"/>
              </w:rPr>
              <w:t>Тип</w:t>
            </w:r>
          </w:p>
        </w:tc>
        <w:tc>
          <w:tcPr>
            <w:tcW w:w="802" w:type="dxa"/>
            <w:tcBorders>
              <w:bottom w:val="nil"/>
            </w:tcBorders>
          </w:tcPr>
          <w:p w:rsidR="00DA2E0F" w:rsidRPr="0088146A" w:rsidRDefault="00DA2E0F" w:rsidP="00DA2E0F">
            <w:pPr>
              <w:pStyle w:val="TableParagraph"/>
              <w:spacing w:before="7"/>
              <w:rPr>
                <w:rFonts w:ascii="Calibri" w:hAnsi="Calibri"/>
                <w:b/>
                <w:lang w:val="en-US"/>
              </w:rPr>
            </w:pPr>
          </w:p>
          <w:p w:rsidR="00DA2E0F" w:rsidRPr="0088146A" w:rsidRDefault="00DA2E0F" w:rsidP="00DA2E0F">
            <w:pPr>
              <w:pStyle w:val="TableParagraph"/>
              <w:spacing w:line="238" w:lineRule="exact"/>
              <w:ind w:left="161" w:right="145"/>
              <w:rPr>
                <w:rFonts w:ascii="Calibri" w:hAnsi="Calibri"/>
                <w:lang w:val="en-US"/>
              </w:rPr>
            </w:pPr>
            <w:r w:rsidRPr="0088146A">
              <w:rPr>
                <w:rFonts w:ascii="Calibri" w:hAnsi="Calibri"/>
                <w:lang w:val="en-US"/>
              </w:rPr>
              <w:t>Год</w:t>
            </w:r>
          </w:p>
        </w:tc>
        <w:tc>
          <w:tcPr>
            <w:tcW w:w="668" w:type="dxa"/>
            <w:tcBorders>
              <w:bottom w:val="nil"/>
            </w:tcBorders>
          </w:tcPr>
          <w:p w:rsidR="00DA2E0F" w:rsidRPr="0088146A" w:rsidRDefault="00DA2E0F" w:rsidP="00DA2E0F">
            <w:pPr>
              <w:pStyle w:val="TableParagraph"/>
              <w:spacing w:before="7"/>
              <w:rPr>
                <w:rFonts w:ascii="Calibri" w:hAnsi="Calibri"/>
                <w:b/>
                <w:lang w:val="en-US"/>
              </w:rPr>
            </w:pPr>
          </w:p>
          <w:p w:rsidR="00DA2E0F" w:rsidRPr="0088146A" w:rsidRDefault="00DA2E0F" w:rsidP="00DA2E0F">
            <w:pPr>
              <w:pStyle w:val="TableParagraph"/>
              <w:spacing w:line="238" w:lineRule="exact"/>
              <w:ind w:left="93" w:right="79"/>
              <w:rPr>
                <w:rFonts w:ascii="Calibri" w:hAnsi="Calibri"/>
                <w:lang w:val="en-US"/>
              </w:rPr>
            </w:pPr>
            <w:r w:rsidRPr="0088146A">
              <w:rPr>
                <w:rFonts w:ascii="Calibri" w:hAnsi="Calibri"/>
                <w:lang w:val="en-US"/>
              </w:rPr>
              <w:t>Кол-</w:t>
            </w:r>
          </w:p>
        </w:tc>
        <w:tc>
          <w:tcPr>
            <w:tcW w:w="1062" w:type="dxa"/>
            <w:tcBorders>
              <w:right w:val="nil"/>
            </w:tcBorders>
          </w:tcPr>
          <w:p w:rsidR="00DA2E0F" w:rsidRPr="0088146A" w:rsidRDefault="00DA2E0F" w:rsidP="00DA2E0F">
            <w:pPr>
              <w:pStyle w:val="TableParagraph"/>
              <w:spacing w:line="246" w:lineRule="exact"/>
              <w:ind w:left="203" w:right="197"/>
              <w:rPr>
                <w:rFonts w:ascii="Calibri" w:hAnsi="Calibri"/>
                <w:lang w:val="en-US"/>
              </w:rPr>
            </w:pPr>
            <w:r w:rsidRPr="0088146A">
              <w:rPr>
                <w:rFonts w:ascii="Calibri" w:hAnsi="Calibri"/>
                <w:lang w:val="en-US"/>
              </w:rPr>
              <w:t>Тех-ая</w:t>
            </w:r>
          </w:p>
        </w:tc>
        <w:tc>
          <w:tcPr>
            <w:tcW w:w="934" w:type="dxa"/>
            <w:tcBorders>
              <w:left w:val="nil"/>
            </w:tcBorders>
          </w:tcPr>
          <w:p w:rsidR="00DA2E0F" w:rsidRPr="0088146A" w:rsidRDefault="00DA2E0F" w:rsidP="00DA2E0F">
            <w:pPr>
              <w:pStyle w:val="TableParagraph"/>
              <w:spacing w:line="246" w:lineRule="exact"/>
              <w:ind w:left="156" w:right="134"/>
              <w:rPr>
                <w:rFonts w:ascii="Calibri" w:hAnsi="Calibri"/>
                <w:lang w:val="en-US"/>
              </w:rPr>
            </w:pPr>
            <w:r w:rsidRPr="0088146A">
              <w:rPr>
                <w:rFonts w:ascii="Calibri" w:hAnsi="Calibri"/>
                <w:lang w:val="en-US"/>
              </w:rPr>
              <w:t>хар-ка</w:t>
            </w:r>
          </w:p>
        </w:tc>
        <w:tc>
          <w:tcPr>
            <w:tcW w:w="1118" w:type="dxa"/>
            <w:tcBorders>
              <w:right w:val="nil"/>
            </w:tcBorders>
          </w:tcPr>
          <w:p w:rsidR="00DA2E0F" w:rsidRPr="0088146A" w:rsidRDefault="00DA2E0F" w:rsidP="00DA2E0F">
            <w:pPr>
              <w:pStyle w:val="TableParagraph"/>
              <w:spacing w:line="246" w:lineRule="exact"/>
              <w:ind w:right="95"/>
              <w:jc w:val="right"/>
              <w:rPr>
                <w:rFonts w:ascii="Calibri" w:hAnsi="Calibri"/>
                <w:lang w:val="en-US"/>
              </w:rPr>
            </w:pPr>
            <w:r w:rsidRPr="0088146A">
              <w:rPr>
                <w:rFonts w:ascii="Calibri" w:hAnsi="Calibri"/>
                <w:lang w:val="en-US"/>
              </w:rPr>
              <w:t>Эл.</w:t>
            </w:r>
          </w:p>
        </w:tc>
        <w:tc>
          <w:tcPr>
            <w:tcW w:w="1251" w:type="dxa"/>
            <w:tcBorders>
              <w:left w:val="nil"/>
              <w:right w:val="nil"/>
            </w:tcBorders>
          </w:tcPr>
          <w:p w:rsidR="00DA2E0F" w:rsidRPr="0088146A" w:rsidRDefault="00DA2E0F" w:rsidP="00DA2E0F">
            <w:pPr>
              <w:pStyle w:val="TableParagraph"/>
              <w:spacing w:line="246" w:lineRule="exact"/>
              <w:ind w:right="457"/>
              <w:jc w:val="right"/>
              <w:rPr>
                <w:rFonts w:ascii="Calibri" w:hAnsi="Calibri"/>
                <w:lang w:val="en-US"/>
              </w:rPr>
            </w:pPr>
            <w:proofErr w:type="gramStart"/>
            <w:r w:rsidRPr="0088146A">
              <w:rPr>
                <w:rFonts w:ascii="Calibri" w:hAnsi="Calibri"/>
                <w:lang w:val="en-US"/>
              </w:rPr>
              <w:t>двигат</w:t>
            </w:r>
            <w:proofErr w:type="gramEnd"/>
            <w:r w:rsidRPr="0088146A">
              <w:rPr>
                <w:rFonts w:ascii="Calibri" w:hAnsi="Calibri"/>
                <w:lang w:val="en-US"/>
              </w:rPr>
              <w:t>.</w:t>
            </w:r>
          </w:p>
        </w:tc>
        <w:tc>
          <w:tcPr>
            <w:tcW w:w="1111" w:type="dxa"/>
            <w:tcBorders>
              <w:left w:val="nil"/>
            </w:tcBorders>
          </w:tcPr>
          <w:p w:rsidR="00DA2E0F" w:rsidRPr="0088146A" w:rsidRDefault="00DA2E0F" w:rsidP="00DA2E0F">
            <w:pPr>
              <w:pStyle w:val="TableParagraph"/>
              <w:rPr>
                <w:rFonts w:ascii="Calibri" w:hAnsi="Calibri"/>
                <w:lang w:val="en-US"/>
              </w:rPr>
            </w:pPr>
          </w:p>
        </w:tc>
      </w:tr>
      <w:tr w:rsidR="00DA2E0F" w:rsidRPr="0088146A" w:rsidTr="00DA2E0F">
        <w:trPr>
          <w:trHeight w:val="757"/>
        </w:trPr>
        <w:tc>
          <w:tcPr>
            <w:tcW w:w="1385" w:type="dxa"/>
            <w:vMerge/>
            <w:tcBorders>
              <w:top w:val="nil"/>
            </w:tcBorders>
          </w:tcPr>
          <w:p w:rsidR="00DA2E0F" w:rsidRPr="0088146A" w:rsidRDefault="00DA2E0F" w:rsidP="00DA2E0F">
            <w:pPr>
              <w:widowControl w:val="0"/>
              <w:autoSpaceDE w:val="0"/>
              <w:autoSpaceDN w:val="0"/>
              <w:rPr>
                <w:lang w:val="en-US"/>
              </w:rPr>
            </w:pPr>
          </w:p>
        </w:tc>
        <w:tc>
          <w:tcPr>
            <w:tcW w:w="1274" w:type="dxa"/>
            <w:tcBorders>
              <w:top w:val="nil"/>
            </w:tcBorders>
          </w:tcPr>
          <w:p w:rsidR="00DA2E0F" w:rsidRPr="0088146A" w:rsidRDefault="00DA2E0F" w:rsidP="00DA2E0F">
            <w:pPr>
              <w:pStyle w:val="TableParagraph"/>
              <w:spacing w:line="246" w:lineRule="exact"/>
              <w:ind w:right="307"/>
              <w:jc w:val="right"/>
              <w:rPr>
                <w:rFonts w:ascii="Calibri" w:hAnsi="Calibri"/>
                <w:lang w:val="en-US"/>
              </w:rPr>
            </w:pPr>
            <w:r w:rsidRPr="0088146A">
              <w:rPr>
                <w:rFonts w:ascii="Calibri" w:hAnsi="Calibri"/>
                <w:lang w:val="en-US"/>
              </w:rPr>
              <w:t>насоса</w:t>
            </w:r>
          </w:p>
        </w:tc>
        <w:tc>
          <w:tcPr>
            <w:tcW w:w="802" w:type="dxa"/>
            <w:tcBorders>
              <w:top w:val="nil"/>
            </w:tcBorders>
          </w:tcPr>
          <w:p w:rsidR="00DA2E0F" w:rsidRPr="0088146A" w:rsidRDefault="00DA2E0F" w:rsidP="00DA2E0F">
            <w:pPr>
              <w:pStyle w:val="TableParagraph"/>
              <w:spacing w:line="242" w:lineRule="auto"/>
              <w:ind w:left="180" w:right="108" w:hanging="41"/>
              <w:rPr>
                <w:rFonts w:ascii="Calibri" w:hAnsi="Calibri"/>
                <w:lang w:val="en-US"/>
              </w:rPr>
            </w:pPr>
            <w:r w:rsidRPr="0088146A">
              <w:rPr>
                <w:rFonts w:ascii="Calibri" w:hAnsi="Calibri"/>
                <w:lang w:val="en-US"/>
              </w:rPr>
              <w:t>устан овки</w:t>
            </w:r>
          </w:p>
        </w:tc>
        <w:tc>
          <w:tcPr>
            <w:tcW w:w="668" w:type="dxa"/>
            <w:tcBorders>
              <w:top w:val="nil"/>
            </w:tcBorders>
          </w:tcPr>
          <w:p w:rsidR="00DA2E0F" w:rsidRPr="0088146A" w:rsidRDefault="00DA2E0F" w:rsidP="00DA2E0F">
            <w:pPr>
              <w:pStyle w:val="TableParagraph"/>
              <w:spacing w:line="242" w:lineRule="auto"/>
              <w:ind w:left="173" w:right="139" w:firstLine="52"/>
              <w:rPr>
                <w:rFonts w:ascii="Calibri" w:hAnsi="Calibri"/>
                <w:lang w:val="en-US"/>
              </w:rPr>
            </w:pPr>
            <w:proofErr w:type="gramStart"/>
            <w:r w:rsidRPr="0088146A">
              <w:rPr>
                <w:rFonts w:ascii="Calibri" w:hAnsi="Calibri"/>
                <w:lang w:val="en-US"/>
              </w:rPr>
              <w:t>во</w:t>
            </w:r>
            <w:proofErr w:type="gramEnd"/>
            <w:r w:rsidRPr="0088146A">
              <w:rPr>
                <w:rFonts w:ascii="Calibri" w:hAnsi="Calibri"/>
                <w:lang w:val="en-US"/>
              </w:rPr>
              <w:t xml:space="preserve"> шт.</w:t>
            </w:r>
          </w:p>
        </w:tc>
        <w:tc>
          <w:tcPr>
            <w:tcW w:w="1062" w:type="dxa"/>
          </w:tcPr>
          <w:p w:rsidR="00DA2E0F" w:rsidRPr="0088146A" w:rsidRDefault="00DA2E0F" w:rsidP="00DA2E0F">
            <w:pPr>
              <w:pStyle w:val="TableParagraph"/>
              <w:spacing w:line="246" w:lineRule="exact"/>
              <w:ind w:left="134" w:firstLine="52"/>
              <w:rPr>
                <w:rFonts w:ascii="Calibri" w:hAnsi="Calibri"/>
              </w:rPr>
            </w:pPr>
            <w:r w:rsidRPr="0088146A">
              <w:rPr>
                <w:rFonts w:ascii="Calibri" w:hAnsi="Calibri"/>
              </w:rPr>
              <w:t>Подача</w:t>
            </w:r>
          </w:p>
          <w:p w:rsidR="00DA2E0F" w:rsidRPr="0088146A" w:rsidRDefault="00DA2E0F" w:rsidP="00DA2E0F">
            <w:pPr>
              <w:pStyle w:val="TableParagraph"/>
              <w:spacing w:before="5" w:line="252" w:lineRule="exact"/>
              <w:ind w:left="479" w:right="101" w:hanging="346"/>
              <w:rPr>
                <w:rFonts w:ascii="Calibri" w:hAnsi="Calibri"/>
              </w:rPr>
            </w:pPr>
            <w:r w:rsidRPr="0088146A">
              <w:rPr>
                <w:rFonts w:ascii="Calibri" w:hAnsi="Calibri"/>
              </w:rPr>
              <w:t>куб</w:t>
            </w:r>
            <w:proofErr w:type="gramStart"/>
            <w:r w:rsidRPr="0088146A">
              <w:rPr>
                <w:rFonts w:ascii="Calibri" w:hAnsi="Calibri"/>
              </w:rPr>
              <w:t>.м</w:t>
            </w:r>
            <w:proofErr w:type="gramEnd"/>
            <w:r w:rsidRPr="0088146A">
              <w:rPr>
                <w:rFonts w:ascii="Calibri" w:hAnsi="Calibri"/>
              </w:rPr>
              <w:t>\ча с</w:t>
            </w:r>
          </w:p>
        </w:tc>
        <w:tc>
          <w:tcPr>
            <w:tcW w:w="934" w:type="dxa"/>
          </w:tcPr>
          <w:p w:rsidR="00DA2E0F" w:rsidRPr="0088146A" w:rsidRDefault="00DA2E0F" w:rsidP="00DA2E0F">
            <w:pPr>
              <w:pStyle w:val="TableParagraph"/>
              <w:spacing w:line="242" w:lineRule="auto"/>
              <w:ind w:left="397" w:right="81" w:hanging="284"/>
              <w:rPr>
                <w:rFonts w:ascii="Calibri" w:hAnsi="Calibri"/>
                <w:lang w:val="en-US"/>
              </w:rPr>
            </w:pPr>
            <w:r w:rsidRPr="0088146A">
              <w:rPr>
                <w:rFonts w:ascii="Calibri" w:hAnsi="Calibri"/>
                <w:lang w:val="en-US"/>
              </w:rPr>
              <w:t>Напор , м</w:t>
            </w:r>
          </w:p>
        </w:tc>
        <w:tc>
          <w:tcPr>
            <w:tcW w:w="1118" w:type="dxa"/>
          </w:tcPr>
          <w:p w:rsidR="00DA2E0F" w:rsidRPr="0088146A" w:rsidRDefault="00DA2E0F" w:rsidP="00DA2E0F">
            <w:pPr>
              <w:pStyle w:val="TableParagraph"/>
              <w:spacing w:line="246" w:lineRule="exact"/>
              <w:ind w:left="375"/>
              <w:rPr>
                <w:rFonts w:ascii="Calibri" w:hAnsi="Calibri"/>
                <w:lang w:val="en-US"/>
              </w:rPr>
            </w:pPr>
            <w:r w:rsidRPr="0088146A">
              <w:rPr>
                <w:rFonts w:ascii="Calibri" w:hAnsi="Calibri"/>
                <w:lang w:val="en-US"/>
              </w:rPr>
              <w:t>Тип</w:t>
            </w:r>
          </w:p>
        </w:tc>
        <w:tc>
          <w:tcPr>
            <w:tcW w:w="1251" w:type="dxa"/>
          </w:tcPr>
          <w:p w:rsidR="00DA2E0F" w:rsidRPr="0088146A" w:rsidRDefault="00DA2E0F" w:rsidP="00DA2E0F">
            <w:pPr>
              <w:pStyle w:val="TableParagraph"/>
              <w:spacing w:line="246" w:lineRule="exact"/>
              <w:ind w:left="106" w:right="92"/>
              <w:rPr>
                <w:rFonts w:ascii="Calibri" w:hAnsi="Calibri"/>
                <w:lang w:val="en-US"/>
              </w:rPr>
            </w:pPr>
            <w:r w:rsidRPr="0088146A">
              <w:rPr>
                <w:rFonts w:ascii="Calibri" w:hAnsi="Calibri"/>
                <w:lang w:val="en-US"/>
              </w:rPr>
              <w:t>Мощность</w:t>
            </w:r>
          </w:p>
          <w:p w:rsidR="00DA2E0F" w:rsidRPr="0088146A" w:rsidRDefault="00DA2E0F" w:rsidP="00DA2E0F">
            <w:pPr>
              <w:pStyle w:val="TableParagraph"/>
              <w:spacing w:before="1"/>
              <w:ind w:left="106" w:right="89"/>
              <w:rPr>
                <w:rFonts w:ascii="Calibri" w:hAnsi="Calibri"/>
                <w:lang w:val="en-US"/>
              </w:rPr>
            </w:pPr>
            <w:r w:rsidRPr="0088146A">
              <w:rPr>
                <w:rFonts w:ascii="Calibri" w:hAnsi="Calibri"/>
                <w:lang w:val="en-US"/>
              </w:rPr>
              <w:t>,кВт</w:t>
            </w:r>
          </w:p>
        </w:tc>
        <w:tc>
          <w:tcPr>
            <w:tcW w:w="1111" w:type="dxa"/>
          </w:tcPr>
          <w:p w:rsidR="00DA2E0F" w:rsidRPr="0088146A" w:rsidRDefault="00DA2E0F" w:rsidP="00DA2E0F">
            <w:pPr>
              <w:pStyle w:val="TableParagraph"/>
              <w:spacing w:line="242" w:lineRule="auto"/>
              <w:ind w:left="226" w:right="83" w:hanging="111"/>
              <w:rPr>
                <w:rFonts w:ascii="Calibri" w:hAnsi="Calibri"/>
                <w:lang w:val="en-US"/>
              </w:rPr>
            </w:pPr>
            <w:r w:rsidRPr="0088146A">
              <w:rPr>
                <w:rFonts w:ascii="Calibri" w:hAnsi="Calibri"/>
                <w:lang w:val="en-US"/>
              </w:rPr>
              <w:t>Скорость об\мин</w:t>
            </w:r>
          </w:p>
        </w:tc>
      </w:tr>
      <w:tr w:rsidR="00DA2E0F" w:rsidRPr="0088146A" w:rsidTr="00DA2E0F">
        <w:trPr>
          <w:trHeight w:val="253"/>
        </w:trPr>
        <w:tc>
          <w:tcPr>
            <w:tcW w:w="1385" w:type="dxa"/>
          </w:tcPr>
          <w:p w:rsidR="00DA2E0F" w:rsidRPr="0088146A" w:rsidRDefault="00DA2E0F" w:rsidP="00DA2E0F">
            <w:pPr>
              <w:pStyle w:val="TableParagraph"/>
              <w:spacing w:line="234" w:lineRule="exact"/>
              <w:ind w:left="307"/>
              <w:rPr>
                <w:rFonts w:ascii="Calibri" w:hAnsi="Calibri"/>
                <w:lang w:val="en-US"/>
              </w:rPr>
            </w:pPr>
            <w:r w:rsidRPr="0088146A">
              <w:rPr>
                <w:rFonts w:ascii="Calibri" w:hAnsi="Calibri"/>
                <w:lang w:val="en-US"/>
              </w:rPr>
              <w:t>Сетевой</w:t>
            </w:r>
          </w:p>
        </w:tc>
        <w:tc>
          <w:tcPr>
            <w:tcW w:w="1274" w:type="dxa"/>
          </w:tcPr>
          <w:p w:rsidR="00DA2E0F" w:rsidRPr="0088146A" w:rsidRDefault="00DA2E0F" w:rsidP="00DA2E0F">
            <w:pPr>
              <w:pStyle w:val="TableParagraph"/>
              <w:spacing w:line="234" w:lineRule="exact"/>
              <w:ind w:right="236"/>
              <w:jc w:val="right"/>
              <w:rPr>
                <w:rFonts w:ascii="Calibri" w:hAnsi="Calibri"/>
                <w:lang w:val="en-US"/>
              </w:rPr>
            </w:pPr>
            <w:r>
              <w:rPr>
                <w:rFonts w:ascii="Calibri" w:hAnsi="Calibri"/>
                <w:lang w:val="en-US"/>
              </w:rPr>
              <w:t>WILO</w:t>
            </w:r>
          </w:p>
        </w:tc>
        <w:tc>
          <w:tcPr>
            <w:tcW w:w="802" w:type="dxa"/>
          </w:tcPr>
          <w:p w:rsidR="00DA2E0F" w:rsidRPr="0088146A" w:rsidRDefault="00DA2E0F" w:rsidP="00DA2E0F">
            <w:pPr>
              <w:pStyle w:val="TableParagraph"/>
              <w:spacing w:line="234" w:lineRule="exact"/>
              <w:ind w:left="13"/>
              <w:rPr>
                <w:rFonts w:ascii="Calibri" w:hAnsi="Calibri"/>
                <w:lang w:val="en-US"/>
              </w:rPr>
            </w:pPr>
            <w:r>
              <w:rPr>
                <w:rFonts w:ascii="Calibri" w:hAnsi="Calibri"/>
                <w:lang w:val="en-US"/>
              </w:rPr>
              <w:t>2017</w:t>
            </w:r>
          </w:p>
        </w:tc>
        <w:tc>
          <w:tcPr>
            <w:tcW w:w="668" w:type="dxa"/>
          </w:tcPr>
          <w:p w:rsidR="00DA2E0F" w:rsidRPr="0088146A" w:rsidRDefault="00DA2E0F" w:rsidP="00DA2E0F">
            <w:pPr>
              <w:pStyle w:val="TableParagraph"/>
              <w:spacing w:line="234" w:lineRule="exact"/>
              <w:ind w:left="15"/>
              <w:rPr>
                <w:rFonts w:ascii="Calibri" w:hAnsi="Calibri"/>
                <w:lang w:val="en-US"/>
              </w:rPr>
            </w:pPr>
            <w:r>
              <w:rPr>
                <w:rFonts w:ascii="Calibri" w:hAnsi="Calibri"/>
                <w:lang w:val="en-US"/>
              </w:rPr>
              <w:t>3</w:t>
            </w:r>
          </w:p>
        </w:tc>
        <w:tc>
          <w:tcPr>
            <w:tcW w:w="1062" w:type="dxa"/>
          </w:tcPr>
          <w:p w:rsidR="00DA2E0F" w:rsidRPr="0088146A" w:rsidRDefault="00DA2E0F" w:rsidP="00DA2E0F">
            <w:pPr>
              <w:pStyle w:val="TableParagraph"/>
              <w:spacing w:line="234" w:lineRule="exact"/>
              <w:ind w:left="345" w:right="332"/>
              <w:rPr>
                <w:rFonts w:ascii="Calibri" w:hAnsi="Calibri"/>
                <w:lang w:val="en-US"/>
              </w:rPr>
            </w:pPr>
            <w:r>
              <w:rPr>
                <w:rFonts w:ascii="Calibri" w:hAnsi="Calibri"/>
                <w:lang w:val="en-US"/>
              </w:rPr>
              <w:t>320</w:t>
            </w:r>
          </w:p>
        </w:tc>
        <w:tc>
          <w:tcPr>
            <w:tcW w:w="934" w:type="dxa"/>
          </w:tcPr>
          <w:p w:rsidR="00DA2E0F" w:rsidRPr="0088146A" w:rsidRDefault="00DA2E0F" w:rsidP="00DA2E0F">
            <w:pPr>
              <w:pStyle w:val="TableParagraph"/>
              <w:spacing w:line="234" w:lineRule="exact"/>
              <w:ind w:left="281" w:right="267"/>
              <w:rPr>
                <w:rFonts w:ascii="Calibri" w:hAnsi="Calibri"/>
                <w:lang w:val="en-US"/>
              </w:rPr>
            </w:pPr>
            <w:r>
              <w:rPr>
                <w:rFonts w:ascii="Calibri" w:hAnsi="Calibri"/>
                <w:lang w:val="en-US"/>
              </w:rPr>
              <w:t>50</w:t>
            </w:r>
          </w:p>
        </w:tc>
        <w:tc>
          <w:tcPr>
            <w:tcW w:w="1118" w:type="dxa"/>
          </w:tcPr>
          <w:p w:rsidR="00DA2E0F" w:rsidRPr="0088146A" w:rsidRDefault="00DA2E0F" w:rsidP="00DA2E0F">
            <w:pPr>
              <w:pStyle w:val="TableParagraph"/>
              <w:spacing w:line="234" w:lineRule="exact"/>
              <w:ind w:left="339"/>
              <w:rPr>
                <w:rFonts w:ascii="Calibri" w:hAnsi="Calibri"/>
                <w:lang w:val="en-US"/>
              </w:rPr>
            </w:pPr>
            <w:r w:rsidRPr="0088146A">
              <w:rPr>
                <w:rFonts w:ascii="Calibri" w:hAnsi="Calibri"/>
                <w:lang w:val="en-US"/>
              </w:rPr>
              <w:t>АИР</w:t>
            </w:r>
          </w:p>
        </w:tc>
        <w:tc>
          <w:tcPr>
            <w:tcW w:w="1251" w:type="dxa"/>
          </w:tcPr>
          <w:p w:rsidR="00DA2E0F" w:rsidRPr="0088146A" w:rsidRDefault="00DA2E0F" w:rsidP="00DA2E0F">
            <w:pPr>
              <w:pStyle w:val="TableParagraph"/>
              <w:spacing w:line="234" w:lineRule="exact"/>
              <w:ind w:right="498"/>
              <w:jc w:val="right"/>
              <w:rPr>
                <w:rFonts w:ascii="Calibri" w:hAnsi="Calibri"/>
                <w:lang w:val="en-US"/>
              </w:rPr>
            </w:pPr>
            <w:r>
              <w:rPr>
                <w:rFonts w:ascii="Calibri" w:hAnsi="Calibri"/>
                <w:lang w:val="en-US"/>
              </w:rPr>
              <w:t>17</w:t>
            </w:r>
          </w:p>
        </w:tc>
        <w:tc>
          <w:tcPr>
            <w:tcW w:w="1111" w:type="dxa"/>
          </w:tcPr>
          <w:p w:rsidR="00DA2E0F" w:rsidRPr="0088146A" w:rsidRDefault="00DA2E0F" w:rsidP="00DA2E0F">
            <w:pPr>
              <w:pStyle w:val="TableParagraph"/>
              <w:spacing w:line="234" w:lineRule="exact"/>
              <w:ind w:left="318" w:right="298"/>
              <w:rPr>
                <w:rFonts w:ascii="Calibri" w:hAnsi="Calibri"/>
                <w:lang w:val="en-US"/>
              </w:rPr>
            </w:pPr>
            <w:r w:rsidRPr="0088146A">
              <w:rPr>
                <w:rFonts w:ascii="Calibri" w:hAnsi="Calibri"/>
                <w:lang w:val="en-US"/>
              </w:rPr>
              <w:t>3000</w:t>
            </w:r>
          </w:p>
        </w:tc>
      </w:tr>
      <w:tr w:rsidR="00DA2E0F" w:rsidRPr="0088146A" w:rsidTr="00DA2E0F">
        <w:trPr>
          <w:trHeight w:val="253"/>
        </w:trPr>
        <w:tc>
          <w:tcPr>
            <w:tcW w:w="1385" w:type="dxa"/>
          </w:tcPr>
          <w:p w:rsidR="00DA2E0F" w:rsidRPr="0088146A" w:rsidRDefault="00DA2E0F" w:rsidP="00DA2E0F">
            <w:pPr>
              <w:pStyle w:val="TableParagraph"/>
              <w:spacing w:line="234" w:lineRule="exact"/>
              <w:ind w:left="307"/>
              <w:rPr>
                <w:rFonts w:ascii="Calibri" w:hAnsi="Calibri"/>
                <w:lang w:val="en-US"/>
              </w:rPr>
            </w:pPr>
            <w:r w:rsidRPr="0088146A">
              <w:rPr>
                <w:rFonts w:ascii="Calibri" w:hAnsi="Calibri"/>
                <w:lang w:val="en-US"/>
              </w:rPr>
              <w:t>Сетевой</w:t>
            </w:r>
          </w:p>
        </w:tc>
        <w:tc>
          <w:tcPr>
            <w:tcW w:w="1274" w:type="dxa"/>
          </w:tcPr>
          <w:p w:rsidR="00DA2E0F" w:rsidRPr="0088146A" w:rsidRDefault="00DA2E0F" w:rsidP="00DA2E0F">
            <w:pPr>
              <w:pStyle w:val="TableParagraph"/>
              <w:spacing w:line="234" w:lineRule="exact"/>
              <w:ind w:right="232"/>
              <w:jc w:val="right"/>
              <w:rPr>
                <w:rFonts w:ascii="Calibri" w:hAnsi="Calibri"/>
                <w:lang w:val="en-US"/>
              </w:rPr>
            </w:pPr>
            <w:r>
              <w:rPr>
                <w:rFonts w:ascii="Calibri" w:hAnsi="Calibri"/>
                <w:lang w:val="en-US"/>
              </w:rPr>
              <w:t>WILO</w:t>
            </w:r>
          </w:p>
        </w:tc>
        <w:tc>
          <w:tcPr>
            <w:tcW w:w="802" w:type="dxa"/>
          </w:tcPr>
          <w:p w:rsidR="00DA2E0F" w:rsidRPr="0088146A" w:rsidRDefault="00DA2E0F" w:rsidP="00DA2E0F">
            <w:pPr>
              <w:pStyle w:val="TableParagraph"/>
              <w:spacing w:line="234" w:lineRule="exact"/>
              <w:ind w:left="161" w:right="145"/>
              <w:rPr>
                <w:rFonts w:ascii="Calibri" w:hAnsi="Calibri"/>
                <w:lang w:val="en-US"/>
              </w:rPr>
            </w:pPr>
            <w:r w:rsidRPr="0088146A">
              <w:rPr>
                <w:rFonts w:ascii="Calibri" w:hAnsi="Calibri"/>
                <w:lang w:val="en-US"/>
              </w:rPr>
              <w:t>20</w:t>
            </w:r>
            <w:r>
              <w:rPr>
                <w:rFonts w:ascii="Calibri" w:hAnsi="Calibri"/>
                <w:lang w:val="en-US"/>
              </w:rPr>
              <w:t>21</w:t>
            </w:r>
          </w:p>
        </w:tc>
        <w:tc>
          <w:tcPr>
            <w:tcW w:w="668" w:type="dxa"/>
          </w:tcPr>
          <w:p w:rsidR="00DA2E0F" w:rsidRPr="0088146A" w:rsidRDefault="00DA2E0F" w:rsidP="00DA2E0F">
            <w:pPr>
              <w:pStyle w:val="TableParagraph"/>
              <w:spacing w:line="234" w:lineRule="exact"/>
              <w:ind w:left="15"/>
              <w:rPr>
                <w:rFonts w:ascii="Calibri" w:hAnsi="Calibri"/>
                <w:lang w:val="en-US"/>
              </w:rPr>
            </w:pPr>
            <w:r>
              <w:rPr>
                <w:rFonts w:ascii="Calibri" w:hAnsi="Calibri"/>
                <w:lang w:val="en-US"/>
              </w:rPr>
              <w:t>2</w:t>
            </w:r>
          </w:p>
        </w:tc>
        <w:tc>
          <w:tcPr>
            <w:tcW w:w="1062" w:type="dxa"/>
          </w:tcPr>
          <w:p w:rsidR="00DA2E0F" w:rsidRPr="0088146A" w:rsidRDefault="00DA2E0F" w:rsidP="00DA2E0F">
            <w:pPr>
              <w:pStyle w:val="TableParagraph"/>
              <w:spacing w:line="234" w:lineRule="exact"/>
              <w:ind w:left="345" w:right="332"/>
              <w:rPr>
                <w:rFonts w:ascii="Calibri" w:hAnsi="Calibri"/>
                <w:lang w:val="en-US"/>
              </w:rPr>
            </w:pPr>
            <w:r>
              <w:rPr>
                <w:rFonts w:ascii="Calibri" w:hAnsi="Calibri"/>
                <w:lang w:val="en-US"/>
              </w:rPr>
              <w:t>200</w:t>
            </w:r>
          </w:p>
        </w:tc>
        <w:tc>
          <w:tcPr>
            <w:tcW w:w="934" w:type="dxa"/>
          </w:tcPr>
          <w:p w:rsidR="00DA2E0F" w:rsidRPr="0088146A" w:rsidRDefault="00DA2E0F" w:rsidP="00DA2E0F">
            <w:pPr>
              <w:pStyle w:val="TableParagraph"/>
              <w:spacing w:line="234" w:lineRule="exact"/>
              <w:ind w:left="281" w:right="267"/>
              <w:rPr>
                <w:rFonts w:ascii="Calibri" w:hAnsi="Calibri"/>
                <w:lang w:val="en-US"/>
              </w:rPr>
            </w:pPr>
            <w:r w:rsidRPr="0088146A">
              <w:rPr>
                <w:rFonts w:ascii="Calibri" w:hAnsi="Calibri"/>
                <w:lang w:val="en-US"/>
              </w:rPr>
              <w:t>30</w:t>
            </w:r>
          </w:p>
        </w:tc>
        <w:tc>
          <w:tcPr>
            <w:tcW w:w="1118" w:type="dxa"/>
          </w:tcPr>
          <w:p w:rsidR="00DA2E0F" w:rsidRPr="0088146A" w:rsidRDefault="00DA2E0F" w:rsidP="00DA2E0F">
            <w:pPr>
              <w:pStyle w:val="TableParagraph"/>
              <w:spacing w:line="234" w:lineRule="exact"/>
              <w:ind w:right="120"/>
              <w:jc w:val="right"/>
              <w:rPr>
                <w:rFonts w:ascii="Calibri" w:hAnsi="Calibri"/>
                <w:lang w:val="en-US"/>
              </w:rPr>
            </w:pPr>
            <w:r w:rsidRPr="0088146A">
              <w:rPr>
                <w:rFonts w:ascii="Calibri" w:hAnsi="Calibri"/>
                <w:lang w:val="en-US"/>
              </w:rPr>
              <w:t>АИР-180</w:t>
            </w:r>
          </w:p>
        </w:tc>
        <w:tc>
          <w:tcPr>
            <w:tcW w:w="1251" w:type="dxa"/>
          </w:tcPr>
          <w:p w:rsidR="00DA2E0F" w:rsidRPr="0088146A" w:rsidRDefault="00DA2E0F" w:rsidP="00DA2E0F">
            <w:pPr>
              <w:pStyle w:val="TableParagraph"/>
              <w:spacing w:line="234" w:lineRule="exact"/>
              <w:ind w:right="498"/>
              <w:jc w:val="right"/>
              <w:rPr>
                <w:rFonts w:ascii="Calibri" w:hAnsi="Calibri"/>
                <w:lang w:val="en-US"/>
              </w:rPr>
            </w:pPr>
            <w:r w:rsidRPr="0088146A">
              <w:rPr>
                <w:rFonts w:ascii="Calibri" w:hAnsi="Calibri"/>
                <w:lang w:val="en-US"/>
              </w:rPr>
              <w:t>3</w:t>
            </w:r>
            <w:r>
              <w:rPr>
                <w:rFonts w:ascii="Calibri" w:hAnsi="Calibri"/>
                <w:lang w:val="en-US"/>
              </w:rPr>
              <w:t>7</w:t>
            </w:r>
          </w:p>
        </w:tc>
        <w:tc>
          <w:tcPr>
            <w:tcW w:w="1111" w:type="dxa"/>
          </w:tcPr>
          <w:p w:rsidR="00DA2E0F" w:rsidRPr="0088146A" w:rsidRDefault="00DA2E0F" w:rsidP="00DA2E0F">
            <w:pPr>
              <w:pStyle w:val="TableParagraph"/>
              <w:spacing w:line="234" w:lineRule="exact"/>
              <w:ind w:left="318" w:right="298"/>
              <w:rPr>
                <w:rFonts w:ascii="Calibri" w:hAnsi="Calibri"/>
                <w:lang w:val="en-US"/>
              </w:rPr>
            </w:pPr>
            <w:r w:rsidRPr="0088146A">
              <w:rPr>
                <w:rFonts w:ascii="Calibri" w:hAnsi="Calibri"/>
                <w:lang w:val="en-US"/>
              </w:rPr>
              <w:t>1470</w:t>
            </w:r>
          </w:p>
        </w:tc>
      </w:tr>
      <w:tr w:rsidR="00DA2E0F" w:rsidRPr="0088146A" w:rsidTr="00DA2E0F">
        <w:trPr>
          <w:trHeight w:val="253"/>
        </w:trPr>
        <w:tc>
          <w:tcPr>
            <w:tcW w:w="1385" w:type="dxa"/>
          </w:tcPr>
          <w:p w:rsidR="00DA2E0F" w:rsidRPr="0088146A" w:rsidRDefault="00DA2E0F" w:rsidP="00DA2E0F">
            <w:pPr>
              <w:pStyle w:val="TableParagraph"/>
              <w:spacing w:line="234" w:lineRule="exact"/>
              <w:ind w:left="307"/>
              <w:rPr>
                <w:rFonts w:ascii="Calibri" w:hAnsi="Calibri"/>
                <w:lang w:val="en-US"/>
              </w:rPr>
            </w:pPr>
            <w:r w:rsidRPr="0088146A">
              <w:rPr>
                <w:rFonts w:ascii="Calibri" w:hAnsi="Calibri"/>
                <w:lang w:val="en-US"/>
              </w:rPr>
              <w:t>Подпит.</w:t>
            </w:r>
          </w:p>
        </w:tc>
        <w:tc>
          <w:tcPr>
            <w:tcW w:w="1274" w:type="dxa"/>
          </w:tcPr>
          <w:p w:rsidR="00DA2E0F" w:rsidRPr="0088146A" w:rsidRDefault="00DA2E0F" w:rsidP="00DA2E0F">
            <w:pPr>
              <w:pStyle w:val="TableParagraph"/>
              <w:spacing w:line="234" w:lineRule="exact"/>
              <w:ind w:right="292"/>
              <w:jc w:val="right"/>
              <w:rPr>
                <w:rFonts w:ascii="Calibri" w:hAnsi="Calibri"/>
                <w:lang w:val="en-US"/>
              </w:rPr>
            </w:pPr>
            <w:r w:rsidRPr="0088146A">
              <w:rPr>
                <w:rFonts w:ascii="Calibri" w:hAnsi="Calibri"/>
                <w:lang w:val="en-US"/>
              </w:rPr>
              <w:t>К45/30</w:t>
            </w:r>
          </w:p>
        </w:tc>
        <w:tc>
          <w:tcPr>
            <w:tcW w:w="802" w:type="dxa"/>
          </w:tcPr>
          <w:p w:rsidR="00DA2E0F" w:rsidRPr="0088146A" w:rsidRDefault="00DA2E0F" w:rsidP="00DA2E0F">
            <w:pPr>
              <w:pStyle w:val="TableParagraph"/>
              <w:spacing w:line="234" w:lineRule="exact"/>
              <w:ind w:left="161" w:right="145"/>
              <w:rPr>
                <w:rFonts w:ascii="Calibri" w:hAnsi="Calibri"/>
                <w:lang w:val="en-US"/>
              </w:rPr>
            </w:pPr>
            <w:r w:rsidRPr="0088146A">
              <w:rPr>
                <w:rFonts w:ascii="Calibri" w:hAnsi="Calibri"/>
                <w:lang w:val="en-US"/>
              </w:rPr>
              <w:t>20</w:t>
            </w:r>
            <w:r>
              <w:rPr>
                <w:rFonts w:ascii="Calibri" w:hAnsi="Calibri"/>
                <w:lang w:val="en-US"/>
              </w:rPr>
              <w:t>21</w:t>
            </w:r>
          </w:p>
        </w:tc>
        <w:tc>
          <w:tcPr>
            <w:tcW w:w="668" w:type="dxa"/>
          </w:tcPr>
          <w:p w:rsidR="00DA2E0F" w:rsidRPr="0088146A" w:rsidRDefault="00DA2E0F" w:rsidP="00DA2E0F">
            <w:pPr>
              <w:pStyle w:val="TableParagraph"/>
              <w:spacing w:line="234" w:lineRule="exact"/>
              <w:ind w:left="15"/>
              <w:rPr>
                <w:rFonts w:ascii="Calibri" w:hAnsi="Calibri"/>
                <w:lang w:val="en-US"/>
              </w:rPr>
            </w:pPr>
            <w:r w:rsidRPr="0088146A">
              <w:rPr>
                <w:rFonts w:ascii="Calibri" w:hAnsi="Calibri"/>
                <w:lang w:val="en-US"/>
              </w:rPr>
              <w:t>2</w:t>
            </w:r>
          </w:p>
        </w:tc>
        <w:tc>
          <w:tcPr>
            <w:tcW w:w="1062" w:type="dxa"/>
          </w:tcPr>
          <w:p w:rsidR="00DA2E0F" w:rsidRPr="0088146A" w:rsidRDefault="00DA2E0F" w:rsidP="00DA2E0F">
            <w:pPr>
              <w:pStyle w:val="TableParagraph"/>
              <w:spacing w:line="234" w:lineRule="exact"/>
              <w:ind w:left="345" w:right="332"/>
              <w:rPr>
                <w:rFonts w:ascii="Calibri" w:hAnsi="Calibri"/>
                <w:lang w:val="en-US"/>
              </w:rPr>
            </w:pPr>
            <w:r w:rsidRPr="0088146A">
              <w:rPr>
                <w:rFonts w:ascii="Calibri" w:hAnsi="Calibri"/>
                <w:lang w:val="en-US"/>
              </w:rPr>
              <w:t>45</w:t>
            </w:r>
          </w:p>
        </w:tc>
        <w:tc>
          <w:tcPr>
            <w:tcW w:w="934" w:type="dxa"/>
          </w:tcPr>
          <w:p w:rsidR="00DA2E0F" w:rsidRPr="0088146A" w:rsidRDefault="00DA2E0F" w:rsidP="00DA2E0F">
            <w:pPr>
              <w:pStyle w:val="TableParagraph"/>
              <w:spacing w:line="234" w:lineRule="exact"/>
              <w:ind w:left="281" w:right="267"/>
              <w:rPr>
                <w:rFonts w:ascii="Calibri" w:hAnsi="Calibri"/>
                <w:lang w:val="en-US"/>
              </w:rPr>
            </w:pPr>
            <w:r w:rsidRPr="0088146A">
              <w:rPr>
                <w:rFonts w:ascii="Calibri" w:hAnsi="Calibri"/>
                <w:lang w:val="en-US"/>
              </w:rPr>
              <w:t>30</w:t>
            </w:r>
          </w:p>
        </w:tc>
        <w:tc>
          <w:tcPr>
            <w:tcW w:w="1118" w:type="dxa"/>
          </w:tcPr>
          <w:p w:rsidR="00DA2E0F" w:rsidRPr="0088146A" w:rsidRDefault="00DA2E0F" w:rsidP="00DA2E0F">
            <w:pPr>
              <w:pStyle w:val="TableParagraph"/>
              <w:spacing w:line="234" w:lineRule="exact"/>
              <w:ind w:right="120"/>
              <w:jc w:val="right"/>
              <w:rPr>
                <w:rFonts w:ascii="Calibri" w:hAnsi="Calibri"/>
                <w:lang w:val="en-US"/>
              </w:rPr>
            </w:pPr>
            <w:r w:rsidRPr="0088146A">
              <w:rPr>
                <w:rFonts w:ascii="Calibri" w:hAnsi="Calibri"/>
                <w:lang w:val="en-US"/>
              </w:rPr>
              <w:t>АИР-100</w:t>
            </w:r>
          </w:p>
        </w:tc>
        <w:tc>
          <w:tcPr>
            <w:tcW w:w="1251" w:type="dxa"/>
          </w:tcPr>
          <w:p w:rsidR="00DA2E0F" w:rsidRPr="0088146A" w:rsidRDefault="00DA2E0F" w:rsidP="00DA2E0F">
            <w:pPr>
              <w:pStyle w:val="TableParagraph"/>
              <w:spacing w:line="234" w:lineRule="exact"/>
              <w:ind w:right="469"/>
              <w:jc w:val="right"/>
              <w:rPr>
                <w:rFonts w:ascii="Calibri" w:hAnsi="Calibri"/>
                <w:lang w:val="en-US"/>
              </w:rPr>
            </w:pPr>
            <w:r w:rsidRPr="0088146A">
              <w:rPr>
                <w:rFonts w:ascii="Calibri" w:hAnsi="Calibri"/>
                <w:lang w:val="en-US"/>
              </w:rPr>
              <w:t>7,5</w:t>
            </w:r>
          </w:p>
        </w:tc>
        <w:tc>
          <w:tcPr>
            <w:tcW w:w="1111" w:type="dxa"/>
          </w:tcPr>
          <w:p w:rsidR="00DA2E0F" w:rsidRPr="0088146A" w:rsidRDefault="00DA2E0F" w:rsidP="00DA2E0F">
            <w:pPr>
              <w:pStyle w:val="TableParagraph"/>
              <w:spacing w:line="234" w:lineRule="exact"/>
              <w:ind w:left="318" w:right="298"/>
              <w:rPr>
                <w:rFonts w:ascii="Calibri" w:hAnsi="Calibri"/>
                <w:lang w:val="en-US"/>
              </w:rPr>
            </w:pPr>
            <w:r w:rsidRPr="0088146A">
              <w:rPr>
                <w:rFonts w:ascii="Calibri" w:hAnsi="Calibri"/>
                <w:lang w:val="en-US"/>
              </w:rPr>
              <w:t>2900</w:t>
            </w:r>
          </w:p>
        </w:tc>
      </w:tr>
    </w:tbl>
    <w:p w:rsidR="00DA2E0F" w:rsidRPr="0088146A" w:rsidRDefault="00DA2E0F" w:rsidP="00DA2E0F">
      <w:pPr>
        <w:pStyle w:val="a0"/>
        <w:spacing w:before="8"/>
        <w:rPr>
          <w:b/>
          <w:sz w:val="22"/>
          <w:szCs w:val="22"/>
        </w:rPr>
      </w:pPr>
    </w:p>
    <w:p w:rsidR="00DA2E0F" w:rsidRPr="0088146A" w:rsidRDefault="00DA2E0F" w:rsidP="00DA2E0F">
      <w:pPr>
        <w:ind w:left="2760"/>
        <w:rPr>
          <w:b/>
        </w:rPr>
      </w:pPr>
      <w:r w:rsidRPr="0088146A">
        <w:rPr>
          <w:b/>
        </w:rPr>
        <w:t>Котельная « П</w:t>
      </w:r>
      <w:r>
        <w:rPr>
          <w:b/>
        </w:rPr>
        <w:t>сихоинтернат</w:t>
      </w:r>
      <w:r w:rsidRPr="0088146A">
        <w:rPr>
          <w:b/>
        </w:rPr>
        <w:t>»</w:t>
      </w:r>
    </w:p>
    <w:p w:rsidR="00DA2E0F" w:rsidRPr="0088146A" w:rsidRDefault="00DA2E0F" w:rsidP="00DA2E0F">
      <w:pPr>
        <w:pStyle w:val="a0"/>
        <w:spacing w:before="3"/>
        <w:rPr>
          <w:b/>
          <w:sz w:val="22"/>
          <w:szCs w:val="22"/>
        </w:rPr>
      </w:pPr>
    </w:p>
    <w:tbl>
      <w:tblPr>
        <w:tblW w:w="9998"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68"/>
        <w:gridCol w:w="1440"/>
        <w:gridCol w:w="899"/>
        <w:gridCol w:w="1177"/>
        <w:gridCol w:w="1439"/>
        <w:gridCol w:w="1160"/>
        <w:gridCol w:w="899"/>
        <w:gridCol w:w="898"/>
        <w:gridCol w:w="718"/>
      </w:tblGrid>
      <w:tr w:rsidR="00DA2E0F" w:rsidRPr="0088146A" w:rsidTr="00DA2E0F">
        <w:trPr>
          <w:trHeight w:val="1010"/>
        </w:trPr>
        <w:tc>
          <w:tcPr>
            <w:tcW w:w="1368" w:type="dxa"/>
            <w:tcBorders>
              <w:left w:val="single" w:sz="6" w:space="0" w:color="000000"/>
            </w:tcBorders>
          </w:tcPr>
          <w:p w:rsidR="00DA2E0F" w:rsidRPr="0088146A" w:rsidRDefault="00DA2E0F" w:rsidP="00DA2E0F">
            <w:pPr>
              <w:pStyle w:val="TableParagraph"/>
              <w:spacing w:line="223" w:lineRule="exact"/>
              <w:ind w:left="158" w:right="156"/>
              <w:rPr>
                <w:rFonts w:ascii="Calibri" w:hAnsi="Calibri"/>
                <w:lang w:val="en-US"/>
              </w:rPr>
            </w:pPr>
            <w:r w:rsidRPr="0088146A">
              <w:rPr>
                <w:rFonts w:ascii="Calibri" w:hAnsi="Calibri"/>
                <w:lang w:val="en-US"/>
              </w:rPr>
              <w:t>Назначение</w:t>
            </w:r>
          </w:p>
        </w:tc>
        <w:tc>
          <w:tcPr>
            <w:tcW w:w="1440" w:type="dxa"/>
          </w:tcPr>
          <w:p w:rsidR="00DA2E0F" w:rsidRPr="0088146A" w:rsidRDefault="00DA2E0F" w:rsidP="00DA2E0F">
            <w:pPr>
              <w:pStyle w:val="TableParagraph"/>
              <w:spacing w:line="223" w:lineRule="exact"/>
              <w:ind w:left="245"/>
              <w:rPr>
                <w:rFonts w:ascii="Calibri" w:hAnsi="Calibri"/>
                <w:lang w:val="en-US"/>
              </w:rPr>
            </w:pPr>
            <w:r w:rsidRPr="0088146A">
              <w:rPr>
                <w:rFonts w:ascii="Calibri" w:hAnsi="Calibri"/>
                <w:lang w:val="en-US"/>
              </w:rPr>
              <w:t>Тип насоса</w:t>
            </w:r>
          </w:p>
        </w:tc>
        <w:tc>
          <w:tcPr>
            <w:tcW w:w="899" w:type="dxa"/>
          </w:tcPr>
          <w:p w:rsidR="00DA2E0F" w:rsidRPr="0088146A" w:rsidRDefault="00DA2E0F" w:rsidP="00DA2E0F">
            <w:pPr>
              <w:pStyle w:val="TableParagraph"/>
              <w:ind w:left="329" w:hanging="159"/>
              <w:rPr>
                <w:rFonts w:ascii="Calibri" w:hAnsi="Calibri"/>
                <w:lang w:val="en-US"/>
              </w:rPr>
            </w:pPr>
            <w:r w:rsidRPr="0088146A">
              <w:rPr>
                <w:rFonts w:ascii="Calibri" w:hAnsi="Calibri"/>
                <w:w w:val="95"/>
                <w:lang w:val="en-US"/>
              </w:rPr>
              <w:t xml:space="preserve">кол-во </w:t>
            </w:r>
            <w:r w:rsidRPr="0088146A">
              <w:rPr>
                <w:rFonts w:ascii="Calibri" w:hAnsi="Calibri"/>
                <w:lang w:val="en-US"/>
              </w:rPr>
              <w:t>шт</w:t>
            </w:r>
          </w:p>
        </w:tc>
        <w:tc>
          <w:tcPr>
            <w:tcW w:w="1177" w:type="dxa"/>
          </w:tcPr>
          <w:p w:rsidR="00DA2E0F" w:rsidRPr="0088146A" w:rsidRDefault="00DA2E0F" w:rsidP="00DA2E0F">
            <w:pPr>
              <w:pStyle w:val="TableParagraph"/>
              <w:ind w:left="155" w:right="140" w:hanging="4"/>
              <w:rPr>
                <w:rFonts w:ascii="Calibri" w:hAnsi="Calibri"/>
                <w:lang w:val="en-US"/>
              </w:rPr>
            </w:pPr>
            <w:r w:rsidRPr="0088146A">
              <w:rPr>
                <w:rFonts w:ascii="Calibri" w:hAnsi="Calibri"/>
                <w:lang w:val="en-US"/>
              </w:rPr>
              <w:t xml:space="preserve">Частота </w:t>
            </w:r>
            <w:r w:rsidRPr="0088146A">
              <w:rPr>
                <w:rFonts w:ascii="Calibri" w:hAnsi="Calibri"/>
                <w:w w:val="95"/>
                <w:lang w:val="en-US"/>
              </w:rPr>
              <w:t xml:space="preserve">Вращения </w:t>
            </w:r>
            <w:r w:rsidRPr="0088146A">
              <w:rPr>
                <w:rFonts w:ascii="Calibri" w:hAnsi="Calibri"/>
                <w:lang w:val="en-US"/>
              </w:rPr>
              <w:t>об/мин</w:t>
            </w:r>
          </w:p>
        </w:tc>
        <w:tc>
          <w:tcPr>
            <w:tcW w:w="1439" w:type="dxa"/>
          </w:tcPr>
          <w:p w:rsidR="00DA2E0F" w:rsidRPr="0088146A" w:rsidRDefault="00DA2E0F" w:rsidP="00DA2E0F">
            <w:pPr>
              <w:pStyle w:val="TableParagraph"/>
              <w:ind w:left="300" w:right="188" w:hanging="80"/>
              <w:rPr>
                <w:rFonts w:ascii="Calibri" w:hAnsi="Calibri"/>
              </w:rPr>
            </w:pPr>
            <w:r w:rsidRPr="0088146A">
              <w:rPr>
                <w:rFonts w:ascii="Calibri" w:hAnsi="Calibri"/>
              </w:rPr>
              <w:t>Произв</w:t>
            </w:r>
            <w:r w:rsidRPr="0088146A">
              <w:rPr>
                <w:rFonts w:ascii="Calibri" w:hAnsi="Calibri"/>
              </w:rPr>
              <w:t>о</w:t>
            </w:r>
            <w:r w:rsidRPr="0088146A">
              <w:rPr>
                <w:rFonts w:ascii="Calibri" w:hAnsi="Calibri"/>
              </w:rPr>
              <w:t>д</w:t>
            </w:r>
            <w:proofErr w:type="gramStart"/>
            <w:r w:rsidRPr="0088146A">
              <w:rPr>
                <w:rFonts w:ascii="Calibri" w:hAnsi="Calibri"/>
              </w:rPr>
              <w:t>и-</w:t>
            </w:r>
            <w:proofErr w:type="gramEnd"/>
            <w:r w:rsidRPr="0088146A">
              <w:rPr>
                <w:rFonts w:ascii="Calibri" w:hAnsi="Calibri"/>
              </w:rPr>
              <w:t xml:space="preserve"> тел</w:t>
            </w:r>
            <w:r w:rsidRPr="0088146A">
              <w:rPr>
                <w:rFonts w:ascii="Calibri" w:hAnsi="Calibri"/>
              </w:rPr>
              <w:t>ь</w:t>
            </w:r>
            <w:r w:rsidRPr="0088146A">
              <w:rPr>
                <w:rFonts w:ascii="Calibri" w:hAnsi="Calibri"/>
              </w:rPr>
              <w:t>ность м.куб/час</w:t>
            </w:r>
          </w:p>
        </w:tc>
        <w:tc>
          <w:tcPr>
            <w:tcW w:w="1160" w:type="dxa"/>
          </w:tcPr>
          <w:p w:rsidR="00DA2E0F" w:rsidRPr="0088146A" w:rsidRDefault="00DA2E0F" w:rsidP="00DA2E0F">
            <w:pPr>
              <w:pStyle w:val="TableParagraph"/>
              <w:ind w:left="427" w:right="117" w:hanging="269"/>
              <w:rPr>
                <w:rFonts w:ascii="Calibri" w:hAnsi="Calibri"/>
                <w:lang w:val="en-US"/>
              </w:rPr>
            </w:pPr>
            <w:r w:rsidRPr="0088146A">
              <w:rPr>
                <w:rFonts w:ascii="Calibri" w:hAnsi="Calibri"/>
                <w:lang w:val="en-US"/>
              </w:rPr>
              <w:t>мощность кВт</w:t>
            </w:r>
          </w:p>
        </w:tc>
        <w:tc>
          <w:tcPr>
            <w:tcW w:w="899" w:type="dxa"/>
          </w:tcPr>
          <w:p w:rsidR="00DA2E0F" w:rsidRPr="0088146A" w:rsidRDefault="00DA2E0F" w:rsidP="00DA2E0F">
            <w:pPr>
              <w:pStyle w:val="TableParagraph"/>
              <w:spacing w:before="5"/>
              <w:rPr>
                <w:rFonts w:ascii="Calibri" w:hAnsi="Calibri"/>
                <w:b/>
                <w:lang w:val="en-US"/>
              </w:rPr>
            </w:pPr>
          </w:p>
          <w:p w:rsidR="00DA2E0F" w:rsidRPr="0088146A" w:rsidRDefault="00DA2E0F" w:rsidP="00DA2E0F">
            <w:pPr>
              <w:pStyle w:val="TableParagraph"/>
              <w:spacing w:line="229" w:lineRule="exact"/>
              <w:ind w:left="128" w:right="108"/>
              <w:rPr>
                <w:rFonts w:ascii="Calibri" w:hAnsi="Calibri"/>
                <w:lang w:val="en-US"/>
              </w:rPr>
            </w:pPr>
            <w:r w:rsidRPr="0088146A">
              <w:rPr>
                <w:rFonts w:ascii="Calibri" w:hAnsi="Calibri"/>
                <w:lang w:val="en-US"/>
              </w:rPr>
              <w:t>кпд</w:t>
            </w:r>
          </w:p>
          <w:p w:rsidR="00DA2E0F" w:rsidRPr="0088146A" w:rsidRDefault="00DA2E0F" w:rsidP="00DA2E0F">
            <w:pPr>
              <w:pStyle w:val="TableParagraph"/>
              <w:spacing w:line="229" w:lineRule="exact"/>
              <w:ind w:left="23"/>
              <w:rPr>
                <w:rFonts w:ascii="Calibri" w:hAnsi="Calibri"/>
                <w:lang w:val="en-US"/>
              </w:rPr>
            </w:pPr>
            <w:r w:rsidRPr="0088146A">
              <w:rPr>
                <w:rFonts w:ascii="Calibri" w:hAnsi="Calibri"/>
                <w:w w:val="99"/>
                <w:lang w:val="en-US"/>
              </w:rPr>
              <w:t>%</w:t>
            </w:r>
          </w:p>
        </w:tc>
        <w:tc>
          <w:tcPr>
            <w:tcW w:w="898" w:type="dxa"/>
          </w:tcPr>
          <w:p w:rsidR="00DA2E0F" w:rsidRPr="0088146A" w:rsidRDefault="00DA2E0F" w:rsidP="00DA2E0F">
            <w:pPr>
              <w:pStyle w:val="TableParagraph"/>
              <w:spacing w:before="4"/>
              <w:rPr>
                <w:rFonts w:ascii="Calibri" w:hAnsi="Calibri"/>
                <w:b/>
                <w:lang w:val="en-US"/>
              </w:rPr>
            </w:pPr>
          </w:p>
          <w:p w:rsidR="00DA2E0F" w:rsidRPr="0088146A" w:rsidRDefault="00DA2E0F" w:rsidP="00DA2E0F">
            <w:pPr>
              <w:pStyle w:val="TableParagraph"/>
              <w:ind w:left="355" w:right="236" w:hanging="75"/>
              <w:rPr>
                <w:rFonts w:ascii="Calibri" w:hAnsi="Calibri"/>
                <w:lang w:val="en-US"/>
              </w:rPr>
            </w:pPr>
            <w:r w:rsidRPr="0088146A">
              <w:rPr>
                <w:rFonts w:ascii="Calibri" w:hAnsi="Calibri"/>
                <w:lang w:val="en-US"/>
              </w:rPr>
              <w:t>Ток А</w:t>
            </w:r>
          </w:p>
        </w:tc>
        <w:tc>
          <w:tcPr>
            <w:tcW w:w="718" w:type="dxa"/>
          </w:tcPr>
          <w:p w:rsidR="00DA2E0F" w:rsidRPr="0088146A" w:rsidRDefault="00DA2E0F" w:rsidP="00DA2E0F">
            <w:pPr>
              <w:pStyle w:val="TableParagraph"/>
              <w:spacing w:before="4"/>
              <w:rPr>
                <w:rFonts w:ascii="Calibri" w:hAnsi="Calibri"/>
                <w:b/>
                <w:lang w:val="en-US"/>
              </w:rPr>
            </w:pPr>
          </w:p>
          <w:p w:rsidR="00DA2E0F" w:rsidRPr="0088146A" w:rsidRDefault="00DA2E0F" w:rsidP="00DA2E0F">
            <w:pPr>
              <w:pStyle w:val="TableParagraph"/>
              <w:ind w:left="107" w:right="76"/>
              <w:rPr>
                <w:rFonts w:ascii="Calibri" w:hAnsi="Calibri"/>
                <w:lang w:val="en-US"/>
              </w:rPr>
            </w:pPr>
            <w:r w:rsidRPr="0088146A">
              <w:rPr>
                <w:rFonts w:ascii="Calibri" w:hAnsi="Calibri"/>
                <w:lang w:val="en-US"/>
              </w:rPr>
              <w:t>Напр</w:t>
            </w:r>
          </w:p>
          <w:p w:rsidR="00DA2E0F" w:rsidRPr="0088146A" w:rsidRDefault="00DA2E0F" w:rsidP="00DA2E0F">
            <w:pPr>
              <w:pStyle w:val="TableParagraph"/>
              <w:spacing w:before="5" w:line="252" w:lineRule="exact"/>
              <w:ind w:left="295" w:right="263" w:hanging="1"/>
              <w:rPr>
                <w:rFonts w:ascii="Calibri" w:hAnsi="Calibri"/>
                <w:lang w:val="en-US"/>
              </w:rPr>
            </w:pPr>
            <w:r w:rsidRPr="0088146A">
              <w:rPr>
                <w:rFonts w:ascii="Calibri" w:hAnsi="Calibri"/>
                <w:lang w:val="en-US"/>
              </w:rPr>
              <w:t>. В</w:t>
            </w:r>
          </w:p>
        </w:tc>
      </w:tr>
      <w:tr w:rsidR="00DA2E0F" w:rsidRPr="0088146A" w:rsidTr="00DA2E0F">
        <w:trPr>
          <w:trHeight w:val="691"/>
        </w:trPr>
        <w:tc>
          <w:tcPr>
            <w:tcW w:w="1368" w:type="dxa"/>
            <w:tcBorders>
              <w:left w:val="single" w:sz="6" w:space="0" w:color="000000"/>
            </w:tcBorders>
          </w:tcPr>
          <w:p w:rsidR="00DA2E0F" w:rsidRPr="0088146A" w:rsidRDefault="00DA2E0F" w:rsidP="00DA2E0F">
            <w:pPr>
              <w:pStyle w:val="TableParagraph"/>
              <w:spacing w:line="225" w:lineRule="exact"/>
              <w:ind w:left="158" w:right="154"/>
              <w:rPr>
                <w:rFonts w:ascii="Calibri" w:hAnsi="Calibri"/>
                <w:lang w:val="en-US"/>
              </w:rPr>
            </w:pPr>
            <w:r w:rsidRPr="0088146A">
              <w:rPr>
                <w:rFonts w:ascii="Calibri" w:hAnsi="Calibri"/>
                <w:lang w:val="en-US"/>
              </w:rPr>
              <w:t>сетевой</w:t>
            </w:r>
          </w:p>
        </w:tc>
        <w:tc>
          <w:tcPr>
            <w:tcW w:w="1440" w:type="dxa"/>
          </w:tcPr>
          <w:p w:rsidR="00DA2E0F" w:rsidRPr="0088146A" w:rsidRDefault="00DA2E0F" w:rsidP="00DA2E0F">
            <w:pPr>
              <w:pStyle w:val="TableParagraph"/>
              <w:spacing w:before="2" w:line="230" w:lineRule="exact"/>
              <w:ind w:left="128" w:right="123"/>
              <w:rPr>
                <w:rFonts w:ascii="Calibri" w:hAnsi="Calibri"/>
              </w:rPr>
            </w:pPr>
            <w:r>
              <w:rPr>
                <w:rFonts w:ascii="Calibri" w:hAnsi="Calibri"/>
                <w:lang w:val="en-US"/>
              </w:rPr>
              <w:t>WILO</w:t>
            </w:r>
          </w:p>
        </w:tc>
        <w:tc>
          <w:tcPr>
            <w:tcW w:w="899" w:type="dxa"/>
          </w:tcPr>
          <w:p w:rsidR="00DA2E0F" w:rsidRPr="0088146A" w:rsidRDefault="00DA2E0F" w:rsidP="00DA2E0F">
            <w:pPr>
              <w:pStyle w:val="TableParagraph"/>
              <w:spacing w:line="225" w:lineRule="exact"/>
              <w:ind w:left="128" w:right="118"/>
              <w:rPr>
                <w:rFonts w:ascii="Calibri" w:hAnsi="Calibri"/>
                <w:lang w:val="en-US"/>
              </w:rPr>
            </w:pPr>
            <w:r w:rsidRPr="0088146A">
              <w:rPr>
                <w:rFonts w:ascii="Calibri" w:hAnsi="Calibri"/>
                <w:lang w:val="en-US"/>
              </w:rPr>
              <w:t>1,0</w:t>
            </w:r>
          </w:p>
          <w:p w:rsidR="00DA2E0F" w:rsidRPr="0004159F" w:rsidRDefault="00DA2E0F" w:rsidP="00DA2E0F">
            <w:pPr>
              <w:pStyle w:val="TableParagraph"/>
              <w:spacing w:line="229" w:lineRule="exact"/>
              <w:ind w:left="128" w:right="118"/>
              <w:rPr>
                <w:rFonts w:ascii="Calibri" w:hAnsi="Calibri"/>
              </w:rPr>
            </w:pPr>
          </w:p>
        </w:tc>
        <w:tc>
          <w:tcPr>
            <w:tcW w:w="1177" w:type="dxa"/>
          </w:tcPr>
          <w:p w:rsidR="00DA2E0F" w:rsidRPr="0088146A" w:rsidRDefault="00DA2E0F" w:rsidP="00DA2E0F">
            <w:pPr>
              <w:pStyle w:val="TableParagraph"/>
              <w:spacing w:line="225" w:lineRule="exact"/>
              <w:ind w:left="390"/>
              <w:rPr>
                <w:rFonts w:ascii="Calibri" w:hAnsi="Calibri"/>
                <w:lang w:val="en-US"/>
              </w:rPr>
            </w:pPr>
            <w:r w:rsidRPr="0088146A">
              <w:rPr>
                <w:rFonts w:ascii="Calibri" w:hAnsi="Calibri"/>
                <w:lang w:val="en-US"/>
              </w:rPr>
              <w:t>3000</w:t>
            </w:r>
          </w:p>
          <w:p w:rsidR="00DA2E0F" w:rsidRPr="0088146A" w:rsidRDefault="00DA2E0F" w:rsidP="00DA2E0F">
            <w:pPr>
              <w:pStyle w:val="TableParagraph"/>
              <w:spacing w:line="229" w:lineRule="exact"/>
              <w:ind w:left="390"/>
              <w:rPr>
                <w:rFonts w:ascii="Calibri" w:hAnsi="Calibri"/>
                <w:lang w:val="en-US"/>
              </w:rPr>
            </w:pPr>
          </w:p>
        </w:tc>
        <w:tc>
          <w:tcPr>
            <w:tcW w:w="1439" w:type="dxa"/>
          </w:tcPr>
          <w:p w:rsidR="00DA2E0F" w:rsidRPr="0004159F" w:rsidRDefault="00DA2E0F" w:rsidP="00DA2E0F">
            <w:pPr>
              <w:pStyle w:val="TableParagraph"/>
              <w:spacing w:line="225" w:lineRule="exact"/>
              <w:ind w:left="553" w:right="535"/>
              <w:rPr>
                <w:rFonts w:ascii="Calibri" w:hAnsi="Calibri"/>
              </w:rPr>
            </w:pPr>
            <w:r>
              <w:rPr>
                <w:rFonts w:ascii="Calibri" w:hAnsi="Calibri"/>
              </w:rPr>
              <w:t>200</w:t>
            </w:r>
          </w:p>
        </w:tc>
        <w:tc>
          <w:tcPr>
            <w:tcW w:w="1160" w:type="dxa"/>
          </w:tcPr>
          <w:p w:rsidR="00DA2E0F" w:rsidRPr="0088146A" w:rsidRDefault="00DA2E0F" w:rsidP="00DA2E0F">
            <w:pPr>
              <w:pStyle w:val="TableParagraph"/>
              <w:spacing w:before="5"/>
              <w:rPr>
                <w:rFonts w:ascii="Calibri" w:hAnsi="Calibri"/>
                <w:b/>
                <w:lang w:val="en-US"/>
              </w:rPr>
            </w:pPr>
          </w:p>
          <w:p w:rsidR="00DA2E0F" w:rsidRPr="0004159F" w:rsidRDefault="00DA2E0F" w:rsidP="00DA2E0F">
            <w:pPr>
              <w:pStyle w:val="TableParagraph"/>
              <w:ind w:left="465" w:right="445"/>
              <w:rPr>
                <w:rFonts w:ascii="Calibri" w:hAnsi="Calibri"/>
              </w:rPr>
            </w:pPr>
            <w:r>
              <w:rPr>
                <w:rFonts w:ascii="Calibri" w:hAnsi="Calibri"/>
              </w:rPr>
              <w:t>30</w:t>
            </w:r>
          </w:p>
        </w:tc>
        <w:tc>
          <w:tcPr>
            <w:tcW w:w="899" w:type="dxa"/>
          </w:tcPr>
          <w:p w:rsidR="00DA2E0F" w:rsidRPr="0088146A" w:rsidRDefault="00DA2E0F" w:rsidP="00DA2E0F">
            <w:pPr>
              <w:pStyle w:val="TableParagraph"/>
              <w:spacing w:before="5"/>
              <w:rPr>
                <w:rFonts w:ascii="Calibri" w:hAnsi="Calibri"/>
                <w:b/>
                <w:lang w:val="en-US"/>
              </w:rPr>
            </w:pPr>
          </w:p>
          <w:p w:rsidR="00DA2E0F" w:rsidRPr="0088146A" w:rsidRDefault="00DA2E0F" w:rsidP="00DA2E0F">
            <w:pPr>
              <w:pStyle w:val="TableParagraph"/>
              <w:ind w:left="128" w:right="103"/>
              <w:rPr>
                <w:rFonts w:ascii="Calibri" w:hAnsi="Calibri"/>
                <w:lang w:val="en-US"/>
              </w:rPr>
            </w:pPr>
            <w:r w:rsidRPr="0088146A">
              <w:rPr>
                <w:rFonts w:ascii="Calibri" w:hAnsi="Calibri"/>
                <w:lang w:val="en-US"/>
              </w:rPr>
              <w:t>92</w:t>
            </w:r>
          </w:p>
        </w:tc>
        <w:tc>
          <w:tcPr>
            <w:tcW w:w="898" w:type="dxa"/>
          </w:tcPr>
          <w:p w:rsidR="00DA2E0F" w:rsidRPr="0088146A" w:rsidRDefault="00DA2E0F" w:rsidP="00DA2E0F">
            <w:pPr>
              <w:pStyle w:val="TableParagraph"/>
              <w:rPr>
                <w:rFonts w:ascii="Calibri" w:hAnsi="Calibri"/>
                <w:lang w:val="en-US"/>
              </w:rPr>
            </w:pPr>
          </w:p>
        </w:tc>
        <w:tc>
          <w:tcPr>
            <w:tcW w:w="718" w:type="dxa"/>
          </w:tcPr>
          <w:p w:rsidR="00DA2E0F" w:rsidRPr="0088146A" w:rsidRDefault="00DA2E0F" w:rsidP="00DA2E0F">
            <w:pPr>
              <w:pStyle w:val="TableParagraph"/>
              <w:spacing w:before="6"/>
              <w:rPr>
                <w:rFonts w:ascii="Calibri" w:hAnsi="Calibri"/>
                <w:b/>
                <w:lang w:val="en-US"/>
              </w:rPr>
            </w:pPr>
          </w:p>
          <w:p w:rsidR="00DA2E0F" w:rsidRPr="0088146A" w:rsidRDefault="00DA2E0F" w:rsidP="00DA2E0F">
            <w:pPr>
              <w:pStyle w:val="TableParagraph"/>
              <w:spacing w:before="1"/>
              <w:ind w:left="204"/>
              <w:rPr>
                <w:rFonts w:ascii="Calibri" w:hAnsi="Calibri"/>
                <w:lang w:val="en-US"/>
              </w:rPr>
            </w:pPr>
            <w:r w:rsidRPr="0088146A">
              <w:rPr>
                <w:rFonts w:ascii="Calibri" w:hAnsi="Calibri"/>
                <w:lang w:val="en-US"/>
              </w:rPr>
              <w:t>380</w:t>
            </w:r>
          </w:p>
        </w:tc>
      </w:tr>
      <w:tr w:rsidR="00DA2E0F" w:rsidRPr="0088146A" w:rsidTr="00DA2E0F">
        <w:trPr>
          <w:trHeight w:val="506"/>
        </w:trPr>
        <w:tc>
          <w:tcPr>
            <w:tcW w:w="1368" w:type="dxa"/>
            <w:tcBorders>
              <w:left w:val="single" w:sz="6" w:space="0" w:color="000000"/>
            </w:tcBorders>
          </w:tcPr>
          <w:p w:rsidR="00DA2E0F" w:rsidRPr="0088146A" w:rsidRDefault="00DA2E0F" w:rsidP="00DA2E0F">
            <w:pPr>
              <w:pStyle w:val="TableParagraph"/>
              <w:spacing w:line="223" w:lineRule="exact"/>
              <w:ind w:left="158" w:right="154"/>
              <w:rPr>
                <w:rFonts w:ascii="Calibri" w:hAnsi="Calibri"/>
                <w:lang w:val="en-US"/>
              </w:rPr>
            </w:pPr>
            <w:r w:rsidRPr="0088146A">
              <w:rPr>
                <w:rFonts w:ascii="Calibri" w:hAnsi="Calibri"/>
                <w:lang w:val="en-US"/>
              </w:rPr>
              <w:t>сетевой</w:t>
            </w:r>
          </w:p>
        </w:tc>
        <w:tc>
          <w:tcPr>
            <w:tcW w:w="1440" w:type="dxa"/>
          </w:tcPr>
          <w:p w:rsidR="00DA2E0F" w:rsidRPr="0004159F" w:rsidRDefault="00DA2E0F" w:rsidP="00DA2E0F">
            <w:pPr>
              <w:pStyle w:val="TableParagraph"/>
              <w:ind w:left="254"/>
              <w:rPr>
                <w:rFonts w:ascii="Calibri" w:hAnsi="Calibri"/>
              </w:rPr>
            </w:pPr>
            <w:r>
              <w:rPr>
                <w:rFonts w:ascii="Calibri" w:hAnsi="Calibri"/>
              </w:rPr>
              <w:t>Д 200-36</w:t>
            </w:r>
          </w:p>
        </w:tc>
        <w:tc>
          <w:tcPr>
            <w:tcW w:w="899" w:type="dxa"/>
          </w:tcPr>
          <w:p w:rsidR="00DA2E0F" w:rsidRPr="0088146A" w:rsidRDefault="00DA2E0F" w:rsidP="00DA2E0F">
            <w:pPr>
              <w:pStyle w:val="TableParagraph"/>
              <w:spacing w:line="223" w:lineRule="exact"/>
              <w:ind w:left="128" w:right="118"/>
              <w:rPr>
                <w:rFonts w:ascii="Calibri" w:hAnsi="Calibri"/>
                <w:lang w:val="en-US"/>
              </w:rPr>
            </w:pPr>
            <w:r w:rsidRPr="0088146A">
              <w:rPr>
                <w:rFonts w:ascii="Calibri" w:hAnsi="Calibri"/>
                <w:lang w:val="en-US"/>
              </w:rPr>
              <w:t>1,0</w:t>
            </w:r>
          </w:p>
          <w:p w:rsidR="00DA2E0F" w:rsidRPr="0088146A" w:rsidRDefault="00DA2E0F" w:rsidP="00DA2E0F">
            <w:pPr>
              <w:pStyle w:val="TableParagraph"/>
              <w:ind w:right="118"/>
              <w:rPr>
                <w:rFonts w:ascii="Calibri" w:hAnsi="Calibri"/>
                <w:lang w:val="en-US"/>
              </w:rPr>
            </w:pPr>
          </w:p>
        </w:tc>
        <w:tc>
          <w:tcPr>
            <w:tcW w:w="1177" w:type="dxa"/>
          </w:tcPr>
          <w:p w:rsidR="00DA2E0F" w:rsidRPr="0088146A" w:rsidRDefault="00DA2E0F" w:rsidP="00DA2E0F">
            <w:pPr>
              <w:pStyle w:val="TableParagraph"/>
              <w:spacing w:line="223" w:lineRule="exact"/>
              <w:ind w:left="390"/>
              <w:rPr>
                <w:rFonts w:ascii="Calibri" w:hAnsi="Calibri"/>
                <w:lang w:val="en-US"/>
              </w:rPr>
            </w:pPr>
            <w:r w:rsidRPr="0088146A">
              <w:rPr>
                <w:rFonts w:ascii="Calibri" w:hAnsi="Calibri"/>
                <w:lang w:val="en-US"/>
              </w:rPr>
              <w:t>1500</w:t>
            </w:r>
          </w:p>
          <w:p w:rsidR="00DA2E0F" w:rsidRPr="0088146A" w:rsidRDefault="00DA2E0F" w:rsidP="00DA2E0F">
            <w:pPr>
              <w:pStyle w:val="TableParagraph"/>
              <w:ind w:left="390"/>
              <w:rPr>
                <w:rFonts w:ascii="Calibri" w:hAnsi="Calibri"/>
                <w:lang w:val="en-US"/>
              </w:rPr>
            </w:pPr>
          </w:p>
        </w:tc>
        <w:tc>
          <w:tcPr>
            <w:tcW w:w="1439" w:type="dxa"/>
          </w:tcPr>
          <w:p w:rsidR="00DA2E0F" w:rsidRPr="0004159F" w:rsidRDefault="00DA2E0F" w:rsidP="00DA2E0F">
            <w:pPr>
              <w:pStyle w:val="TableParagraph"/>
              <w:spacing w:line="223" w:lineRule="exact"/>
              <w:ind w:left="553" w:right="535"/>
              <w:rPr>
                <w:rFonts w:ascii="Calibri" w:hAnsi="Calibri"/>
              </w:rPr>
            </w:pPr>
            <w:r>
              <w:rPr>
                <w:rFonts w:ascii="Calibri" w:hAnsi="Calibri"/>
              </w:rPr>
              <w:t>200</w:t>
            </w:r>
          </w:p>
        </w:tc>
        <w:tc>
          <w:tcPr>
            <w:tcW w:w="1160" w:type="dxa"/>
          </w:tcPr>
          <w:p w:rsidR="00DA2E0F" w:rsidRPr="0088146A" w:rsidRDefault="00DA2E0F" w:rsidP="00DA2E0F">
            <w:pPr>
              <w:pStyle w:val="TableParagraph"/>
              <w:spacing w:before="5"/>
              <w:rPr>
                <w:rFonts w:ascii="Calibri" w:hAnsi="Calibri"/>
                <w:b/>
                <w:lang w:val="en-US"/>
              </w:rPr>
            </w:pPr>
          </w:p>
          <w:p w:rsidR="00DA2E0F" w:rsidRPr="0004159F" w:rsidRDefault="00DA2E0F" w:rsidP="00DA2E0F">
            <w:pPr>
              <w:pStyle w:val="TableParagraph"/>
              <w:ind w:left="465" w:right="445"/>
              <w:rPr>
                <w:rFonts w:ascii="Calibri" w:hAnsi="Calibri"/>
              </w:rPr>
            </w:pPr>
            <w:r>
              <w:rPr>
                <w:rFonts w:ascii="Calibri" w:hAnsi="Calibri"/>
              </w:rPr>
              <w:t>37</w:t>
            </w:r>
          </w:p>
        </w:tc>
        <w:tc>
          <w:tcPr>
            <w:tcW w:w="899" w:type="dxa"/>
          </w:tcPr>
          <w:p w:rsidR="00DA2E0F" w:rsidRPr="0088146A" w:rsidRDefault="00DA2E0F" w:rsidP="00DA2E0F">
            <w:pPr>
              <w:pStyle w:val="TableParagraph"/>
              <w:spacing w:before="5"/>
              <w:rPr>
                <w:rFonts w:ascii="Calibri" w:hAnsi="Calibri"/>
                <w:b/>
                <w:lang w:val="en-US"/>
              </w:rPr>
            </w:pPr>
          </w:p>
          <w:p w:rsidR="00DA2E0F" w:rsidRPr="0088146A" w:rsidRDefault="00DA2E0F" w:rsidP="00DA2E0F">
            <w:pPr>
              <w:pStyle w:val="TableParagraph"/>
              <w:ind w:left="128" w:right="103"/>
              <w:rPr>
                <w:rFonts w:ascii="Calibri" w:hAnsi="Calibri"/>
                <w:lang w:val="en-US"/>
              </w:rPr>
            </w:pPr>
            <w:r w:rsidRPr="0088146A">
              <w:rPr>
                <w:rFonts w:ascii="Calibri" w:hAnsi="Calibri"/>
                <w:lang w:val="en-US"/>
              </w:rPr>
              <w:t>94</w:t>
            </w:r>
          </w:p>
        </w:tc>
        <w:tc>
          <w:tcPr>
            <w:tcW w:w="898" w:type="dxa"/>
          </w:tcPr>
          <w:p w:rsidR="00DA2E0F" w:rsidRPr="0088146A" w:rsidRDefault="00DA2E0F" w:rsidP="00DA2E0F">
            <w:pPr>
              <w:pStyle w:val="TableParagraph"/>
              <w:rPr>
                <w:rFonts w:ascii="Calibri" w:hAnsi="Calibri"/>
                <w:lang w:val="en-US"/>
              </w:rPr>
            </w:pPr>
          </w:p>
        </w:tc>
        <w:tc>
          <w:tcPr>
            <w:tcW w:w="718" w:type="dxa"/>
          </w:tcPr>
          <w:p w:rsidR="00DA2E0F" w:rsidRPr="0088146A" w:rsidRDefault="00DA2E0F" w:rsidP="00DA2E0F">
            <w:pPr>
              <w:pStyle w:val="TableParagraph"/>
              <w:spacing w:before="6"/>
              <w:rPr>
                <w:rFonts w:ascii="Calibri" w:hAnsi="Calibri"/>
                <w:b/>
                <w:lang w:val="en-US"/>
              </w:rPr>
            </w:pPr>
          </w:p>
          <w:p w:rsidR="00DA2E0F" w:rsidRPr="0088146A" w:rsidRDefault="00DA2E0F" w:rsidP="00DA2E0F">
            <w:pPr>
              <w:pStyle w:val="TableParagraph"/>
              <w:spacing w:line="238" w:lineRule="exact"/>
              <w:ind w:left="204"/>
              <w:rPr>
                <w:rFonts w:ascii="Calibri" w:hAnsi="Calibri"/>
                <w:lang w:val="en-US"/>
              </w:rPr>
            </w:pPr>
            <w:r w:rsidRPr="0088146A">
              <w:rPr>
                <w:rFonts w:ascii="Calibri" w:hAnsi="Calibri"/>
                <w:lang w:val="en-US"/>
              </w:rPr>
              <w:t>380</w:t>
            </w:r>
          </w:p>
        </w:tc>
      </w:tr>
    </w:tbl>
    <w:p w:rsidR="00DA2E0F" w:rsidRDefault="00DA2E0F" w:rsidP="00DA2E0F">
      <w:pPr>
        <w:spacing w:after="4"/>
        <w:ind w:left="2746"/>
        <w:rPr>
          <w:b/>
        </w:rPr>
      </w:pPr>
    </w:p>
    <w:p w:rsidR="00DA2E0F" w:rsidRDefault="00DA2E0F" w:rsidP="00DA2E0F">
      <w:pPr>
        <w:spacing w:after="4"/>
        <w:ind w:left="2746"/>
        <w:rPr>
          <w:b/>
        </w:rPr>
      </w:pPr>
    </w:p>
    <w:p w:rsidR="00DA2E0F" w:rsidRDefault="00DA2E0F" w:rsidP="00DA2E0F">
      <w:pPr>
        <w:spacing w:after="4"/>
        <w:ind w:left="2746"/>
        <w:rPr>
          <w:b/>
        </w:rPr>
      </w:pPr>
    </w:p>
    <w:p w:rsidR="00DA2E0F" w:rsidRDefault="00DA2E0F" w:rsidP="00DA2E0F">
      <w:pPr>
        <w:spacing w:after="4"/>
        <w:ind w:left="2746"/>
        <w:rPr>
          <w:b/>
        </w:rPr>
      </w:pPr>
    </w:p>
    <w:p w:rsidR="00DA2E0F" w:rsidRDefault="00DA2E0F" w:rsidP="00DA2E0F">
      <w:pPr>
        <w:spacing w:after="4"/>
        <w:ind w:left="2746"/>
        <w:rPr>
          <w:b/>
        </w:rPr>
      </w:pPr>
    </w:p>
    <w:p w:rsidR="00DA2E0F" w:rsidRDefault="00DA2E0F" w:rsidP="00DA2E0F">
      <w:pPr>
        <w:spacing w:after="4"/>
        <w:ind w:left="2746"/>
        <w:rPr>
          <w:b/>
        </w:rPr>
      </w:pPr>
    </w:p>
    <w:p w:rsidR="00DA2E0F" w:rsidRDefault="00DA2E0F" w:rsidP="00DA2E0F">
      <w:pPr>
        <w:spacing w:after="4"/>
        <w:ind w:left="2746"/>
        <w:rPr>
          <w:b/>
        </w:rPr>
      </w:pPr>
    </w:p>
    <w:p w:rsidR="00DA2E0F" w:rsidRDefault="00DA2E0F" w:rsidP="00DA2E0F">
      <w:pPr>
        <w:spacing w:after="4"/>
        <w:ind w:left="2746"/>
        <w:rPr>
          <w:b/>
        </w:rPr>
      </w:pPr>
    </w:p>
    <w:p w:rsidR="00DA2E0F" w:rsidRDefault="00DA2E0F" w:rsidP="00DA2E0F">
      <w:pPr>
        <w:spacing w:after="4"/>
        <w:ind w:left="2746"/>
        <w:rPr>
          <w:b/>
        </w:rPr>
      </w:pPr>
    </w:p>
    <w:p w:rsidR="00DA2E0F" w:rsidRDefault="00DA2E0F" w:rsidP="00DA2E0F">
      <w:pPr>
        <w:spacing w:after="4"/>
        <w:ind w:left="2746"/>
        <w:rPr>
          <w:b/>
        </w:rPr>
      </w:pPr>
    </w:p>
    <w:p w:rsidR="00DA2E0F" w:rsidRDefault="00DA2E0F" w:rsidP="00DA2E0F">
      <w:pPr>
        <w:spacing w:after="4"/>
        <w:ind w:left="2746"/>
        <w:rPr>
          <w:b/>
        </w:rPr>
      </w:pPr>
      <w:r w:rsidRPr="0088146A">
        <w:rPr>
          <w:b/>
        </w:rPr>
        <w:t>Котельная Райпо (« МОКХ»)</w:t>
      </w:r>
    </w:p>
    <w:p w:rsidR="00DA2E0F" w:rsidRPr="0088146A" w:rsidRDefault="00DA2E0F" w:rsidP="00DA2E0F">
      <w:pPr>
        <w:spacing w:after="4"/>
        <w:ind w:left="2746"/>
        <w:rPr>
          <w:b/>
        </w:rPr>
      </w:pPr>
    </w:p>
    <w:tbl>
      <w:tblPr>
        <w:tblW w:w="960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385"/>
        <w:gridCol w:w="1274"/>
        <w:gridCol w:w="802"/>
        <w:gridCol w:w="668"/>
        <w:gridCol w:w="1062"/>
        <w:gridCol w:w="934"/>
        <w:gridCol w:w="1118"/>
        <w:gridCol w:w="1251"/>
        <w:gridCol w:w="1111"/>
      </w:tblGrid>
      <w:tr w:rsidR="00DA2E0F" w:rsidRPr="0088146A" w:rsidTr="00DA2E0F">
        <w:trPr>
          <w:trHeight w:val="505"/>
        </w:trPr>
        <w:tc>
          <w:tcPr>
            <w:tcW w:w="1385" w:type="dxa"/>
            <w:vMerge w:val="restart"/>
          </w:tcPr>
          <w:p w:rsidR="00DA2E0F" w:rsidRPr="0088146A" w:rsidRDefault="00DA2E0F" w:rsidP="00DA2E0F">
            <w:pPr>
              <w:pStyle w:val="TableParagraph"/>
              <w:spacing w:before="6"/>
              <w:rPr>
                <w:rFonts w:ascii="Calibri" w:hAnsi="Calibri"/>
                <w:b/>
                <w:lang w:val="en-US"/>
              </w:rPr>
            </w:pPr>
          </w:p>
          <w:p w:rsidR="00DA2E0F" w:rsidRPr="0088146A" w:rsidRDefault="00DA2E0F" w:rsidP="00DA2E0F">
            <w:pPr>
              <w:pStyle w:val="TableParagraph"/>
              <w:ind w:left="141"/>
              <w:rPr>
                <w:rFonts w:ascii="Calibri" w:hAnsi="Calibri"/>
                <w:lang w:val="en-US"/>
              </w:rPr>
            </w:pPr>
            <w:r w:rsidRPr="0088146A">
              <w:rPr>
                <w:rFonts w:ascii="Calibri" w:hAnsi="Calibri"/>
                <w:lang w:val="en-US"/>
              </w:rPr>
              <w:t>Назначение</w:t>
            </w:r>
          </w:p>
        </w:tc>
        <w:tc>
          <w:tcPr>
            <w:tcW w:w="1274" w:type="dxa"/>
            <w:tcBorders>
              <w:bottom w:val="nil"/>
            </w:tcBorders>
          </w:tcPr>
          <w:p w:rsidR="00DA2E0F" w:rsidRPr="0088146A" w:rsidRDefault="00DA2E0F" w:rsidP="00DA2E0F">
            <w:pPr>
              <w:pStyle w:val="TableParagraph"/>
              <w:spacing w:before="6"/>
              <w:rPr>
                <w:rFonts w:ascii="Calibri" w:hAnsi="Calibri"/>
                <w:b/>
                <w:lang w:val="en-US"/>
              </w:rPr>
            </w:pPr>
          </w:p>
          <w:p w:rsidR="00DA2E0F" w:rsidRPr="0088146A" w:rsidRDefault="00DA2E0F" w:rsidP="00DA2E0F">
            <w:pPr>
              <w:pStyle w:val="TableParagraph"/>
              <w:spacing w:line="238" w:lineRule="exact"/>
              <w:ind w:left="146" w:right="126"/>
              <w:rPr>
                <w:rFonts w:ascii="Calibri" w:hAnsi="Calibri"/>
                <w:lang w:val="en-US"/>
              </w:rPr>
            </w:pPr>
            <w:r w:rsidRPr="0088146A">
              <w:rPr>
                <w:rFonts w:ascii="Calibri" w:hAnsi="Calibri"/>
                <w:lang w:val="en-US"/>
              </w:rPr>
              <w:t>Тип</w:t>
            </w:r>
          </w:p>
        </w:tc>
        <w:tc>
          <w:tcPr>
            <w:tcW w:w="802" w:type="dxa"/>
            <w:tcBorders>
              <w:bottom w:val="nil"/>
            </w:tcBorders>
          </w:tcPr>
          <w:p w:rsidR="00DA2E0F" w:rsidRPr="0088146A" w:rsidRDefault="00DA2E0F" w:rsidP="00DA2E0F">
            <w:pPr>
              <w:pStyle w:val="TableParagraph"/>
              <w:spacing w:before="6"/>
              <w:rPr>
                <w:rFonts w:ascii="Calibri" w:hAnsi="Calibri"/>
                <w:b/>
                <w:lang w:val="en-US"/>
              </w:rPr>
            </w:pPr>
          </w:p>
          <w:p w:rsidR="00DA2E0F" w:rsidRPr="0088146A" w:rsidRDefault="00DA2E0F" w:rsidP="00DA2E0F">
            <w:pPr>
              <w:pStyle w:val="TableParagraph"/>
              <w:spacing w:line="238" w:lineRule="exact"/>
              <w:ind w:left="226"/>
              <w:rPr>
                <w:rFonts w:ascii="Calibri" w:hAnsi="Calibri"/>
                <w:lang w:val="en-US"/>
              </w:rPr>
            </w:pPr>
            <w:r w:rsidRPr="0088146A">
              <w:rPr>
                <w:rFonts w:ascii="Calibri" w:hAnsi="Calibri"/>
                <w:lang w:val="en-US"/>
              </w:rPr>
              <w:t>Год</w:t>
            </w:r>
          </w:p>
        </w:tc>
        <w:tc>
          <w:tcPr>
            <w:tcW w:w="668" w:type="dxa"/>
            <w:tcBorders>
              <w:bottom w:val="nil"/>
            </w:tcBorders>
          </w:tcPr>
          <w:p w:rsidR="00DA2E0F" w:rsidRPr="0088146A" w:rsidRDefault="00DA2E0F" w:rsidP="00DA2E0F">
            <w:pPr>
              <w:pStyle w:val="TableParagraph"/>
              <w:spacing w:before="6"/>
              <w:rPr>
                <w:rFonts w:ascii="Calibri" w:hAnsi="Calibri"/>
                <w:b/>
                <w:lang w:val="en-US"/>
              </w:rPr>
            </w:pPr>
          </w:p>
          <w:p w:rsidR="00DA2E0F" w:rsidRPr="0088146A" w:rsidRDefault="00DA2E0F" w:rsidP="00DA2E0F">
            <w:pPr>
              <w:pStyle w:val="TableParagraph"/>
              <w:spacing w:line="238" w:lineRule="exact"/>
              <w:ind w:left="93" w:right="79"/>
              <w:rPr>
                <w:rFonts w:ascii="Calibri" w:hAnsi="Calibri"/>
                <w:lang w:val="en-US"/>
              </w:rPr>
            </w:pPr>
            <w:r w:rsidRPr="0088146A">
              <w:rPr>
                <w:rFonts w:ascii="Calibri" w:hAnsi="Calibri"/>
                <w:lang w:val="en-US"/>
              </w:rPr>
              <w:t>Кол-</w:t>
            </w:r>
          </w:p>
        </w:tc>
        <w:tc>
          <w:tcPr>
            <w:tcW w:w="1062" w:type="dxa"/>
            <w:tcBorders>
              <w:right w:val="nil"/>
            </w:tcBorders>
          </w:tcPr>
          <w:p w:rsidR="00DA2E0F" w:rsidRPr="0088146A" w:rsidRDefault="00DA2E0F" w:rsidP="00DA2E0F">
            <w:pPr>
              <w:pStyle w:val="TableParagraph"/>
              <w:spacing w:line="246" w:lineRule="exact"/>
              <w:ind w:left="203" w:right="197"/>
              <w:rPr>
                <w:rFonts w:ascii="Calibri" w:hAnsi="Calibri"/>
                <w:lang w:val="en-US"/>
              </w:rPr>
            </w:pPr>
            <w:r w:rsidRPr="0088146A">
              <w:rPr>
                <w:rFonts w:ascii="Calibri" w:hAnsi="Calibri"/>
                <w:lang w:val="en-US"/>
              </w:rPr>
              <w:t>Тех-ая</w:t>
            </w:r>
          </w:p>
        </w:tc>
        <w:tc>
          <w:tcPr>
            <w:tcW w:w="934" w:type="dxa"/>
            <w:tcBorders>
              <w:left w:val="nil"/>
            </w:tcBorders>
          </w:tcPr>
          <w:p w:rsidR="00DA2E0F" w:rsidRPr="0088146A" w:rsidRDefault="00DA2E0F" w:rsidP="00DA2E0F">
            <w:pPr>
              <w:pStyle w:val="TableParagraph"/>
              <w:spacing w:line="246" w:lineRule="exact"/>
              <w:ind w:left="156" w:right="134"/>
              <w:rPr>
                <w:rFonts w:ascii="Calibri" w:hAnsi="Calibri"/>
                <w:lang w:val="en-US"/>
              </w:rPr>
            </w:pPr>
            <w:r w:rsidRPr="0088146A">
              <w:rPr>
                <w:rFonts w:ascii="Calibri" w:hAnsi="Calibri"/>
                <w:lang w:val="en-US"/>
              </w:rPr>
              <w:t>хар-ка</w:t>
            </w:r>
          </w:p>
        </w:tc>
        <w:tc>
          <w:tcPr>
            <w:tcW w:w="1118" w:type="dxa"/>
            <w:tcBorders>
              <w:right w:val="nil"/>
            </w:tcBorders>
          </w:tcPr>
          <w:p w:rsidR="00DA2E0F" w:rsidRPr="0088146A" w:rsidRDefault="00DA2E0F" w:rsidP="00DA2E0F">
            <w:pPr>
              <w:pStyle w:val="TableParagraph"/>
              <w:spacing w:line="246" w:lineRule="exact"/>
              <w:ind w:left="701"/>
              <w:rPr>
                <w:rFonts w:ascii="Calibri" w:hAnsi="Calibri"/>
                <w:lang w:val="en-US"/>
              </w:rPr>
            </w:pPr>
            <w:r w:rsidRPr="0088146A">
              <w:rPr>
                <w:rFonts w:ascii="Calibri" w:hAnsi="Calibri"/>
                <w:lang w:val="en-US"/>
              </w:rPr>
              <w:t>Эл.</w:t>
            </w:r>
          </w:p>
        </w:tc>
        <w:tc>
          <w:tcPr>
            <w:tcW w:w="1251" w:type="dxa"/>
            <w:tcBorders>
              <w:left w:val="nil"/>
              <w:right w:val="nil"/>
            </w:tcBorders>
          </w:tcPr>
          <w:p w:rsidR="00DA2E0F" w:rsidRPr="0088146A" w:rsidRDefault="00DA2E0F" w:rsidP="00DA2E0F">
            <w:pPr>
              <w:pStyle w:val="TableParagraph"/>
              <w:spacing w:line="246" w:lineRule="exact"/>
              <w:ind w:right="457"/>
              <w:jc w:val="right"/>
              <w:rPr>
                <w:rFonts w:ascii="Calibri" w:hAnsi="Calibri"/>
                <w:lang w:val="en-US"/>
              </w:rPr>
            </w:pPr>
            <w:proofErr w:type="gramStart"/>
            <w:r w:rsidRPr="0088146A">
              <w:rPr>
                <w:rFonts w:ascii="Calibri" w:hAnsi="Calibri"/>
                <w:lang w:val="en-US"/>
              </w:rPr>
              <w:t>двигат</w:t>
            </w:r>
            <w:proofErr w:type="gramEnd"/>
            <w:r w:rsidRPr="0088146A">
              <w:rPr>
                <w:rFonts w:ascii="Calibri" w:hAnsi="Calibri"/>
                <w:lang w:val="en-US"/>
              </w:rPr>
              <w:t>.</w:t>
            </w:r>
          </w:p>
        </w:tc>
        <w:tc>
          <w:tcPr>
            <w:tcW w:w="1111" w:type="dxa"/>
            <w:tcBorders>
              <w:left w:val="nil"/>
            </w:tcBorders>
          </w:tcPr>
          <w:p w:rsidR="00DA2E0F" w:rsidRPr="0088146A" w:rsidRDefault="00DA2E0F" w:rsidP="00DA2E0F">
            <w:pPr>
              <w:pStyle w:val="TableParagraph"/>
              <w:rPr>
                <w:rFonts w:ascii="Calibri" w:hAnsi="Calibri"/>
                <w:lang w:val="en-US"/>
              </w:rPr>
            </w:pPr>
          </w:p>
        </w:tc>
      </w:tr>
      <w:tr w:rsidR="00DA2E0F" w:rsidRPr="0088146A" w:rsidTr="00DA2E0F">
        <w:trPr>
          <w:trHeight w:val="760"/>
        </w:trPr>
        <w:tc>
          <w:tcPr>
            <w:tcW w:w="1385" w:type="dxa"/>
            <w:vMerge/>
            <w:tcBorders>
              <w:top w:val="nil"/>
            </w:tcBorders>
          </w:tcPr>
          <w:p w:rsidR="00DA2E0F" w:rsidRPr="0088146A" w:rsidRDefault="00DA2E0F" w:rsidP="00DA2E0F">
            <w:pPr>
              <w:widowControl w:val="0"/>
              <w:autoSpaceDE w:val="0"/>
              <w:autoSpaceDN w:val="0"/>
              <w:rPr>
                <w:lang w:val="en-US"/>
              </w:rPr>
            </w:pPr>
          </w:p>
        </w:tc>
        <w:tc>
          <w:tcPr>
            <w:tcW w:w="1274" w:type="dxa"/>
            <w:tcBorders>
              <w:top w:val="nil"/>
            </w:tcBorders>
          </w:tcPr>
          <w:p w:rsidR="00DA2E0F" w:rsidRPr="0088146A" w:rsidRDefault="00DA2E0F" w:rsidP="00DA2E0F">
            <w:pPr>
              <w:pStyle w:val="TableParagraph"/>
              <w:spacing w:line="249" w:lineRule="exact"/>
              <w:ind w:left="146" w:right="128"/>
              <w:rPr>
                <w:rFonts w:ascii="Calibri" w:hAnsi="Calibri"/>
                <w:lang w:val="en-US"/>
              </w:rPr>
            </w:pPr>
            <w:r w:rsidRPr="0088146A">
              <w:rPr>
                <w:rFonts w:ascii="Calibri" w:hAnsi="Calibri"/>
                <w:lang w:val="en-US"/>
              </w:rPr>
              <w:t>насоса</w:t>
            </w:r>
          </w:p>
        </w:tc>
        <w:tc>
          <w:tcPr>
            <w:tcW w:w="802" w:type="dxa"/>
            <w:tcBorders>
              <w:top w:val="nil"/>
            </w:tcBorders>
          </w:tcPr>
          <w:p w:rsidR="00DA2E0F" w:rsidRPr="0088146A" w:rsidRDefault="00DA2E0F" w:rsidP="00DA2E0F">
            <w:pPr>
              <w:pStyle w:val="TableParagraph"/>
              <w:ind w:left="180" w:right="108" w:hanging="41"/>
              <w:rPr>
                <w:rFonts w:ascii="Calibri" w:hAnsi="Calibri"/>
                <w:lang w:val="en-US"/>
              </w:rPr>
            </w:pPr>
            <w:r w:rsidRPr="0088146A">
              <w:rPr>
                <w:rFonts w:ascii="Calibri" w:hAnsi="Calibri"/>
                <w:lang w:val="en-US"/>
              </w:rPr>
              <w:t>устан овки</w:t>
            </w:r>
          </w:p>
        </w:tc>
        <w:tc>
          <w:tcPr>
            <w:tcW w:w="668" w:type="dxa"/>
            <w:tcBorders>
              <w:top w:val="nil"/>
            </w:tcBorders>
          </w:tcPr>
          <w:p w:rsidR="00DA2E0F" w:rsidRPr="0088146A" w:rsidRDefault="00DA2E0F" w:rsidP="00DA2E0F">
            <w:pPr>
              <w:pStyle w:val="TableParagraph"/>
              <w:ind w:left="173" w:right="139" w:firstLine="52"/>
              <w:rPr>
                <w:rFonts w:ascii="Calibri" w:hAnsi="Calibri"/>
                <w:lang w:val="en-US"/>
              </w:rPr>
            </w:pPr>
            <w:proofErr w:type="gramStart"/>
            <w:r w:rsidRPr="0088146A">
              <w:rPr>
                <w:rFonts w:ascii="Calibri" w:hAnsi="Calibri"/>
                <w:lang w:val="en-US"/>
              </w:rPr>
              <w:t>во</w:t>
            </w:r>
            <w:proofErr w:type="gramEnd"/>
            <w:r w:rsidRPr="0088146A">
              <w:rPr>
                <w:rFonts w:ascii="Calibri" w:hAnsi="Calibri"/>
                <w:lang w:val="en-US"/>
              </w:rPr>
              <w:t xml:space="preserve"> шт.</w:t>
            </w:r>
          </w:p>
        </w:tc>
        <w:tc>
          <w:tcPr>
            <w:tcW w:w="1062" w:type="dxa"/>
          </w:tcPr>
          <w:p w:rsidR="00DA2E0F" w:rsidRPr="0088146A" w:rsidRDefault="00DA2E0F" w:rsidP="00DA2E0F">
            <w:pPr>
              <w:pStyle w:val="TableParagraph"/>
              <w:ind w:left="134" w:right="119" w:firstLine="2"/>
              <w:rPr>
                <w:rFonts w:ascii="Calibri" w:hAnsi="Calibri"/>
              </w:rPr>
            </w:pPr>
            <w:r w:rsidRPr="0088146A">
              <w:rPr>
                <w:rFonts w:ascii="Calibri" w:hAnsi="Calibri"/>
              </w:rPr>
              <w:t>Подача куб</w:t>
            </w:r>
            <w:proofErr w:type="gramStart"/>
            <w:r w:rsidRPr="0088146A">
              <w:rPr>
                <w:rFonts w:ascii="Calibri" w:hAnsi="Calibri"/>
              </w:rPr>
              <w:t>.м</w:t>
            </w:r>
            <w:proofErr w:type="gramEnd"/>
            <w:r w:rsidRPr="0088146A">
              <w:rPr>
                <w:rFonts w:ascii="Calibri" w:hAnsi="Calibri"/>
              </w:rPr>
              <w:t>\ча</w:t>
            </w:r>
          </w:p>
          <w:p w:rsidR="00DA2E0F" w:rsidRPr="0088146A" w:rsidRDefault="00DA2E0F" w:rsidP="00DA2E0F">
            <w:pPr>
              <w:pStyle w:val="TableParagraph"/>
              <w:spacing w:line="238" w:lineRule="exact"/>
              <w:ind w:left="10"/>
              <w:rPr>
                <w:rFonts w:ascii="Calibri" w:hAnsi="Calibri"/>
              </w:rPr>
            </w:pPr>
            <w:r w:rsidRPr="0088146A">
              <w:rPr>
                <w:rFonts w:ascii="Calibri" w:hAnsi="Calibri"/>
              </w:rPr>
              <w:t>с</w:t>
            </w:r>
          </w:p>
        </w:tc>
        <w:tc>
          <w:tcPr>
            <w:tcW w:w="934" w:type="dxa"/>
          </w:tcPr>
          <w:p w:rsidR="00DA2E0F" w:rsidRPr="0088146A" w:rsidRDefault="00DA2E0F" w:rsidP="00DA2E0F">
            <w:pPr>
              <w:pStyle w:val="TableParagraph"/>
              <w:ind w:left="397" w:right="81" w:hanging="284"/>
              <w:rPr>
                <w:rFonts w:ascii="Calibri" w:hAnsi="Calibri"/>
                <w:lang w:val="en-US"/>
              </w:rPr>
            </w:pPr>
            <w:r w:rsidRPr="0088146A">
              <w:rPr>
                <w:rFonts w:ascii="Calibri" w:hAnsi="Calibri"/>
                <w:lang w:val="en-US"/>
              </w:rPr>
              <w:t>Напор , м</w:t>
            </w:r>
          </w:p>
        </w:tc>
        <w:tc>
          <w:tcPr>
            <w:tcW w:w="1118" w:type="dxa"/>
          </w:tcPr>
          <w:p w:rsidR="00DA2E0F" w:rsidRPr="0088146A" w:rsidRDefault="00DA2E0F" w:rsidP="00DA2E0F">
            <w:pPr>
              <w:pStyle w:val="TableParagraph"/>
              <w:spacing w:line="249" w:lineRule="exact"/>
              <w:ind w:left="375"/>
              <w:rPr>
                <w:rFonts w:ascii="Calibri" w:hAnsi="Calibri"/>
                <w:lang w:val="en-US"/>
              </w:rPr>
            </w:pPr>
            <w:r w:rsidRPr="0088146A">
              <w:rPr>
                <w:rFonts w:ascii="Calibri" w:hAnsi="Calibri"/>
                <w:lang w:val="en-US"/>
              </w:rPr>
              <w:t>Тип</w:t>
            </w:r>
          </w:p>
        </w:tc>
        <w:tc>
          <w:tcPr>
            <w:tcW w:w="1251" w:type="dxa"/>
          </w:tcPr>
          <w:p w:rsidR="00DA2E0F" w:rsidRPr="0088146A" w:rsidRDefault="00DA2E0F" w:rsidP="00DA2E0F">
            <w:pPr>
              <w:pStyle w:val="TableParagraph"/>
              <w:spacing w:line="248" w:lineRule="exact"/>
              <w:ind w:left="106" w:right="92"/>
              <w:rPr>
                <w:rFonts w:ascii="Calibri" w:hAnsi="Calibri"/>
                <w:lang w:val="en-US"/>
              </w:rPr>
            </w:pPr>
            <w:r w:rsidRPr="0088146A">
              <w:rPr>
                <w:rFonts w:ascii="Calibri" w:hAnsi="Calibri"/>
                <w:lang w:val="en-US"/>
              </w:rPr>
              <w:t>Мощность</w:t>
            </w:r>
          </w:p>
          <w:p w:rsidR="00DA2E0F" w:rsidRPr="0088146A" w:rsidRDefault="00DA2E0F" w:rsidP="00DA2E0F">
            <w:pPr>
              <w:pStyle w:val="TableParagraph"/>
              <w:spacing w:line="252" w:lineRule="exact"/>
              <w:ind w:left="106" w:right="89"/>
              <w:rPr>
                <w:rFonts w:ascii="Calibri" w:hAnsi="Calibri"/>
                <w:lang w:val="en-US"/>
              </w:rPr>
            </w:pPr>
            <w:r w:rsidRPr="0088146A">
              <w:rPr>
                <w:rFonts w:ascii="Calibri" w:hAnsi="Calibri"/>
                <w:lang w:val="en-US"/>
              </w:rPr>
              <w:t>,кВт</w:t>
            </w:r>
          </w:p>
        </w:tc>
        <w:tc>
          <w:tcPr>
            <w:tcW w:w="1111" w:type="dxa"/>
          </w:tcPr>
          <w:p w:rsidR="00DA2E0F" w:rsidRPr="0088146A" w:rsidRDefault="00DA2E0F" w:rsidP="00DA2E0F">
            <w:pPr>
              <w:pStyle w:val="TableParagraph"/>
              <w:ind w:left="226" w:right="83" w:hanging="111"/>
              <w:rPr>
                <w:rFonts w:ascii="Calibri" w:hAnsi="Calibri"/>
                <w:lang w:val="en-US"/>
              </w:rPr>
            </w:pPr>
            <w:r w:rsidRPr="0088146A">
              <w:rPr>
                <w:rFonts w:ascii="Calibri" w:hAnsi="Calibri"/>
                <w:lang w:val="en-US"/>
              </w:rPr>
              <w:t>Скорость об\мин</w:t>
            </w:r>
          </w:p>
        </w:tc>
      </w:tr>
      <w:tr w:rsidR="00DA2E0F" w:rsidRPr="0088146A" w:rsidTr="00DA2E0F">
        <w:trPr>
          <w:trHeight w:val="251"/>
        </w:trPr>
        <w:tc>
          <w:tcPr>
            <w:tcW w:w="1385" w:type="dxa"/>
          </w:tcPr>
          <w:p w:rsidR="00DA2E0F" w:rsidRPr="0088146A" w:rsidRDefault="00DA2E0F" w:rsidP="00DA2E0F">
            <w:pPr>
              <w:pStyle w:val="TableParagraph"/>
              <w:spacing w:line="231" w:lineRule="exact"/>
              <w:ind w:left="119" w:right="104"/>
              <w:rPr>
                <w:rFonts w:ascii="Calibri" w:hAnsi="Calibri"/>
                <w:lang w:val="en-US"/>
              </w:rPr>
            </w:pPr>
            <w:r w:rsidRPr="0088146A">
              <w:rPr>
                <w:rFonts w:ascii="Calibri" w:hAnsi="Calibri"/>
                <w:lang w:val="en-US"/>
              </w:rPr>
              <w:t>Сетевой</w:t>
            </w:r>
          </w:p>
        </w:tc>
        <w:tc>
          <w:tcPr>
            <w:tcW w:w="1274" w:type="dxa"/>
          </w:tcPr>
          <w:p w:rsidR="00DA2E0F" w:rsidRPr="0088146A" w:rsidRDefault="00DA2E0F" w:rsidP="00DA2E0F">
            <w:pPr>
              <w:pStyle w:val="TableParagraph"/>
              <w:spacing w:line="231" w:lineRule="exact"/>
              <w:ind w:left="144" w:right="131"/>
              <w:rPr>
                <w:rFonts w:ascii="Calibri" w:hAnsi="Calibri"/>
                <w:lang w:val="en-US"/>
              </w:rPr>
            </w:pPr>
            <w:r w:rsidRPr="0088146A">
              <w:rPr>
                <w:rFonts w:ascii="Calibri" w:hAnsi="Calibri"/>
                <w:lang w:val="en-US"/>
              </w:rPr>
              <w:t>WILLO</w:t>
            </w:r>
          </w:p>
        </w:tc>
        <w:tc>
          <w:tcPr>
            <w:tcW w:w="802" w:type="dxa"/>
          </w:tcPr>
          <w:p w:rsidR="00DA2E0F" w:rsidRPr="0088146A" w:rsidRDefault="00DA2E0F" w:rsidP="00DA2E0F">
            <w:pPr>
              <w:pStyle w:val="TableParagraph"/>
              <w:spacing w:line="231" w:lineRule="exact"/>
              <w:ind w:left="180"/>
              <w:rPr>
                <w:rFonts w:ascii="Calibri" w:hAnsi="Calibri"/>
                <w:lang w:val="en-US"/>
              </w:rPr>
            </w:pPr>
            <w:r w:rsidRPr="0088146A">
              <w:rPr>
                <w:rFonts w:ascii="Calibri" w:hAnsi="Calibri"/>
                <w:lang w:val="en-US"/>
              </w:rPr>
              <w:t>2009</w:t>
            </w:r>
          </w:p>
        </w:tc>
        <w:tc>
          <w:tcPr>
            <w:tcW w:w="668" w:type="dxa"/>
          </w:tcPr>
          <w:p w:rsidR="00DA2E0F" w:rsidRPr="0088146A" w:rsidRDefault="00DA2E0F" w:rsidP="00DA2E0F">
            <w:pPr>
              <w:pStyle w:val="TableParagraph"/>
              <w:spacing w:line="231" w:lineRule="exact"/>
              <w:ind w:left="15"/>
              <w:rPr>
                <w:rFonts w:ascii="Calibri" w:hAnsi="Calibri"/>
                <w:lang w:val="en-US"/>
              </w:rPr>
            </w:pPr>
            <w:r w:rsidRPr="0088146A">
              <w:rPr>
                <w:rFonts w:ascii="Calibri" w:hAnsi="Calibri"/>
                <w:lang w:val="en-US"/>
              </w:rPr>
              <w:t>2</w:t>
            </w:r>
          </w:p>
        </w:tc>
        <w:tc>
          <w:tcPr>
            <w:tcW w:w="1062" w:type="dxa"/>
          </w:tcPr>
          <w:p w:rsidR="00DA2E0F" w:rsidRPr="0088146A" w:rsidRDefault="00DA2E0F" w:rsidP="00DA2E0F">
            <w:pPr>
              <w:pStyle w:val="TableParagraph"/>
              <w:spacing w:line="231" w:lineRule="exact"/>
              <w:ind w:left="345" w:right="332"/>
              <w:rPr>
                <w:rFonts w:ascii="Calibri" w:hAnsi="Calibri"/>
                <w:lang w:val="en-US"/>
              </w:rPr>
            </w:pPr>
            <w:r w:rsidRPr="0088146A">
              <w:rPr>
                <w:rFonts w:ascii="Calibri" w:hAnsi="Calibri"/>
                <w:lang w:val="en-US"/>
              </w:rPr>
              <w:t>50</w:t>
            </w:r>
          </w:p>
        </w:tc>
        <w:tc>
          <w:tcPr>
            <w:tcW w:w="934" w:type="dxa"/>
          </w:tcPr>
          <w:p w:rsidR="00DA2E0F" w:rsidRPr="0088146A" w:rsidRDefault="00DA2E0F" w:rsidP="00DA2E0F">
            <w:pPr>
              <w:pStyle w:val="TableParagraph"/>
              <w:spacing w:line="231" w:lineRule="exact"/>
              <w:ind w:left="281" w:right="267"/>
              <w:rPr>
                <w:rFonts w:ascii="Calibri" w:hAnsi="Calibri"/>
                <w:lang w:val="en-US"/>
              </w:rPr>
            </w:pPr>
            <w:r w:rsidRPr="0088146A">
              <w:rPr>
                <w:rFonts w:ascii="Calibri" w:hAnsi="Calibri"/>
                <w:lang w:val="en-US"/>
              </w:rPr>
              <w:t>30</w:t>
            </w:r>
          </w:p>
        </w:tc>
        <w:tc>
          <w:tcPr>
            <w:tcW w:w="1118" w:type="dxa"/>
          </w:tcPr>
          <w:p w:rsidR="00DA2E0F" w:rsidRPr="0088146A" w:rsidRDefault="00DA2E0F" w:rsidP="00DA2E0F">
            <w:pPr>
              <w:pStyle w:val="TableParagraph"/>
              <w:rPr>
                <w:rFonts w:ascii="Calibri" w:hAnsi="Calibri"/>
                <w:lang w:val="en-US"/>
              </w:rPr>
            </w:pPr>
          </w:p>
        </w:tc>
        <w:tc>
          <w:tcPr>
            <w:tcW w:w="1251" w:type="dxa"/>
          </w:tcPr>
          <w:p w:rsidR="00DA2E0F" w:rsidRPr="0088146A" w:rsidRDefault="00DA2E0F" w:rsidP="00DA2E0F">
            <w:pPr>
              <w:pStyle w:val="TableParagraph"/>
              <w:spacing w:line="231" w:lineRule="exact"/>
              <w:ind w:right="469"/>
              <w:jc w:val="right"/>
              <w:rPr>
                <w:rFonts w:ascii="Calibri" w:hAnsi="Calibri"/>
                <w:lang w:val="en-US"/>
              </w:rPr>
            </w:pPr>
            <w:r w:rsidRPr="0088146A">
              <w:rPr>
                <w:rFonts w:ascii="Calibri" w:hAnsi="Calibri"/>
                <w:lang w:val="en-US"/>
              </w:rPr>
              <w:t>7,5</w:t>
            </w:r>
          </w:p>
        </w:tc>
        <w:tc>
          <w:tcPr>
            <w:tcW w:w="1111" w:type="dxa"/>
          </w:tcPr>
          <w:p w:rsidR="00DA2E0F" w:rsidRPr="0088146A" w:rsidRDefault="00DA2E0F" w:rsidP="00DA2E0F">
            <w:pPr>
              <w:pStyle w:val="TableParagraph"/>
              <w:spacing w:line="231" w:lineRule="exact"/>
              <w:ind w:left="318" w:right="298"/>
              <w:rPr>
                <w:rFonts w:ascii="Calibri" w:hAnsi="Calibri"/>
                <w:lang w:val="en-US"/>
              </w:rPr>
            </w:pPr>
            <w:r w:rsidRPr="0088146A">
              <w:rPr>
                <w:rFonts w:ascii="Calibri" w:hAnsi="Calibri"/>
                <w:lang w:val="en-US"/>
              </w:rPr>
              <w:t>3000</w:t>
            </w:r>
          </w:p>
        </w:tc>
      </w:tr>
      <w:tr w:rsidR="00DA2E0F" w:rsidRPr="0088146A" w:rsidTr="00DA2E0F">
        <w:trPr>
          <w:trHeight w:val="253"/>
        </w:trPr>
        <w:tc>
          <w:tcPr>
            <w:tcW w:w="1385" w:type="dxa"/>
          </w:tcPr>
          <w:p w:rsidR="00DA2E0F" w:rsidRPr="0088146A" w:rsidRDefault="00DA2E0F" w:rsidP="00DA2E0F">
            <w:pPr>
              <w:pStyle w:val="TableParagraph"/>
              <w:spacing w:line="234" w:lineRule="exact"/>
              <w:ind w:left="119" w:right="104"/>
              <w:rPr>
                <w:rFonts w:ascii="Calibri" w:hAnsi="Calibri"/>
                <w:lang w:val="en-US"/>
              </w:rPr>
            </w:pPr>
            <w:r w:rsidRPr="0088146A">
              <w:rPr>
                <w:rFonts w:ascii="Calibri" w:hAnsi="Calibri"/>
                <w:lang w:val="en-US"/>
              </w:rPr>
              <w:t>Подпиточн.</w:t>
            </w:r>
          </w:p>
        </w:tc>
        <w:tc>
          <w:tcPr>
            <w:tcW w:w="1274" w:type="dxa"/>
          </w:tcPr>
          <w:p w:rsidR="00DA2E0F" w:rsidRPr="0088146A" w:rsidRDefault="00DA2E0F" w:rsidP="00DA2E0F">
            <w:pPr>
              <w:pStyle w:val="TableParagraph"/>
              <w:spacing w:line="234" w:lineRule="exact"/>
              <w:ind w:left="144" w:right="131"/>
              <w:rPr>
                <w:rFonts w:ascii="Calibri" w:hAnsi="Calibri"/>
                <w:lang w:val="en-US"/>
              </w:rPr>
            </w:pPr>
            <w:r w:rsidRPr="0088146A">
              <w:rPr>
                <w:rFonts w:ascii="Calibri" w:hAnsi="Calibri"/>
                <w:lang w:val="en-US"/>
              </w:rPr>
              <w:t>WILLO</w:t>
            </w:r>
          </w:p>
        </w:tc>
        <w:tc>
          <w:tcPr>
            <w:tcW w:w="802" w:type="dxa"/>
          </w:tcPr>
          <w:p w:rsidR="00DA2E0F" w:rsidRPr="0088146A" w:rsidRDefault="00DA2E0F" w:rsidP="00DA2E0F">
            <w:pPr>
              <w:pStyle w:val="TableParagraph"/>
              <w:spacing w:line="234" w:lineRule="exact"/>
              <w:ind w:left="180"/>
              <w:rPr>
                <w:rFonts w:ascii="Calibri" w:hAnsi="Calibri"/>
                <w:lang w:val="en-US"/>
              </w:rPr>
            </w:pPr>
            <w:r w:rsidRPr="0088146A">
              <w:rPr>
                <w:rFonts w:ascii="Calibri" w:hAnsi="Calibri"/>
                <w:lang w:val="en-US"/>
              </w:rPr>
              <w:t>2009</w:t>
            </w:r>
          </w:p>
        </w:tc>
        <w:tc>
          <w:tcPr>
            <w:tcW w:w="668" w:type="dxa"/>
          </w:tcPr>
          <w:p w:rsidR="00DA2E0F" w:rsidRPr="0088146A" w:rsidRDefault="00DA2E0F" w:rsidP="00DA2E0F">
            <w:pPr>
              <w:pStyle w:val="TableParagraph"/>
              <w:spacing w:line="234" w:lineRule="exact"/>
              <w:ind w:left="15"/>
              <w:rPr>
                <w:rFonts w:ascii="Calibri" w:hAnsi="Calibri"/>
                <w:lang w:val="en-US"/>
              </w:rPr>
            </w:pPr>
            <w:r w:rsidRPr="0088146A">
              <w:rPr>
                <w:rFonts w:ascii="Calibri" w:hAnsi="Calibri"/>
                <w:lang w:val="en-US"/>
              </w:rPr>
              <w:t>2</w:t>
            </w:r>
          </w:p>
        </w:tc>
        <w:tc>
          <w:tcPr>
            <w:tcW w:w="1062" w:type="dxa"/>
          </w:tcPr>
          <w:p w:rsidR="00DA2E0F" w:rsidRPr="0088146A" w:rsidRDefault="00DA2E0F" w:rsidP="00DA2E0F">
            <w:pPr>
              <w:pStyle w:val="TableParagraph"/>
              <w:spacing w:line="234" w:lineRule="exact"/>
              <w:ind w:left="345" w:right="332"/>
              <w:rPr>
                <w:rFonts w:ascii="Calibri" w:hAnsi="Calibri"/>
                <w:lang w:val="en-US"/>
              </w:rPr>
            </w:pPr>
            <w:r w:rsidRPr="0088146A">
              <w:rPr>
                <w:rFonts w:ascii="Calibri" w:hAnsi="Calibri"/>
                <w:lang w:val="en-US"/>
              </w:rPr>
              <w:t>18</w:t>
            </w:r>
          </w:p>
        </w:tc>
        <w:tc>
          <w:tcPr>
            <w:tcW w:w="934" w:type="dxa"/>
          </w:tcPr>
          <w:p w:rsidR="00DA2E0F" w:rsidRPr="0088146A" w:rsidRDefault="00DA2E0F" w:rsidP="00DA2E0F">
            <w:pPr>
              <w:pStyle w:val="TableParagraph"/>
              <w:spacing w:line="234" w:lineRule="exact"/>
              <w:ind w:left="14"/>
              <w:rPr>
                <w:rFonts w:ascii="Calibri" w:hAnsi="Calibri"/>
                <w:lang w:val="en-US"/>
              </w:rPr>
            </w:pPr>
            <w:r w:rsidRPr="0088146A">
              <w:rPr>
                <w:rFonts w:ascii="Calibri" w:hAnsi="Calibri"/>
                <w:lang w:val="en-US"/>
              </w:rPr>
              <w:t>9</w:t>
            </w:r>
          </w:p>
        </w:tc>
        <w:tc>
          <w:tcPr>
            <w:tcW w:w="1118" w:type="dxa"/>
          </w:tcPr>
          <w:p w:rsidR="00DA2E0F" w:rsidRPr="0088146A" w:rsidRDefault="00DA2E0F" w:rsidP="00DA2E0F">
            <w:pPr>
              <w:pStyle w:val="TableParagraph"/>
              <w:rPr>
                <w:rFonts w:ascii="Calibri" w:hAnsi="Calibri"/>
                <w:lang w:val="en-US"/>
              </w:rPr>
            </w:pPr>
          </w:p>
        </w:tc>
        <w:tc>
          <w:tcPr>
            <w:tcW w:w="1251" w:type="dxa"/>
          </w:tcPr>
          <w:p w:rsidR="00DA2E0F" w:rsidRPr="0088146A" w:rsidRDefault="00DA2E0F" w:rsidP="00DA2E0F">
            <w:pPr>
              <w:pStyle w:val="TableParagraph"/>
              <w:spacing w:line="234" w:lineRule="exact"/>
              <w:ind w:right="469"/>
              <w:jc w:val="right"/>
              <w:rPr>
                <w:rFonts w:ascii="Calibri" w:hAnsi="Calibri"/>
                <w:lang w:val="en-US"/>
              </w:rPr>
            </w:pPr>
            <w:r w:rsidRPr="0088146A">
              <w:rPr>
                <w:rFonts w:ascii="Calibri" w:hAnsi="Calibri"/>
                <w:lang w:val="en-US"/>
              </w:rPr>
              <w:t>2,2</w:t>
            </w:r>
          </w:p>
        </w:tc>
        <w:tc>
          <w:tcPr>
            <w:tcW w:w="1111" w:type="dxa"/>
          </w:tcPr>
          <w:p w:rsidR="00DA2E0F" w:rsidRPr="0088146A" w:rsidRDefault="00DA2E0F" w:rsidP="00DA2E0F">
            <w:pPr>
              <w:pStyle w:val="TableParagraph"/>
              <w:spacing w:line="234" w:lineRule="exact"/>
              <w:ind w:left="318" w:right="298"/>
              <w:rPr>
                <w:rFonts w:ascii="Calibri" w:hAnsi="Calibri"/>
                <w:lang w:val="en-US"/>
              </w:rPr>
            </w:pPr>
            <w:r w:rsidRPr="0088146A">
              <w:rPr>
                <w:rFonts w:ascii="Calibri" w:hAnsi="Calibri"/>
                <w:lang w:val="en-US"/>
              </w:rPr>
              <w:t>3000</w:t>
            </w:r>
          </w:p>
        </w:tc>
      </w:tr>
    </w:tbl>
    <w:p w:rsidR="00DA2E0F" w:rsidRPr="0088146A" w:rsidRDefault="00DA2E0F" w:rsidP="00DA2E0F">
      <w:pPr>
        <w:pStyle w:val="a0"/>
        <w:spacing w:before="8"/>
        <w:rPr>
          <w:b/>
          <w:sz w:val="22"/>
          <w:szCs w:val="22"/>
        </w:rPr>
      </w:pPr>
    </w:p>
    <w:p w:rsidR="00DA2E0F" w:rsidRPr="0088146A" w:rsidRDefault="00DA2E0F" w:rsidP="00DA2E0F">
      <w:pPr>
        <w:spacing w:before="1"/>
        <w:ind w:left="2820"/>
        <w:rPr>
          <w:b/>
        </w:rPr>
      </w:pPr>
      <w:r w:rsidRPr="0088146A">
        <w:rPr>
          <w:b/>
        </w:rPr>
        <w:t>Котельная « Средняя школа»</w:t>
      </w:r>
    </w:p>
    <w:p w:rsidR="00DA2E0F" w:rsidRPr="0088146A" w:rsidRDefault="00DA2E0F" w:rsidP="00DA2E0F">
      <w:pPr>
        <w:pStyle w:val="a0"/>
        <w:spacing w:before="3"/>
        <w:rPr>
          <w:b/>
          <w:sz w:val="22"/>
          <w:szCs w:val="22"/>
        </w:rPr>
      </w:pPr>
    </w:p>
    <w:tbl>
      <w:tblPr>
        <w:tblW w:w="960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385"/>
        <w:gridCol w:w="1274"/>
        <w:gridCol w:w="802"/>
        <w:gridCol w:w="668"/>
        <w:gridCol w:w="1062"/>
        <w:gridCol w:w="934"/>
        <w:gridCol w:w="1118"/>
        <w:gridCol w:w="1251"/>
        <w:gridCol w:w="1111"/>
      </w:tblGrid>
      <w:tr w:rsidR="00DA2E0F" w:rsidRPr="0088146A" w:rsidTr="00DA2E0F">
        <w:trPr>
          <w:trHeight w:val="505"/>
        </w:trPr>
        <w:tc>
          <w:tcPr>
            <w:tcW w:w="1385" w:type="dxa"/>
            <w:vMerge w:val="restart"/>
          </w:tcPr>
          <w:p w:rsidR="00DA2E0F" w:rsidRPr="0088146A" w:rsidRDefault="00DA2E0F" w:rsidP="00DA2E0F">
            <w:pPr>
              <w:pStyle w:val="TableParagraph"/>
              <w:spacing w:before="6"/>
              <w:rPr>
                <w:rFonts w:ascii="Calibri" w:hAnsi="Calibri"/>
                <w:b/>
                <w:lang w:val="en-US"/>
              </w:rPr>
            </w:pPr>
          </w:p>
          <w:p w:rsidR="00DA2E0F" w:rsidRPr="0088146A" w:rsidRDefault="00DA2E0F" w:rsidP="00DA2E0F">
            <w:pPr>
              <w:pStyle w:val="TableParagraph"/>
              <w:ind w:left="141"/>
              <w:rPr>
                <w:rFonts w:ascii="Calibri" w:hAnsi="Calibri"/>
                <w:lang w:val="en-US"/>
              </w:rPr>
            </w:pPr>
            <w:r w:rsidRPr="0088146A">
              <w:rPr>
                <w:rFonts w:ascii="Calibri" w:hAnsi="Calibri"/>
                <w:lang w:val="en-US"/>
              </w:rPr>
              <w:t>Назначение</w:t>
            </w:r>
          </w:p>
        </w:tc>
        <w:tc>
          <w:tcPr>
            <w:tcW w:w="1274" w:type="dxa"/>
            <w:tcBorders>
              <w:bottom w:val="nil"/>
            </w:tcBorders>
          </w:tcPr>
          <w:p w:rsidR="00DA2E0F" w:rsidRPr="0088146A" w:rsidRDefault="00DA2E0F" w:rsidP="00DA2E0F">
            <w:pPr>
              <w:pStyle w:val="TableParagraph"/>
              <w:spacing w:before="6"/>
              <w:rPr>
                <w:rFonts w:ascii="Calibri" w:hAnsi="Calibri"/>
                <w:b/>
                <w:lang w:val="en-US"/>
              </w:rPr>
            </w:pPr>
          </w:p>
          <w:p w:rsidR="00DA2E0F" w:rsidRPr="0088146A" w:rsidRDefault="00DA2E0F" w:rsidP="00DA2E0F">
            <w:pPr>
              <w:pStyle w:val="TableParagraph"/>
              <w:spacing w:line="238" w:lineRule="exact"/>
              <w:ind w:left="146" w:right="126"/>
              <w:rPr>
                <w:rFonts w:ascii="Calibri" w:hAnsi="Calibri"/>
                <w:lang w:val="en-US"/>
              </w:rPr>
            </w:pPr>
            <w:r w:rsidRPr="0088146A">
              <w:rPr>
                <w:rFonts w:ascii="Calibri" w:hAnsi="Calibri"/>
                <w:lang w:val="en-US"/>
              </w:rPr>
              <w:t>Тип</w:t>
            </w:r>
          </w:p>
        </w:tc>
        <w:tc>
          <w:tcPr>
            <w:tcW w:w="802" w:type="dxa"/>
            <w:tcBorders>
              <w:bottom w:val="nil"/>
            </w:tcBorders>
          </w:tcPr>
          <w:p w:rsidR="00DA2E0F" w:rsidRPr="0088146A" w:rsidRDefault="00DA2E0F" w:rsidP="00DA2E0F">
            <w:pPr>
              <w:pStyle w:val="TableParagraph"/>
              <w:spacing w:before="6"/>
              <w:rPr>
                <w:rFonts w:ascii="Calibri" w:hAnsi="Calibri"/>
                <w:b/>
                <w:lang w:val="en-US"/>
              </w:rPr>
            </w:pPr>
          </w:p>
          <w:p w:rsidR="00DA2E0F" w:rsidRPr="0088146A" w:rsidRDefault="00DA2E0F" w:rsidP="00DA2E0F">
            <w:pPr>
              <w:pStyle w:val="TableParagraph"/>
              <w:spacing w:line="238" w:lineRule="exact"/>
              <w:ind w:left="226"/>
              <w:rPr>
                <w:rFonts w:ascii="Calibri" w:hAnsi="Calibri"/>
                <w:lang w:val="en-US"/>
              </w:rPr>
            </w:pPr>
            <w:r w:rsidRPr="0088146A">
              <w:rPr>
                <w:rFonts w:ascii="Calibri" w:hAnsi="Calibri"/>
                <w:lang w:val="en-US"/>
              </w:rPr>
              <w:t>Год</w:t>
            </w:r>
          </w:p>
        </w:tc>
        <w:tc>
          <w:tcPr>
            <w:tcW w:w="668" w:type="dxa"/>
            <w:tcBorders>
              <w:bottom w:val="nil"/>
            </w:tcBorders>
          </w:tcPr>
          <w:p w:rsidR="00DA2E0F" w:rsidRPr="0088146A" w:rsidRDefault="00DA2E0F" w:rsidP="00DA2E0F">
            <w:pPr>
              <w:pStyle w:val="TableParagraph"/>
              <w:spacing w:before="6"/>
              <w:rPr>
                <w:rFonts w:ascii="Calibri" w:hAnsi="Calibri"/>
                <w:b/>
                <w:lang w:val="en-US"/>
              </w:rPr>
            </w:pPr>
          </w:p>
          <w:p w:rsidR="00DA2E0F" w:rsidRPr="0088146A" w:rsidRDefault="00DA2E0F" w:rsidP="00DA2E0F">
            <w:pPr>
              <w:pStyle w:val="TableParagraph"/>
              <w:spacing w:line="238" w:lineRule="exact"/>
              <w:ind w:left="93" w:right="79"/>
              <w:rPr>
                <w:rFonts w:ascii="Calibri" w:hAnsi="Calibri"/>
                <w:lang w:val="en-US"/>
              </w:rPr>
            </w:pPr>
            <w:r w:rsidRPr="0088146A">
              <w:rPr>
                <w:rFonts w:ascii="Calibri" w:hAnsi="Calibri"/>
                <w:lang w:val="en-US"/>
              </w:rPr>
              <w:t>Кол-</w:t>
            </w:r>
          </w:p>
        </w:tc>
        <w:tc>
          <w:tcPr>
            <w:tcW w:w="1062" w:type="dxa"/>
            <w:tcBorders>
              <w:right w:val="nil"/>
            </w:tcBorders>
          </w:tcPr>
          <w:p w:rsidR="00DA2E0F" w:rsidRPr="0088146A" w:rsidRDefault="00DA2E0F" w:rsidP="00DA2E0F">
            <w:pPr>
              <w:pStyle w:val="TableParagraph"/>
              <w:spacing w:line="249" w:lineRule="exact"/>
              <w:ind w:left="203" w:right="197"/>
              <w:rPr>
                <w:rFonts w:ascii="Calibri" w:hAnsi="Calibri"/>
                <w:lang w:val="en-US"/>
              </w:rPr>
            </w:pPr>
            <w:r w:rsidRPr="0088146A">
              <w:rPr>
                <w:rFonts w:ascii="Calibri" w:hAnsi="Calibri"/>
                <w:lang w:val="en-US"/>
              </w:rPr>
              <w:t>Тех-ая</w:t>
            </w:r>
          </w:p>
        </w:tc>
        <w:tc>
          <w:tcPr>
            <w:tcW w:w="934" w:type="dxa"/>
            <w:tcBorders>
              <w:left w:val="nil"/>
            </w:tcBorders>
          </w:tcPr>
          <w:p w:rsidR="00DA2E0F" w:rsidRPr="0088146A" w:rsidRDefault="00DA2E0F" w:rsidP="00DA2E0F">
            <w:pPr>
              <w:pStyle w:val="TableParagraph"/>
              <w:spacing w:line="249" w:lineRule="exact"/>
              <w:ind w:left="156" w:right="134"/>
              <w:rPr>
                <w:rFonts w:ascii="Calibri" w:hAnsi="Calibri"/>
                <w:lang w:val="en-US"/>
              </w:rPr>
            </w:pPr>
            <w:r w:rsidRPr="0088146A">
              <w:rPr>
                <w:rFonts w:ascii="Calibri" w:hAnsi="Calibri"/>
                <w:lang w:val="en-US"/>
              </w:rPr>
              <w:t>хар-ка</w:t>
            </w:r>
          </w:p>
        </w:tc>
        <w:tc>
          <w:tcPr>
            <w:tcW w:w="1118" w:type="dxa"/>
            <w:tcBorders>
              <w:right w:val="nil"/>
            </w:tcBorders>
          </w:tcPr>
          <w:p w:rsidR="00DA2E0F" w:rsidRPr="0088146A" w:rsidRDefault="00DA2E0F" w:rsidP="00DA2E0F">
            <w:pPr>
              <w:pStyle w:val="TableParagraph"/>
              <w:spacing w:line="249" w:lineRule="exact"/>
              <w:ind w:right="95"/>
              <w:jc w:val="right"/>
              <w:rPr>
                <w:rFonts w:ascii="Calibri" w:hAnsi="Calibri"/>
                <w:lang w:val="en-US"/>
              </w:rPr>
            </w:pPr>
            <w:r w:rsidRPr="0088146A">
              <w:rPr>
                <w:rFonts w:ascii="Calibri" w:hAnsi="Calibri"/>
                <w:lang w:val="en-US"/>
              </w:rPr>
              <w:t>Эл.</w:t>
            </w:r>
          </w:p>
        </w:tc>
        <w:tc>
          <w:tcPr>
            <w:tcW w:w="1251" w:type="dxa"/>
            <w:tcBorders>
              <w:left w:val="nil"/>
              <w:right w:val="nil"/>
            </w:tcBorders>
          </w:tcPr>
          <w:p w:rsidR="00DA2E0F" w:rsidRPr="0088146A" w:rsidRDefault="00DA2E0F" w:rsidP="00DA2E0F">
            <w:pPr>
              <w:pStyle w:val="TableParagraph"/>
              <w:spacing w:line="249" w:lineRule="exact"/>
              <w:ind w:right="457"/>
              <w:jc w:val="right"/>
              <w:rPr>
                <w:rFonts w:ascii="Calibri" w:hAnsi="Calibri"/>
                <w:lang w:val="en-US"/>
              </w:rPr>
            </w:pPr>
            <w:proofErr w:type="gramStart"/>
            <w:r w:rsidRPr="0088146A">
              <w:rPr>
                <w:rFonts w:ascii="Calibri" w:hAnsi="Calibri"/>
                <w:lang w:val="en-US"/>
              </w:rPr>
              <w:t>двигат</w:t>
            </w:r>
            <w:proofErr w:type="gramEnd"/>
            <w:r w:rsidRPr="0088146A">
              <w:rPr>
                <w:rFonts w:ascii="Calibri" w:hAnsi="Calibri"/>
                <w:lang w:val="en-US"/>
              </w:rPr>
              <w:t>.</w:t>
            </w:r>
          </w:p>
        </w:tc>
        <w:tc>
          <w:tcPr>
            <w:tcW w:w="1111" w:type="dxa"/>
            <w:tcBorders>
              <w:left w:val="nil"/>
            </w:tcBorders>
          </w:tcPr>
          <w:p w:rsidR="00DA2E0F" w:rsidRPr="0088146A" w:rsidRDefault="00DA2E0F" w:rsidP="00DA2E0F">
            <w:pPr>
              <w:pStyle w:val="TableParagraph"/>
              <w:rPr>
                <w:rFonts w:ascii="Calibri" w:hAnsi="Calibri"/>
                <w:lang w:val="en-US"/>
              </w:rPr>
            </w:pPr>
          </w:p>
        </w:tc>
      </w:tr>
      <w:tr w:rsidR="00DA2E0F" w:rsidRPr="0088146A" w:rsidTr="00DA2E0F">
        <w:trPr>
          <w:trHeight w:val="760"/>
        </w:trPr>
        <w:tc>
          <w:tcPr>
            <w:tcW w:w="1385" w:type="dxa"/>
            <w:vMerge/>
            <w:tcBorders>
              <w:top w:val="nil"/>
            </w:tcBorders>
          </w:tcPr>
          <w:p w:rsidR="00DA2E0F" w:rsidRPr="0088146A" w:rsidRDefault="00DA2E0F" w:rsidP="00DA2E0F">
            <w:pPr>
              <w:widowControl w:val="0"/>
              <w:autoSpaceDE w:val="0"/>
              <w:autoSpaceDN w:val="0"/>
              <w:rPr>
                <w:lang w:val="en-US"/>
              </w:rPr>
            </w:pPr>
          </w:p>
        </w:tc>
        <w:tc>
          <w:tcPr>
            <w:tcW w:w="1274" w:type="dxa"/>
            <w:tcBorders>
              <w:top w:val="nil"/>
            </w:tcBorders>
          </w:tcPr>
          <w:p w:rsidR="00DA2E0F" w:rsidRPr="0088146A" w:rsidRDefault="00DA2E0F" w:rsidP="00DA2E0F">
            <w:pPr>
              <w:pStyle w:val="TableParagraph"/>
              <w:spacing w:line="249" w:lineRule="exact"/>
              <w:ind w:right="307"/>
              <w:jc w:val="right"/>
              <w:rPr>
                <w:rFonts w:ascii="Calibri" w:hAnsi="Calibri"/>
                <w:lang w:val="en-US"/>
              </w:rPr>
            </w:pPr>
            <w:r w:rsidRPr="0088146A">
              <w:rPr>
                <w:rFonts w:ascii="Calibri" w:hAnsi="Calibri"/>
                <w:lang w:val="en-US"/>
              </w:rPr>
              <w:t>насоса</w:t>
            </w:r>
          </w:p>
        </w:tc>
        <w:tc>
          <w:tcPr>
            <w:tcW w:w="802" w:type="dxa"/>
            <w:tcBorders>
              <w:top w:val="nil"/>
            </w:tcBorders>
          </w:tcPr>
          <w:p w:rsidR="00DA2E0F" w:rsidRPr="0088146A" w:rsidRDefault="00DA2E0F" w:rsidP="00DA2E0F">
            <w:pPr>
              <w:pStyle w:val="TableParagraph"/>
              <w:ind w:left="180" w:right="108" w:hanging="41"/>
              <w:rPr>
                <w:rFonts w:ascii="Calibri" w:hAnsi="Calibri"/>
                <w:lang w:val="en-US"/>
              </w:rPr>
            </w:pPr>
            <w:r w:rsidRPr="0088146A">
              <w:rPr>
                <w:rFonts w:ascii="Calibri" w:hAnsi="Calibri"/>
                <w:lang w:val="en-US"/>
              </w:rPr>
              <w:t>устан овки</w:t>
            </w:r>
          </w:p>
        </w:tc>
        <w:tc>
          <w:tcPr>
            <w:tcW w:w="668" w:type="dxa"/>
            <w:tcBorders>
              <w:top w:val="nil"/>
            </w:tcBorders>
          </w:tcPr>
          <w:p w:rsidR="00DA2E0F" w:rsidRPr="0088146A" w:rsidRDefault="00DA2E0F" w:rsidP="00DA2E0F">
            <w:pPr>
              <w:pStyle w:val="TableParagraph"/>
              <w:ind w:left="173" w:right="139" w:firstLine="52"/>
              <w:rPr>
                <w:rFonts w:ascii="Calibri" w:hAnsi="Calibri"/>
                <w:lang w:val="en-US"/>
              </w:rPr>
            </w:pPr>
            <w:proofErr w:type="gramStart"/>
            <w:r w:rsidRPr="0088146A">
              <w:rPr>
                <w:rFonts w:ascii="Calibri" w:hAnsi="Calibri"/>
                <w:lang w:val="en-US"/>
              </w:rPr>
              <w:t>во</w:t>
            </w:r>
            <w:proofErr w:type="gramEnd"/>
            <w:r w:rsidRPr="0088146A">
              <w:rPr>
                <w:rFonts w:ascii="Calibri" w:hAnsi="Calibri"/>
                <w:lang w:val="en-US"/>
              </w:rPr>
              <w:t xml:space="preserve"> шт.</w:t>
            </w:r>
          </w:p>
        </w:tc>
        <w:tc>
          <w:tcPr>
            <w:tcW w:w="1062" w:type="dxa"/>
          </w:tcPr>
          <w:p w:rsidR="00DA2E0F" w:rsidRPr="0088146A" w:rsidRDefault="00DA2E0F" w:rsidP="00DA2E0F">
            <w:pPr>
              <w:pStyle w:val="TableParagraph"/>
              <w:spacing w:line="248" w:lineRule="exact"/>
              <w:ind w:left="134" w:firstLine="52"/>
              <w:rPr>
                <w:rFonts w:ascii="Calibri" w:hAnsi="Calibri"/>
              </w:rPr>
            </w:pPr>
            <w:r w:rsidRPr="0088146A">
              <w:rPr>
                <w:rFonts w:ascii="Calibri" w:hAnsi="Calibri"/>
              </w:rPr>
              <w:t>Подача</w:t>
            </w:r>
          </w:p>
          <w:p w:rsidR="00DA2E0F" w:rsidRPr="0088146A" w:rsidRDefault="00DA2E0F" w:rsidP="00DA2E0F">
            <w:pPr>
              <w:pStyle w:val="TableParagraph"/>
              <w:spacing w:before="3" w:line="252" w:lineRule="exact"/>
              <w:ind w:left="479" w:right="101" w:hanging="346"/>
              <w:rPr>
                <w:rFonts w:ascii="Calibri" w:hAnsi="Calibri"/>
              </w:rPr>
            </w:pPr>
            <w:r w:rsidRPr="0088146A">
              <w:rPr>
                <w:rFonts w:ascii="Calibri" w:hAnsi="Calibri"/>
              </w:rPr>
              <w:t>куб</w:t>
            </w:r>
            <w:proofErr w:type="gramStart"/>
            <w:r w:rsidRPr="0088146A">
              <w:rPr>
                <w:rFonts w:ascii="Calibri" w:hAnsi="Calibri"/>
              </w:rPr>
              <w:t>.м</w:t>
            </w:r>
            <w:proofErr w:type="gramEnd"/>
            <w:r w:rsidRPr="0088146A">
              <w:rPr>
                <w:rFonts w:ascii="Calibri" w:hAnsi="Calibri"/>
              </w:rPr>
              <w:t>\ча с</w:t>
            </w:r>
          </w:p>
        </w:tc>
        <w:tc>
          <w:tcPr>
            <w:tcW w:w="934" w:type="dxa"/>
          </w:tcPr>
          <w:p w:rsidR="00DA2E0F" w:rsidRPr="0088146A" w:rsidRDefault="00DA2E0F" w:rsidP="00DA2E0F">
            <w:pPr>
              <w:pStyle w:val="TableParagraph"/>
              <w:ind w:left="397" w:right="81" w:hanging="284"/>
              <w:rPr>
                <w:rFonts w:ascii="Calibri" w:hAnsi="Calibri"/>
                <w:lang w:val="en-US"/>
              </w:rPr>
            </w:pPr>
            <w:r w:rsidRPr="0088146A">
              <w:rPr>
                <w:rFonts w:ascii="Calibri" w:hAnsi="Calibri"/>
                <w:lang w:val="en-US"/>
              </w:rPr>
              <w:t>Напор , м</w:t>
            </w:r>
          </w:p>
        </w:tc>
        <w:tc>
          <w:tcPr>
            <w:tcW w:w="1118" w:type="dxa"/>
          </w:tcPr>
          <w:p w:rsidR="00DA2E0F" w:rsidRPr="0088146A" w:rsidRDefault="00DA2E0F" w:rsidP="00DA2E0F">
            <w:pPr>
              <w:pStyle w:val="TableParagraph"/>
              <w:spacing w:line="249" w:lineRule="exact"/>
              <w:ind w:left="375"/>
              <w:rPr>
                <w:rFonts w:ascii="Calibri" w:hAnsi="Calibri"/>
                <w:lang w:val="en-US"/>
              </w:rPr>
            </w:pPr>
            <w:r w:rsidRPr="0088146A">
              <w:rPr>
                <w:rFonts w:ascii="Calibri" w:hAnsi="Calibri"/>
                <w:lang w:val="en-US"/>
              </w:rPr>
              <w:t>Тип</w:t>
            </w:r>
          </w:p>
        </w:tc>
        <w:tc>
          <w:tcPr>
            <w:tcW w:w="1251" w:type="dxa"/>
          </w:tcPr>
          <w:p w:rsidR="00DA2E0F" w:rsidRPr="0088146A" w:rsidRDefault="00DA2E0F" w:rsidP="00DA2E0F">
            <w:pPr>
              <w:pStyle w:val="TableParagraph"/>
              <w:spacing w:line="248" w:lineRule="exact"/>
              <w:ind w:left="106" w:right="92"/>
              <w:rPr>
                <w:rFonts w:ascii="Calibri" w:hAnsi="Calibri"/>
                <w:lang w:val="en-US"/>
              </w:rPr>
            </w:pPr>
            <w:r w:rsidRPr="0088146A">
              <w:rPr>
                <w:rFonts w:ascii="Calibri" w:hAnsi="Calibri"/>
                <w:lang w:val="en-US"/>
              </w:rPr>
              <w:t>Мощность</w:t>
            </w:r>
          </w:p>
          <w:p w:rsidR="00DA2E0F" w:rsidRPr="0088146A" w:rsidRDefault="00DA2E0F" w:rsidP="00DA2E0F">
            <w:pPr>
              <w:pStyle w:val="TableParagraph"/>
              <w:spacing w:line="252" w:lineRule="exact"/>
              <w:ind w:left="106" w:right="89"/>
              <w:rPr>
                <w:rFonts w:ascii="Calibri" w:hAnsi="Calibri"/>
                <w:lang w:val="en-US"/>
              </w:rPr>
            </w:pPr>
            <w:r w:rsidRPr="0088146A">
              <w:rPr>
                <w:rFonts w:ascii="Calibri" w:hAnsi="Calibri"/>
                <w:lang w:val="en-US"/>
              </w:rPr>
              <w:t>,кВт</w:t>
            </w:r>
          </w:p>
        </w:tc>
        <w:tc>
          <w:tcPr>
            <w:tcW w:w="1111" w:type="dxa"/>
          </w:tcPr>
          <w:p w:rsidR="00DA2E0F" w:rsidRPr="0088146A" w:rsidRDefault="00DA2E0F" w:rsidP="00DA2E0F">
            <w:pPr>
              <w:pStyle w:val="TableParagraph"/>
              <w:ind w:left="226" w:right="83" w:hanging="111"/>
              <w:rPr>
                <w:rFonts w:ascii="Calibri" w:hAnsi="Calibri"/>
                <w:lang w:val="en-US"/>
              </w:rPr>
            </w:pPr>
            <w:r w:rsidRPr="0088146A">
              <w:rPr>
                <w:rFonts w:ascii="Calibri" w:hAnsi="Calibri"/>
                <w:lang w:val="en-US"/>
              </w:rPr>
              <w:t>Скорость об\мин</w:t>
            </w:r>
          </w:p>
        </w:tc>
      </w:tr>
      <w:tr w:rsidR="00DA2E0F" w:rsidRPr="0088146A" w:rsidTr="00DA2E0F">
        <w:trPr>
          <w:trHeight w:val="251"/>
        </w:trPr>
        <w:tc>
          <w:tcPr>
            <w:tcW w:w="1385" w:type="dxa"/>
          </w:tcPr>
          <w:p w:rsidR="00DA2E0F" w:rsidRPr="0088146A" w:rsidRDefault="00DA2E0F" w:rsidP="00DA2E0F">
            <w:pPr>
              <w:pStyle w:val="TableParagraph"/>
              <w:spacing w:line="231" w:lineRule="exact"/>
              <w:ind w:left="119" w:right="104"/>
              <w:rPr>
                <w:rFonts w:ascii="Calibri" w:hAnsi="Calibri"/>
                <w:lang w:val="en-US"/>
              </w:rPr>
            </w:pPr>
            <w:r w:rsidRPr="0088146A">
              <w:rPr>
                <w:rFonts w:ascii="Calibri" w:hAnsi="Calibri"/>
                <w:lang w:val="en-US"/>
              </w:rPr>
              <w:t>Сетевой</w:t>
            </w:r>
          </w:p>
        </w:tc>
        <w:tc>
          <w:tcPr>
            <w:tcW w:w="1274" w:type="dxa"/>
          </w:tcPr>
          <w:p w:rsidR="00DA2E0F" w:rsidRPr="0088146A" w:rsidRDefault="00DA2E0F" w:rsidP="00DA2E0F">
            <w:pPr>
              <w:pStyle w:val="TableParagraph"/>
              <w:spacing w:line="231" w:lineRule="exact"/>
              <w:ind w:right="237"/>
              <w:jc w:val="right"/>
              <w:rPr>
                <w:rFonts w:ascii="Calibri" w:hAnsi="Calibri"/>
                <w:lang w:val="en-US"/>
              </w:rPr>
            </w:pPr>
            <w:r w:rsidRPr="0088146A">
              <w:rPr>
                <w:rFonts w:ascii="Calibri" w:hAnsi="Calibri"/>
                <w:lang w:val="en-US"/>
              </w:rPr>
              <w:t>Willo</w:t>
            </w:r>
          </w:p>
        </w:tc>
        <w:tc>
          <w:tcPr>
            <w:tcW w:w="802" w:type="dxa"/>
          </w:tcPr>
          <w:p w:rsidR="00DA2E0F" w:rsidRPr="0088146A" w:rsidRDefault="00DA2E0F" w:rsidP="00DA2E0F">
            <w:pPr>
              <w:pStyle w:val="TableParagraph"/>
              <w:spacing w:line="231" w:lineRule="exact"/>
              <w:ind w:left="180"/>
              <w:rPr>
                <w:rFonts w:ascii="Calibri" w:hAnsi="Calibri"/>
                <w:lang w:val="en-US"/>
              </w:rPr>
            </w:pPr>
            <w:r w:rsidRPr="0088146A">
              <w:rPr>
                <w:rFonts w:ascii="Calibri" w:hAnsi="Calibri"/>
                <w:lang w:val="en-US"/>
              </w:rPr>
              <w:t>2020</w:t>
            </w:r>
          </w:p>
        </w:tc>
        <w:tc>
          <w:tcPr>
            <w:tcW w:w="668" w:type="dxa"/>
          </w:tcPr>
          <w:p w:rsidR="00DA2E0F" w:rsidRPr="0088146A" w:rsidRDefault="00DA2E0F" w:rsidP="00DA2E0F">
            <w:pPr>
              <w:pStyle w:val="TableParagraph"/>
              <w:spacing w:line="231" w:lineRule="exact"/>
              <w:ind w:left="15"/>
              <w:rPr>
                <w:rFonts w:ascii="Calibri" w:hAnsi="Calibri"/>
                <w:lang w:val="en-US"/>
              </w:rPr>
            </w:pPr>
            <w:r w:rsidRPr="0088146A">
              <w:rPr>
                <w:rFonts w:ascii="Calibri" w:hAnsi="Calibri"/>
                <w:lang w:val="en-US"/>
              </w:rPr>
              <w:t>3</w:t>
            </w:r>
          </w:p>
        </w:tc>
        <w:tc>
          <w:tcPr>
            <w:tcW w:w="1062" w:type="dxa"/>
          </w:tcPr>
          <w:p w:rsidR="00DA2E0F" w:rsidRPr="0088146A" w:rsidRDefault="00DA2E0F" w:rsidP="00DA2E0F">
            <w:pPr>
              <w:pStyle w:val="TableParagraph"/>
              <w:spacing w:line="231" w:lineRule="exact"/>
              <w:ind w:left="345" w:right="332"/>
              <w:rPr>
                <w:rFonts w:ascii="Calibri" w:hAnsi="Calibri"/>
                <w:lang w:val="en-US"/>
              </w:rPr>
            </w:pPr>
            <w:r w:rsidRPr="0088146A">
              <w:rPr>
                <w:rFonts w:ascii="Calibri" w:hAnsi="Calibri"/>
                <w:lang w:val="en-US"/>
              </w:rPr>
              <w:t>50</w:t>
            </w:r>
          </w:p>
        </w:tc>
        <w:tc>
          <w:tcPr>
            <w:tcW w:w="934" w:type="dxa"/>
          </w:tcPr>
          <w:p w:rsidR="00DA2E0F" w:rsidRPr="0088146A" w:rsidRDefault="00DA2E0F" w:rsidP="00DA2E0F">
            <w:pPr>
              <w:pStyle w:val="TableParagraph"/>
              <w:spacing w:line="231" w:lineRule="exact"/>
              <w:ind w:left="281" w:right="267"/>
              <w:rPr>
                <w:rFonts w:ascii="Calibri" w:hAnsi="Calibri"/>
                <w:lang w:val="en-US"/>
              </w:rPr>
            </w:pPr>
            <w:r w:rsidRPr="0088146A">
              <w:rPr>
                <w:rFonts w:ascii="Calibri" w:hAnsi="Calibri"/>
                <w:lang w:val="en-US"/>
              </w:rPr>
              <w:t>30</w:t>
            </w:r>
          </w:p>
        </w:tc>
        <w:tc>
          <w:tcPr>
            <w:tcW w:w="1118" w:type="dxa"/>
          </w:tcPr>
          <w:p w:rsidR="00DA2E0F" w:rsidRPr="0088146A" w:rsidRDefault="00DA2E0F" w:rsidP="00DA2E0F">
            <w:pPr>
              <w:pStyle w:val="TableParagraph"/>
              <w:spacing w:line="231" w:lineRule="exact"/>
              <w:ind w:right="156"/>
              <w:jc w:val="right"/>
              <w:rPr>
                <w:rFonts w:ascii="Calibri" w:hAnsi="Calibri"/>
                <w:lang w:val="en-US"/>
              </w:rPr>
            </w:pPr>
          </w:p>
        </w:tc>
        <w:tc>
          <w:tcPr>
            <w:tcW w:w="1251" w:type="dxa"/>
          </w:tcPr>
          <w:p w:rsidR="00DA2E0F" w:rsidRPr="0088146A" w:rsidRDefault="00DA2E0F" w:rsidP="00DA2E0F">
            <w:pPr>
              <w:pStyle w:val="TableParagraph"/>
              <w:spacing w:line="231" w:lineRule="exact"/>
              <w:ind w:right="414"/>
              <w:jc w:val="right"/>
              <w:rPr>
                <w:rFonts w:ascii="Calibri" w:hAnsi="Calibri"/>
                <w:lang w:val="en-US"/>
              </w:rPr>
            </w:pPr>
            <w:r w:rsidRPr="0088146A">
              <w:rPr>
                <w:rFonts w:ascii="Calibri" w:hAnsi="Calibri"/>
                <w:lang w:val="en-US"/>
              </w:rPr>
              <w:t>7.5</w:t>
            </w:r>
          </w:p>
        </w:tc>
        <w:tc>
          <w:tcPr>
            <w:tcW w:w="1111" w:type="dxa"/>
          </w:tcPr>
          <w:p w:rsidR="00DA2E0F" w:rsidRPr="0088146A" w:rsidRDefault="00DA2E0F" w:rsidP="00DA2E0F">
            <w:pPr>
              <w:pStyle w:val="TableParagraph"/>
              <w:spacing w:line="231" w:lineRule="exact"/>
              <w:ind w:left="318" w:right="298"/>
              <w:rPr>
                <w:rFonts w:ascii="Calibri" w:hAnsi="Calibri"/>
                <w:lang w:val="en-US"/>
              </w:rPr>
            </w:pPr>
            <w:r w:rsidRPr="0088146A">
              <w:rPr>
                <w:rFonts w:ascii="Calibri" w:hAnsi="Calibri"/>
                <w:lang w:val="en-US"/>
              </w:rPr>
              <w:t>1500</w:t>
            </w:r>
          </w:p>
        </w:tc>
      </w:tr>
      <w:tr w:rsidR="00DA2E0F" w:rsidRPr="0088146A" w:rsidTr="00DA2E0F">
        <w:trPr>
          <w:trHeight w:val="253"/>
        </w:trPr>
        <w:tc>
          <w:tcPr>
            <w:tcW w:w="1385" w:type="dxa"/>
          </w:tcPr>
          <w:p w:rsidR="00DA2E0F" w:rsidRPr="0088146A" w:rsidRDefault="00DA2E0F" w:rsidP="00DA2E0F">
            <w:pPr>
              <w:pStyle w:val="TableParagraph"/>
              <w:spacing w:line="234" w:lineRule="exact"/>
              <w:ind w:left="116" w:right="104"/>
              <w:rPr>
                <w:rFonts w:ascii="Calibri" w:hAnsi="Calibri"/>
              </w:rPr>
            </w:pPr>
            <w:r w:rsidRPr="0088146A">
              <w:rPr>
                <w:rFonts w:ascii="Calibri" w:hAnsi="Calibri"/>
              </w:rPr>
              <w:t>Котловой</w:t>
            </w:r>
          </w:p>
        </w:tc>
        <w:tc>
          <w:tcPr>
            <w:tcW w:w="1274" w:type="dxa"/>
          </w:tcPr>
          <w:p w:rsidR="00DA2E0F" w:rsidRPr="0088146A" w:rsidRDefault="00DA2E0F" w:rsidP="00DA2E0F">
            <w:pPr>
              <w:pStyle w:val="TableParagraph"/>
              <w:spacing w:line="234" w:lineRule="exact"/>
              <w:ind w:right="275"/>
              <w:jc w:val="right"/>
              <w:rPr>
                <w:rFonts w:ascii="Calibri" w:hAnsi="Calibri"/>
                <w:lang w:val="en-US"/>
              </w:rPr>
            </w:pPr>
            <w:r w:rsidRPr="0088146A">
              <w:rPr>
                <w:rFonts w:ascii="Calibri" w:hAnsi="Calibri"/>
                <w:lang w:val="en-US"/>
              </w:rPr>
              <w:t>Willo</w:t>
            </w:r>
          </w:p>
        </w:tc>
        <w:tc>
          <w:tcPr>
            <w:tcW w:w="802" w:type="dxa"/>
          </w:tcPr>
          <w:p w:rsidR="00DA2E0F" w:rsidRPr="0088146A" w:rsidRDefault="00DA2E0F" w:rsidP="00DA2E0F">
            <w:pPr>
              <w:pStyle w:val="TableParagraph"/>
              <w:spacing w:line="234" w:lineRule="exact"/>
              <w:ind w:left="180"/>
              <w:rPr>
                <w:rFonts w:ascii="Calibri" w:hAnsi="Calibri"/>
              </w:rPr>
            </w:pPr>
            <w:r w:rsidRPr="0088146A">
              <w:rPr>
                <w:rFonts w:ascii="Calibri" w:hAnsi="Calibri"/>
              </w:rPr>
              <w:t>2023</w:t>
            </w:r>
          </w:p>
        </w:tc>
        <w:tc>
          <w:tcPr>
            <w:tcW w:w="668" w:type="dxa"/>
          </w:tcPr>
          <w:p w:rsidR="00DA2E0F" w:rsidRPr="0088146A" w:rsidRDefault="00DA2E0F" w:rsidP="00DA2E0F">
            <w:pPr>
              <w:pStyle w:val="TableParagraph"/>
              <w:spacing w:line="234" w:lineRule="exact"/>
              <w:ind w:left="15"/>
              <w:rPr>
                <w:rFonts w:ascii="Calibri" w:hAnsi="Calibri"/>
                <w:lang w:val="en-US"/>
              </w:rPr>
            </w:pPr>
            <w:r w:rsidRPr="0088146A">
              <w:rPr>
                <w:rFonts w:ascii="Calibri" w:hAnsi="Calibri"/>
                <w:lang w:val="en-US"/>
              </w:rPr>
              <w:t>1</w:t>
            </w:r>
          </w:p>
        </w:tc>
        <w:tc>
          <w:tcPr>
            <w:tcW w:w="1062" w:type="dxa"/>
          </w:tcPr>
          <w:p w:rsidR="00DA2E0F" w:rsidRPr="0088146A" w:rsidRDefault="00DA2E0F" w:rsidP="00DA2E0F">
            <w:pPr>
              <w:pStyle w:val="TableParagraph"/>
              <w:spacing w:line="234" w:lineRule="exact"/>
              <w:ind w:left="342" w:right="332"/>
              <w:rPr>
                <w:rFonts w:ascii="Calibri" w:hAnsi="Calibri"/>
                <w:lang w:val="en-US"/>
              </w:rPr>
            </w:pPr>
            <w:r w:rsidRPr="0088146A">
              <w:rPr>
                <w:rFonts w:ascii="Calibri" w:hAnsi="Calibri"/>
                <w:lang w:val="en-US"/>
              </w:rPr>
              <w:t>170</w:t>
            </w:r>
          </w:p>
        </w:tc>
        <w:tc>
          <w:tcPr>
            <w:tcW w:w="934" w:type="dxa"/>
          </w:tcPr>
          <w:p w:rsidR="00DA2E0F" w:rsidRPr="0088146A" w:rsidRDefault="00DA2E0F" w:rsidP="00DA2E0F">
            <w:pPr>
              <w:pStyle w:val="TableParagraph"/>
              <w:spacing w:line="234" w:lineRule="exact"/>
              <w:ind w:left="281" w:right="267"/>
              <w:rPr>
                <w:rFonts w:ascii="Calibri" w:hAnsi="Calibri"/>
                <w:lang w:val="en-US"/>
              </w:rPr>
            </w:pPr>
            <w:r w:rsidRPr="0088146A">
              <w:rPr>
                <w:rFonts w:ascii="Calibri" w:hAnsi="Calibri"/>
                <w:lang w:val="en-US"/>
              </w:rPr>
              <w:t>11</w:t>
            </w:r>
          </w:p>
        </w:tc>
        <w:tc>
          <w:tcPr>
            <w:tcW w:w="1118" w:type="dxa"/>
          </w:tcPr>
          <w:p w:rsidR="00DA2E0F" w:rsidRPr="0088146A" w:rsidRDefault="00DA2E0F" w:rsidP="00DA2E0F">
            <w:pPr>
              <w:pStyle w:val="TableParagraph"/>
              <w:spacing w:line="234" w:lineRule="exact"/>
              <w:ind w:right="156"/>
              <w:jc w:val="right"/>
              <w:rPr>
                <w:rFonts w:ascii="Calibri" w:hAnsi="Calibri"/>
                <w:lang w:val="en-US"/>
              </w:rPr>
            </w:pPr>
          </w:p>
        </w:tc>
        <w:tc>
          <w:tcPr>
            <w:tcW w:w="1251" w:type="dxa"/>
          </w:tcPr>
          <w:p w:rsidR="00DA2E0F" w:rsidRPr="0088146A" w:rsidRDefault="00DA2E0F" w:rsidP="00DA2E0F">
            <w:pPr>
              <w:pStyle w:val="TableParagraph"/>
              <w:spacing w:line="234" w:lineRule="exact"/>
              <w:ind w:right="469"/>
              <w:jc w:val="right"/>
              <w:rPr>
                <w:rFonts w:ascii="Calibri" w:hAnsi="Calibri"/>
                <w:lang w:val="en-US"/>
              </w:rPr>
            </w:pPr>
            <w:r w:rsidRPr="0088146A">
              <w:rPr>
                <w:rFonts w:ascii="Calibri" w:hAnsi="Calibri"/>
                <w:lang w:val="en-US"/>
              </w:rPr>
              <w:t>5.5</w:t>
            </w:r>
          </w:p>
        </w:tc>
        <w:tc>
          <w:tcPr>
            <w:tcW w:w="1111" w:type="dxa"/>
          </w:tcPr>
          <w:p w:rsidR="00DA2E0F" w:rsidRPr="0088146A" w:rsidRDefault="00DA2E0F" w:rsidP="00DA2E0F">
            <w:pPr>
              <w:pStyle w:val="TableParagraph"/>
              <w:spacing w:line="234" w:lineRule="exact"/>
              <w:ind w:left="318" w:right="298"/>
              <w:rPr>
                <w:rFonts w:ascii="Calibri" w:hAnsi="Calibri"/>
                <w:lang w:val="en-US"/>
              </w:rPr>
            </w:pPr>
            <w:r w:rsidRPr="0088146A">
              <w:rPr>
                <w:rFonts w:ascii="Calibri" w:hAnsi="Calibri"/>
                <w:lang w:val="en-US"/>
              </w:rPr>
              <w:t>1450</w:t>
            </w:r>
          </w:p>
        </w:tc>
      </w:tr>
      <w:tr w:rsidR="00DA2E0F" w:rsidRPr="0088146A" w:rsidTr="00DA2E0F">
        <w:trPr>
          <w:trHeight w:val="253"/>
        </w:trPr>
        <w:tc>
          <w:tcPr>
            <w:tcW w:w="1385" w:type="dxa"/>
          </w:tcPr>
          <w:p w:rsidR="00DA2E0F" w:rsidRPr="0088146A" w:rsidRDefault="00DA2E0F" w:rsidP="00DA2E0F">
            <w:pPr>
              <w:pStyle w:val="TableParagraph"/>
              <w:spacing w:line="234" w:lineRule="exact"/>
              <w:ind w:left="116" w:right="104"/>
              <w:rPr>
                <w:rFonts w:ascii="Calibri" w:hAnsi="Calibri"/>
                <w:lang w:val="en-US"/>
              </w:rPr>
            </w:pPr>
            <w:r w:rsidRPr="0088146A">
              <w:rPr>
                <w:rFonts w:ascii="Calibri" w:hAnsi="Calibri"/>
                <w:lang w:val="en-US"/>
              </w:rPr>
              <w:t>Подпиточ.</w:t>
            </w:r>
          </w:p>
        </w:tc>
        <w:tc>
          <w:tcPr>
            <w:tcW w:w="1274" w:type="dxa"/>
          </w:tcPr>
          <w:p w:rsidR="00DA2E0F" w:rsidRPr="0088146A" w:rsidRDefault="00DA2E0F" w:rsidP="00DA2E0F">
            <w:pPr>
              <w:pStyle w:val="TableParagraph"/>
              <w:spacing w:line="234" w:lineRule="exact"/>
              <w:ind w:right="275"/>
              <w:jc w:val="right"/>
              <w:rPr>
                <w:rFonts w:ascii="Calibri" w:hAnsi="Calibri"/>
                <w:lang w:val="en-US"/>
              </w:rPr>
            </w:pPr>
            <w:r w:rsidRPr="0088146A">
              <w:rPr>
                <w:rFonts w:ascii="Calibri" w:hAnsi="Calibri"/>
                <w:lang w:val="en-US"/>
              </w:rPr>
              <w:t>ВК2/26</w:t>
            </w:r>
          </w:p>
        </w:tc>
        <w:tc>
          <w:tcPr>
            <w:tcW w:w="802" w:type="dxa"/>
          </w:tcPr>
          <w:p w:rsidR="00DA2E0F" w:rsidRPr="0088146A" w:rsidRDefault="00DA2E0F" w:rsidP="00DA2E0F">
            <w:pPr>
              <w:pStyle w:val="TableParagraph"/>
              <w:spacing w:line="234" w:lineRule="exact"/>
              <w:ind w:left="180"/>
              <w:rPr>
                <w:rFonts w:ascii="Calibri" w:hAnsi="Calibri"/>
                <w:lang w:val="en-US"/>
              </w:rPr>
            </w:pPr>
            <w:r w:rsidRPr="0088146A">
              <w:rPr>
                <w:rFonts w:ascii="Calibri" w:hAnsi="Calibri"/>
                <w:lang w:val="en-US"/>
              </w:rPr>
              <w:t>2005</w:t>
            </w:r>
          </w:p>
        </w:tc>
        <w:tc>
          <w:tcPr>
            <w:tcW w:w="668" w:type="dxa"/>
          </w:tcPr>
          <w:p w:rsidR="00DA2E0F" w:rsidRPr="0088146A" w:rsidRDefault="00DA2E0F" w:rsidP="00DA2E0F">
            <w:pPr>
              <w:pStyle w:val="TableParagraph"/>
              <w:spacing w:line="234" w:lineRule="exact"/>
              <w:ind w:left="15"/>
              <w:rPr>
                <w:rFonts w:ascii="Calibri" w:hAnsi="Calibri"/>
                <w:lang w:val="en-US"/>
              </w:rPr>
            </w:pPr>
            <w:r w:rsidRPr="0088146A">
              <w:rPr>
                <w:rFonts w:ascii="Calibri" w:hAnsi="Calibri"/>
                <w:lang w:val="en-US"/>
              </w:rPr>
              <w:t>1</w:t>
            </w:r>
          </w:p>
        </w:tc>
        <w:tc>
          <w:tcPr>
            <w:tcW w:w="1062" w:type="dxa"/>
          </w:tcPr>
          <w:p w:rsidR="00DA2E0F" w:rsidRPr="0088146A" w:rsidRDefault="00DA2E0F" w:rsidP="00DA2E0F">
            <w:pPr>
              <w:pStyle w:val="TableParagraph"/>
              <w:spacing w:line="234" w:lineRule="exact"/>
              <w:ind w:left="342" w:right="332"/>
              <w:rPr>
                <w:rFonts w:ascii="Calibri" w:hAnsi="Calibri"/>
                <w:lang w:val="en-US"/>
              </w:rPr>
            </w:pPr>
            <w:r w:rsidRPr="0088146A">
              <w:rPr>
                <w:rFonts w:ascii="Calibri" w:hAnsi="Calibri"/>
                <w:lang w:val="en-US"/>
              </w:rPr>
              <w:t>7,2</w:t>
            </w:r>
          </w:p>
        </w:tc>
        <w:tc>
          <w:tcPr>
            <w:tcW w:w="934" w:type="dxa"/>
          </w:tcPr>
          <w:p w:rsidR="00DA2E0F" w:rsidRPr="0088146A" w:rsidRDefault="00DA2E0F" w:rsidP="00DA2E0F">
            <w:pPr>
              <w:pStyle w:val="TableParagraph"/>
              <w:spacing w:line="234" w:lineRule="exact"/>
              <w:ind w:left="281" w:right="267"/>
              <w:rPr>
                <w:rFonts w:ascii="Calibri" w:hAnsi="Calibri"/>
                <w:lang w:val="en-US"/>
              </w:rPr>
            </w:pPr>
            <w:r w:rsidRPr="0088146A">
              <w:rPr>
                <w:rFonts w:ascii="Calibri" w:hAnsi="Calibri"/>
                <w:lang w:val="en-US"/>
              </w:rPr>
              <w:t>26</w:t>
            </w:r>
          </w:p>
        </w:tc>
        <w:tc>
          <w:tcPr>
            <w:tcW w:w="1118" w:type="dxa"/>
          </w:tcPr>
          <w:p w:rsidR="00DA2E0F" w:rsidRPr="0088146A" w:rsidRDefault="00DA2E0F" w:rsidP="00DA2E0F">
            <w:pPr>
              <w:pStyle w:val="TableParagraph"/>
              <w:spacing w:line="234" w:lineRule="exact"/>
              <w:ind w:right="156"/>
              <w:jc w:val="right"/>
              <w:rPr>
                <w:rFonts w:ascii="Calibri" w:hAnsi="Calibri"/>
                <w:lang w:val="en-US"/>
              </w:rPr>
            </w:pPr>
            <w:r w:rsidRPr="0088146A">
              <w:rPr>
                <w:rFonts w:ascii="Calibri" w:hAnsi="Calibri"/>
                <w:lang w:val="en-US"/>
              </w:rPr>
              <w:t>АИР100</w:t>
            </w:r>
          </w:p>
        </w:tc>
        <w:tc>
          <w:tcPr>
            <w:tcW w:w="1251" w:type="dxa"/>
          </w:tcPr>
          <w:p w:rsidR="00DA2E0F" w:rsidRPr="0088146A" w:rsidRDefault="00DA2E0F" w:rsidP="00DA2E0F">
            <w:pPr>
              <w:pStyle w:val="TableParagraph"/>
              <w:spacing w:line="234" w:lineRule="exact"/>
              <w:ind w:right="469"/>
              <w:jc w:val="right"/>
              <w:rPr>
                <w:rFonts w:ascii="Calibri" w:hAnsi="Calibri"/>
                <w:lang w:val="en-US"/>
              </w:rPr>
            </w:pPr>
            <w:r w:rsidRPr="0088146A">
              <w:rPr>
                <w:rFonts w:ascii="Calibri" w:hAnsi="Calibri"/>
                <w:lang w:val="en-US"/>
              </w:rPr>
              <w:t>5,5</w:t>
            </w:r>
          </w:p>
        </w:tc>
        <w:tc>
          <w:tcPr>
            <w:tcW w:w="1111" w:type="dxa"/>
          </w:tcPr>
          <w:p w:rsidR="00DA2E0F" w:rsidRPr="0088146A" w:rsidRDefault="00DA2E0F" w:rsidP="00DA2E0F">
            <w:pPr>
              <w:pStyle w:val="TableParagraph"/>
              <w:spacing w:line="234" w:lineRule="exact"/>
              <w:ind w:left="318" w:right="298"/>
              <w:rPr>
                <w:rFonts w:ascii="Calibri" w:hAnsi="Calibri"/>
                <w:lang w:val="en-US"/>
              </w:rPr>
            </w:pPr>
            <w:r w:rsidRPr="0088146A">
              <w:rPr>
                <w:rFonts w:ascii="Calibri" w:hAnsi="Calibri"/>
                <w:lang w:val="en-US"/>
              </w:rPr>
              <w:t>1500</w:t>
            </w:r>
          </w:p>
        </w:tc>
      </w:tr>
      <w:tr w:rsidR="00DA2E0F" w:rsidRPr="0088146A" w:rsidTr="00DA2E0F">
        <w:trPr>
          <w:trHeight w:val="253"/>
        </w:trPr>
        <w:tc>
          <w:tcPr>
            <w:tcW w:w="1385" w:type="dxa"/>
          </w:tcPr>
          <w:p w:rsidR="00DA2E0F" w:rsidRPr="0088146A" w:rsidRDefault="00DA2E0F" w:rsidP="00DA2E0F">
            <w:pPr>
              <w:pStyle w:val="TableParagraph"/>
              <w:spacing w:line="234" w:lineRule="exact"/>
              <w:ind w:left="307"/>
              <w:rPr>
                <w:rFonts w:ascii="Calibri" w:hAnsi="Calibri"/>
                <w:lang w:val="en-US"/>
              </w:rPr>
            </w:pPr>
            <w:r w:rsidRPr="0088146A">
              <w:rPr>
                <w:rFonts w:ascii="Calibri" w:hAnsi="Calibri"/>
                <w:lang w:val="en-US"/>
              </w:rPr>
              <w:t>Сетевой</w:t>
            </w:r>
          </w:p>
        </w:tc>
        <w:tc>
          <w:tcPr>
            <w:tcW w:w="1274" w:type="dxa"/>
          </w:tcPr>
          <w:p w:rsidR="00DA2E0F" w:rsidRPr="0088146A" w:rsidRDefault="00DA2E0F" w:rsidP="00DA2E0F">
            <w:pPr>
              <w:pStyle w:val="TableParagraph"/>
              <w:spacing w:line="234" w:lineRule="exact"/>
              <w:ind w:left="144" w:right="131"/>
              <w:rPr>
                <w:rFonts w:ascii="Calibri" w:hAnsi="Calibri"/>
                <w:lang w:val="en-US"/>
              </w:rPr>
            </w:pPr>
            <w:r w:rsidRPr="0088146A">
              <w:rPr>
                <w:rFonts w:ascii="Calibri" w:hAnsi="Calibri"/>
                <w:lang w:val="en-US"/>
              </w:rPr>
              <w:t>WILLO</w:t>
            </w:r>
          </w:p>
        </w:tc>
        <w:tc>
          <w:tcPr>
            <w:tcW w:w="802" w:type="dxa"/>
          </w:tcPr>
          <w:p w:rsidR="00DA2E0F" w:rsidRPr="0088146A" w:rsidRDefault="00DA2E0F" w:rsidP="00DA2E0F">
            <w:pPr>
              <w:pStyle w:val="TableParagraph"/>
              <w:spacing w:line="234" w:lineRule="exact"/>
              <w:ind w:left="180"/>
              <w:rPr>
                <w:rFonts w:ascii="Calibri" w:hAnsi="Calibri"/>
                <w:lang w:val="en-US"/>
              </w:rPr>
            </w:pPr>
            <w:r w:rsidRPr="0088146A">
              <w:rPr>
                <w:rFonts w:ascii="Calibri" w:hAnsi="Calibri"/>
                <w:lang w:val="en-US"/>
              </w:rPr>
              <w:t>2009</w:t>
            </w:r>
          </w:p>
        </w:tc>
        <w:tc>
          <w:tcPr>
            <w:tcW w:w="668" w:type="dxa"/>
          </w:tcPr>
          <w:p w:rsidR="00DA2E0F" w:rsidRPr="0088146A" w:rsidRDefault="00DA2E0F" w:rsidP="00DA2E0F">
            <w:pPr>
              <w:pStyle w:val="TableParagraph"/>
              <w:spacing w:line="234" w:lineRule="exact"/>
              <w:ind w:left="15"/>
              <w:rPr>
                <w:rFonts w:ascii="Calibri" w:hAnsi="Calibri"/>
                <w:lang w:val="en-US"/>
              </w:rPr>
            </w:pPr>
            <w:r w:rsidRPr="0088146A">
              <w:rPr>
                <w:rFonts w:ascii="Calibri" w:hAnsi="Calibri"/>
                <w:lang w:val="en-US"/>
              </w:rPr>
              <w:t>2</w:t>
            </w:r>
          </w:p>
        </w:tc>
        <w:tc>
          <w:tcPr>
            <w:tcW w:w="1062" w:type="dxa"/>
          </w:tcPr>
          <w:p w:rsidR="00DA2E0F" w:rsidRPr="0088146A" w:rsidRDefault="00DA2E0F" w:rsidP="00DA2E0F">
            <w:pPr>
              <w:pStyle w:val="TableParagraph"/>
              <w:spacing w:line="234" w:lineRule="exact"/>
              <w:ind w:left="345" w:right="332"/>
              <w:rPr>
                <w:rFonts w:ascii="Calibri" w:hAnsi="Calibri"/>
                <w:lang w:val="en-US"/>
              </w:rPr>
            </w:pPr>
            <w:r w:rsidRPr="0088146A">
              <w:rPr>
                <w:rFonts w:ascii="Calibri" w:hAnsi="Calibri"/>
                <w:lang w:val="en-US"/>
              </w:rPr>
              <w:t>50</w:t>
            </w:r>
          </w:p>
        </w:tc>
        <w:tc>
          <w:tcPr>
            <w:tcW w:w="934" w:type="dxa"/>
          </w:tcPr>
          <w:p w:rsidR="00DA2E0F" w:rsidRPr="0088146A" w:rsidRDefault="00DA2E0F" w:rsidP="00DA2E0F">
            <w:pPr>
              <w:pStyle w:val="TableParagraph"/>
              <w:spacing w:line="234" w:lineRule="exact"/>
              <w:ind w:left="281" w:right="267"/>
              <w:rPr>
                <w:rFonts w:ascii="Calibri" w:hAnsi="Calibri"/>
                <w:lang w:val="en-US"/>
              </w:rPr>
            </w:pPr>
            <w:r w:rsidRPr="0088146A">
              <w:rPr>
                <w:rFonts w:ascii="Calibri" w:hAnsi="Calibri"/>
                <w:lang w:val="en-US"/>
              </w:rPr>
              <w:t>30</w:t>
            </w:r>
          </w:p>
        </w:tc>
        <w:tc>
          <w:tcPr>
            <w:tcW w:w="1118" w:type="dxa"/>
          </w:tcPr>
          <w:p w:rsidR="00DA2E0F" w:rsidRPr="0088146A" w:rsidRDefault="00DA2E0F" w:rsidP="00DA2E0F">
            <w:pPr>
              <w:pStyle w:val="TableParagraph"/>
              <w:rPr>
                <w:rFonts w:ascii="Calibri" w:hAnsi="Calibri"/>
                <w:lang w:val="en-US"/>
              </w:rPr>
            </w:pPr>
          </w:p>
        </w:tc>
        <w:tc>
          <w:tcPr>
            <w:tcW w:w="1251" w:type="dxa"/>
          </w:tcPr>
          <w:p w:rsidR="00DA2E0F" w:rsidRPr="0088146A" w:rsidRDefault="00DA2E0F" w:rsidP="00DA2E0F">
            <w:pPr>
              <w:pStyle w:val="TableParagraph"/>
              <w:spacing w:line="234" w:lineRule="exact"/>
              <w:ind w:right="469"/>
              <w:jc w:val="right"/>
              <w:rPr>
                <w:rFonts w:ascii="Calibri" w:hAnsi="Calibri"/>
                <w:lang w:val="en-US"/>
              </w:rPr>
            </w:pPr>
            <w:r w:rsidRPr="0088146A">
              <w:rPr>
                <w:rFonts w:ascii="Calibri" w:hAnsi="Calibri"/>
                <w:lang w:val="en-US"/>
              </w:rPr>
              <w:t>7,5</w:t>
            </w:r>
          </w:p>
        </w:tc>
        <w:tc>
          <w:tcPr>
            <w:tcW w:w="1111" w:type="dxa"/>
          </w:tcPr>
          <w:p w:rsidR="00DA2E0F" w:rsidRPr="0088146A" w:rsidRDefault="00DA2E0F" w:rsidP="00DA2E0F">
            <w:pPr>
              <w:pStyle w:val="TableParagraph"/>
              <w:spacing w:line="234" w:lineRule="exact"/>
              <w:ind w:left="337"/>
              <w:rPr>
                <w:rFonts w:ascii="Calibri" w:hAnsi="Calibri"/>
                <w:lang w:val="en-US"/>
              </w:rPr>
            </w:pPr>
            <w:r w:rsidRPr="0088146A">
              <w:rPr>
                <w:rFonts w:ascii="Calibri" w:hAnsi="Calibri"/>
                <w:lang w:val="en-US"/>
              </w:rPr>
              <w:t>3000</w:t>
            </w:r>
          </w:p>
        </w:tc>
      </w:tr>
    </w:tbl>
    <w:p w:rsidR="00DA2E0F" w:rsidRPr="0088146A" w:rsidRDefault="00DA2E0F" w:rsidP="00DA2E0F">
      <w:pPr>
        <w:pStyle w:val="a0"/>
        <w:spacing w:before="8"/>
        <w:rPr>
          <w:b/>
          <w:sz w:val="22"/>
          <w:szCs w:val="22"/>
        </w:rPr>
      </w:pPr>
    </w:p>
    <w:p w:rsidR="00DA2E0F" w:rsidRPr="0088146A" w:rsidRDefault="00DA2E0F" w:rsidP="00DA2E0F">
      <w:pPr>
        <w:ind w:left="3495"/>
        <w:rPr>
          <w:b/>
        </w:rPr>
      </w:pPr>
      <w:r w:rsidRPr="0088146A">
        <w:rPr>
          <w:b/>
        </w:rPr>
        <w:t>Котельная « Бродковская школа»</w:t>
      </w:r>
    </w:p>
    <w:p w:rsidR="00DA2E0F" w:rsidRPr="0088146A" w:rsidRDefault="00DA2E0F" w:rsidP="00DA2E0F">
      <w:pPr>
        <w:pStyle w:val="a0"/>
        <w:spacing w:before="3"/>
        <w:rPr>
          <w:b/>
          <w:sz w:val="22"/>
          <w:szCs w:val="22"/>
        </w:rPr>
      </w:pPr>
    </w:p>
    <w:tbl>
      <w:tblPr>
        <w:tblW w:w="960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385"/>
        <w:gridCol w:w="1274"/>
        <w:gridCol w:w="802"/>
        <w:gridCol w:w="668"/>
        <w:gridCol w:w="1062"/>
        <w:gridCol w:w="934"/>
        <w:gridCol w:w="1118"/>
        <w:gridCol w:w="1251"/>
        <w:gridCol w:w="1111"/>
      </w:tblGrid>
      <w:tr w:rsidR="00DA2E0F" w:rsidRPr="0088146A" w:rsidTr="00DA2E0F">
        <w:trPr>
          <w:trHeight w:val="505"/>
        </w:trPr>
        <w:tc>
          <w:tcPr>
            <w:tcW w:w="1385" w:type="dxa"/>
            <w:vMerge w:val="restart"/>
          </w:tcPr>
          <w:p w:rsidR="00DA2E0F" w:rsidRPr="0088146A" w:rsidRDefault="00DA2E0F" w:rsidP="00DA2E0F">
            <w:pPr>
              <w:pStyle w:val="TableParagraph"/>
              <w:spacing w:before="6"/>
              <w:rPr>
                <w:rFonts w:ascii="Calibri" w:hAnsi="Calibri"/>
                <w:b/>
                <w:lang w:val="en-US"/>
              </w:rPr>
            </w:pPr>
          </w:p>
          <w:p w:rsidR="00DA2E0F" w:rsidRPr="0088146A" w:rsidRDefault="00DA2E0F" w:rsidP="00DA2E0F">
            <w:pPr>
              <w:pStyle w:val="TableParagraph"/>
              <w:ind w:left="141"/>
              <w:rPr>
                <w:rFonts w:ascii="Calibri" w:hAnsi="Calibri"/>
                <w:lang w:val="en-US"/>
              </w:rPr>
            </w:pPr>
            <w:r w:rsidRPr="0088146A">
              <w:rPr>
                <w:rFonts w:ascii="Calibri" w:hAnsi="Calibri"/>
                <w:lang w:val="en-US"/>
              </w:rPr>
              <w:t>Назначение</w:t>
            </w:r>
          </w:p>
        </w:tc>
        <w:tc>
          <w:tcPr>
            <w:tcW w:w="1274" w:type="dxa"/>
            <w:tcBorders>
              <w:bottom w:val="nil"/>
            </w:tcBorders>
          </w:tcPr>
          <w:p w:rsidR="00DA2E0F" w:rsidRPr="0088146A" w:rsidRDefault="00DA2E0F" w:rsidP="00DA2E0F">
            <w:pPr>
              <w:pStyle w:val="TableParagraph"/>
              <w:spacing w:before="6"/>
              <w:rPr>
                <w:rFonts w:ascii="Calibri" w:hAnsi="Calibri"/>
                <w:b/>
                <w:lang w:val="en-US"/>
              </w:rPr>
            </w:pPr>
          </w:p>
          <w:p w:rsidR="00DA2E0F" w:rsidRPr="0088146A" w:rsidRDefault="00DA2E0F" w:rsidP="00DA2E0F">
            <w:pPr>
              <w:pStyle w:val="TableParagraph"/>
              <w:spacing w:line="238" w:lineRule="exact"/>
              <w:ind w:left="146" w:right="126"/>
              <w:rPr>
                <w:rFonts w:ascii="Calibri" w:hAnsi="Calibri"/>
                <w:lang w:val="en-US"/>
              </w:rPr>
            </w:pPr>
            <w:r w:rsidRPr="0088146A">
              <w:rPr>
                <w:rFonts w:ascii="Calibri" w:hAnsi="Calibri"/>
                <w:lang w:val="en-US"/>
              </w:rPr>
              <w:t>Тип</w:t>
            </w:r>
          </w:p>
        </w:tc>
        <w:tc>
          <w:tcPr>
            <w:tcW w:w="802" w:type="dxa"/>
            <w:tcBorders>
              <w:bottom w:val="nil"/>
            </w:tcBorders>
          </w:tcPr>
          <w:p w:rsidR="00DA2E0F" w:rsidRPr="0088146A" w:rsidRDefault="00DA2E0F" w:rsidP="00DA2E0F">
            <w:pPr>
              <w:pStyle w:val="TableParagraph"/>
              <w:spacing w:before="6"/>
              <w:rPr>
                <w:rFonts w:ascii="Calibri" w:hAnsi="Calibri"/>
                <w:b/>
                <w:lang w:val="en-US"/>
              </w:rPr>
            </w:pPr>
          </w:p>
          <w:p w:rsidR="00DA2E0F" w:rsidRPr="0088146A" w:rsidRDefault="00DA2E0F" w:rsidP="00DA2E0F">
            <w:pPr>
              <w:pStyle w:val="TableParagraph"/>
              <w:spacing w:line="238" w:lineRule="exact"/>
              <w:ind w:left="226"/>
              <w:rPr>
                <w:rFonts w:ascii="Calibri" w:hAnsi="Calibri"/>
                <w:lang w:val="en-US"/>
              </w:rPr>
            </w:pPr>
            <w:r w:rsidRPr="0088146A">
              <w:rPr>
                <w:rFonts w:ascii="Calibri" w:hAnsi="Calibri"/>
                <w:lang w:val="en-US"/>
              </w:rPr>
              <w:t>Год</w:t>
            </w:r>
          </w:p>
        </w:tc>
        <w:tc>
          <w:tcPr>
            <w:tcW w:w="668" w:type="dxa"/>
            <w:tcBorders>
              <w:bottom w:val="nil"/>
            </w:tcBorders>
          </w:tcPr>
          <w:p w:rsidR="00DA2E0F" w:rsidRPr="0088146A" w:rsidRDefault="00DA2E0F" w:rsidP="00DA2E0F">
            <w:pPr>
              <w:pStyle w:val="TableParagraph"/>
              <w:spacing w:before="6"/>
              <w:rPr>
                <w:rFonts w:ascii="Calibri" w:hAnsi="Calibri"/>
                <w:b/>
                <w:lang w:val="en-US"/>
              </w:rPr>
            </w:pPr>
          </w:p>
          <w:p w:rsidR="00DA2E0F" w:rsidRPr="0088146A" w:rsidRDefault="00DA2E0F" w:rsidP="00DA2E0F">
            <w:pPr>
              <w:pStyle w:val="TableParagraph"/>
              <w:spacing w:line="238" w:lineRule="exact"/>
              <w:ind w:left="93" w:right="79"/>
              <w:rPr>
                <w:rFonts w:ascii="Calibri" w:hAnsi="Calibri"/>
                <w:lang w:val="en-US"/>
              </w:rPr>
            </w:pPr>
            <w:r w:rsidRPr="0088146A">
              <w:rPr>
                <w:rFonts w:ascii="Calibri" w:hAnsi="Calibri"/>
                <w:lang w:val="en-US"/>
              </w:rPr>
              <w:t>Кол-</w:t>
            </w:r>
          </w:p>
        </w:tc>
        <w:tc>
          <w:tcPr>
            <w:tcW w:w="1062" w:type="dxa"/>
            <w:tcBorders>
              <w:right w:val="nil"/>
            </w:tcBorders>
          </w:tcPr>
          <w:p w:rsidR="00DA2E0F" w:rsidRPr="0088146A" w:rsidRDefault="00DA2E0F" w:rsidP="00DA2E0F">
            <w:pPr>
              <w:pStyle w:val="TableParagraph"/>
              <w:spacing w:line="249" w:lineRule="exact"/>
              <w:ind w:left="203" w:right="197"/>
              <w:rPr>
                <w:rFonts w:ascii="Calibri" w:hAnsi="Calibri"/>
                <w:lang w:val="en-US"/>
              </w:rPr>
            </w:pPr>
            <w:r w:rsidRPr="0088146A">
              <w:rPr>
                <w:rFonts w:ascii="Calibri" w:hAnsi="Calibri"/>
                <w:lang w:val="en-US"/>
              </w:rPr>
              <w:t>Тех-ая</w:t>
            </w:r>
          </w:p>
        </w:tc>
        <w:tc>
          <w:tcPr>
            <w:tcW w:w="934" w:type="dxa"/>
            <w:tcBorders>
              <w:left w:val="nil"/>
            </w:tcBorders>
          </w:tcPr>
          <w:p w:rsidR="00DA2E0F" w:rsidRPr="0088146A" w:rsidRDefault="00DA2E0F" w:rsidP="00DA2E0F">
            <w:pPr>
              <w:pStyle w:val="TableParagraph"/>
              <w:spacing w:line="249" w:lineRule="exact"/>
              <w:ind w:left="156" w:right="134"/>
              <w:rPr>
                <w:rFonts w:ascii="Calibri" w:hAnsi="Calibri"/>
                <w:lang w:val="en-US"/>
              </w:rPr>
            </w:pPr>
            <w:r w:rsidRPr="0088146A">
              <w:rPr>
                <w:rFonts w:ascii="Calibri" w:hAnsi="Calibri"/>
                <w:lang w:val="en-US"/>
              </w:rPr>
              <w:t>хар-ка</w:t>
            </w:r>
          </w:p>
        </w:tc>
        <w:tc>
          <w:tcPr>
            <w:tcW w:w="1118" w:type="dxa"/>
            <w:tcBorders>
              <w:right w:val="nil"/>
            </w:tcBorders>
          </w:tcPr>
          <w:p w:rsidR="00DA2E0F" w:rsidRPr="0088146A" w:rsidRDefault="00DA2E0F" w:rsidP="00DA2E0F">
            <w:pPr>
              <w:pStyle w:val="TableParagraph"/>
              <w:spacing w:line="249" w:lineRule="exact"/>
              <w:ind w:left="701"/>
              <w:rPr>
                <w:rFonts w:ascii="Calibri" w:hAnsi="Calibri"/>
                <w:lang w:val="en-US"/>
              </w:rPr>
            </w:pPr>
            <w:r w:rsidRPr="0088146A">
              <w:rPr>
                <w:rFonts w:ascii="Calibri" w:hAnsi="Calibri"/>
                <w:lang w:val="en-US"/>
              </w:rPr>
              <w:t>Эл.</w:t>
            </w:r>
          </w:p>
        </w:tc>
        <w:tc>
          <w:tcPr>
            <w:tcW w:w="1251" w:type="dxa"/>
            <w:tcBorders>
              <w:left w:val="nil"/>
              <w:right w:val="nil"/>
            </w:tcBorders>
          </w:tcPr>
          <w:p w:rsidR="00DA2E0F" w:rsidRPr="0088146A" w:rsidRDefault="00DA2E0F" w:rsidP="00DA2E0F">
            <w:pPr>
              <w:pStyle w:val="TableParagraph"/>
              <w:spacing w:line="249" w:lineRule="exact"/>
              <w:ind w:right="457"/>
              <w:jc w:val="right"/>
              <w:rPr>
                <w:rFonts w:ascii="Calibri" w:hAnsi="Calibri"/>
                <w:lang w:val="en-US"/>
              </w:rPr>
            </w:pPr>
            <w:proofErr w:type="gramStart"/>
            <w:r w:rsidRPr="0088146A">
              <w:rPr>
                <w:rFonts w:ascii="Calibri" w:hAnsi="Calibri"/>
                <w:lang w:val="en-US"/>
              </w:rPr>
              <w:t>двигат</w:t>
            </w:r>
            <w:proofErr w:type="gramEnd"/>
            <w:r w:rsidRPr="0088146A">
              <w:rPr>
                <w:rFonts w:ascii="Calibri" w:hAnsi="Calibri"/>
                <w:lang w:val="en-US"/>
              </w:rPr>
              <w:t>.</w:t>
            </w:r>
          </w:p>
        </w:tc>
        <w:tc>
          <w:tcPr>
            <w:tcW w:w="1111" w:type="dxa"/>
            <w:tcBorders>
              <w:left w:val="nil"/>
            </w:tcBorders>
          </w:tcPr>
          <w:p w:rsidR="00DA2E0F" w:rsidRPr="0088146A" w:rsidRDefault="00DA2E0F" w:rsidP="00DA2E0F">
            <w:pPr>
              <w:pStyle w:val="TableParagraph"/>
              <w:rPr>
                <w:rFonts w:ascii="Calibri" w:hAnsi="Calibri"/>
                <w:lang w:val="en-US"/>
              </w:rPr>
            </w:pPr>
          </w:p>
        </w:tc>
      </w:tr>
      <w:tr w:rsidR="00DA2E0F" w:rsidRPr="0088146A" w:rsidTr="00DA2E0F">
        <w:trPr>
          <w:trHeight w:val="760"/>
        </w:trPr>
        <w:tc>
          <w:tcPr>
            <w:tcW w:w="1385" w:type="dxa"/>
            <w:vMerge/>
            <w:tcBorders>
              <w:top w:val="nil"/>
            </w:tcBorders>
          </w:tcPr>
          <w:p w:rsidR="00DA2E0F" w:rsidRPr="0088146A" w:rsidRDefault="00DA2E0F" w:rsidP="00DA2E0F">
            <w:pPr>
              <w:widowControl w:val="0"/>
              <w:autoSpaceDE w:val="0"/>
              <w:autoSpaceDN w:val="0"/>
              <w:rPr>
                <w:lang w:val="en-US"/>
              </w:rPr>
            </w:pPr>
          </w:p>
        </w:tc>
        <w:tc>
          <w:tcPr>
            <w:tcW w:w="1274" w:type="dxa"/>
            <w:tcBorders>
              <w:top w:val="nil"/>
            </w:tcBorders>
          </w:tcPr>
          <w:p w:rsidR="00DA2E0F" w:rsidRPr="0088146A" w:rsidRDefault="00DA2E0F" w:rsidP="00DA2E0F">
            <w:pPr>
              <w:pStyle w:val="TableParagraph"/>
              <w:spacing w:line="249" w:lineRule="exact"/>
              <w:ind w:left="146" w:right="128"/>
              <w:rPr>
                <w:rFonts w:ascii="Calibri" w:hAnsi="Calibri"/>
                <w:lang w:val="en-US"/>
              </w:rPr>
            </w:pPr>
            <w:r w:rsidRPr="0088146A">
              <w:rPr>
                <w:rFonts w:ascii="Calibri" w:hAnsi="Calibri"/>
                <w:lang w:val="en-US"/>
              </w:rPr>
              <w:t>насоса</w:t>
            </w:r>
          </w:p>
        </w:tc>
        <w:tc>
          <w:tcPr>
            <w:tcW w:w="802" w:type="dxa"/>
            <w:tcBorders>
              <w:top w:val="nil"/>
            </w:tcBorders>
          </w:tcPr>
          <w:p w:rsidR="00DA2E0F" w:rsidRPr="0088146A" w:rsidRDefault="00DA2E0F" w:rsidP="00DA2E0F">
            <w:pPr>
              <w:pStyle w:val="TableParagraph"/>
              <w:ind w:left="180" w:right="108" w:hanging="41"/>
              <w:rPr>
                <w:rFonts w:ascii="Calibri" w:hAnsi="Calibri"/>
                <w:lang w:val="en-US"/>
              </w:rPr>
            </w:pPr>
            <w:r w:rsidRPr="0088146A">
              <w:rPr>
                <w:rFonts w:ascii="Calibri" w:hAnsi="Calibri"/>
                <w:lang w:val="en-US"/>
              </w:rPr>
              <w:t>устан овки</w:t>
            </w:r>
          </w:p>
        </w:tc>
        <w:tc>
          <w:tcPr>
            <w:tcW w:w="668" w:type="dxa"/>
            <w:tcBorders>
              <w:top w:val="nil"/>
            </w:tcBorders>
          </w:tcPr>
          <w:p w:rsidR="00DA2E0F" w:rsidRPr="0088146A" w:rsidRDefault="00DA2E0F" w:rsidP="00DA2E0F">
            <w:pPr>
              <w:pStyle w:val="TableParagraph"/>
              <w:ind w:left="173" w:right="139" w:firstLine="52"/>
              <w:rPr>
                <w:rFonts w:ascii="Calibri" w:hAnsi="Calibri"/>
                <w:lang w:val="en-US"/>
              </w:rPr>
            </w:pPr>
            <w:proofErr w:type="gramStart"/>
            <w:r w:rsidRPr="0088146A">
              <w:rPr>
                <w:rFonts w:ascii="Calibri" w:hAnsi="Calibri"/>
                <w:lang w:val="en-US"/>
              </w:rPr>
              <w:t>во</w:t>
            </w:r>
            <w:proofErr w:type="gramEnd"/>
            <w:r w:rsidRPr="0088146A">
              <w:rPr>
                <w:rFonts w:ascii="Calibri" w:hAnsi="Calibri"/>
                <w:lang w:val="en-US"/>
              </w:rPr>
              <w:t xml:space="preserve"> шт.</w:t>
            </w:r>
          </w:p>
        </w:tc>
        <w:tc>
          <w:tcPr>
            <w:tcW w:w="1062" w:type="dxa"/>
          </w:tcPr>
          <w:p w:rsidR="00DA2E0F" w:rsidRPr="0088146A" w:rsidRDefault="00DA2E0F" w:rsidP="00DA2E0F">
            <w:pPr>
              <w:pStyle w:val="TableParagraph"/>
              <w:ind w:left="134" w:right="119" w:firstLine="2"/>
              <w:rPr>
                <w:rFonts w:ascii="Calibri" w:hAnsi="Calibri"/>
              </w:rPr>
            </w:pPr>
            <w:r w:rsidRPr="0088146A">
              <w:rPr>
                <w:rFonts w:ascii="Calibri" w:hAnsi="Calibri"/>
              </w:rPr>
              <w:t>Подача куб</w:t>
            </w:r>
            <w:proofErr w:type="gramStart"/>
            <w:r w:rsidRPr="0088146A">
              <w:rPr>
                <w:rFonts w:ascii="Calibri" w:hAnsi="Calibri"/>
              </w:rPr>
              <w:t>.м</w:t>
            </w:r>
            <w:proofErr w:type="gramEnd"/>
            <w:r w:rsidRPr="0088146A">
              <w:rPr>
                <w:rFonts w:ascii="Calibri" w:hAnsi="Calibri"/>
              </w:rPr>
              <w:t>\</w:t>
            </w:r>
            <w:r>
              <w:rPr>
                <w:rFonts w:ascii="Calibri" w:hAnsi="Calibri"/>
              </w:rPr>
              <w:t>час</w:t>
            </w:r>
          </w:p>
        </w:tc>
        <w:tc>
          <w:tcPr>
            <w:tcW w:w="934" w:type="dxa"/>
          </w:tcPr>
          <w:p w:rsidR="00DA2E0F" w:rsidRPr="0088146A" w:rsidRDefault="00DA2E0F" w:rsidP="00DA2E0F">
            <w:pPr>
              <w:pStyle w:val="TableParagraph"/>
              <w:ind w:left="397" w:right="81" w:hanging="284"/>
              <w:rPr>
                <w:rFonts w:ascii="Calibri" w:hAnsi="Calibri"/>
                <w:lang w:val="en-US"/>
              </w:rPr>
            </w:pPr>
            <w:r w:rsidRPr="0088146A">
              <w:rPr>
                <w:rFonts w:ascii="Calibri" w:hAnsi="Calibri"/>
                <w:lang w:val="en-US"/>
              </w:rPr>
              <w:t>Напор , м</w:t>
            </w:r>
          </w:p>
        </w:tc>
        <w:tc>
          <w:tcPr>
            <w:tcW w:w="1118" w:type="dxa"/>
          </w:tcPr>
          <w:p w:rsidR="00DA2E0F" w:rsidRPr="0088146A" w:rsidRDefault="00DA2E0F" w:rsidP="00DA2E0F">
            <w:pPr>
              <w:pStyle w:val="TableParagraph"/>
              <w:spacing w:line="249" w:lineRule="exact"/>
              <w:ind w:left="375"/>
              <w:rPr>
                <w:rFonts w:ascii="Calibri" w:hAnsi="Calibri"/>
                <w:lang w:val="en-US"/>
              </w:rPr>
            </w:pPr>
            <w:r w:rsidRPr="0088146A">
              <w:rPr>
                <w:rFonts w:ascii="Calibri" w:hAnsi="Calibri"/>
                <w:lang w:val="en-US"/>
              </w:rPr>
              <w:t>Тип</w:t>
            </w:r>
          </w:p>
        </w:tc>
        <w:tc>
          <w:tcPr>
            <w:tcW w:w="1251" w:type="dxa"/>
          </w:tcPr>
          <w:p w:rsidR="00DA2E0F" w:rsidRPr="0088146A" w:rsidRDefault="00DA2E0F" w:rsidP="00DA2E0F">
            <w:pPr>
              <w:pStyle w:val="TableParagraph"/>
              <w:spacing w:line="248" w:lineRule="exact"/>
              <w:ind w:left="106" w:right="92"/>
              <w:rPr>
                <w:rFonts w:ascii="Calibri" w:hAnsi="Calibri"/>
                <w:lang w:val="en-US"/>
              </w:rPr>
            </w:pPr>
            <w:r w:rsidRPr="0088146A">
              <w:rPr>
                <w:rFonts w:ascii="Calibri" w:hAnsi="Calibri"/>
                <w:lang w:val="en-US"/>
              </w:rPr>
              <w:t>Мощность</w:t>
            </w:r>
          </w:p>
          <w:p w:rsidR="00DA2E0F" w:rsidRPr="0088146A" w:rsidRDefault="00DA2E0F" w:rsidP="00DA2E0F">
            <w:pPr>
              <w:pStyle w:val="TableParagraph"/>
              <w:spacing w:line="252" w:lineRule="exact"/>
              <w:ind w:left="106" w:right="89"/>
              <w:rPr>
                <w:rFonts w:ascii="Calibri" w:hAnsi="Calibri"/>
                <w:lang w:val="en-US"/>
              </w:rPr>
            </w:pPr>
            <w:r w:rsidRPr="0088146A">
              <w:rPr>
                <w:rFonts w:ascii="Calibri" w:hAnsi="Calibri"/>
                <w:lang w:val="en-US"/>
              </w:rPr>
              <w:t>,кВт</w:t>
            </w:r>
          </w:p>
        </w:tc>
        <w:tc>
          <w:tcPr>
            <w:tcW w:w="1111" w:type="dxa"/>
          </w:tcPr>
          <w:p w:rsidR="00DA2E0F" w:rsidRPr="0088146A" w:rsidRDefault="00DA2E0F" w:rsidP="00DA2E0F">
            <w:pPr>
              <w:pStyle w:val="TableParagraph"/>
              <w:ind w:left="226" w:right="83" w:hanging="111"/>
              <w:rPr>
                <w:rFonts w:ascii="Calibri" w:hAnsi="Calibri"/>
                <w:lang w:val="en-US"/>
              </w:rPr>
            </w:pPr>
            <w:r w:rsidRPr="0088146A">
              <w:rPr>
                <w:rFonts w:ascii="Calibri" w:hAnsi="Calibri"/>
                <w:lang w:val="en-US"/>
              </w:rPr>
              <w:t>Скорость об\мин</w:t>
            </w:r>
          </w:p>
        </w:tc>
      </w:tr>
      <w:tr w:rsidR="00DA2E0F" w:rsidRPr="0088146A" w:rsidTr="00DA2E0F">
        <w:trPr>
          <w:trHeight w:val="253"/>
        </w:trPr>
        <w:tc>
          <w:tcPr>
            <w:tcW w:w="1385" w:type="dxa"/>
          </w:tcPr>
          <w:p w:rsidR="00DA2E0F" w:rsidRPr="0088146A" w:rsidRDefault="00DA2E0F" w:rsidP="00DA2E0F">
            <w:pPr>
              <w:pStyle w:val="TableParagraph"/>
              <w:spacing w:line="234" w:lineRule="exact"/>
              <w:ind w:left="307"/>
              <w:rPr>
                <w:rFonts w:ascii="Calibri" w:hAnsi="Calibri"/>
                <w:lang w:val="en-US"/>
              </w:rPr>
            </w:pPr>
            <w:r w:rsidRPr="0088146A">
              <w:rPr>
                <w:rFonts w:ascii="Calibri" w:hAnsi="Calibri"/>
                <w:lang w:val="en-US"/>
              </w:rPr>
              <w:t>Сетевой</w:t>
            </w:r>
          </w:p>
        </w:tc>
        <w:tc>
          <w:tcPr>
            <w:tcW w:w="1274" w:type="dxa"/>
          </w:tcPr>
          <w:p w:rsidR="00DA2E0F" w:rsidRPr="0088146A" w:rsidRDefault="00DA2E0F" w:rsidP="00DA2E0F">
            <w:pPr>
              <w:pStyle w:val="TableParagraph"/>
              <w:spacing w:line="234" w:lineRule="exact"/>
              <w:ind w:left="144" w:right="131"/>
              <w:rPr>
                <w:rFonts w:ascii="Calibri" w:hAnsi="Calibri"/>
                <w:lang w:val="en-US"/>
              </w:rPr>
            </w:pPr>
            <w:r w:rsidRPr="0088146A">
              <w:rPr>
                <w:rFonts w:ascii="Calibri" w:hAnsi="Calibri"/>
                <w:lang w:val="en-US"/>
              </w:rPr>
              <w:t>WILLO</w:t>
            </w:r>
          </w:p>
        </w:tc>
        <w:tc>
          <w:tcPr>
            <w:tcW w:w="802" w:type="dxa"/>
          </w:tcPr>
          <w:p w:rsidR="00DA2E0F" w:rsidRPr="0088146A" w:rsidRDefault="00DA2E0F" w:rsidP="00DA2E0F">
            <w:pPr>
              <w:pStyle w:val="TableParagraph"/>
              <w:spacing w:line="234" w:lineRule="exact"/>
              <w:ind w:left="180"/>
              <w:rPr>
                <w:rFonts w:ascii="Calibri" w:hAnsi="Calibri"/>
                <w:lang w:val="en-US"/>
              </w:rPr>
            </w:pPr>
            <w:r w:rsidRPr="0088146A">
              <w:rPr>
                <w:rFonts w:ascii="Calibri" w:hAnsi="Calibri"/>
                <w:lang w:val="en-US"/>
              </w:rPr>
              <w:t>2009</w:t>
            </w:r>
          </w:p>
        </w:tc>
        <w:tc>
          <w:tcPr>
            <w:tcW w:w="668" w:type="dxa"/>
          </w:tcPr>
          <w:p w:rsidR="00DA2E0F" w:rsidRPr="0088146A" w:rsidRDefault="00DA2E0F" w:rsidP="00DA2E0F">
            <w:pPr>
              <w:pStyle w:val="TableParagraph"/>
              <w:spacing w:line="234" w:lineRule="exact"/>
              <w:ind w:left="15"/>
              <w:rPr>
                <w:rFonts w:ascii="Calibri" w:hAnsi="Calibri"/>
                <w:lang w:val="en-US"/>
              </w:rPr>
            </w:pPr>
            <w:r w:rsidRPr="0088146A">
              <w:rPr>
                <w:rFonts w:ascii="Calibri" w:hAnsi="Calibri"/>
                <w:lang w:val="en-US"/>
              </w:rPr>
              <w:t>2</w:t>
            </w:r>
          </w:p>
        </w:tc>
        <w:tc>
          <w:tcPr>
            <w:tcW w:w="1062" w:type="dxa"/>
          </w:tcPr>
          <w:p w:rsidR="00DA2E0F" w:rsidRPr="0088146A" w:rsidRDefault="00DA2E0F" w:rsidP="00DA2E0F">
            <w:pPr>
              <w:pStyle w:val="TableParagraph"/>
              <w:spacing w:line="234" w:lineRule="exact"/>
              <w:ind w:left="345" w:right="332"/>
              <w:rPr>
                <w:rFonts w:ascii="Calibri" w:hAnsi="Calibri"/>
                <w:lang w:val="en-US"/>
              </w:rPr>
            </w:pPr>
            <w:r w:rsidRPr="0088146A">
              <w:rPr>
                <w:rFonts w:ascii="Calibri" w:hAnsi="Calibri"/>
                <w:lang w:val="en-US"/>
              </w:rPr>
              <w:t>50</w:t>
            </w:r>
          </w:p>
        </w:tc>
        <w:tc>
          <w:tcPr>
            <w:tcW w:w="934" w:type="dxa"/>
          </w:tcPr>
          <w:p w:rsidR="00DA2E0F" w:rsidRPr="0088146A" w:rsidRDefault="00DA2E0F" w:rsidP="00DA2E0F">
            <w:pPr>
              <w:pStyle w:val="TableParagraph"/>
              <w:spacing w:line="234" w:lineRule="exact"/>
              <w:ind w:left="281" w:right="267"/>
              <w:rPr>
                <w:rFonts w:ascii="Calibri" w:hAnsi="Calibri"/>
                <w:lang w:val="en-US"/>
              </w:rPr>
            </w:pPr>
            <w:r w:rsidRPr="0088146A">
              <w:rPr>
                <w:rFonts w:ascii="Calibri" w:hAnsi="Calibri"/>
                <w:lang w:val="en-US"/>
              </w:rPr>
              <w:t>30</w:t>
            </w:r>
          </w:p>
        </w:tc>
        <w:tc>
          <w:tcPr>
            <w:tcW w:w="1118" w:type="dxa"/>
          </w:tcPr>
          <w:p w:rsidR="00DA2E0F" w:rsidRPr="0088146A" w:rsidRDefault="00DA2E0F" w:rsidP="00DA2E0F">
            <w:pPr>
              <w:pStyle w:val="TableParagraph"/>
              <w:rPr>
                <w:rFonts w:ascii="Calibri" w:hAnsi="Calibri"/>
                <w:lang w:val="en-US"/>
              </w:rPr>
            </w:pPr>
          </w:p>
        </w:tc>
        <w:tc>
          <w:tcPr>
            <w:tcW w:w="1251" w:type="dxa"/>
          </w:tcPr>
          <w:p w:rsidR="00DA2E0F" w:rsidRPr="0088146A" w:rsidRDefault="00DA2E0F" w:rsidP="00DA2E0F">
            <w:pPr>
              <w:pStyle w:val="TableParagraph"/>
              <w:spacing w:line="234" w:lineRule="exact"/>
              <w:ind w:right="469"/>
              <w:jc w:val="right"/>
              <w:rPr>
                <w:rFonts w:ascii="Calibri" w:hAnsi="Calibri"/>
                <w:lang w:val="en-US"/>
              </w:rPr>
            </w:pPr>
            <w:r w:rsidRPr="0088146A">
              <w:rPr>
                <w:rFonts w:ascii="Calibri" w:hAnsi="Calibri"/>
                <w:lang w:val="en-US"/>
              </w:rPr>
              <w:t>7,5</w:t>
            </w:r>
          </w:p>
        </w:tc>
        <w:tc>
          <w:tcPr>
            <w:tcW w:w="1111" w:type="dxa"/>
          </w:tcPr>
          <w:p w:rsidR="00DA2E0F" w:rsidRPr="0088146A" w:rsidRDefault="00DA2E0F" w:rsidP="00DA2E0F">
            <w:pPr>
              <w:pStyle w:val="TableParagraph"/>
              <w:spacing w:line="234" w:lineRule="exact"/>
              <w:ind w:left="318" w:right="298"/>
              <w:rPr>
                <w:rFonts w:ascii="Calibri" w:hAnsi="Calibri"/>
                <w:lang w:val="en-US"/>
              </w:rPr>
            </w:pPr>
            <w:r w:rsidRPr="0088146A">
              <w:rPr>
                <w:rFonts w:ascii="Calibri" w:hAnsi="Calibri"/>
                <w:lang w:val="en-US"/>
              </w:rPr>
              <w:t>3000</w:t>
            </w:r>
          </w:p>
        </w:tc>
      </w:tr>
      <w:tr w:rsidR="00DA2E0F" w:rsidRPr="0088146A" w:rsidTr="00DA2E0F">
        <w:trPr>
          <w:trHeight w:val="251"/>
        </w:trPr>
        <w:tc>
          <w:tcPr>
            <w:tcW w:w="1385" w:type="dxa"/>
          </w:tcPr>
          <w:p w:rsidR="00DA2E0F" w:rsidRPr="0088146A" w:rsidRDefault="00DA2E0F" w:rsidP="00DA2E0F">
            <w:pPr>
              <w:pStyle w:val="TableParagraph"/>
              <w:spacing w:line="231" w:lineRule="exact"/>
              <w:ind w:left="307"/>
              <w:rPr>
                <w:rFonts w:ascii="Calibri" w:hAnsi="Calibri"/>
                <w:lang w:val="en-US"/>
              </w:rPr>
            </w:pPr>
            <w:r w:rsidRPr="0088146A">
              <w:rPr>
                <w:rFonts w:ascii="Calibri" w:hAnsi="Calibri"/>
                <w:lang w:val="en-US"/>
              </w:rPr>
              <w:t>Сетевой</w:t>
            </w:r>
          </w:p>
        </w:tc>
        <w:tc>
          <w:tcPr>
            <w:tcW w:w="1274" w:type="dxa"/>
          </w:tcPr>
          <w:p w:rsidR="00DA2E0F" w:rsidRPr="0088146A" w:rsidRDefault="00DA2E0F" w:rsidP="00DA2E0F">
            <w:pPr>
              <w:pStyle w:val="TableParagraph"/>
              <w:spacing w:line="231" w:lineRule="exact"/>
              <w:ind w:left="144" w:right="131"/>
              <w:rPr>
                <w:rFonts w:ascii="Calibri" w:hAnsi="Calibri"/>
                <w:lang w:val="en-US"/>
              </w:rPr>
            </w:pPr>
            <w:r w:rsidRPr="0088146A">
              <w:rPr>
                <w:rFonts w:ascii="Calibri" w:hAnsi="Calibri"/>
                <w:lang w:val="en-US"/>
              </w:rPr>
              <w:t>WILLO</w:t>
            </w:r>
          </w:p>
        </w:tc>
        <w:tc>
          <w:tcPr>
            <w:tcW w:w="802" w:type="dxa"/>
          </w:tcPr>
          <w:p w:rsidR="00DA2E0F" w:rsidRPr="0088146A" w:rsidRDefault="00DA2E0F" w:rsidP="00DA2E0F">
            <w:pPr>
              <w:pStyle w:val="TableParagraph"/>
              <w:spacing w:line="231" w:lineRule="exact"/>
              <w:ind w:left="180"/>
              <w:rPr>
                <w:rFonts w:ascii="Calibri" w:hAnsi="Calibri"/>
                <w:lang w:val="en-US"/>
              </w:rPr>
            </w:pPr>
            <w:r w:rsidRPr="0088146A">
              <w:rPr>
                <w:rFonts w:ascii="Calibri" w:hAnsi="Calibri"/>
                <w:lang w:val="en-US"/>
              </w:rPr>
              <w:t>2009</w:t>
            </w:r>
          </w:p>
        </w:tc>
        <w:tc>
          <w:tcPr>
            <w:tcW w:w="668" w:type="dxa"/>
          </w:tcPr>
          <w:p w:rsidR="00DA2E0F" w:rsidRPr="0088146A" w:rsidRDefault="00DA2E0F" w:rsidP="00DA2E0F">
            <w:pPr>
              <w:pStyle w:val="TableParagraph"/>
              <w:spacing w:line="231" w:lineRule="exact"/>
              <w:ind w:left="15"/>
              <w:rPr>
                <w:rFonts w:ascii="Calibri" w:hAnsi="Calibri"/>
                <w:lang w:val="en-US"/>
              </w:rPr>
            </w:pPr>
            <w:r w:rsidRPr="0088146A">
              <w:rPr>
                <w:rFonts w:ascii="Calibri" w:hAnsi="Calibri"/>
                <w:lang w:val="en-US"/>
              </w:rPr>
              <w:t>2</w:t>
            </w:r>
          </w:p>
        </w:tc>
        <w:tc>
          <w:tcPr>
            <w:tcW w:w="1062" w:type="dxa"/>
          </w:tcPr>
          <w:p w:rsidR="00DA2E0F" w:rsidRPr="0088146A" w:rsidRDefault="00DA2E0F" w:rsidP="00DA2E0F">
            <w:pPr>
              <w:pStyle w:val="TableParagraph"/>
              <w:spacing w:line="231" w:lineRule="exact"/>
              <w:ind w:left="345" w:right="332"/>
              <w:rPr>
                <w:rFonts w:ascii="Calibri" w:hAnsi="Calibri"/>
                <w:lang w:val="en-US"/>
              </w:rPr>
            </w:pPr>
            <w:r w:rsidRPr="0088146A">
              <w:rPr>
                <w:rFonts w:ascii="Calibri" w:hAnsi="Calibri"/>
                <w:lang w:val="en-US"/>
              </w:rPr>
              <w:t>50</w:t>
            </w:r>
          </w:p>
        </w:tc>
        <w:tc>
          <w:tcPr>
            <w:tcW w:w="934" w:type="dxa"/>
          </w:tcPr>
          <w:p w:rsidR="00DA2E0F" w:rsidRPr="0088146A" w:rsidRDefault="00DA2E0F" w:rsidP="00DA2E0F">
            <w:pPr>
              <w:pStyle w:val="TableParagraph"/>
              <w:spacing w:line="231" w:lineRule="exact"/>
              <w:ind w:left="281" w:right="267"/>
              <w:rPr>
                <w:rFonts w:ascii="Calibri" w:hAnsi="Calibri"/>
                <w:lang w:val="en-US"/>
              </w:rPr>
            </w:pPr>
            <w:r w:rsidRPr="0088146A">
              <w:rPr>
                <w:rFonts w:ascii="Calibri" w:hAnsi="Calibri"/>
                <w:lang w:val="en-US"/>
              </w:rPr>
              <w:t>30</w:t>
            </w:r>
          </w:p>
        </w:tc>
        <w:tc>
          <w:tcPr>
            <w:tcW w:w="1118" w:type="dxa"/>
          </w:tcPr>
          <w:p w:rsidR="00DA2E0F" w:rsidRPr="0088146A" w:rsidRDefault="00DA2E0F" w:rsidP="00DA2E0F">
            <w:pPr>
              <w:pStyle w:val="TableParagraph"/>
              <w:rPr>
                <w:rFonts w:ascii="Calibri" w:hAnsi="Calibri"/>
                <w:lang w:val="en-US"/>
              </w:rPr>
            </w:pPr>
          </w:p>
        </w:tc>
        <w:tc>
          <w:tcPr>
            <w:tcW w:w="1251" w:type="dxa"/>
          </w:tcPr>
          <w:p w:rsidR="00DA2E0F" w:rsidRPr="0088146A" w:rsidRDefault="00DA2E0F" w:rsidP="00DA2E0F">
            <w:pPr>
              <w:pStyle w:val="TableParagraph"/>
              <w:spacing w:line="231" w:lineRule="exact"/>
              <w:ind w:right="469"/>
              <w:jc w:val="right"/>
              <w:rPr>
                <w:rFonts w:ascii="Calibri" w:hAnsi="Calibri"/>
                <w:lang w:val="en-US"/>
              </w:rPr>
            </w:pPr>
            <w:r w:rsidRPr="0088146A">
              <w:rPr>
                <w:rFonts w:ascii="Calibri" w:hAnsi="Calibri"/>
                <w:lang w:val="en-US"/>
              </w:rPr>
              <w:t>7,5</w:t>
            </w:r>
          </w:p>
        </w:tc>
        <w:tc>
          <w:tcPr>
            <w:tcW w:w="1111" w:type="dxa"/>
          </w:tcPr>
          <w:p w:rsidR="00DA2E0F" w:rsidRPr="0088146A" w:rsidRDefault="00DA2E0F" w:rsidP="00DA2E0F">
            <w:pPr>
              <w:pStyle w:val="TableParagraph"/>
              <w:spacing w:line="231" w:lineRule="exact"/>
              <w:ind w:left="318" w:right="298"/>
              <w:rPr>
                <w:rFonts w:ascii="Calibri" w:hAnsi="Calibri"/>
                <w:lang w:val="en-US"/>
              </w:rPr>
            </w:pPr>
            <w:r w:rsidRPr="0088146A">
              <w:rPr>
                <w:rFonts w:ascii="Calibri" w:hAnsi="Calibri"/>
                <w:lang w:val="en-US"/>
              </w:rPr>
              <w:t>3000</w:t>
            </w:r>
          </w:p>
        </w:tc>
      </w:tr>
    </w:tbl>
    <w:p w:rsidR="00DA2E0F" w:rsidRPr="0088146A" w:rsidRDefault="00DA2E0F" w:rsidP="00DA2E0F"/>
    <w:p w:rsidR="00DA2E0F" w:rsidRPr="0088146A" w:rsidRDefault="00DA2E0F" w:rsidP="00DA2E0F">
      <w:pPr>
        <w:spacing w:line="20" w:lineRule="atLeast"/>
        <w:contextualSpacing/>
        <w:jc w:val="center"/>
        <w:rPr>
          <w:b/>
        </w:rPr>
      </w:pPr>
    </w:p>
    <w:p w:rsidR="00DA2E0F" w:rsidRPr="0088146A" w:rsidRDefault="00DA2E0F" w:rsidP="00DA2E0F">
      <w:pPr>
        <w:spacing w:line="20" w:lineRule="atLeast"/>
        <w:contextualSpacing/>
        <w:jc w:val="center"/>
        <w:rPr>
          <w:b/>
        </w:rPr>
      </w:pPr>
    </w:p>
    <w:p w:rsidR="00DA2E0F" w:rsidRPr="0088146A" w:rsidRDefault="00DA2E0F" w:rsidP="00DA2E0F">
      <w:pPr>
        <w:spacing w:line="20" w:lineRule="atLeast"/>
        <w:contextualSpacing/>
        <w:jc w:val="center"/>
        <w:rPr>
          <w:b/>
        </w:rPr>
      </w:pPr>
    </w:p>
    <w:p w:rsidR="00DA2E0F" w:rsidRPr="0088146A" w:rsidRDefault="00DA2E0F" w:rsidP="00DA2E0F">
      <w:pPr>
        <w:spacing w:line="20" w:lineRule="atLeast"/>
        <w:contextualSpacing/>
        <w:jc w:val="center"/>
        <w:rPr>
          <w:b/>
        </w:rPr>
      </w:pPr>
    </w:p>
    <w:p w:rsidR="00DA2E0F" w:rsidRDefault="00DA2E0F" w:rsidP="00DA2E0F">
      <w:pPr>
        <w:suppressAutoHyphens/>
        <w:rPr>
          <w:szCs w:val="28"/>
        </w:rPr>
      </w:pPr>
    </w:p>
    <w:p w:rsidR="00DA2E0F" w:rsidRDefault="00DA2E0F" w:rsidP="00DA2E0F">
      <w:pPr>
        <w:suppressAutoHyphens/>
        <w:rPr>
          <w:szCs w:val="28"/>
        </w:rPr>
      </w:pPr>
    </w:p>
    <w:p w:rsidR="00DA2E0F" w:rsidRDefault="00DA2E0F" w:rsidP="00DA2E0F">
      <w:pPr>
        <w:suppressAutoHyphens/>
        <w:rPr>
          <w:szCs w:val="28"/>
        </w:rPr>
      </w:pPr>
    </w:p>
    <w:p w:rsidR="00DA2E0F" w:rsidRPr="00DA2E0F" w:rsidRDefault="00DA2E0F" w:rsidP="00DA2E0F">
      <w:pPr>
        <w:suppressAutoHyphens/>
        <w:rPr>
          <w:rFonts w:ascii="Times New Roman" w:hAnsi="Times New Roman"/>
          <w:sz w:val="24"/>
          <w:szCs w:val="24"/>
        </w:rPr>
      </w:pPr>
      <w:r>
        <w:rPr>
          <w:szCs w:val="28"/>
        </w:rPr>
        <w:lastRenderedPageBreak/>
        <w:t xml:space="preserve">                                                                                                       </w:t>
      </w:r>
      <w:r w:rsidRPr="00DA2E0F">
        <w:rPr>
          <w:rFonts w:ascii="Times New Roman" w:hAnsi="Times New Roman"/>
          <w:sz w:val="24"/>
          <w:szCs w:val="24"/>
        </w:rPr>
        <w:t>УТВЕРЖДЕНА</w:t>
      </w:r>
    </w:p>
    <w:p w:rsidR="00DA2E0F" w:rsidRPr="00DA2E0F" w:rsidRDefault="00DA2E0F" w:rsidP="00DA2E0F">
      <w:pPr>
        <w:suppressAutoHyphens/>
        <w:ind w:left="5103" w:right="3"/>
        <w:rPr>
          <w:rFonts w:ascii="Times New Roman" w:hAnsi="Times New Roman"/>
          <w:sz w:val="24"/>
          <w:szCs w:val="24"/>
        </w:rPr>
      </w:pPr>
      <w:r w:rsidRPr="00DA2E0F">
        <w:rPr>
          <w:rFonts w:ascii="Times New Roman" w:hAnsi="Times New Roman"/>
          <w:sz w:val="24"/>
          <w:szCs w:val="24"/>
        </w:rPr>
        <w:t>постановлением Администрации Павловского района</w:t>
      </w:r>
    </w:p>
    <w:p w:rsidR="00DA2E0F" w:rsidRPr="00DA2E0F" w:rsidRDefault="00DA2E0F" w:rsidP="00DA2E0F">
      <w:pPr>
        <w:tabs>
          <w:tab w:val="left" w:pos="8351"/>
        </w:tabs>
        <w:suppressAutoHyphens/>
        <w:spacing w:line="322" w:lineRule="exact"/>
        <w:ind w:left="5103"/>
        <w:rPr>
          <w:rFonts w:ascii="Times New Roman" w:hAnsi="Times New Roman"/>
          <w:sz w:val="24"/>
          <w:szCs w:val="24"/>
        </w:rPr>
      </w:pPr>
      <w:r w:rsidRPr="00DA2E0F">
        <w:rPr>
          <w:rFonts w:ascii="Times New Roman" w:hAnsi="Times New Roman"/>
          <w:sz w:val="24"/>
          <w:szCs w:val="24"/>
        </w:rPr>
        <w:t>от «___»___________2024  № __</w:t>
      </w:r>
    </w:p>
    <w:p w:rsidR="00DA2E0F" w:rsidRPr="00DA2E0F" w:rsidRDefault="00DA2E0F" w:rsidP="00DA2E0F">
      <w:pPr>
        <w:pStyle w:val="a0"/>
        <w:suppressAutoHyphens/>
        <w:ind w:left="5103"/>
      </w:pPr>
    </w:p>
    <w:p w:rsidR="00DA2E0F" w:rsidRPr="00DA2E0F" w:rsidRDefault="00DA2E0F" w:rsidP="00DA2E0F">
      <w:pPr>
        <w:pStyle w:val="a0"/>
        <w:suppressAutoHyphens/>
      </w:pPr>
    </w:p>
    <w:p w:rsidR="00DA2E0F" w:rsidRPr="00DA2E0F" w:rsidRDefault="00DA2E0F" w:rsidP="00DA2E0F">
      <w:pPr>
        <w:pStyle w:val="a0"/>
        <w:suppressAutoHyphens/>
      </w:pPr>
    </w:p>
    <w:p w:rsidR="00DA2E0F" w:rsidRPr="00DA2E0F" w:rsidRDefault="00DA2E0F" w:rsidP="00DA2E0F">
      <w:pPr>
        <w:pStyle w:val="a0"/>
        <w:suppressAutoHyphens/>
        <w:spacing w:before="8"/>
        <w:rPr>
          <w:lang w:val="ru-RU"/>
        </w:rPr>
      </w:pPr>
    </w:p>
    <w:p w:rsidR="00DA2E0F" w:rsidRPr="00DA2E0F" w:rsidRDefault="00DA2E0F" w:rsidP="00DA2E0F">
      <w:pPr>
        <w:pStyle w:val="a0"/>
        <w:suppressAutoHyphens/>
        <w:spacing w:before="8"/>
      </w:pPr>
    </w:p>
    <w:p w:rsidR="00DA2E0F" w:rsidRPr="00DA2E0F" w:rsidRDefault="00DA2E0F" w:rsidP="00DA2E0F">
      <w:pPr>
        <w:pStyle w:val="a0"/>
        <w:suppressAutoHyphens/>
        <w:spacing w:before="8"/>
      </w:pPr>
    </w:p>
    <w:p w:rsidR="00DA2E0F" w:rsidRPr="00DA2E0F" w:rsidRDefault="00DA2E0F" w:rsidP="00DA2E0F">
      <w:pPr>
        <w:suppressAutoHyphens/>
        <w:spacing w:line="398" w:lineRule="auto"/>
        <w:ind w:right="3"/>
        <w:jc w:val="center"/>
        <w:rPr>
          <w:rFonts w:ascii="Times New Roman" w:hAnsi="Times New Roman"/>
          <w:sz w:val="24"/>
          <w:szCs w:val="24"/>
        </w:rPr>
      </w:pPr>
      <w:r w:rsidRPr="00DA2E0F">
        <w:rPr>
          <w:rFonts w:ascii="Times New Roman" w:hAnsi="Times New Roman"/>
          <w:sz w:val="24"/>
          <w:szCs w:val="24"/>
        </w:rPr>
        <w:t>СХЕМА ТЕПЛОСНАБЖЕНИЯ</w:t>
      </w:r>
    </w:p>
    <w:p w:rsidR="00DA2E0F" w:rsidRPr="00DA2E0F" w:rsidRDefault="00DA2E0F" w:rsidP="00DA2E0F">
      <w:pPr>
        <w:suppressAutoHyphens/>
        <w:spacing w:line="398" w:lineRule="auto"/>
        <w:ind w:right="3"/>
        <w:jc w:val="center"/>
        <w:rPr>
          <w:rFonts w:ascii="Times New Roman" w:hAnsi="Times New Roman"/>
          <w:sz w:val="24"/>
          <w:szCs w:val="24"/>
        </w:rPr>
      </w:pPr>
      <w:r w:rsidRPr="00DA2E0F">
        <w:rPr>
          <w:rFonts w:ascii="Times New Roman" w:hAnsi="Times New Roman"/>
          <w:sz w:val="24"/>
          <w:szCs w:val="24"/>
        </w:rPr>
        <w:t>МУНИЦИПАЛЬНОГО ОБРАЗОВАНИЯ ПАВЛОВСКИЙ СЕЛЬСОВЕТ ПАВЛОВСКОГО РАЙОНА АЛТАЙСКОГО КРАЯ</w:t>
      </w:r>
    </w:p>
    <w:p w:rsidR="00DA2E0F" w:rsidRPr="00DA2E0F" w:rsidRDefault="00DA2E0F" w:rsidP="00DA2E0F">
      <w:pPr>
        <w:suppressAutoHyphens/>
        <w:spacing w:line="398" w:lineRule="auto"/>
        <w:ind w:right="3"/>
        <w:jc w:val="center"/>
        <w:rPr>
          <w:rFonts w:ascii="Times New Roman" w:hAnsi="Times New Roman"/>
          <w:sz w:val="24"/>
          <w:szCs w:val="24"/>
        </w:rPr>
      </w:pPr>
      <w:r w:rsidRPr="00DA2E0F">
        <w:rPr>
          <w:rFonts w:ascii="Times New Roman" w:hAnsi="Times New Roman"/>
          <w:sz w:val="24"/>
          <w:szCs w:val="24"/>
        </w:rPr>
        <w:t>НА ПЕРИОД ДО 2030 ГОДА</w:t>
      </w:r>
    </w:p>
    <w:p w:rsidR="00DA2E0F" w:rsidRPr="00DA2E0F" w:rsidRDefault="00DA2E0F" w:rsidP="00DA2E0F">
      <w:pPr>
        <w:pStyle w:val="a0"/>
        <w:suppressAutoHyphens/>
        <w:spacing w:before="10"/>
        <w:jc w:val="center"/>
      </w:pPr>
    </w:p>
    <w:p w:rsidR="00DA2E0F" w:rsidRPr="00DA2E0F" w:rsidRDefault="00DA2E0F" w:rsidP="00DA2E0F">
      <w:pPr>
        <w:suppressAutoHyphens/>
        <w:spacing w:before="1"/>
        <w:ind w:right="3"/>
        <w:jc w:val="center"/>
        <w:rPr>
          <w:rFonts w:ascii="Times New Roman" w:hAnsi="Times New Roman"/>
          <w:sz w:val="24"/>
          <w:szCs w:val="24"/>
        </w:rPr>
      </w:pPr>
      <w:r w:rsidRPr="00DA2E0F">
        <w:rPr>
          <w:rFonts w:ascii="Times New Roman" w:hAnsi="Times New Roman"/>
          <w:sz w:val="24"/>
          <w:szCs w:val="24"/>
        </w:rPr>
        <w:t>(актуализация на 2025 г.)</w:t>
      </w:r>
    </w:p>
    <w:p w:rsidR="00DA2E0F" w:rsidRPr="00DA2E0F" w:rsidRDefault="00DA2E0F" w:rsidP="00DA2E0F">
      <w:pPr>
        <w:pStyle w:val="a0"/>
        <w:suppressAutoHyphens/>
        <w:jc w:val="center"/>
        <w:rPr>
          <w:color w:val="FF0000"/>
        </w:rPr>
      </w:pPr>
    </w:p>
    <w:p w:rsidR="00DA2E0F" w:rsidRPr="00DA2E0F" w:rsidRDefault="00DA2E0F" w:rsidP="00DA2E0F">
      <w:pPr>
        <w:pStyle w:val="a0"/>
        <w:suppressAutoHyphens/>
      </w:pPr>
    </w:p>
    <w:p w:rsidR="00DA2E0F" w:rsidRPr="00DA2E0F" w:rsidRDefault="00DA2E0F" w:rsidP="00DA2E0F">
      <w:pPr>
        <w:pStyle w:val="a0"/>
        <w:suppressAutoHyphens/>
      </w:pPr>
    </w:p>
    <w:p w:rsidR="00DA2E0F" w:rsidRPr="00DA2E0F" w:rsidRDefault="00DA2E0F" w:rsidP="00DA2E0F">
      <w:pPr>
        <w:pStyle w:val="a0"/>
        <w:suppressAutoHyphens/>
      </w:pPr>
    </w:p>
    <w:p w:rsidR="00DA2E0F" w:rsidRPr="00DA2E0F" w:rsidRDefault="00DA2E0F" w:rsidP="00DA2E0F">
      <w:pPr>
        <w:pStyle w:val="a0"/>
        <w:suppressAutoHyphens/>
      </w:pPr>
    </w:p>
    <w:p w:rsidR="00DA2E0F" w:rsidRPr="00DA2E0F" w:rsidRDefault="00DA2E0F" w:rsidP="00DA2E0F">
      <w:pPr>
        <w:pStyle w:val="a0"/>
        <w:suppressAutoHyphens/>
      </w:pPr>
    </w:p>
    <w:p w:rsidR="00DA2E0F" w:rsidRPr="00DA2E0F" w:rsidRDefault="00DA2E0F" w:rsidP="00DA2E0F">
      <w:pPr>
        <w:pStyle w:val="a0"/>
        <w:suppressAutoHyphens/>
      </w:pPr>
    </w:p>
    <w:p w:rsidR="00DA2E0F" w:rsidRPr="00DA2E0F" w:rsidRDefault="00DA2E0F" w:rsidP="00DA2E0F">
      <w:pPr>
        <w:pStyle w:val="a0"/>
        <w:suppressAutoHyphens/>
      </w:pPr>
    </w:p>
    <w:p w:rsidR="00DA2E0F" w:rsidRPr="00DA2E0F" w:rsidRDefault="00DA2E0F" w:rsidP="00DA2E0F">
      <w:pPr>
        <w:pStyle w:val="a0"/>
        <w:suppressAutoHyphens/>
      </w:pPr>
    </w:p>
    <w:p w:rsidR="00DA2E0F" w:rsidRPr="00DA2E0F" w:rsidRDefault="00DA2E0F" w:rsidP="00DA2E0F">
      <w:pPr>
        <w:pStyle w:val="a0"/>
        <w:suppressAutoHyphens/>
      </w:pPr>
    </w:p>
    <w:p w:rsidR="00DA2E0F" w:rsidRPr="00DA2E0F" w:rsidRDefault="00DA2E0F" w:rsidP="00DA2E0F">
      <w:pPr>
        <w:pStyle w:val="a0"/>
        <w:suppressAutoHyphens/>
      </w:pPr>
    </w:p>
    <w:p w:rsidR="00DA2E0F" w:rsidRDefault="00DA2E0F" w:rsidP="00DA2E0F">
      <w:pPr>
        <w:pStyle w:val="a0"/>
        <w:suppressAutoHyphens/>
        <w:rPr>
          <w:sz w:val="30"/>
        </w:rPr>
      </w:pPr>
    </w:p>
    <w:p w:rsidR="00DA2E0F" w:rsidRDefault="00DA2E0F" w:rsidP="00DA2E0F">
      <w:pPr>
        <w:pStyle w:val="a0"/>
        <w:suppressAutoHyphens/>
        <w:rPr>
          <w:sz w:val="30"/>
        </w:rPr>
      </w:pPr>
    </w:p>
    <w:p w:rsidR="00DA2E0F" w:rsidRDefault="00DA2E0F" w:rsidP="00DA2E0F">
      <w:pPr>
        <w:pStyle w:val="a0"/>
        <w:suppressAutoHyphens/>
        <w:rPr>
          <w:sz w:val="30"/>
        </w:rPr>
      </w:pPr>
    </w:p>
    <w:p w:rsidR="00DA2E0F" w:rsidRDefault="00DA2E0F" w:rsidP="00DA2E0F">
      <w:pPr>
        <w:suppressAutoHyphens/>
        <w:ind w:right="1271"/>
        <w:jc w:val="center"/>
        <w:rPr>
          <w:sz w:val="24"/>
          <w:szCs w:val="24"/>
        </w:rPr>
      </w:pPr>
    </w:p>
    <w:p w:rsidR="00DA2E0F" w:rsidRPr="00DA2E0F" w:rsidRDefault="00DA2E0F" w:rsidP="00DA2E0F">
      <w:pPr>
        <w:suppressAutoHyphens/>
        <w:ind w:right="1271"/>
        <w:jc w:val="center"/>
        <w:rPr>
          <w:rFonts w:ascii="Times New Roman" w:hAnsi="Times New Roman"/>
          <w:sz w:val="24"/>
          <w:szCs w:val="24"/>
        </w:rPr>
      </w:pPr>
      <w:r w:rsidRPr="00DA2E0F">
        <w:rPr>
          <w:rFonts w:ascii="Times New Roman" w:hAnsi="Times New Roman"/>
          <w:sz w:val="24"/>
          <w:szCs w:val="24"/>
        </w:rPr>
        <w:t>2024 год</w:t>
      </w:r>
    </w:p>
    <w:p w:rsidR="00DA2E0F" w:rsidRDefault="00DA2E0F" w:rsidP="00DA2E0F">
      <w:pPr>
        <w:suppressAutoHyphens/>
        <w:jc w:val="center"/>
        <w:rPr>
          <w:sz w:val="28"/>
        </w:rPr>
        <w:sectPr w:rsidR="00DA2E0F" w:rsidSect="00DA2E0F">
          <w:footerReference w:type="even" r:id="rId14"/>
          <w:footerReference w:type="default" r:id="rId15"/>
          <w:pgSz w:w="11910" w:h="16840"/>
          <w:pgMar w:top="1134" w:right="850" w:bottom="1134" w:left="1701" w:header="720" w:footer="720" w:gutter="0"/>
          <w:cols w:space="720"/>
        </w:sectPr>
      </w:pPr>
    </w:p>
    <w:sdt>
      <w:sdtPr>
        <w:id w:val="8718928"/>
        <w:docPartObj>
          <w:docPartGallery w:val="Table of Contents"/>
          <w:docPartUnique/>
        </w:docPartObj>
      </w:sdtPr>
      <w:sdtEndPr>
        <w:rPr>
          <w:sz w:val="22"/>
          <w:szCs w:val="22"/>
        </w:rPr>
      </w:sdtEndPr>
      <w:sdtContent>
        <w:p w:rsidR="00DD6E68" w:rsidRPr="00DD6E68" w:rsidRDefault="00DD6E68" w:rsidP="00DD6E68">
          <w:pPr>
            <w:pStyle w:val="211"/>
            <w:tabs>
              <w:tab w:val="left" w:leader="dot" w:pos="10343"/>
            </w:tabs>
            <w:suppressAutoHyphens/>
            <w:spacing w:before="201"/>
            <w:rPr>
              <w:sz w:val="22"/>
              <w:szCs w:val="22"/>
            </w:rPr>
          </w:pPr>
          <w:hyperlink w:anchor="_bookmark0" w:history="1">
            <w:r w:rsidRPr="00DD6E68">
              <w:rPr>
                <w:sz w:val="22"/>
                <w:szCs w:val="22"/>
              </w:rPr>
              <w:t>Содержание</w:t>
            </w:r>
          </w:hyperlink>
          <w:r w:rsidRPr="00DD6E68">
            <w:rPr>
              <w:sz w:val="22"/>
              <w:szCs w:val="22"/>
            </w:rPr>
            <w:tab/>
            <w:t>2</w:t>
          </w:r>
        </w:p>
        <w:p w:rsidR="00DD6E68" w:rsidRPr="00DD6E68" w:rsidRDefault="00DD6E68" w:rsidP="00DD6E68">
          <w:pPr>
            <w:pStyle w:val="211"/>
            <w:tabs>
              <w:tab w:val="left" w:leader="dot" w:pos="10343"/>
            </w:tabs>
            <w:suppressAutoHyphens/>
            <w:rPr>
              <w:sz w:val="22"/>
              <w:szCs w:val="22"/>
            </w:rPr>
          </w:pPr>
          <w:hyperlink w:anchor="_TOC_250000" w:history="1">
            <w:r w:rsidRPr="00DD6E68">
              <w:rPr>
                <w:sz w:val="22"/>
                <w:szCs w:val="22"/>
              </w:rPr>
              <w:t>Введение, краткая характеристика территории</w:t>
            </w:r>
            <w:r w:rsidRPr="00DD6E68">
              <w:rPr>
                <w:sz w:val="22"/>
                <w:szCs w:val="22"/>
              </w:rPr>
              <w:tab/>
              <w:t>3</w:t>
            </w:r>
          </w:hyperlink>
        </w:p>
        <w:p w:rsidR="00DD6E68" w:rsidRPr="00DD6E68" w:rsidRDefault="00DD6E68" w:rsidP="00DD6E68">
          <w:pPr>
            <w:pStyle w:val="211"/>
            <w:tabs>
              <w:tab w:val="left" w:leader="dot" w:pos="10343"/>
            </w:tabs>
            <w:suppressAutoHyphens/>
            <w:rPr>
              <w:sz w:val="22"/>
              <w:szCs w:val="22"/>
            </w:rPr>
          </w:pPr>
          <w:hyperlink w:anchor="_bookmark2" w:history="1">
            <w:r w:rsidRPr="00DD6E68">
              <w:rPr>
                <w:sz w:val="22"/>
                <w:szCs w:val="22"/>
              </w:rPr>
              <w:t>ЧАСТЬ</w:t>
            </w:r>
            <w:proofErr w:type="gramStart"/>
            <w:r w:rsidRPr="00DD6E68">
              <w:rPr>
                <w:sz w:val="22"/>
                <w:szCs w:val="22"/>
              </w:rPr>
              <w:t>1</w:t>
            </w:r>
            <w:proofErr w:type="gramEnd"/>
            <w:r w:rsidRPr="00DD6E68">
              <w:rPr>
                <w:sz w:val="22"/>
                <w:szCs w:val="22"/>
              </w:rPr>
              <w:tab/>
              <w:t>5</w:t>
            </w:r>
          </w:hyperlink>
        </w:p>
        <w:p w:rsidR="00DD6E68" w:rsidRPr="00DD6E68" w:rsidRDefault="00DD6E68" w:rsidP="00DD6E68">
          <w:pPr>
            <w:pStyle w:val="111"/>
            <w:tabs>
              <w:tab w:val="left" w:leader="dot" w:pos="10065"/>
            </w:tabs>
            <w:suppressAutoHyphens/>
            <w:spacing w:before="1"/>
            <w:ind w:right="244"/>
            <w:rPr>
              <w:sz w:val="22"/>
              <w:szCs w:val="22"/>
            </w:rPr>
          </w:pPr>
          <w:hyperlink w:anchor="_bookmark3" w:history="1">
            <w:r w:rsidRPr="00DD6E68">
              <w:rPr>
                <w:sz w:val="22"/>
                <w:szCs w:val="22"/>
              </w:rPr>
              <w:t>1.1. Показатели перспективного спроса на тепловую энергию (мощность) и теплоноситель в</w:t>
            </w:r>
          </w:hyperlink>
          <w:hyperlink w:anchor="_bookmark3" w:history="1">
            <w:r w:rsidRPr="00DD6E68">
              <w:rPr>
                <w:sz w:val="22"/>
                <w:szCs w:val="22"/>
              </w:rPr>
              <w:t xml:space="preserve"> установленныхграницахс</w:t>
            </w:r>
            <w:proofErr w:type="gramStart"/>
            <w:r w:rsidRPr="00DD6E68">
              <w:rPr>
                <w:sz w:val="22"/>
                <w:szCs w:val="22"/>
              </w:rPr>
              <w:t>.П</w:t>
            </w:r>
            <w:proofErr w:type="gramEnd"/>
            <w:r w:rsidRPr="00DD6E68">
              <w:rPr>
                <w:sz w:val="22"/>
                <w:szCs w:val="22"/>
              </w:rPr>
              <w:t>авловск</w:t>
            </w:r>
            <w:r w:rsidRPr="00DD6E68">
              <w:rPr>
                <w:sz w:val="22"/>
                <w:szCs w:val="22"/>
              </w:rPr>
              <w:tab/>
              <w:t>5</w:t>
            </w:r>
          </w:hyperlink>
        </w:p>
        <w:p w:rsidR="00DD6E68" w:rsidRPr="00DD6E68" w:rsidRDefault="00DD6E68" w:rsidP="00DD6E68">
          <w:pPr>
            <w:pStyle w:val="111"/>
            <w:tabs>
              <w:tab w:val="left" w:leader="dot" w:pos="10065"/>
            </w:tabs>
            <w:suppressAutoHyphens/>
            <w:ind w:right="679"/>
            <w:rPr>
              <w:sz w:val="22"/>
              <w:szCs w:val="22"/>
            </w:rPr>
          </w:pPr>
          <w:hyperlink w:anchor="_bookmark4" w:history="1">
            <w:r w:rsidRPr="00DD6E68">
              <w:rPr>
                <w:sz w:val="22"/>
                <w:szCs w:val="22"/>
              </w:rPr>
              <w:t>.1.2. Перспективные балансы располагаемой тепловой мощности источников тепловой</w:t>
            </w:r>
          </w:hyperlink>
          <w:hyperlink w:anchor="_bookmark4" w:history="1">
            <w:r w:rsidRPr="00DD6E68">
              <w:rPr>
                <w:sz w:val="22"/>
                <w:szCs w:val="22"/>
              </w:rPr>
              <w:t xml:space="preserve"> энергии  и тепловойнагрузки  потребителей</w:t>
            </w:r>
            <w:r w:rsidRPr="00DD6E68">
              <w:rPr>
                <w:sz w:val="22"/>
                <w:szCs w:val="22"/>
              </w:rPr>
              <w:tab/>
            </w:r>
            <w:r w:rsidRPr="00DD6E68">
              <w:rPr>
                <w:spacing w:val="-18"/>
                <w:sz w:val="22"/>
                <w:szCs w:val="22"/>
              </w:rPr>
              <w:t>5</w:t>
            </w:r>
          </w:hyperlink>
        </w:p>
        <w:p w:rsidR="00DD6E68" w:rsidRPr="00DD6E68" w:rsidRDefault="00DD6E68" w:rsidP="00DD6E68">
          <w:pPr>
            <w:pStyle w:val="111"/>
            <w:numPr>
              <w:ilvl w:val="1"/>
              <w:numId w:val="14"/>
            </w:numPr>
            <w:tabs>
              <w:tab w:val="left" w:pos="1501"/>
              <w:tab w:val="left" w:leader="dot" w:pos="10065"/>
            </w:tabs>
            <w:suppressAutoHyphens/>
            <w:ind w:hanging="421"/>
            <w:rPr>
              <w:sz w:val="22"/>
              <w:szCs w:val="22"/>
            </w:rPr>
          </w:pPr>
          <w:hyperlink w:anchor="_bookmark5" w:history="1">
            <w:r w:rsidRPr="00DD6E68">
              <w:rPr>
                <w:sz w:val="22"/>
                <w:szCs w:val="22"/>
              </w:rPr>
              <w:t>Перспективныебалансытеплоносителя</w:t>
            </w:r>
            <w:r w:rsidRPr="00DD6E68">
              <w:rPr>
                <w:sz w:val="22"/>
                <w:szCs w:val="22"/>
              </w:rPr>
              <w:tab/>
              <w:t>6</w:t>
            </w:r>
          </w:hyperlink>
        </w:p>
        <w:p w:rsidR="00DD6E68" w:rsidRPr="00DD6E68" w:rsidRDefault="00DD6E68" w:rsidP="00DD6E68">
          <w:pPr>
            <w:pStyle w:val="111"/>
            <w:numPr>
              <w:ilvl w:val="1"/>
              <w:numId w:val="14"/>
            </w:numPr>
            <w:tabs>
              <w:tab w:val="left" w:pos="1501"/>
              <w:tab w:val="left" w:leader="dot" w:pos="10065"/>
            </w:tabs>
            <w:suppressAutoHyphens/>
            <w:ind w:left="1080" w:right="593" w:firstLine="0"/>
            <w:rPr>
              <w:sz w:val="22"/>
              <w:szCs w:val="22"/>
            </w:rPr>
          </w:pPr>
          <w:hyperlink w:anchor="_bookmark6" w:history="1">
            <w:r w:rsidRPr="00DD6E68">
              <w:rPr>
                <w:sz w:val="22"/>
                <w:szCs w:val="22"/>
              </w:rPr>
              <w:t>Решения по новому строительству, реконструкции и техническому перевооружению</w:t>
            </w:r>
          </w:hyperlink>
          <w:hyperlink w:anchor="_bookmark6" w:history="1">
            <w:r w:rsidRPr="00DD6E68">
              <w:rPr>
                <w:sz w:val="22"/>
                <w:szCs w:val="22"/>
              </w:rPr>
              <w:t xml:space="preserve"> источниковтепловойэнергии</w:t>
            </w:r>
            <w:r w:rsidRPr="00DD6E68">
              <w:rPr>
                <w:sz w:val="22"/>
                <w:szCs w:val="22"/>
              </w:rPr>
              <w:tab/>
              <w:t>6</w:t>
            </w:r>
          </w:hyperlink>
        </w:p>
        <w:p w:rsidR="00DD6E68" w:rsidRPr="00DD6E68" w:rsidRDefault="00DD6E68" w:rsidP="00DD6E68">
          <w:pPr>
            <w:pStyle w:val="111"/>
            <w:numPr>
              <w:ilvl w:val="1"/>
              <w:numId w:val="14"/>
            </w:numPr>
            <w:tabs>
              <w:tab w:val="left" w:pos="1501"/>
              <w:tab w:val="left" w:leader="dot" w:pos="10065"/>
            </w:tabs>
            <w:suppressAutoHyphens/>
            <w:ind w:hanging="421"/>
            <w:rPr>
              <w:sz w:val="22"/>
              <w:szCs w:val="22"/>
            </w:rPr>
          </w:pPr>
          <w:hyperlink w:anchor="_bookmark7" w:history="1">
            <w:r w:rsidRPr="00DD6E68">
              <w:rPr>
                <w:sz w:val="22"/>
                <w:szCs w:val="22"/>
              </w:rPr>
              <w:t>Решения по новому строительству  и реконструкциитепловых сетей</w:t>
            </w:r>
            <w:r w:rsidRPr="00DD6E68">
              <w:rPr>
                <w:sz w:val="22"/>
                <w:szCs w:val="22"/>
              </w:rPr>
              <w:tab/>
              <w:t>7</w:t>
            </w:r>
          </w:hyperlink>
        </w:p>
        <w:p w:rsidR="00DD6E68" w:rsidRPr="00DD6E68" w:rsidRDefault="00DD6E68" w:rsidP="00DD6E68">
          <w:pPr>
            <w:pStyle w:val="111"/>
            <w:numPr>
              <w:ilvl w:val="1"/>
              <w:numId w:val="14"/>
            </w:numPr>
            <w:tabs>
              <w:tab w:val="left" w:pos="1501"/>
              <w:tab w:val="left" w:leader="dot" w:pos="10065"/>
            </w:tabs>
            <w:suppressAutoHyphens/>
            <w:ind w:hanging="421"/>
            <w:rPr>
              <w:sz w:val="22"/>
              <w:szCs w:val="22"/>
            </w:rPr>
          </w:pPr>
          <w:hyperlink w:anchor="_bookmark8" w:history="1">
            <w:r w:rsidRPr="00DD6E68">
              <w:rPr>
                <w:sz w:val="22"/>
                <w:szCs w:val="22"/>
              </w:rPr>
              <w:t>Перспективныетопливныебалансы</w:t>
            </w:r>
            <w:r w:rsidRPr="00DD6E68">
              <w:rPr>
                <w:sz w:val="22"/>
                <w:szCs w:val="22"/>
              </w:rPr>
              <w:tab/>
              <w:t>8</w:t>
            </w:r>
          </w:hyperlink>
        </w:p>
        <w:p w:rsidR="00DD6E68" w:rsidRPr="00DD6E68" w:rsidRDefault="00DD6E68" w:rsidP="00DD6E68">
          <w:pPr>
            <w:pStyle w:val="111"/>
            <w:numPr>
              <w:ilvl w:val="1"/>
              <w:numId w:val="14"/>
            </w:numPr>
            <w:tabs>
              <w:tab w:val="left" w:pos="1501"/>
            </w:tabs>
            <w:suppressAutoHyphens/>
            <w:ind w:hanging="421"/>
            <w:rPr>
              <w:sz w:val="22"/>
              <w:szCs w:val="22"/>
            </w:rPr>
          </w:pPr>
          <w:hyperlink w:anchor="_bookmark9" w:history="1">
            <w:r w:rsidRPr="00DD6E68">
              <w:rPr>
                <w:sz w:val="22"/>
                <w:szCs w:val="22"/>
              </w:rPr>
              <w:t>Инвестиции в новое строительство, реконструкцию и техническоеперевооружение</w:t>
            </w:r>
          </w:hyperlink>
        </w:p>
        <w:p w:rsidR="00DD6E68" w:rsidRPr="00DD6E68" w:rsidRDefault="00DD6E68" w:rsidP="00DD6E68">
          <w:pPr>
            <w:pStyle w:val="111"/>
            <w:suppressAutoHyphens/>
            <w:rPr>
              <w:sz w:val="22"/>
              <w:szCs w:val="22"/>
            </w:rPr>
          </w:pPr>
          <w:hyperlink w:anchor="_bookmark9" w:history="1">
            <w:r w:rsidRPr="00DD6E68">
              <w:rPr>
                <w:sz w:val="22"/>
                <w:szCs w:val="22"/>
              </w:rPr>
              <w:t>.....................................................................................................................................................8</w:t>
            </w:r>
          </w:hyperlink>
        </w:p>
        <w:p w:rsidR="00DD6E68" w:rsidRPr="00DD6E68" w:rsidRDefault="00DD6E68" w:rsidP="00DD6E68">
          <w:pPr>
            <w:pStyle w:val="111"/>
            <w:numPr>
              <w:ilvl w:val="1"/>
              <w:numId w:val="14"/>
            </w:numPr>
            <w:tabs>
              <w:tab w:val="left" w:pos="1501"/>
              <w:tab w:val="left" w:leader="dot" w:pos="10065"/>
            </w:tabs>
            <w:suppressAutoHyphens/>
            <w:ind w:hanging="421"/>
            <w:rPr>
              <w:sz w:val="22"/>
              <w:szCs w:val="22"/>
            </w:rPr>
          </w:pPr>
          <w:hyperlink w:anchor="_bookmark10" w:history="1">
            <w:r w:rsidRPr="00DD6E68">
              <w:rPr>
                <w:sz w:val="22"/>
                <w:szCs w:val="22"/>
              </w:rPr>
              <w:t>решение по определению единойтеплоснабжающейорганизации</w:t>
            </w:r>
            <w:r w:rsidRPr="00DD6E68">
              <w:rPr>
                <w:sz w:val="22"/>
                <w:szCs w:val="22"/>
              </w:rPr>
              <w:tab/>
              <w:t>8</w:t>
            </w:r>
          </w:hyperlink>
        </w:p>
        <w:p w:rsidR="00DD6E68" w:rsidRPr="00DD6E68" w:rsidRDefault="00DD6E68" w:rsidP="00DD6E68">
          <w:pPr>
            <w:pStyle w:val="211"/>
            <w:tabs>
              <w:tab w:val="left" w:leader="dot" w:pos="10343"/>
            </w:tabs>
            <w:suppressAutoHyphens/>
            <w:rPr>
              <w:sz w:val="22"/>
              <w:szCs w:val="22"/>
            </w:rPr>
          </w:pPr>
          <w:hyperlink w:anchor="_bookmark11" w:history="1">
            <w:r w:rsidRPr="00DD6E68">
              <w:rPr>
                <w:sz w:val="22"/>
                <w:szCs w:val="22"/>
              </w:rPr>
              <w:t>ЧАСТЬ 2.ОБОСНОВЫВАЮЩИЕМАТЕРИАЛЫ</w:t>
            </w:r>
            <w:r w:rsidRPr="00DD6E68">
              <w:rPr>
                <w:sz w:val="22"/>
                <w:szCs w:val="22"/>
              </w:rPr>
              <w:tab/>
              <w:t>9</w:t>
            </w:r>
          </w:hyperlink>
        </w:p>
        <w:p w:rsidR="00DD6E68" w:rsidRPr="00DD6E68" w:rsidRDefault="00DD6E68" w:rsidP="00DD6E68">
          <w:pPr>
            <w:pStyle w:val="111"/>
            <w:numPr>
              <w:ilvl w:val="1"/>
              <w:numId w:val="13"/>
            </w:numPr>
            <w:tabs>
              <w:tab w:val="left" w:pos="1501"/>
              <w:tab w:val="left" w:leader="dot" w:pos="10065"/>
            </w:tabs>
            <w:suppressAutoHyphens/>
            <w:spacing w:before="1"/>
            <w:ind w:right="679" w:firstLine="0"/>
            <w:rPr>
              <w:sz w:val="22"/>
              <w:szCs w:val="22"/>
            </w:rPr>
          </w:pPr>
          <w:hyperlink w:anchor="_bookmark12" w:history="1">
            <w:r w:rsidRPr="00DD6E68">
              <w:rPr>
                <w:sz w:val="22"/>
                <w:szCs w:val="22"/>
              </w:rPr>
              <w:t>Существующее положение в сфере производства, передачи и потребления тепловой</w:t>
            </w:r>
          </w:hyperlink>
          <w:hyperlink w:anchor="_bookmark12" w:history="1">
            <w:r w:rsidRPr="00DD6E68">
              <w:rPr>
                <w:sz w:val="22"/>
                <w:szCs w:val="22"/>
              </w:rPr>
              <w:t xml:space="preserve"> энергии дляцелейтеплоснабжения</w:t>
            </w:r>
            <w:r w:rsidRPr="00DD6E68">
              <w:rPr>
                <w:sz w:val="22"/>
                <w:szCs w:val="22"/>
              </w:rPr>
              <w:tab/>
            </w:r>
            <w:r w:rsidRPr="00DD6E68">
              <w:rPr>
                <w:spacing w:val="-18"/>
                <w:sz w:val="22"/>
                <w:szCs w:val="22"/>
              </w:rPr>
              <w:t>9</w:t>
            </w:r>
          </w:hyperlink>
        </w:p>
        <w:p w:rsidR="00DD6E68" w:rsidRPr="00DD6E68" w:rsidRDefault="00DD6E68" w:rsidP="00DD6E68">
          <w:pPr>
            <w:pStyle w:val="111"/>
            <w:numPr>
              <w:ilvl w:val="2"/>
              <w:numId w:val="13"/>
            </w:numPr>
            <w:tabs>
              <w:tab w:val="left" w:pos="1681"/>
              <w:tab w:val="left" w:leader="dot" w:pos="10065"/>
            </w:tabs>
            <w:suppressAutoHyphens/>
            <w:ind w:hanging="601"/>
            <w:rPr>
              <w:sz w:val="22"/>
              <w:szCs w:val="22"/>
            </w:rPr>
          </w:pPr>
          <w:hyperlink w:anchor="_bookmark13" w:history="1">
            <w:r w:rsidRPr="00DD6E68">
              <w:rPr>
                <w:sz w:val="22"/>
                <w:szCs w:val="22"/>
              </w:rPr>
              <w:t>Функциональнаяструктуратеплоснабжения</w:t>
            </w:r>
            <w:r w:rsidRPr="00DD6E68">
              <w:rPr>
                <w:sz w:val="22"/>
                <w:szCs w:val="22"/>
              </w:rPr>
              <w:tab/>
              <w:t>9</w:t>
            </w:r>
          </w:hyperlink>
        </w:p>
        <w:p w:rsidR="00DD6E68" w:rsidRPr="00DD6E68" w:rsidRDefault="00DD6E68" w:rsidP="00DD6E68">
          <w:pPr>
            <w:pStyle w:val="111"/>
            <w:numPr>
              <w:ilvl w:val="2"/>
              <w:numId w:val="13"/>
            </w:numPr>
            <w:tabs>
              <w:tab w:val="left" w:pos="1681"/>
              <w:tab w:val="left" w:leader="dot" w:pos="10065"/>
            </w:tabs>
            <w:suppressAutoHyphens/>
            <w:ind w:hanging="601"/>
            <w:rPr>
              <w:sz w:val="22"/>
              <w:szCs w:val="22"/>
            </w:rPr>
          </w:pPr>
          <w:hyperlink w:anchor="_bookmark14" w:history="1">
            <w:r w:rsidRPr="00DD6E68">
              <w:rPr>
                <w:sz w:val="22"/>
                <w:szCs w:val="22"/>
              </w:rPr>
              <w:t>Источникитепловойэнергии</w:t>
            </w:r>
            <w:r w:rsidRPr="00DD6E68">
              <w:rPr>
                <w:sz w:val="22"/>
                <w:szCs w:val="22"/>
              </w:rPr>
              <w:tab/>
              <w:t>9</w:t>
            </w:r>
          </w:hyperlink>
        </w:p>
        <w:p w:rsidR="00DD6E68" w:rsidRPr="00DD6E68" w:rsidRDefault="00DD6E68" w:rsidP="00DD6E68">
          <w:pPr>
            <w:pStyle w:val="111"/>
            <w:numPr>
              <w:ilvl w:val="2"/>
              <w:numId w:val="13"/>
            </w:numPr>
            <w:tabs>
              <w:tab w:val="left" w:pos="1681"/>
              <w:tab w:val="left" w:leader="dot" w:pos="9945"/>
            </w:tabs>
            <w:suppressAutoHyphens/>
            <w:ind w:hanging="601"/>
            <w:rPr>
              <w:sz w:val="22"/>
              <w:szCs w:val="22"/>
            </w:rPr>
          </w:pPr>
          <w:hyperlink w:anchor="_bookmark15" w:history="1">
            <w:r w:rsidRPr="00DD6E68">
              <w:rPr>
                <w:sz w:val="22"/>
                <w:szCs w:val="22"/>
              </w:rPr>
              <w:t>Тепловые сети, сооружения на них итепловыепункты</w:t>
            </w:r>
            <w:r w:rsidRPr="00DD6E68">
              <w:rPr>
                <w:sz w:val="22"/>
                <w:szCs w:val="22"/>
              </w:rPr>
              <w:tab/>
              <w:t>10</w:t>
            </w:r>
          </w:hyperlink>
        </w:p>
        <w:p w:rsidR="00DD6E68" w:rsidRPr="00DD6E68" w:rsidRDefault="00DD6E68" w:rsidP="00DD6E68">
          <w:pPr>
            <w:pStyle w:val="111"/>
            <w:numPr>
              <w:ilvl w:val="2"/>
              <w:numId w:val="13"/>
            </w:numPr>
            <w:tabs>
              <w:tab w:val="left" w:pos="1681"/>
              <w:tab w:val="left" w:leader="dot" w:pos="9945"/>
            </w:tabs>
            <w:suppressAutoHyphens/>
            <w:ind w:left="1080" w:right="679" w:firstLine="0"/>
            <w:rPr>
              <w:sz w:val="22"/>
              <w:szCs w:val="22"/>
            </w:rPr>
          </w:pPr>
          <w:hyperlink w:anchor="_bookmark16" w:history="1">
            <w:r w:rsidRPr="00DD6E68">
              <w:rPr>
                <w:sz w:val="22"/>
                <w:szCs w:val="22"/>
              </w:rPr>
              <w:t>Технологические зоны действия источников тепловой энергии в системах</w:t>
            </w:r>
          </w:hyperlink>
          <w:hyperlink w:anchor="_bookmark16" w:history="1">
            <w:r w:rsidRPr="00DD6E68">
              <w:rPr>
                <w:sz w:val="22"/>
                <w:szCs w:val="22"/>
              </w:rPr>
              <w:t xml:space="preserve"> теплоснабжения</w:t>
            </w:r>
            <w:r w:rsidRPr="00DD6E68">
              <w:rPr>
                <w:sz w:val="22"/>
                <w:szCs w:val="22"/>
              </w:rPr>
              <w:tab/>
            </w:r>
            <w:r w:rsidRPr="00DD6E68">
              <w:rPr>
                <w:spacing w:val="-9"/>
                <w:sz w:val="22"/>
                <w:szCs w:val="22"/>
              </w:rPr>
              <w:t>10</w:t>
            </w:r>
          </w:hyperlink>
        </w:p>
        <w:p w:rsidR="00DD6E68" w:rsidRPr="00DD6E68" w:rsidRDefault="00DD6E68" w:rsidP="00DD6E68">
          <w:pPr>
            <w:pStyle w:val="111"/>
            <w:numPr>
              <w:ilvl w:val="2"/>
              <w:numId w:val="13"/>
            </w:numPr>
            <w:tabs>
              <w:tab w:val="left" w:pos="1681"/>
              <w:tab w:val="left" w:leader="dot" w:pos="9945"/>
            </w:tabs>
            <w:suppressAutoHyphens/>
            <w:ind w:left="1080" w:right="679" w:firstLine="0"/>
            <w:rPr>
              <w:sz w:val="22"/>
              <w:szCs w:val="22"/>
            </w:rPr>
          </w:pPr>
          <w:hyperlink w:anchor="_bookmark17" w:history="1">
            <w:r w:rsidRPr="00DD6E68">
              <w:rPr>
                <w:sz w:val="22"/>
                <w:szCs w:val="22"/>
              </w:rPr>
              <w:t>Тепловые нагрузки потребителей, групп потребителей в технологических зонах</w:t>
            </w:r>
          </w:hyperlink>
          <w:hyperlink w:anchor="_bookmark17" w:history="1">
            <w:r w:rsidRPr="00DD6E68">
              <w:rPr>
                <w:sz w:val="22"/>
                <w:szCs w:val="22"/>
              </w:rPr>
              <w:t xml:space="preserve"> действия источниковтепловойэнергии</w:t>
            </w:r>
            <w:r w:rsidRPr="00DD6E68">
              <w:rPr>
                <w:sz w:val="22"/>
                <w:szCs w:val="22"/>
              </w:rPr>
              <w:tab/>
            </w:r>
            <w:r w:rsidRPr="00DD6E68">
              <w:rPr>
                <w:spacing w:val="-9"/>
                <w:sz w:val="22"/>
                <w:szCs w:val="22"/>
              </w:rPr>
              <w:t>10</w:t>
            </w:r>
          </w:hyperlink>
        </w:p>
        <w:p w:rsidR="00DD6E68" w:rsidRPr="00DD6E68" w:rsidRDefault="00DD6E68" w:rsidP="00DD6E68">
          <w:pPr>
            <w:pStyle w:val="111"/>
            <w:numPr>
              <w:ilvl w:val="2"/>
              <w:numId w:val="13"/>
            </w:numPr>
            <w:tabs>
              <w:tab w:val="left" w:pos="1681"/>
              <w:tab w:val="left" w:leader="dot" w:pos="9945"/>
            </w:tabs>
            <w:suppressAutoHyphens/>
            <w:ind w:left="1080" w:right="460" w:firstLine="0"/>
            <w:rPr>
              <w:sz w:val="22"/>
              <w:szCs w:val="22"/>
            </w:rPr>
          </w:pPr>
          <w:hyperlink w:anchor="_bookmark18" w:history="1">
            <w:r w:rsidRPr="00DD6E68">
              <w:rPr>
                <w:sz w:val="22"/>
                <w:szCs w:val="22"/>
              </w:rPr>
              <w:t>Балансы тепловой мощности и тепловой нагрузки в технологических зонах действия</w:t>
            </w:r>
          </w:hyperlink>
          <w:hyperlink w:anchor="_bookmark18" w:history="1">
            <w:r w:rsidRPr="00DD6E68">
              <w:rPr>
                <w:sz w:val="22"/>
                <w:szCs w:val="22"/>
              </w:rPr>
              <w:t xml:space="preserve"> источниковтепловойэнергии</w:t>
            </w:r>
            <w:r w:rsidRPr="00DD6E68">
              <w:rPr>
                <w:sz w:val="22"/>
                <w:szCs w:val="22"/>
              </w:rPr>
              <w:tab/>
              <w:t>11</w:t>
            </w:r>
          </w:hyperlink>
        </w:p>
        <w:p w:rsidR="00DD6E68" w:rsidRPr="00DD6E68" w:rsidRDefault="00DD6E68" w:rsidP="00DD6E68">
          <w:pPr>
            <w:pStyle w:val="111"/>
            <w:numPr>
              <w:ilvl w:val="2"/>
              <w:numId w:val="13"/>
            </w:numPr>
            <w:tabs>
              <w:tab w:val="left" w:pos="1622"/>
              <w:tab w:val="left" w:leader="dot" w:pos="9945"/>
            </w:tabs>
            <w:suppressAutoHyphens/>
            <w:ind w:left="1621" w:hanging="542"/>
            <w:rPr>
              <w:sz w:val="22"/>
              <w:szCs w:val="22"/>
            </w:rPr>
          </w:pPr>
          <w:hyperlink w:anchor="_bookmark19" w:history="1">
            <w:r w:rsidRPr="00DD6E68">
              <w:rPr>
                <w:sz w:val="22"/>
                <w:szCs w:val="22"/>
              </w:rPr>
              <w:t>Безопасность инадежностьтеплоснабжения</w:t>
            </w:r>
            <w:r w:rsidRPr="00DD6E68">
              <w:rPr>
                <w:sz w:val="22"/>
                <w:szCs w:val="22"/>
              </w:rPr>
              <w:tab/>
              <w:t>11</w:t>
            </w:r>
          </w:hyperlink>
        </w:p>
        <w:p w:rsidR="00DD6E68" w:rsidRPr="00DD6E68" w:rsidRDefault="00DD6E68" w:rsidP="00DD6E68">
          <w:pPr>
            <w:pStyle w:val="111"/>
            <w:numPr>
              <w:ilvl w:val="2"/>
              <w:numId w:val="13"/>
            </w:numPr>
            <w:tabs>
              <w:tab w:val="left" w:pos="1681"/>
              <w:tab w:val="left" w:leader="dot" w:pos="9945"/>
            </w:tabs>
            <w:suppressAutoHyphens/>
            <w:ind w:hanging="601"/>
            <w:rPr>
              <w:sz w:val="22"/>
              <w:szCs w:val="22"/>
            </w:rPr>
          </w:pPr>
          <w:hyperlink w:anchor="_bookmark20" w:history="1">
            <w:r w:rsidRPr="00DD6E68">
              <w:rPr>
                <w:sz w:val="22"/>
                <w:szCs w:val="22"/>
              </w:rPr>
              <w:t>Балансытеплоносителя</w:t>
            </w:r>
            <w:r w:rsidRPr="00DD6E68">
              <w:rPr>
                <w:sz w:val="22"/>
                <w:szCs w:val="22"/>
              </w:rPr>
              <w:tab/>
              <w:t>12</w:t>
            </w:r>
          </w:hyperlink>
        </w:p>
        <w:p w:rsidR="00DD6E68" w:rsidRPr="00DD6E68" w:rsidRDefault="00DD6E68" w:rsidP="00DD6E68">
          <w:pPr>
            <w:pStyle w:val="111"/>
            <w:numPr>
              <w:ilvl w:val="2"/>
              <w:numId w:val="13"/>
            </w:numPr>
            <w:tabs>
              <w:tab w:val="left" w:pos="1681"/>
            </w:tabs>
            <w:suppressAutoHyphens/>
            <w:ind w:hanging="601"/>
            <w:rPr>
              <w:sz w:val="22"/>
              <w:szCs w:val="22"/>
            </w:rPr>
          </w:pPr>
          <w:hyperlink w:anchor="_bookmark21" w:history="1">
            <w:r w:rsidRPr="00DD6E68">
              <w:rPr>
                <w:sz w:val="22"/>
                <w:szCs w:val="22"/>
              </w:rPr>
              <w:t>Топливные балансы источников тепловой энергии и система обеспечениятопливом</w:t>
            </w:r>
          </w:hyperlink>
        </w:p>
        <w:p w:rsidR="00DD6E68" w:rsidRPr="00DD6E68" w:rsidRDefault="00DD6E68" w:rsidP="00DD6E68">
          <w:pPr>
            <w:pStyle w:val="111"/>
            <w:suppressAutoHyphens/>
            <w:rPr>
              <w:sz w:val="22"/>
              <w:szCs w:val="22"/>
            </w:rPr>
          </w:pPr>
          <w:hyperlink w:anchor="_bookmark21" w:history="1">
            <w:r w:rsidRPr="00DD6E68">
              <w:rPr>
                <w:sz w:val="22"/>
                <w:szCs w:val="22"/>
              </w:rPr>
              <w:t>...................................................................................................................................................13</w:t>
            </w:r>
          </w:hyperlink>
        </w:p>
        <w:p w:rsidR="00DD6E68" w:rsidRPr="00DD6E68" w:rsidRDefault="00DD6E68" w:rsidP="00DD6E68">
          <w:pPr>
            <w:pStyle w:val="111"/>
            <w:numPr>
              <w:ilvl w:val="2"/>
              <w:numId w:val="13"/>
            </w:numPr>
            <w:tabs>
              <w:tab w:val="left" w:pos="1801"/>
              <w:tab w:val="left" w:leader="dot" w:pos="9945"/>
            </w:tabs>
            <w:suppressAutoHyphens/>
            <w:ind w:left="1080" w:right="679" w:firstLine="0"/>
            <w:rPr>
              <w:sz w:val="22"/>
              <w:szCs w:val="22"/>
            </w:rPr>
          </w:pPr>
          <w:hyperlink w:anchor="_bookmark22" w:history="1">
            <w:r w:rsidRPr="00DD6E68">
              <w:rPr>
                <w:sz w:val="22"/>
                <w:szCs w:val="22"/>
              </w:rPr>
              <w:t>Описание существующих технических и технологических проблем в системах</w:t>
            </w:r>
          </w:hyperlink>
          <w:hyperlink w:anchor="_bookmark22" w:history="1">
            <w:r w:rsidRPr="00DD6E68">
              <w:rPr>
                <w:sz w:val="22"/>
                <w:szCs w:val="22"/>
              </w:rPr>
              <w:t xml:space="preserve"> теплоснабжениягорода</w:t>
            </w:r>
            <w:r w:rsidRPr="00DD6E68">
              <w:rPr>
                <w:sz w:val="22"/>
                <w:szCs w:val="22"/>
              </w:rPr>
              <w:tab/>
            </w:r>
            <w:r w:rsidRPr="00DD6E68">
              <w:rPr>
                <w:spacing w:val="-9"/>
                <w:sz w:val="22"/>
                <w:szCs w:val="22"/>
              </w:rPr>
              <w:t>13</w:t>
            </w:r>
          </w:hyperlink>
        </w:p>
        <w:p w:rsidR="00DD6E68" w:rsidRPr="00DD6E68" w:rsidRDefault="00DD6E68" w:rsidP="00DD6E68">
          <w:pPr>
            <w:pStyle w:val="111"/>
            <w:numPr>
              <w:ilvl w:val="1"/>
              <w:numId w:val="13"/>
            </w:numPr>
            <w:tabs>
              <w:tab w:val="left" w:pos="1501"/>
              <w:tab w:val="left" w:leader="dot" w:pos="9945"/>
            </w:tabs>
            <w:suppressAutoHyphens/>
            <w:ind w:left="1500" w:hanging="421"/>
            <w:rPr>
              <w:sz w:val="22"/>
              <w:szCs w:val="22"/>
            </w:rPr>
          </w:pPr>
          <w:hyperlink w:anchor="_bookmark23" w:history="1">
            <w:r w:rsidRPr="00DD6E68">
              <w:rPr>
                <w:sz w:val="22"/>
                <w:szCs w:val="22"/>
              </w:rPr>
              <w:t>Перспективное потребление тепловой энергии нацелитеплоснабжения</w:t>
            </w:r>
            <w:r w:rsidRPr="00DD6E68">
              <w:rPr>
                <w:sz w:val="22"/>
                <w:szCs w:val="22"/>
              </w:rPr>
              <w:tab/>
              <w:t>14</w:t>
            </w:r>
          </w:hyperlink>
        </w:p>
        <w:p w:rsidR="00DD6E68" w:rsidRPr="00DD6E68" w:rsidRDefault="00DD6E68" w:rsidP="00DD6E68">
          <w:pPr>
            <w:pStyle w:val="111"/>
            <w:numPr>
              <w:ilvl w:val="1"/>
              <w:numId w:val="13"/>
            </w:numPr>
            <w:tabs>
              <w:tab w:val="left" w:pos="1501"/>
              <w:tab w:val="left" w:leader="dot" w:pos="9945"/>
            </w:tabs>
            <w:suppressAutoHyphens/>
            <w:ind w:left="1500" w:hanging="421"/>
            <w:rPr>
              <w:sz w:val="22"/>
              <w:szCs w:val="22"/>
            </w:rPr>
          </w:pPr>
          <w:hyperlink w:anchor="_bookmark24" w:history="1">
            <w:r w:rsidRPr="00DD6E68">
              <w:rPr>
                <w:sz w:val="22"/>
                <w:szCs w:val="22"/>
              </w:rPr>
              <w:t>Электронная модель системы теплоснабженияс</w:t>
            </w:r>
            <w:proofErr w:type="gramStart"/>
            <w:r w:rsidRPr="00DD6E68">
              <w:rPr>
                <w:sz w:val="22"/>
                <w:szCs w:val="22"/>
              </w:rPr>
              <w:t>.П</w:t>
            </w:r>
            <w:proofErr w:type="gramEnd"/>
            <w:r w:rsidRPr="00DD6E68">
              <w:rPr>
                <w:sz w:val="22"/>
                <w:szCs w:val="22"/>
              </w:rPr>
              <w:t>авловск</w:t>
            </w:r>
            <w:r w:rsidRPr="00DD6E68">
              <w:rPr>
                <w:sz w:val="22"/>
                <w:szCs w:val="22"/>
              </w:rPr>
              <w:tab/>
              <w:t>14</w:t>
            </w:r>
          </w:hyperlink>
        </w:p>
        <w:p w:rsidR="00DD6E68" w:rsidRPr="00DD6E68" w:rsidRDefault="00DD6E68" w:rsidP="00DD6E68">
          <w:pPr>
            <w:pStyle w:val="111"/>
            <w:numPr>
              <w:ilvl w:val="1"/>
              <w:numId w:val="13"/>
            </w:numPr>
            <w:tabs>
              <w:tab w:val="left" w:pos="1501"/>
              <w:tab w:val="left" w:leader="dot" w:pos="9945"/>
            </w:tabs>
            <w:suppressAutoHyphens/>
            <w:spacing w:before="1"/>
            <w:ind w:right="385" w:firstLine="0"/>
            <w:rPr>
              <w:sz w:val="22"/>
              <w:szCs w:val="22"/>
            </w:rPr>
          </w:pPr>
          <w:hyperlink w:anchor="_bookmark25" w:history="1">
            <w:r w:rsidRPr="00DD6E68">
              <w:rPr>
                <w:sz w:val="22"/>
                <w:szCs w:val="22"/>
              </w:rPr>
              <w:t>Перспективные балансы тепловой мощности источников теплоснабжения и тепловой</w:t>
            </w:r>
          </w:hyperlink>
          <w:hyperlink w:anchor="_bookmark25" w:history="1">
            <w:r w:rsidRPr="00DD6E68">
              <w:rPr>
                <w:sz w:val="22"/>
                <w:szCs w:val="22"/>
              </w:rPr>
              <w:t xml:space="preserve"> нагрузки</w:t>
            </w:r>
            <w:r w:rsidRPr="00DD6E68">
              <w:rPr>
                <w:sz w:val="22"/>
                <w:szCs w:val="22"/>
              </w:rPr>
              <w:tab/>
              <w:t>14</w:t>
            </w:r>
          </w:hyperlink>
        </w:p>
        <w:p w:rsidR="00DD6E68" w:rsidRPr="00DD6E68" w:rsidRDefault="00DD6E68" w:rsidP="00DD6E68">
          <w:pPr>
            <w:pStyle w:val="111"/>
            <w:numPr>
              <w:ilvl w:val="1"/>
              <w:numId w:val="13"/>
            </w:numPr>
            <w:tabs>
              <w:tab w:val="left" w:pos="1501"/>
              <w:tab w:val="left" w:leader="dot" w:pos="9945"/>
            </w:tabs>
            <w:suppressAutoHyphens/>
            <w:ind w:right="679" w:firstLine="0"/>
            <w:rPr>
              <w:sz w:val="22"/>
              <w:szCs w:val="22"/>
            </w:rPr>
          </w:pPr>
          <w:hyperlink w:anchor="_bookmark26" w:history="1">
            <w:r w:rsidRPr="00DD6E68">
              <w:rPr>
                <w:sz w:val="22"/>
                <w:szCs w:val="22"/>
              </w:rPr>
              <w:t>Перспективные балансы производительности водоподготовительных установок и</w:t>
            </w:r>
          </w:hyperlink>
          <w:hyperlink w:anchor="_bookmark26" w:history="1">
            <w:r w:rsidRPr="00DD6E68">
              <w:rPr>
                <w:sz w:val="22"/>
                <w:szCs w:val="22"/>
              </w:rPr>
              <w:t xml:space="preserve"> максимального потребления теплоносителя теплопотребляющими установками</w:t>
            </w:r>
          </w:hyperlink>
          <w:hyperlink w:anchor="_bookmark26" w:history="1">
            <w:r w:rsidRPr="00DD6E68">
              <w:rPr>
                <w:sz w:val="22"/>
                <w:szCs w:val="22"/>
              </w:rPr>
              <w:t xml:space="preserve"> потребителей</w:t>
            </w:r>
            <w:proofErr w:type="gramStart"/>
            <w:r w:rsidRPr="00DD6E68">
              <w:rPr>
                <w:sz w:val="22"/>
                <w:szCs w:val="22"/>
              </w:rPr>
              <w:t xml:space="preserve"> ,</w:t>
            </w:r>
            <w:proofErr w:type="gramEnd"/>
            <w:r w:rsidRPr="00DD6E68">
              <w:rPr>
                <w:sz w:val="22"/>
                <w:szCs w:val="22"/>
              </w:rPr>
              <w:t xml:space="preserve"> в том числе  ваварийных режимах</w:t>
            </w:r>
            <w:r w:rsidRPr="00DD6E68">
              <w:rPr>
                <w:sz w:val="22"/>
                <w:szCs w:val="22"/>
              </w:rPr>
              <w:tab/>
            </w:r>
            <w:r w:rsidRPr="00DD6E68">
              <w:rPr>
                <w:spacing w:val="-9"/>
                <w:sz w:val="22"/>
                <w:szCs w:val="22"/>
              </w:rPr>
              <w:t>15</w:t>
            </w:r>
          </w:hyperlink>
        </w:p>
        <w:p w:rsidR="00DD6E68" w:rsidRPr="00DD6E68" w:rsidRDefault="00DD6E68" w:rsidP="00DD6E68">
          <w:pPr>
            <w:pStyle w:val="111"/>
            <w:numPr>
              <w:ilvl w:val="1"/>
              <w:numId w:val="13"/>
            </w:numPr>
            <w:tabs>
              <w:tab w:val="left" w:pos="1442"/>
              <w:tab w:val="left" w:leader="dot" w:pos="9945"/>
            </w:tabs>
            <w:suppressAutoHyphens/>
            <w:ind w:right="651" w:firstLine="0"/>
            <w:rPr>
              <w:sz w:val="22"/>
              <w:szCs w:val="22"/>
            </w:rPr>
          </w:pPr>
          <w:hyperlink w:anchor="_bookmark27" w:history="1">
            <w:r w:rsidRPr="00DD6E68">
              <w:rPr>
                <w:sz w:val="22"/>
                <w:szCs w:val="22"/>
              </w:rPr>
              <w:t>Решения по новому строительству, реконструкции и техническому перевооружению</w:t>
            </w:r>
          </w:hyperlink>
          <w:hyperlink w:anchor="_bookmark27" w:history="1">
            <w:r w:rsidRPr="00DD6E68">
              <w:rPr>
                <w:sz w:val="22"/>
                <w:szCs w:val="22"/>
              </w:rPr>
              <w:t xml:space="preserve"> источниковтепловойэнергии</w:t>
            </w:r>
            <w:r w:rsidRPr="00DD6E68">
              <w:rPr>
                <w:sz w:val="22"/>
                <w:szCs w:val="22"/>
              </w:rPr>
              <w:tab/>
              <w:t>15</w:t>
            </w:r>
          </w:hyperlink>
        </w:p>
        <w:p w:rsidR="00DD6E68" w:rsidRPr="00DD6E68" w:rsidRDefault="00DD6E68" w:rsidP="00DD6E68">
          <w:pPr>
            <w:pStyle w:val="111"/>
            <w:numPr>
              <w:ilvl w:val="1"/>
              <w:numId w:val="13"/>
            </w:numPr>
            <w:tabs>
              <w:tab w:val="left" w:pos="1501"/>
              <w:tab w:val="left" w:leader="dot" w:pos="9945"/>
            </w:tabs>
            <w:suppressAutoHyphens/>
            <w:ind w:right="470" w:firstLine="0"/>
            <w:rPr>
              <w:sz w:val="22"/>
              <w:szCs w:val="22"/>
            </w:rPr>
          </w:pPr>
          <w:hyperlink w:anchor="_bookmark28" w:history="1">
            <w:r w:rsidRPr="00DD6E68">
              <w:rPr>
                <w:sz w:val="22"/>
                <w:szCs w:val="22"/>
              </w:rPr>
              <w:t>Решения по новому строительству, реконструкции и техническому перевооружению</w:t>
            </w:r>
          </w:hyperlink>
          <w:hyperlink w:anchor="_bookmark28" w:history="1">
            <w:r w:rsidRPr="00DD6E68">
              <w:rPr>
                <w:sz w:val="22"/>
                <w:szCs w:val="22"/>
              </w:rPr>
              <w:t xml:space="preserve"> тепловых сетей  и сооруженийнаних</w:t>
            </w:r>
            <w:r w:rsidRPr="00DD6E68">
              <w:rPr>
                <w:sz w:val="22"/>
                <w:szCs w:val="22"/>
              </w:rPr>
              <w:tab/>
              <w:t>15</w:t>
            </w:r>
          </w:hyperlink>
        </w:p>
        <w:p w:rsidR="00DD6E68" w:rsidRPr="00DD6E68" w:rsidRDefault="00DD6E68" w:rsidP="00DD6E68">
          <w:pPr>
            <w:pStyle w:val="211"/>
            <w:tabs>
              <w:tab w:val="left" w:leader="dot" w:pos="10223"/>
            </w:tabs>
            <w:suppressAutoHyphens/>
            <w:rPr>
              <w:sz w:val="22"/>
              <w:szCs w:val="22"/>
            </w:rPr>
          </w:pPr>
          <w:hyperlink w:anchor="_bookmark29" w:history="1">
            <w:r w:rsidRPr="00DD6E68">
              <w:rPr>
                <w:sz w:val="22"/>
                <w:szCs w:val="22"/>
              </w:rPr>
              <w:t>Оценка воздействия наокружающуюсреду</w:t>
            </w:r>
            <w:r w:rsidRPr="00DD6E68">
              <w:rPr>
                <w:sz w:val="22"/>
                <w:szCs w:val="22"/>
              </w:rPr>
              <w:tab/>
              <w:t>16</w:t>
            </w:r>
          </w:hyperlink>
        </w:p>
        <w:p w:rsidR="00DD6E68" w:rsidRPr="00DD6E68" w:rsidRDefault="00DD6E68" w:rsidP="00DD6E68">
          <w:pPr>
            <w:pStyle w:val="111"/>
            <w:numPr>
              <w:ilvl w:val="1"/>
              <w:numId w:val="13"/>
            </w:numPr>
            <w:tabs>
              <w:tab w:val="left" w:pos="1501"/>
              <w:tab w:val="left" w:leader="dot" w:pos="9945"/>
            </w:tabs>
            <w:suppressAutoHyphens/>
            <w:ind w:left="1500" w:hanging="421"/>
            <w:rPr>
              <w:sz w:val="22"/>
              <w:szCs w:val="22"/>
            </w:rPr>
          </w:pPr>
          <w:hyperlink w:anchor="_bookmark30" w:history="1">
            <w:r w:rsidRPr="00DD6E68">
              <w:rPr>
                <w:sz w:val="22"/>
                <w:szCs w:val="22"/>
              </w:rPr>
              <w:t>Перспективныетопливныебалансы</w:t>
            </w:r>
            <w:r w:rsidRPr="00DD6E68">
              <w:rPr>
                <w:sz w:val="22"/>
                <w:szCs w:val="22"/>
              </w:rPr>
              <w:tab/>
              <w:t>17</w:t>
            </w:r>
          </w:hyperlink>
        </w:p>
        <w:p w:rsidR="00DD6E68" w:rsidRPr="00DD6E68" w:rsidRDefault="00DD6E68" w:rsidP="00DD6E68">
          <w:pPr>
            <w:pStyle w:val="111"/>
            <w:numPr>
              <w:ilvl w:val="1"/>
              <w:numId w:val="13"/>
            </w:numPr>
            <w:tabs>
              <w:tab w:val="left" w:pos="1501"/>
              <w:tab w:val="left" w:leader="dot" w:pos="9945"/>
            </w:tabs>
            <w:suppressAutoHyphens/>
            <w:ind w:left="1500" w:hanging="421"/>
            <w:rPr>
              <w:sz w:val="22"/>
              <w:szCs w:val="22"/>
            </w:rPr>
          </w:pPr>
          <w:hyperlink w:anchor="_bookmark31" w:history="1">
            <w:r w:rsidRPr="00DD6E68">
              <w:rPr>
                <w:sz w:val="22"/>
                <w:szCs w:val="22"/>
              </w:rPr>
              <w:t>Оценканадежности теплоснабжения</w:t>
            </w:r>
            <w:r w:rsidRPr="00DD6E68">
              <w:rPr>
                <w:sz w:val="22"/>
                <w:szCs w:val="22"/>
              </w:rPr>
              <w:tab/>
              <w:t>17</w:t>
            </w:r>
          </w:hyperlink>
        </w:p>
        <w:p w:rsidR="00DD6E68" w:rsidRPr="00DD6E68" w:rsidRDefault="00DD6E68" w:rsidP="00DD6E68">
          <w:pPr>
            <w:pStyle w:val="111"/>
            <w:numPr>
              <w:ilvl w:val="1"/>
              <w:numId w:val="13"/>
            </w:numPr>
            <w:tabs>
              <w:tab w:val="left" w:pos="1621"/>
              <w:tab w:val="left" w:leader="dot" w:pos="9945"/>
            </w:tabs>
            <w:suppressAutoHyphens/>
            <w:ind w:right="679" w:firstLine="0"/>
            <w:rPr>
              <w:sz w:val="22"/>
              <w:szCs w:val="22"/>
            </w:rPr>
          </w:pPr>
          <w:hyperlink w:anchor="_bookmark32" w:history="1">
            <w:r w:rsidRPr="00DD6E68">
              <w:rPr>
                <w:sz w:val="22"/>
                <w:szCs w:val="22"/>
              </w:rPr>
              <w:t>Обоснование инвестиций в новое строительство, реконструкцию и техническое</w:t>
            </w:r>
          </w:hyperlink>
          <w:hyperlink w:anchor="_bookmark32" w:history="1">
            <w:r w:rsidRPr="00DD6E68">
              <w:rPr>
                <w:sz w:val="22"/>
                <w:szCs w:val="22"/>
              </w:rPr>
              <w:t xml:space="preserve"> перевооружение</w:t>
            </w:r>
            <w:r w:rsidRPr="00DD6E68">
              <w:rPr>
                <w:sz w:val="22"/>
                <w:szCs w:val="22"/>
              </w:rPr>
              <w:tab/>
            </w:r>
            <w:r w:rsidRPr="00DD6E68">
              <w:rPr>
                <w:spacing w:val="-9"/>
                <w:sz w:val="22"/>
                <w:szCs w:val="22"/>
              </w:rPr>
              <w:t>17</w:t>
            </w:r>
          </w:hyperlink>
        </w:p>
        <w:p w:rsidR="00DD6E68" w:rsidRPr="00DD6E68" w:rsidRDefault="00DD6E68" w:rsidP="00DD6E68">
          <w:pPr>
            <w:pStyle w:val="111"/>
            <w:numPr>
              <w:ilvl w:val="1"/>
              <w:numId w:val="13"/>
            </w:numPr>
            <w:tabs>
              <w:tab w:val="left" w:pos="1621"/>
              <w:tab w:val="left" w:leader="dot" w:pos="10223"/>
            </w:tabs>
            <w:suppressAutoHyphens/>
            <w:ind w:left="1118" w:right="400" w:hanging="39"/>
            <w:rPr>
              <w:sz w:val="22"/>
              <w:szCs w:val="22"/>
            </w:rPr>
          </w:pPr>
          <w:hyperlink w:anchor="_bookmark33" w:history="1">
            <w:r w:rsidRPr="00DD6E68">
              <w:rPr>
                <w:sz w:val="22"/>
                <w:szCs w:val="22"/>
              </w:rPr>
              <w:t>Обоснавание решения по определению единой теплоснабжающей организации  18</w:t>
            </w:r>
          </w:hyperlink>
          <w:hyperlink w:anchor="_bookmark34" w:history="1">
            <w:r w:rsidRPr="00DD6E68">
              <w:rPr>
                <w:sz w:val="22"/>
                <w:szCs w:val="22"/>
              </w:rPr>
              <w:t xml:space="preserve"> ПРИЛОЖЕНИЯ</w:t>
            </w:r>
            <w:r w:rsidRPr="00DD6E68">
              <w:rPr>
                <w:sz w:val="22"/>
                <w:szCs w:val="22"/>
              </w:rPr>
              <w:tab/>
            </w:r>
            <w:r w:rsidRPr="00DD6E68">
              <w:rPr>
                <w:spacing w:val="-9"/>
                <w:sz w:val="22"/>
                <w:szCs w:val="22"/>
              </w:rPr>
              <w:t>19</w:t>
            </w:r>
          </w:hyperlink>
        </w:p>
        <w:p w:rsidR="00DD6E68" w:rsidRPr="00DD6E68" w:rsidRDefault="00DD6E68" w:rsidP="00DD6E68">
          <w:pPr>
            <w:pStyle w:val="211"/>
            <w:tabs>
              <w:tab w:val="left" w:leader="dot" w:pos="10223"/>
            </w:tabs>
            <w:suppressAutoHyphens/>
            <w:rPr>
              <w:sz w:val="22"/>
              <w:szCs w:val="22"/>
            </w:rPr>
          </w:pPr>
          <w:hyperlink w:anchor="_bookmark35" w:history="1">
            <w:r w:rsidRPr="00DD6E68">
              <w:rPr>
                <w:sz w:val="22"/>
                <w:szCs w:val="22"/>
              </w:rPr>
              <w:t>Приложение 1. Состав основногооборудованиякотельных</w:t>
            </w:r>
            <w:r w:rsidRPr="00DD6E68">
              <w:rPr>
                <w:sz w:val="22"/>
                <w:szCs w:val="22"/>
              </w:rPr>
              <w:tab/>
              <w:t>19</w:t>
            </w:r>
          </w:hyperlink>
        </w:p>
        <w:p w:rsidR="00DD6E68" w:rsidRPr="00DD6E68" w:rsidRDefault="00DD6E68" w:rsidP="00DD6E68">
          <w:pPr>
            <w:pStyle w:val="211"/>
            <w:tabs>
              <w:tab w:val="left" w:leader="dot" w:pos="10223"/>
            </w:tabs>
            <w:suppressAutoHyphens/>
            <w:rPr>
              <w:sz w:val="22"/>
              <w:szCs w:val="22"/>
              <w:lang w:eastAsia="zh-CN"/>
            </w:rPr>
          </w:pPr>
          <w:hyperlink w:anchor="_bookmark36" w:history="1">
            <w:r w:rsidRPr="00DD6E68">
              <w:rPr>
                <w:sz w:val="22"/>
                <w:szCs w:val="22"/>
              </w:rPr>
              <w:t>Приложение 2. Состав насосного оборудования котельныхиЦТП</w:t>
            </w:r>
            <w:r w:rsidRPr="00DD6E68">
              <w:rPr>
                <w:sz w:val="22"/>
                <w:szCs w:val="22"/>
              </w:rPr>
              <w:tab/>
              <w:t>21</w:t>
            </w:r>
          </w:hyperlink>
        </w:p>
      </w:sdtContent>
    </w:sdt>
    <w:p w:rsidR="00DA2E0F" w:rsidRPr="00DD6E68" w:rsidRDefault="00DA2E0F" w:rsidP="00DA2E0F">
      <w:pPr>
        <w:pStyle w:val="211"/>
        <w:tabs>
          <w:tab w:val="left" w:leader="dot" w:pos="10223"/>
        </w:tabs>
        <w:suppressAutoHyphens/>
        <w:rPr>
          <w:sz w:val="22"/>
          <w:szCs w:val="22"/>
        </w:rPr>
      </w:pPr>
    </w:p>
    <w:p w:rsidR="00DA2E0F" w:rsidRDefault="00DA2E0F" w:rsidP="00DA2E0F">
      <w:pPr>
        <w:suppressAutoHyphens/>
        <w:sectPr w:rsidR="00DA2E0F">
          <w:footerReference w:type="default" r:id="rId16"/>
          <w:pgSz w:w="11910" w:h="16840"/>
          <w:pgMar w:top="260" w:right="440" w:bottom="900" w:left="600" w:header="0" w:footer="702" w:gutter="0"/>
          <w:pgNumType w:start="2"/>
          <w:cols w:space="720"/>
        </w:sectPr>
      </w:pPr>
    </w:p>
    <w:p w:rsidR="00DA2E0F" w:rsidRPr="0090700F" w:rsidRDefault="00DA2E0F" w:rsidP="00DA2E0F">
      <w:pPr>
        <w:pStyle w:val="31"/>
        <w:suppressAutoHyphens/>
        <w:spacing w:before="77"/>
        <w:ind w:left="0" w:right="567"/>
        <w:contextualSpacing/>
        <w:jc w:val="both"/>
        <w:rPr>
          <w:sz w:val="22"/>
          <w:szCs w:val="22"/>
        </w:rPr>
      </w:pPr>
      <w:r w:rsidRPr="0090700F">
        <w:rPr>
          <w:sz w:val="22"/>
          <w:szCs w:val="22"/>
        </w:rPr>
        <w:lastRenderedPageBreak/>
        <w:t xml:space="preserve">                               ВВЕДЕНИЕ</w:t>
      </w:r>
    </w:p>
    <w:p w:rsidR="00DA2E0F" w:rsidRPr="0090700F" w:rsidRDefault="00DA2E0F" w:rsidP="00DA2E0F">
      <w:pPr>
        <w:pStyle w:val="111"/>
        <w:suppressAutoHyphens/>
        <w:ind w:right="567"/>
        <w:contextualSpacing/>
        <w:jc w:val="both"/>
        <w:rPr>
          <w:sz w:val="22"/>
          <w:szCs w:val="22"/>
        </w:rPr>
      </w:pPr>
      <w:r w:rsidRPr="0090700F">
        <w:rPr>
          <w:sz w:val="22"/>
          <w:szCs w:val="22"/>
        </w:rPr>
        <w:t>Проектирование систем теплоснабжения населенных пунктов представляет собой комплексную проблему, от правильного решения которой во многом зависят  масштабы необходимых капитальных вложений в эти системы. Прогноз спроса на тепловую энергию основан на прогнозировании развития поселения, в первую очередь его градостроительной деятельности, определенной генеральным планом на период до 2030 года.</w:t>
      </w:r>
    </w:p>
    <w:p w:rsidR="00DA2E0F" w:rsidRPr="0090700F" w:rsidRDefault="00DA2E0F" w:rsidP="00DA2E0F">
      <w:pPr>
        <w:pStyle w:val="111"/>
        <w:suppressAutoHyphens/>
        <w:ind w:right="567"/>
        <w:contextualSpacing/>
        <w:jc w:val="both"/>
        <w:rPr>
          <w:sz w:val="22"/>
          <w:szCs w:val="22"/>
        </w:rPr>
      </w:pPr>
      <w:r w:rsidRPr="0090700F">
        <w:rPr>
          <w:sz w:val="22"/>
          <w:szCs w:val="22"/>
        </w:rPr>
        <w:tab/>
        <w:t xml:space="preserve"> Схемы разрабатываются на основе анализа фактических тепловых нагрузок потребителей с учетом перспективного развития на 15 лет, структуры топливного баланса региона, оценки состояния существующих источников тепла и тепловых сетей и возможностей их дальнейшего использования, рассмотрения вопросов надежности, экономичности.</w:t>
      </w:r>
    </w:p>
    <w:p w:rsidR="00DA2E0F" w:rsidRPr="0090700F" w:rsidRDefault="00DA2E0F" w:rsidP="00DA2E0F">
      <w:pPr>
        <w:pStyle w:val="111"/>
        <w:suppressAutoHyphens/>
        <w:ind w:right="567"/>
        <w:contextualSpacing/>
        <w:jc w:val="both"/>
        <w:rPr>
          <w:sz w:val="22"/>
          <w:szCs w:val="22"/>
        </w:rPr>
      </w:pPr>
      <w:r w:rsidRPr="0090700F">
        <w:rPr>
          <w:sz w:val="22"/>
          <w:szCs w:val="22"/>
        </w:rPr>
        <w:tab/>
      </w:r>
      <w:proofErr w:type="gramStart"/>
      <w:r w:rsidRPr="0090700F">
        <w:rPr>
          <w:sz w:val="22"/>
          <w:szCs w:val="22"/>
        </w:rPr>
        <w:t>Основой для разработки и реализации схемы теплоснабжения муниципального образования Павловский сельсовет, далее МО Павловский сельсовет, до 2030 года является Федеральный закон от 27 июля 2010 года № 190-ФЗ «О теплоснабжении» (Статья 23.Организация развития систем теплоснабжения поселений, городских округов), регулирующий всю систему взаимоотношений в теплоснабжении и направленный на устойчивое и надежное снабжение тепловой энергии потребителей.</w:t>
      </w:r>
      <w:proofErr w:type="gramEnd"/>
    </w:p>
    <w:p w:rsidR="00DA2E0F" w:rsidRPr="0090700F" w:rsidRDefault="00DA2E0F" w:rsidP="00DA2E0F">
      <w:pPr>
        <w:pStyle w:val="111"/>
        <w:ind w:right="567"/>
        <w:contextualSpacing/>
        <w:jc w:val="both"/>
        <w:rPr>
          <w:sz w:val="22"/>
          <w:szCs w:val="22"/>
        </w:rPr>
      </w:pPr>
      <w:r w:rsidRPr="0090700F">
        <w:rPr>
          <w:sz w:val="22"/>
          <w:szCs w:val="22"/>
        </w:rPr>
        <w:tab/>
      </w:r>
      <w:proofErr w:type="gramStart"/>
      <w:r w:rsidRPr="0090700F">
        <w:rPr>
          <w:sz w:val="22"/>
          <w:szCs w:val="22"/>
          <w:shd w:val="clear" w:color="auto" w:fill="FFFFFF"/>
        </w:rPr>
        <w:t>Проект схемы теплоснабжения (проект актуализированной схемы теплоснабжения) был ра</w:t>
      </w:r>
      <w:r w:rsidRPr="0090700F">
        <w:rPr>
          <w:sz w:val="22"/>
          <w:szCs w:val="22"/>
          <w:shd w:val="clear" w:color="auto" w:fill="FFFFFF"/>
        </w:rPr>
        <w:t>з</w:t>
      </w:r>
      <w:r w:rsidRPr="0090700F">
        <w:rPr>
          <w:sz w:val="22"/>
          <w:szCs w:val="22"/>
          <w:shd w:val="clear" w:color="auto" w:fill="FFFFFF"/>
        </w:rPr>
        <w:t>работан на основе документов территориального планирования, утвержденных в соответствии с законодательством о градостроительной деятельности и в соответствии с требованиями к схемам теплоснабжения, утвержденными постановлением Правительства Российской Федерации от 22 февраля 2012 г. N 154 "О требованиях к схемам теплоснабжения, порядку их разработки и у</w:t>
      </w:r>
      <w:r w:rsidRPr="0090700F">
        <w:rPr>
          <w:sz w:val="22"/>
          <w:szCs w:val="22"/>
          <w:shd w:val="clear" w:color="auto" w:fill="FFFFFF"/>
        </w:rPr>
        <w:t>т</w:t>
      </w:r>
      <w:r w:rsidRPr="0090700F">
        <w:rPr>
          <w:sz w:val="22"/>
          <w:szCs w:val="22"/>
          <w:shd w:val="clear" w:color="auto" w:fill="FFFFFF"/>
        </w:rPr>
        <w:t>верждения" (далее - требования к схемам теплоснабжения).</w:t>
      </w:r>
      <w:proofErr w:type="gramEnd"/>
    </w:p>
    <w:p w:rsidR="00DA2E0F" w:rsidRPr="0090700F" w:rsidRDefault="00DA2E0F" w:rsidP="00DA2E0F">
      <w:pPr>
        <w:pStyle w:val="111"/>
        <w:suppressAutoHyphens/>
        <w:ind w:left="0" w:right="567"/>
        <w:contextualSpacing/>
        <w:jc w:val="both"/>
        <w:rPr>
          <w:sz w:val="22"/>
          <w:szCs w:val="22"/>
        </w:rPr>
      </w:pPr>
      <w:r w:rsidRPr="0090700F">
        <w:rPr>
          <w:sz w:val="22"/>
          <w:szCs w:val="22"/>
        </w:rPr>
        <w:t xml:space="preserve">                    Технической базой для разработки являются:</w:t>
      </w:r>
    </w:p>
    <w:p w:rsidR="00DA2E0F" w:rsidRPr="0090700F" w:rsidRDefault="00DA2E0F" w:rsidP="00DA2E0F">
      <w:pPr>
        <w:pStyle w:val="111"/>
        <w:suppressAutoHyphens/>
        <w:ind w:right="567"/>
        <w:contextualSpacing/>
        <w:jc w:val="both"/>
        <w:rPr>
          <w:sz w:val="22"/>
          <w:szCs w:val="22"/>
        </w:rPr>
      </w:pPr>
      <w:r w:rsidRPr="0090700F">
        <w:rPr>
          <w:sz w:val="22"/>
          <w:szCs w:val="22"/>
        </w:rPr>
        <w:tab/>
        <w:t>- исполнительная документация по источникам тепла, тепловым сетям (ТС);</w:t>
      </w:r>
    </w:p>
    <w:p w:rsidR="00DA2E0F" w:rsidRPr="0090700F" w:rsidRDefault="00DA2E0F" w:rsidP="00DA2E0F">
      <w:pPr>
        <w:pStyle w:val="111"/>
        <w:suppressAutoHyphens/>
        <w:ind w:right="567"/>
        <w:contextualSpacing/>
        <w:jc w:val="both"/>
        <w:rPr>
          <w:sz w:val="22"/>
          <w:szCs w:val="22"/>
        </w:rPr>
      </w:pPr>
      <w:r w:rsidRPr="0090700F">
        <w:rPr>
          <w:sz w:val="22"/>
          <w:szCs w:val="22"/>
        </w:rPr>
        <w:tab/>
        <w:t>- эксплуатационная документация (расчетные температурные графики, данные по присоединенным тепловым нагрузкам, их видам и т.д.);</w:t>
      </w:r>
    </w:p>
    <w:p w:rsidR="00DA2E0F" w:rsidRPr="0090700F" w:rsidRDefault="00DA2E0F" w:rsidP="00DA2E0F">
      <w:pPr>
        <w:pStyle w:val="111"/>
        <w:suppressAutoHyphens/>
        <w:ind w:right="567"/>
        <w:contextualSpacing/>
        <w:jc w:val="both"/>
        <w:rPr>
          <w:sz w:val="22"/>
          <w:szCs w:val="22"/>
        </w:rPr>
      </w:pPr>
      <w:r w:rsidRPr="0090700F">
        <w:rPr>
          <w:sz w:val="22"/>
          <w:szCs w:val="22"/>
        </w:rPr>
        <w:tab/>
        <w:t>- конструктивные данные по видам прокладки и применяемым теплоизоляционных конструкций, сроки эксплуатации тепловых сетей;</w:t>
      </w:r>
    </w:p>
    <w:p w:rsidR="00DA2E0F" w:rsidRPr="0090700F" w:rsidRDefault="00DA2E0F" w:rsidP="00DA2E0F">
      <w:pPr>
        <w:pStyle w:val="111"/>
        <w:suppressAutoHyphens/>
        <w:ind w:right="567"/>
        <w:contextualSpacing/>
        <w:jc w:val="both"/>
        <w:rPr>
          <w:sz w:val="22"/>
          <w:szCs w:val="22"/>
        </w:rPr>
      </w:pPr>
      <w:r w:rsidRPr="0090700F">
        <w:rPr>
          <w:sz w:val="22"/>
          <w:szCs w:val="22"/>
        </w:rPr>
        <w:tab/>
        <w:t>- документы по хозяйственной и финансовой деятельности (действующие нормы и нормативы, тарифы и их составляющие, лимиты потребления, договоры на поставку топливно-энергетических ресурсов (ТЭР) и на пользование тепловой энергией, водой, данные потребления ТЭР на собственные нужды, по потерям ТЭР и т.д.).</w:t>
      </w:r>
    </w:p>
    <w:p w:rsidR="00DA2E0F" w:rsidRPr="0090700F" w:rsidRDefault="00DA2E0F" w:rsidP="00DA2E0F">
      <w:pPr>
        <w:pStyle w:val="111"/>
        <w:suppressAutoHyphens/>
        <w:ind w:right="567"/>
        <w:contextualSpacing/>
        <w:jc w:val="both"/>
        <w:rPr>
          <w:sz w:val="22"/>
          <w:szCs w:val="22"/>
        </w:rPr>
      </w:pPr>
    </w:p>
    <w:p w:rsidR="00DA2E0F" w:rsidRPr="0090700F" w:rsidRDefault="00DA2E0F" w:rsidP="00DA2E0F">
      <w:pPr>
        <w:pStyle w:val="111"/>
        <w:suppressAutoHyphens/>
        <w:ind w:right="567"/>
        <w:contextualSpacing/>
        <w:jc w:val="both"/>
        <w:rPr>
          <w:sz w:val="22"/>
          <w:szCs w:val="22"/>
        </w:rPr>
      </w:pPr>
    </w:p>
    <w:p w:rsidR="00DA2E0F" w:rsidRPr="0090700F" w:rsidRDefault="00DA2E0F" w:rsidP="00DA2E0F">
      <w:pPr>
        <w:pStyle w:val="111"/>
        <w:suppressAutoHyphens/>
        <w:ind w:right="567"/>
        <w:contextualSpacing/>
        <w:jc w:val="both"/>
        <w:rPr>
          <w:sz w:val="22"/>
          <w:szCs w:val="22"/>
        </w:rPr>
      </w:pPr>
    </w:p>
    <w:p w:rsidR="00DA2E0F" w:rsidRPr="0090700F" w:rsidRDefault="00DA2E0F" w:rsidP="00DA2E0F">
      <w:pPr>
        <w:pStyle w:val="111"/>
        <w:suppressAutoHyphens/>
        <w:ind w:right="567"/>
        <w:contextualSpacing/>
        <w:jc w:val="both"/>
        <w:rPr>
          <w:sz w:val="22"/>
          <w:szCs w:val="22"/>
        </w:rPr>
      </w:pPr>
    </w:p>
    <w:p w:rsidR="00DA2E0F" w:rsidRPr="0090700F" w:rsidRDefault="00DA2E0F" w:rsidP="00DA2E0F">
      <w:pPr>
        <w:pStyle w:val="111"/>
        <w:suppressAutoHyphens/>
        <w:ind w:right="567"/>
        <w:contextualSpacing/>
        <w:jc w:val="both"/>
        <w:rPr>
          <w:sz w:val="22"/>
          <w:szCs w:val="22"/>
        </w:rPr>
      </w:pPr>
    </w:p>
    <w:p w:rsidR="00DA2E0F" w:rsidRPr="0090700F" w:rsidRDefault="00DA2E0F" w:rsidP="00DA2E0F">
      <w:pPr>
        <w:pStyle w:val="111"/>
        <w:suppressAutoHyphens/>
        <w:ind w:right="567"/>
        <w:contextualSpacing/>
        <w:jc w:val="both"/>
        <w:rPr>
          <w:sz w:val="22"/>
          <w:szCs w:val="22"/>
        </w:rPr>
      </w:pPr>
    </w:p>
    <w:p w:rsidR="00DA2E0F" w:rsidRPr="0090700F" w:rsidRDefault="00DA2E0F" w:rsidP="00DA2E0F">
      <w:pPr>
        <w:pStyle w:val="111"/>
        <w:suppressAutoHyphens/>
        <w:ind w:right="567"/>
        <w:contextualSpacing/>
        <w:jc w:val="both"/>
        <w:rPr>
          <w:sz w:val="22"/>
          <w:szCs w:val="22"/>
        </w:rPr>
      </w:pPr>
    </w:p>
    <w:p w:rsidR="00DA2E0F" w:rsidRPr="0090700F" w:rsidRDefault="00DA2E0F" w:rsidP="00DA2E0F">
      <w:pPr>
        <w:pStyle w:val="111"/>
        <w:suppressAutoHyphens/>
        <w:ind w:right="567"/>
        <w:contextualSpacing/>
        <w:jc w:val="both"/>
        <w:rPr>
          <w:sz w:val="22"/>
          <w:szCs w:val="22"/>
        </w:rPr>
      </w:pPr>
    </w:p>
    <w:p w:rsidR="00DA2E0F" w:rsidRPr="0090700F" w:rsidRDefault="00DA2E0F" w:rsidP="00DA2E0F">
      <w:pPr>
        <w:pStyle w:val="111"/>
        <w:suppressAutoHyphens/>
        <w:ind w:right="567"/>
        <w:contextualSpacing/>
        <w:jc w:val="both"/>
        <w:rPr>
          <w:sz w:val="22"/>
          <w:szCs w:val="22"/>
        </w:rPr>
      </w:pPr>
    </w:p>
    <w:p w:rsidR="00DA2E0F" w:rsidRPr="0090700F" w:rsidRDefault="00DA2E0F" w:rsidP="00DA2E0F">
      <w:pPr>
        <w:pStyle w:val="111"/>
        <w:suppressAutoHyphens/>
        <w:ind w:right="567"/>
        <w:contextualSpacing/>
        <w:jc w:val="both"/>
        <w:rPr>
          <w:sz w:val="22"/>
          <w:szCs w:val="22"/>
        </w:rPr>
      </w:pPr>
    </w:p>
    <w:p w:rsidR="00DA2E0F" w:rsidRDefault="00DA2E0F" w:rsidP="00DA2E0F">
      <w:pPr>
        <w:pStyle w:val="111"/>
        <w:suppressAutoHyphens/>
        <w:sectPr w:rsidR="00DA2E0F">
          <w:pgSz w:w="11910" w:h="16840"/>
          <w:pgMar w:top="820" w:right="440" w:bottom="980" w:left="600" w:header="0" w:footer="702" w:gutter="0"/>
          <w:cols w:space="720"/>
        </w:sectPr>
      </w:pPr>
    </w:p>
    <w:p w:rsidR="00DA2E0F" w:rsidRDefault="00DA2E0F" w:rsidP="00DA2E0F">
      <w:pPr>
        <w:pStyle w:val="a0"/>
        <w:suppressAutoHyphens/>
        <w:spacing w:before="9"/>
        <w:rPr>
          <w:b/>
          <w:sz w:val="28"/>
        </w:rPr>
      </w:pPr>
    </w:p>
    <w:p w:rsidR="00DA2E0F" w:rsidRPr="00DD6E68" w:rsidRDefault="00DA2E0F" w:rsidP="00DA2E0F">
      <w:pPr>
        <w:suppressAutoHyphens/>
        <w:ind w:left="993"/>
        <w:jc w:val="both"/>
        <w:rPr>
          <w:rFonts w:ascii="Times New Roman" w:hAnsi="Times New Roman"/>
          <w:b/>
          <w:bCs/>
          <w:sz w:val="24"/>
          <w:szCs w:val="24"/>
        </w:rPr>
      </w:pPr>
      <w:r w:rsidRPr="00DD6E68">
        <w:rPr>
          <w:rFonts w:ascii="Times New Roman" w:hAnsi="Times New Roman"/>
          <w:b/>
          <w:bCs/>
          <w:sz w:val="24"/>
          <w:szCs w:val="24"/>
        </w:rPr>
        <w:t>Краткая характеристика  территории.</w:t>
      </w:r>
    </w:p>
    <w:p w:rsidR="00DA2E0F" w:rsidRPr="00DD6E68" w:rsidRDefault="00DA2E0F" w:rsidP="00DA2E0F">
      <w:pPr>
        <w:pStyle w:val="111"/>
        <w:suppressAutoHyphens/>
      </w:pPr>
      <w:r w:rsidRPr="00DD6E68">
        <w:rPr>
          <w:b/>
          <w:bCs/>
          <w:color w:val="FF0000"/>
        </w:rPr>
        <w:tab/>
      </w:r>
      <w:r w:rsidRPr="00DD6E68">
        <w:t>МО Павловский сельсовет расположен на территории Павловского района, Алтайского края и находится на расстоянии 59 км от г. Барнаула. Площадь МО Павловского сельсовета составляет 34514,5 га.</w:t>
      </w:r>
    </w:p>
    <w:p w:rsidR="00DA2E0F" w:rsidRPr="00DD6E68" w:rsidRDefault="00DA2E0F" w:rsidP="00DA2E0F">
      <w:pPr>
        <w:pStyle w:val="111"/>
        <w:suppressAutoHyphens/>
      </w:pPr>
      <w:r w:rsidRPr="00DD6E68">
        <w:rPr>
          <w:color w:val="FF0000"/>
        </w:rPr>
        <w:tab/>
      </w:r>
      <w:r w:rsidRPr="00DD6E68">
        <w:t>МО Павловский сельсовет граничит:</w:t>
      </w:r>
    </w:p>
    <w:p w:rsidR="00DA2E0F" w:rsidRPr="00DD6E68" w:rsidRDefault="00DA2E0F" w:rsidP="00DA2E0F">
      <w:pPr>
        <w:pStyle w:val="111"/>
        <w:suppressAutoHyphens/>
      </w:pPr>
      <w:r w:rsidRPr="00DD6E68">
        <w:t>- на севере - с МО Елунинский сельсовет;</w:t>
      </w:r>
    </w:p>
    <w:p w:rsidR="00DA2E0F" w:rsidRPr="00DD6E68" w:rsidRDefault="00DA2E0F" w:rsidP="00DA2E0F">
      <w:pPr>
        <w:pStyle w:val="111"/>
        <w:suppressAutoHyphens/>
      </w:pPr>
      <w:r w:rsidRPr="00DD6E68">
        <w:t>- на востоке - с МО Павлозаводской сельсовет;</w:t>
      </w:r>
    </w:p>
    <w:p w:rsidR="00DA2E0F" w:rsidRPr="00DD6E68" w:rsidRDefault="00DA2E0F" w:rsidP="00DA2E0F">
      <w:pPr>
        <w:pStyle w:val="111"/>
        <w:suppressAutoHyphens/>
      </w:pPr>
      <w:r w:rsidRPr="00DD6E68">
        <w:t>-на юге – с МО Лебяжинский сельсовет;</w:t>
      </w:r>
    </w:p>
    <w:p w:rsidR="00DA2E0F" w:rsidRPr="00DD6E68" w:rsidRDefault="00DA2E0F" w:rsidP="00DA2E0F">
      <w:pPr>
        <w:pStyle w:val="111"/>
        <w:suppressAutoHyphens/>
      </w:pPr>
      <w:r w:rsidRPr="00DD6E68">
        <w:t>-на западе – с МО Рогозихинский сельсовет.</w:t>
      </w:r>
    </w:p>
    <w:p w:rsidR="00DA2E0F" w:rsidRPr="00DD6E68" w:rsidRDefault="00DA2E0F" w:rsidP="00DA2E0F">
      <w:pPr>
        <w:pStyle w:val="111"/>
        <w:suppressAutoHyphens/>
        <w:rPr>
          <w:b/>
          <w:bCs/>
        </w:rPr>
      </w:pPr>
      <w:r w:rsidRPr="00DD6E68">
        <w:tab/>
        <w:t>В состав территории МО Павловский сельсовет входят населенные пункты — с. Павловск, с. Боровиково.</w:t>
      </w:r>
    </w:p>
    <w:p w:rsidR="00DA2E0F" w:rsidRPr="00DD6E68" w:rsidRDefault="00DA2E0F" w:rsidP="00DA2E0F">
      <w:pPr>
        <w:pStyle w:val="111"/>
        <w:suppressAutoHyphens/>
        <w:rPr>
          <w:b/>
          <w:bCs/>
        </w:rPr>
      </w:pPr>
    </w:p>
    <w:p w:rsidR="00DA2E0F" w:rsidRPr="00DD6E68" w:rsidRDefault="00DA2E0F" w:rsidP="00DA2E0F">
      <w:pPr>
        <w:pStyle w:val="111"/>
        <w:suppressAutoHyphens/>
      </w:pPr>
      <w:r w:rsidRPr="00DD6E68">
        <w:t>Таблица 1.1.1 - Сведения о площади и численности постоянного населения МО Павловский сельсовет (по состоянию на 01.01.2019 г.)</w:t>
      </w:r>
    </w:p>
    <w:p w:rsidR="00DA2E0F" w:rsidRPr="00DD6E68" w:rsidRDefault="00DA2E0F" w:rsidP="00DA2E0F">
      <w:pPr>
        <w:pStyle w:val="111"/>
        <w:suppressAutoHyphens/>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1701"/>
        <w:gridCol w:w="1843"/>
        <w:gridCol w:w="3260"/>
      </w:tblGrid>
      <w:tr w:rsidR="00DA2E0F" w:rsidRPr="00DD6E68" w:rsidTr="00DA2E0F">
        <w:tc>
          <w:tcPr>
            <w:tcW w:w="2835" w:type="dxa"/>
          </w:tcPr>
          <w:p w:rsidR="00DA2E0F" w:rsidRPr="00DD6E68" w:rsidRDefault="00DA2E0F" w:rsidP="00DA2E0F">
            <w:pPr>
              <w:suppressAutoHyphens/>
              <w:jc w:val="both"/>
              <w:rPr>
                <w:rFonts w:ascii="Times New Roman" w:hAnsi="Times New Roman"/>
                <w:sz w:val="24"/>
                <w:szCs w:val="24"/>
              </w:rPr>
            </w:pPr>
            <w:r w:rsidRPr="00DD6E68">
              <w:rPr>
                <w:rFonts w:ascii="Times New Roman" w:hAnsi="Times New Roman"/>
                <w:sz w:val="24"/>
                <w:szCs w:val="24"/>
              </w:rPr>
              <w:t xml:space="preserve">Перечень сельских населённых пунктов </w:t>
            </w:r>
          </w:p>
        </w:tc>
        <w:tc>
          <w:tcPr>
            <w:tcW w:w="1701" w:type="dxa"/>
          </w:tcPr>
          <w:p w:rsidR="00DA2E0F" w:rsidRPr="00DD6E68" w:rsidRDefault="00DA2E0F" w:rsidP="00DA2E0F">
            <w:pPr>
              <w:suppressAutoHyphens/>
              <w:jc w:val="center"/>
              <w:rPr>
                <w:rFonts w:ascii="Times New Roman" w:hAnsi="Times New Roman"/>
                <w:sz w:val="24"/>
                <w:szCs w:val="24"/>
              </w:rPr>
            </w:pPr>
            <w:r w:rsidRPr="00DD6E68">
              <w:rPr>
                <w:rFonts w:ascii="Times New Roman" w:hAnsi="Times New Roman"/>
                <w:sz w:val="24"/>
                <w:szCs w:val="24"/>
              </w:rPr>
              <w:t xml:space="preserve">Площадь, </w:t>
            </w:r>
            <w:proofErr w:type="gramStart"/>
            <w:r w:rsidRPr="00DD6E68">
              <w:rPr>
                <w:rFonts w:ascii="Times New Roman" w:hAnsi="Times New Roman"/>
                <w:sz w:val="24"/>
                <w:szCs w:val="24"/>
              </w:rPr>
              <w:t>га</w:t>
            </w:r>
            <w:proofErr w:type="gramEnd"/>
          </w:p>
        </w:tc>
        <w:tc>
          <w:tcPr>
            <w:tcW w:w="1843" w:type="dxa"/>
          </w:tcPr>
          <w:p w:rsidR="00DA2E0F" w:rsidRPr="00DD6E68" w:rsidRDefault="00DA2E0F" w:rsidP="00DA2E0F">
            <w:pPr>
              <w:suppressAutoHyphens/>
              <w:jc w:val="both"/>
              <w:rPr>
                <w:rFonts w:ascii="Times New Roman" w:hAnsi="Times New Roman"/>
                <w:sz w:val="24"/>
                <w:szCs w:val="24"/>
              </w:rPr>
            </w:pPr>
            <w:r w:rsidRPr="00DD6E68">
              <w:rPr>
                <w:rFonts w:ascii="Times New Roman" w:hAnsi="Times New Roman"/>
                <w:sz w:val="24"/>
                <w:szCs w:val="24"/>
              </w:rPr>
              <w:t>Количество домовладений</w:t>
            </w:r>
          </w:p>
        </w:tc>
        <w:tc>
          <w:tcPr>
            <w:tcW w:w="3260" w:type="dxa"/>
          </w:tcPr>
          <w:p w:rsidR="00DA2E0F" w:rsidRPr="00DD6E68" w:rsidRDefault="00DA2E0F" w:rsidP="00DA2E0F">
            <w:pPr>
              <w:suppressAutoHyphens/>
              <w:jc w:val="both"/>
              <w:rPr>
                <w:rFonts w:ascii="Times New Roman" w:hAnsi="Times New Roman"/>
                <w:sz w:val="24"/>
                <w:szCs w:val="24"/>
              </w:rPr>
            </w:pPr>
            <w:r w:rsidRPr="00DD6E68">
              <w:rPr>
                <w:rFonts w:ascii="Times New Roman" w:hAnsi="Times New Roman"/>
                <w:sz w:val="24"/>
                <w:szCs w:val="24"/>
              </w:rPr>
              <w:t>Численность проживающего населения, чел</w:t>
            </w:r>
          </w:p>
        </w:tc>
      </w:tr>
      <w:tr w:rsidR="00DA2E0F" w:rsidRPr="00DD6E68" w:rsidTr="00DA2E0F">
        <w:tc>
          <w:tcPr>
            <w:tcW w:w="2835" w:type="dxa"/>
          </w:tcPr>
          <w:p w:rsidR="00DA2E0F" w:rsidRPr="00DD6E68" w:rsidRDefault="00DA2E0F" w:rsidP="00DA2E0F">
            <w:pPr>
              <w:suppressAutoHyphens/>
              <w:jc w:val="both"/>
              <w:rPr>
                <w:rFonts w:ascii="Times New Roman" w:hAnsi="Times New Roman"/>
                <w:b/>
                <w:sz w:val="24"/>
                <w:szCs w:val="24"/>
              </w:rPr>
            </w:pPr>
            <w:r w:rsidRPr="00DD6E68">
              <w:rPr>
                <w:rFonts w:ascii="Times New Roman" w:hAnsi="Times New Roman"/>
                <w:b/>
                <w:sz w:val="24"/>
                <w:szCs w:val="24"/>
              </w:rPr>
              <w:t>с. Павловск</w:t>
            </w:r>
          </w:p>
        </w:tc>
        <w:tc>
          <w:tcPr>
            <w:tcW w:w="1701" w:type="dxa"/>
          </w:tcPr>
          <w:p w:rsidR="00DA2E0F" w:rsidRPr="00DD6E68" w:rsidRDefault="00DA2E0F" w:rsidP="00DA2E0F">
            <w:pPr>
              <w:suppressAutoHyphens/>
              <w:jc w:val="center"/>
              <w:rPr>
                <w:rFonts w:ascii="Times New Roman" w:hAnsi="Times New Roman"/>
                <w:b/>
                <w:sz w:val="24"/>
                <w:szCs w:val="24"/>
              </w:rPr>
            </w:pPr>
            <w:r w:rsidRPr="00DD6E68">
              <w:rPr>
                <w:rFonts w:ascii="Times New Roman" w:hAnsi="Times New Roman"/>
                <w:b/>
                <w:sz w:val="24"/>
                <w:szCs w:val="24"/>
              </w:rPr>
              <w:t>34514,5</w:t>
            </w:r>
          </w:p>
        </w:tc>
        <w:tc>
          <w:tcPr>
            <w:tcW w:w="1843" w:type="dxa"/>
          </w:tcPr>
          <w:p w:rsidR="00DA2E0F" w:rsidRPr="00DD6E68" w:rsidRDefault="00DA2E0F" w:rsidP="00DA2E0F">
            <w:pPr>
              <w:suppressAutoHyphens/>
              <w:jc w:val="center"/>
              <w:rPr>
                <w:rFonts w:ascii="Times New Roman" w:hAnsi="Times New Roman"/>
                <w:b/>
                <w:sz w:val="24"/>
                <w:szCs w:val="24"/>
              </w:rPr>
            </w:pPr>
            <w:r w:rsidRPr="00DD6E68">
              <w:rPr>
                <w:rFonts w:ascii="Times New Roman" w:hAnsi="Times New Roman"/>
                <w:b/>
                <w:sz w:val="24"/>
                <w:szCs w:val="24"/>
              </w:rPr>
              <w:t>5445</w:t>
            </w:r>
          </w:p>
        </w:tc>
        <w:tc>
          <w:tcPr>
            <w:tcW w:w="3260" w:type="dxa"/>
          </w:tcPr>
          <w:p w:rsidR="00DA2E0F" w:rsidRPr="00DD6E68" w:rsidRDefault="00DA2E0F" w:rsidP="00DA2E0F">
            <w:pPr>
              <w:suppressAutoHyphens/>
              <w:jc w:val="center"/>
              <w:rPr>
                <w:rFonts w:ascii="Times New Roman" w:hAnsi="Times New Roman"/>
                <w:b/>
                <w:sz w:val="24"/>
                <w:szCs w:val="24"/>
              </w:rPr>
            </w:pPr>
            <w:r w:rsidRPr="00DD6E68">
              <w:rPr>
                <w:rFonts w:ascii="Times New Roman" w:hAnsi="Times New Roman"/>
                <w:b/>
                <w:sz w:val="24"/>
                <w:szCs w:val="24"/>
              </w:rPr>
              <w:t>13849</w:t>
            </w:r>
          </w:p>
        </w:tc>
      </w:tr>
      <w:tr w:rsidR="00DA2E0F" w:rsidRPr="00DD6E68" w:rsidTr="00DA2E0F">
        <w:tc>
          <w:tcPr>
            <w:tcW w:w="2835" w:type="dxa"/>
          </w:tcPr>
          <w:p w:rsidR="00DA2E0F" w:rsidRPr="00DD6E68" w:rsidRDefault="00DA2E0F" w:rsidP="00DA2E0F">
            <w:pPr>
              <w:suppressAutoHyphens/>
              <w:jc w:val="both"/>
              <w:rPr>
                <w:rFonts w:ascii="Times New Roman" w:hAnsi="Times New Roman"/>
                <w:sz w:val="24"/>
                <w:szCs w:val="24"/>
              </w:rPr>
            </w:pPr>
            <w:r w:rsidRPr="00DD6E68">
              <w:rPr>
                <w:rFonts w:ascii="Times New Roman" w:hAnsi="Times New Roman"/>
                <w:sz w:val="24"/>
                <w:szCs w:val="24"/>
              </w:rPr>
              <w:t>с. Боровиково</w:t>
            </w:r>
          </w:p>
        </w:tc>
        <w:tc>
          <w:tcPr>
            <w:tcW w:w="1701" w:type="dxa"/>
          </w:tcPr>
          <w:p w:rsidR="00DA2E0F" w:rsidRPr="00DD6E68" w:rsidRDefault="00DA2E0F" w:rsidP="00DA2E0F">
            <w:pPr>
              <w:suppressAutoHyphens/>
              <w:jc w:val="center"/>
              <w:rPr>
                <w:rFonts w:ascii="Times New Roman" w:hAnsi="Times New Roman"/>
                <w:sz w:val="24"/>
                <w:szCs w:val="24"/>
              </w:rPr>
            </w:pPr>
          </w:p>
        </w:tc>
        <w:tc>
          <w:tcPr>
            <w:tcW w:w="1843" w:type="dxa"/>
          </w:tcPr>
          <w:p w:rsidR="00DA2E0F" w:rsidRPr="00DD6E68" w:rsidRDefault="00DA2E0F" w:rsidP="00DA2E0F">
            <w:pPr>
              <w:suppressAutoHyphens/>
              <w:jc w:val="center"/>
              <w:rPr>
                <w:rFonts w:ascii="Times New Roman" w:hAnsi="Times New Roman"/>
                <w:sz w:val="24"/>
                <w:szCs w:val="24"/>
              </w:rPr>
            </w:pPr>
            <w:r w:rsidRPr="00DD6E68">
              <w:rPr>
                <w:rFonts w:ascii="Times New Roman" w:hAnsi="Times New Roman"/>
                <w:sz w:val="24"/>
                <w:szCs w:val="24"/>
              </w:rPr>
              <w:t>126</w:t>
            </w:r>
          </w:p>
        </w:tc>
        <w:tc>
          <w:tcPr>
            <w:tcW w:w="3260" w:type="dxa"/>
          </w:tcPr>
          <w:p w:rsidR="00DA2E0F" w:rsidRPr="00DD6E68" w:rsidRDefault="00DA2E0F" w:rsidP="00DA2E0F">
            <w:pPr>
              <w:suppressAutoHyphens/>
              <w:jc w:val="center"/>
              <w:rPr>
                <w:rFonts w:ascii="Times New Roman" w:hAnsi="Times New Roman"/>
                <w:sz w:val="24"/>
                <w:szCs w:val="24"/>
              </w:rPr>
            </w:pPr>
            <w:r w:rsidRPr="00DD6E68">
              <w:rPr>
                <w:rFonts w:ascii="Times New Roman" w:hAnsi="Times New Roman"/>
                <w:sz w:val="24"/>
                <w:szCs w:val="24"/>
              </w:rPr>
              <w:t>330</w:t>
            </w:r>
          </w:p>
        </w:tc>
      </w:tr>
    </w:tbl>
    <w:p w:rsidR="00DA2E0F" w:rsidRPr="00DD6E68" w:rsidRDefault="00DA2E0F" w:rsidP="00DA2E0F">
      <w:pPr>
        <w:suppressAutoHyphens/>
        <w:jc w:val="both"/>
        <w:rPr>
          <w:rFonts w:ascii="Times New Roman" w:hAnsi="Times New Roman"/>
          <w:color w:val="FF0000"/>
          <w:sz w:val="24"/>
          <w:szCs w:val="24"/>
        </w:rPr>
      </w:pPr>
    </w:p>
    <w:p w:rsidR="00DA2E0F" w:rsidRPr="00DD6E68" w:rsidRDefault="00DA2E0F" w:rsidP="00DA2E0F">
      <w:pPr>
        <w:pStyle w:val="111"/>
        <w:suppressAutoHyphens/>
        <w:jc w:val="both"/>
      </w:pPr>
      <w:r w:rsidRPr="00DD6E68">
        <w:rPr>
          <w:color w:val="FF0000"/>
        </w:rPr>
        <w:tab/>
      </w:r>
      <w:r w:rsidRPr="00DD6E68">
        <w:t>Основную производственную базу МО Павловский сельсовет  составляют  следующие предприятия:</w:t>
      </w:r>
    </w:p>
    <w:p w:rsidR="00DA2E0F" w:rsidRPr="00DD6E68" w:rsidRDefault="00DA2E0F" w:rsidP="00DA2E0F">
      <w:pPr>
        <w:pStyle w:val="111"/>
        <w:suppressAutoHyphens/>
        <w:jc w:val="both"/>
      </w:pPr>
      <w:r w:rsidRPr="00DD6E68">
        <w:t>- ООО «Павловская хлебопекарня»;</w:t>
      </w:r>
    </w:p>
    <w:p w:rsidR="00DA2E0F" w:rsidRPr="00DD6E68" w:rsidRDefault="00DA2E0F" w:rsidP="00DA2E0F">
      <w:pPr>
        <w:pStyle w:val="111"/>
        <w:suppressAutoHyphens/>
        <w:jc w:val="both"/>
      </w:pPr>
      <w:r w:rsidRPr="00DD6E68">
        <w:t>-ЗАО «Павловская птицефабрика»;</w:t>
      </w:r>
    </w:p>
    <w:p w:rsidR="00DA2E0F" w:rsidRPr="00DD6E68" w:rsidRDefault="00DA2E0F" w:rsidP="00DA2E0F">
      <w:pPr>
        <w:pStyle w:val="111"/>
        <w:suppressAutoHyphens/>
        <w:jc w:val="both"/>
      </w:pPr>
      <w:r w:rsidRPr="00DD6E68">
        <w:t>- ЗАО БМК молокоприемный пункт;</w:t>
      </w:r>
    </w:p>
    <w:p w:rsidR="00DA2E0F" w:rsidRPr="00DD6E68" w:rsidRDefault="00DA2E0F" w:rsidP="00DA2E0F">
      <w:pPr>
        <w:pStyle w:val="111"/>
        <w:suppressAutoHyphens/>
        <w:jc w:val="both"/>
      </w:pPr>
      <w:r w:rsidRPr="00DD6E68">
        <w:t>- ООО «Содружество»;</w:t>
      </w:r>
    </w:p>
    <w:p w:rsidR="00DA2E0F" w:rsidRPr="00DD6E68" w:rsidRDefault="00DA2E0F" w:rsidP="00DA2E0F">
      <w:pPr>
        <w:pStyle w:val="111"/>
        <w:suppressAutoHyphens/>
        <w:jc w:val="both"/>
      </w:pPr>
      <w:r w:rsidRPr="00DD6E68">
        <w:t>- ГУП ДХ АК Центральное ДСУ филиал «Павловский»;</w:t>
      </w:r>
    </w:p>
    <w:p w:rsidR="00DA2E0F" w:rsidRPr="00DD6E68" w:rsidRDefault="00DA2E0F" w:rsidP="00DA2E0F">
      <w:pPr>
        <w:pStyle w:val="111"/>
        <w:suppressAutoHyphens/>
        <w:jc w:val="both"/>
      </w:pPr>
      <w:r w:rsidRPr="00DD6E68">
        <w:t>- КГБПОУ «Павловский аграрный техникум»;</w:t>
      </w:r>
    </w:p>
    <w:p w:rsidR="00DA2E0F" w:rsidRPr="00DD6E68" w:rsidRDefault="00DA2E0F" w:rsidP="00DA2E0F">
      <w:pPr>
        <w:pStyle w:val="111"/>
        <w:suppressAutoHyphens/>
        <w:jc w:val="both"/>
      </w:pPr>
      <w:r w:rsidRPr="00DD6E68">
        <w:t>- Союз крестьянских фермерских хозяйств;</w:t>
      </w:r>
    </w:p>
    <w:p w:rsidR="00DA2E0F" w:rsidRPr="00DD6E68" w:rsidRDefault="00DA2E0F" w:rsidP="00DA2E0F">
      <w:pPr>
        <w:pStyle w:val="111"/>
        <w:suppressAutoHyphens/>
        <w:jc w:val="both"/>
      </w:pPr>
      <w:r w:rsidRPr="00DD6E68">
        <w:t>- ООО «СДСМ»;</w:t>
      </w:r>
    </w:p>
    <w:p w:rsidR="00DA2E0F" w:rsidRPr="00DD6E68" w:rsidRDefault="00DA2E0F" w:rsidP="00DA2E0F">
      <w:pPr>
        <w:pStyle w:val="111"/>
        <w:suppressAutoHyphens/>
        <w:jc w:val="both"/>
      </w:pPr>
      <w:r w:rsidRPr="00DD6E68">
        <w:t>- ООО «Павловский ДОК».</w:t>
      </w:r>
    </w:p>
    <w:p w:rsidR="00DA2E0F" w:rsidRDefault="00DA2E0F" w:rsidP="00DA2E0F">
      <w:pPr>
        <w:pStyle w:val="111"/>
        <w:suppressAutoHyphens/>
        <w:jc w:val="both"/>
        <w:sectPr w:rsidR="00DA2E0F">
          <w:footerReference w:type="even" r:id="rId17"/>
          <w:footerReference w:type="default" r:id="rId18"/>
          <w:footerReference w:type="first" r:id="rId19"/>
          <w:pgSz w:w="11910" w:h="16840"/>
          <w:pgMar w:top="780" w:right="440" w:bottom="980" w:left="600" w:header="0" w:footer="702" w:gutter="0"/>
          <w:cols w:space="720"/>
        </w:sectPr>
      </w:pPr>
    </w:p>
    <w:p w:rsidR="00DA2E0F" w:rsidRDefault="00DA2E0F" w:rsidP="00DA2E0F">
      <w:pPr>
        <w:pStyle w:val="210"/>
        <w:suppressAutoHyphens/>
        <w:spacing w:before="72"/>
        <w:ind w:right="1273"/>
        <w:jc w:val="center"/>
      </w:pPr>
      <w:r>
        <w:lastRenderedPageBreak/>
        <w:t>ЧАСТЬ 1</w:t>
      </w:r>
    </w:p>
    <w:p w:rsidR="00DA2E0F" w:rsidRDefault="00DA2E0F" w:rsidP="00DA2E0F">
      <w:pPr>
        <w:pStyle w:val="41"/>
        <w:numPr>
          <w:ilvl w:val="1"/>
          <w:numId w:val="9"/>
        </w:numPr>
        <w:tabs>
          <w:tab w:val="left" w:pos="1880"/>
        </w:tabs>
        <w:suppressAutoHyphens/>
        <w:spacing w:before="243"/>
        <w:ind w:left="874" w:right="159" w:firstLine="585"/>
      </w:pPr>
      <w:r>
        <w:t>ПОКАЗАТЕЛИ ПЕРСПЕКТИВНОГО СПРОСА НА ТЕПЛОВУЮ ЭНЕРГИЮ (МОЩНОСТЬ) И ТЕПЛОНОСИТЕЛЬ В УСТАНОВЛЕННЫХ ГРАНИЦАХ с. ПАВЛОВСК и</w:t>
      </w:r>
    </w:p>
    <w:p w:rsidR="00DA2E0F" w:rsidRDefault="00DA2E0F" w:rsidP="00DA2E0F">
      <w:pPr>
        <w:suppressAutoHyphens/>
        <w:ind w:left="4406"/>
        <w:rPr>
          <w:b/>
          <w:i/>
        </w:rPr>
      </w:pPr>
      <w:r>
        <w:rPr>
          <w:b/>
          <w:i/>
        </w:rPr>
        <w:t>микрорайона РЕМЗАВОД</w:t>
      </w:r>
    </w:p>
    <w:p w:rsidR="00DA2E0F" w:rsidRPr="00593E2A" w:rsidRDefault="00DA2E0F" w:rsidP="00DA2E0F">
      <w:pPr>
        <w:pStyle w:val="a0"/>
        <w:suppressAutoHyphens/>
        <w:spacing w:after="0"/>
        <w:rPr>
          <w:sz w:val="16"/>
          <w:szCs w:val="16"/>
        </w:rPr>
      </w:pPr>
    </w:p>
    <w:p w:rsidR="00DA2E0F" w:rsidRDefault="00DA2E0F" w:rsidP="00DA2E0F">
      <w:pPr>
        <w:pStyle w:val="a0"/>
        <w:suppressAutoHyphens/>
        <w:spacing w:after="0"/>
        <w:ind w:left="839" w:right="125" w:firstLine="720"/>
        <w:jc w:val="both"/>
      </w:pPr>
      <w:r>
        <w:t>Для обеспечения тепловой энергией с. Павловск, специалисты и МУП «Павловские коммунальные системы» провели расчеты необходимых объемов потребления тепловой энергии. Результаты расчетов приведены в таблице 1.2.</w:t>
      </w:r>
    </w:p>
    <w:p w:rsidR="00DA2E0F" w:rsidRPr="00593E2A" w:rsidRDefault="00DA2E0F" w:rsidP="00DA2E0F">
      <w:pPr>
        <w:pStyle w:val="a0"/>
        <w:suppressAutoHyphens/>
        <w:spacing w:after="0"/>
        <w:ind w:left="839" w:right="125" w:firstLine="720"/>
        <w:jc w:val="both"/>
        <w:rPr>
          <w:sz w:val="16"/>
          <w:szCs w:val="16"/>
        </w:rPr>
      </w:pPr>
    </w:p>
    <w:p w:rsidR="00DA2E0F" w:rsidRPr="008A7AC3" w:rsidRDefault="00DA2E0F" w:rsidP="00DA2E0F">
      <w:pPr>
        <w:pStyle w:val="a0"/>
        <w:suppressAutoHyphens/>
        <w:spacing w:after="8"/>
        <w:ind w:left="3649"/>
        <w:rPr>
          <w:b/>
        </w:rPr>
      </w:pPr>
      <w:r w:rsidRPr="008A7AC3">
        <w:rPr>
          <w:b/>
        </w:rPr>
        <w:t>Прогноз объемов потребления тепловой энергии</w:t>
      </w:r>
    </w:p>
    <w:p w:rsidR="00DA2E0F" w:rsidRPr="00593E2A" w:rsidRDefault="00DA2E0F" w:rsidP="00DA2E0F">
      <w:pPr>
        <w:pStyle w:val="a0"/>
        <w:suppressAutoHyphens/>
        <w:spacing w:after="0"/>
        <w:rPr>
          <w:color w:val="000000" w:themeColor="text1"/>
          <w:sz w:val="16"/>
          <w:szCs w:val="16"/>
        </w:rPr>
      </w:pPr>
    </w:p>
    <w:p w:rsidR="00DA2E0F" w:rsidRPr="00CB4B1A" w:rsidRDefault="00DA2E0F" w:rsidP="00DA2E0F">
      <w:pPr>
        <w:pStyle w:val="a0"/>
        <w:suppressAutoHyphens/>
        <w:spacing w:after="0"/>
        <w:ind w:left="851"/>
        <w:rPr>
          <w:color w:val="000000" w:themeColor="text1"/>
        </w:rPr>
      </w:pPr>
      <w:r w:rsidRPr="00CB4B1A">
        <w:rPr>
          <w:color w:val="000000" w:themeColor="text1"/>
        </w:rPr>
        <w:t>МУП «Павловские коммунальные системы»</w:t>
      </w:r>
    </w:p>
    <w:p w:rsidR="00DA2E0F" w:rsidRPr="00454C72" w:rsidRDefault="00DA2E0F" w:rsidP="00DA2E0F">
      <w:pPr>
        <w:pStyle w:val="a0"/>
        <w:suppressAutoHyphens/>
        <w:spacing w:after="0"/>
        <w:ind w:left="9463"/>
      </w:pPr>
      <w:r>
        <w:t>Таблица 1.1.</w:t>
      </w:r>
    </w:p>
    <w:tbl>
      <w:tblPr>
        <w:tblStyle w:val="TableNormal"/>
        <w:tblW w:w="0" w:type="auto"/>
        <w:tblInd w:w="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838"/>
        <w:gridCol w:w="1276"/>
        <w:gridCol w:w="1276"/>
        <w:gridCol w:w="1275"/>
        <w:gridCol w:w="993"/>
        <w:gridCol w:w="1134"/>
      </w:tblGrid>
      <w:tr w:rsidR="00DA2E0F" w:rsidRPr="0015375E" w:rsidTr="00DA2E0F">
        <w:trPr>
          <w:trHeight w:val="402"/>
        </w:trPr>
        <w:tc>
          <w:tcPr>
            <w:tcW w:w="3838" w:type="dxa"/>
            <w:vMerge w:val="restart"/>
          </w:tcPr>
          <w:p w:rsidR="00DA2E0F" w:rsidRPr="00454C72" w:rsidRDefault="00DA2E0F" w:rsidP="00DA2E0F">
            <w:pPr>
              <w:pStyle w:val="TableParagraph"/>
              <w:suppressAutoHyphens/>
              <w:spacing w:before="9"/>
              <w:rPr>
                <w:sz w:val="28"/>
                <w:lang w:val="ru-RU"/>
              </w:rPr>
            </w:pPr>
          </w:p>
          <w:p w:rsidR="00DA2E0F" w:rsidRPr="0015375E" w:rsidRDefault="00DA2E0F" w:rsidP="00DA2E0F">
            <w:pPr>
              <w:pStyle w:val="TableParagraph"/>
              <w:suppressAutoHyphens/>
              <w:spacing w:before="1"/>
            </w:pPr>
            <w:r w:rsidRPr="0015375E">
              <w:t>Наименование</w:t>
            </w:r>
            <w:r>
              <w:rPr>
                <w:lang w:val="ru-RU"/>
              </w:rPr>
              <w:t xml:space="preserve"> </w:t>
            </w:r>
            <w:r w:rsidRPr="0015375E">
              <w:t>показателя</w:t>
            </w:r>
          </w:p>
        </w:tc>
        <w:tc>
          <w:tcPr>
            <w:tcW w:w="1276" w:type="dxa"/>
            <w:tcBorders>
              <w:right w:val="nil"/>
            </w:tcBorders>
          </w:tcPr>
          <w:p w:rsidR="00DA2E0F" w:rsidRPr="0015375E" w:rsidRDefault="00DA2E0F" w:rsidP="00DA2E0F">
            <w:pPr>
              <w:pStyle w:val="TableParagraph"/>
              <w:suppressAutoHyphens/>
              <w:spacing w:before="68"/>
              <w:ind w:left="940"/>
            </w:pPr>
          </w:p>
        </w:tc>
        <w:tc>
          <w:tcPr>
            <w:tcW w:w="4678" w:type="dxa"/>
            <w:gridSpan w:val="4"/>
            <w:tcBorders>
              <w:top w:val="single" w:sz="4" w:space="0" w:color="auto"/>
              <w:left w:val="nil"/>
              <w:bottom w:val="single" w:sz="4" w:space="0" w:color="auto"/>
              <w:right w:val="single" w:sz="4" w:space="0" w:color="auto"/>
            </w:tcBorders>
          </w:tcPr>
          <w:p w:rsidR="00DA2E0F" w:rsidRPr="0015375E" w:rsidRDefault="00DA2E0F" w:rsidP="00DA2E0F">
            <w:pPr>
              <w:pStyle w:val="TableParagraph"/>
              <w:suppressAutoHyphens/>
              <w:spacing w:before="68"/>
            </w:pPr>
            <w:r w:rsidRPr="0015375E">
              <w:t>Рассматриваемый</w:t>
            </w:r>
            <w:r>
              <w:rPr>
                <w:lang w:val="ru-RU"/>
              </w:rPr>
              <w:t xml:space="preserve"> </w:t>
            </w:r>
            <w:r w:rsidRPr="0015375E">
              <w:t>период, год</w:t>
            </w:r>
          </w:p>
        </w:tc>
      </w:tr>
      <w:tr w:rsidR="00DA2E0F" w:rsidRPr="0015375E" w:rsidTr="00DA2E0F">
        <w:trPr>
          <w:trHeight w:val="348"/>
        </w:trPr>
        <w:tc>
          <w:tcPr>
            <w:tcW w:w="3838" w:type="dxa"/>
            <w:vMerge/>
            <w:tcBorders>
              <w:top w:val="nil"/>
            </w:tcBorders>
          </w:tcPr>
          <w:p w:rsidR="00DA2E0F" w:rsidRPr="0015375E" w:rsidRDefault="00DA2E0F" w:rsidP="00DA2E0F">
            <w:pPr>
              <w:suppressAutoHyphens/>
              <w:rPr>
                <w:rFonts w:ascii="Times New Roman" w:hAnsi="Times New Roman"/>
                <w:sz w:val="2"/>
                <w:szCs w:val="2"/>
              </w:rPr>
            </w:pPr>
          </w:p>
        </w:tc>
        <w:tc>
          <w:tcPr>
            <w:tcW w:w="1276" w:type="dxa"/>
          </w:tcPr>
          <w:p w:rsidR="00DA2E0F" w:rsidRPr="00A0044D" w:rsidRDefault="00DA2E0F" w:rsidP="00DA2E0F">
            <w:pPr>
              <w:pStyle w:val="TableParagraph"/>
              <w:suppressAutoHyphens/>
              <w:spacing w:before="68"/>
              <w:ind w:left="106" w:right="87"/>
              <w:jc w:val="center"/>
              <w:rPr>
                <w:lang w:val="ru-RU"/>
              </w:rPr>
            </w:pPr>
            <w:r>
              <w:t>202</w:t>
            </w:r>
            <w:r>
              <w:rPr>
                <w:lang w:val="ru-RU"/>
              </w:rPr>
              <w:t>3</w:t>
            </w:r>
          </w:p>
        </w:tc>
        <w:tc>
          <w:tcPr>
            <w:tcW w:w="1276" w:type="dxa"/>
            <w:tcBorders>
              <w:top w:val="single" w:sz="4" w:space="0" w:color="auto"/>
            </w:tcBorders>
          </w:tcPr>
          <w:p w:rsidR="00DA2E0F" w:rsidRPr="00A0044D" w:rsidRDefault="00DA2E0F" w:rsidP="00DA2E0F">
            <w:pPr>
              <w:pStyle w:val="TableParagraph"/>
              <w:suppressAutoHyphens/>
              <w:spacing w:before="68"/>
              <w:ind w:left="106" w:right="87"/>
              <w:jc w:val="center"/>
              <w:rPr>
                <w:lang w:val="ru-RU"/>
              </w:rPr>
            </w:pPr>
            <w:r>
              <w:t>202</w:t>
            </w:r>
            <w:r>
              <w:rPr>
                <w:lang w:val="ru-RU"/>
              </w:rPr>
              <w:t>4</w:t>
            </w:r>
          </w:p>
        </w:tc>
        <w:tc>
          <w:tcPr>
            <w:tcW w:w="1275" w:type="dxa"/>
            <w:tcBorders>
              <w:top w:val="single" w:sz="4" w:space="0" w:color="auto"/>
            </w:tcBorders>
          </w:tcPr>
          <w:p w:rsidR="00DA2E0F" w:rsidRPr="00A0044D" w:rsidRDefault="00DA2E0F" w:rsidP="00DA2E0F">
            <w:pPr>
              <w:pStyle w:val="TableParagraph"/>
              <w:suppressAutoHyphens/>
              <w:spacing w:before="68"/>
              <w:ind w:left="264" w:right="246"/>
              <w:rPr>
                <w:lang w:val="ru-RU"/>
              </w:rPr>
            </w:pPr>
            <w:r>
              <w:t>202</w:t>
            </w:r>
            <w:r>
              <w:rPr>
                <w:lang w:val="ru-RU"/>
              </w:rPr>
              <w:t>5</w:t>
            </w:r>
          </w:p>
        </w:tc>
        <w:tc>
          <w:tcPr>
            <w:tcW w:w="993" w:type="dxa"/>
            <w:tcBorders>
              <w:top w:val="single" w:sz="4" w:space="0" w:color="auto"/>
            </w:tcBorders>
          </w:tcPr>
          <w:p w:rsidR="00DA2E0F" w:rsidRPr="00A0044D" w:rsidRDefault="00DA2E0F" w:rsidP="00DA2E0F">
            <w:pPr>
              <w:pStyle w:val="TableParagraph"/>
              <w:suppressAutoHyphens/>
              <w:spacing w:before="68"/>
              <w:ind w:left="264" w:right="246"/>
              <w:rPr>
                <w:lang w:val="ru-RU"/>
              </w:rPr>
            </w:pPr>
            <w:r>
              <w:t>202</w:t>
            </w:r>
            <w:r>
              <w:rPr>
                <w:lang w:val="ru-RU"/>
              </w:rPr>
              <w:t>6</w:t>
            </w:r>
          </w:p>
        </w:tc>
        <w:tc>
          <w:tcPr>
            <w:tcW w:w="1134" w:type="dxa"/>
            <w:tcBorders>
              <w:top w:val="single" w:sz="4" w:space="0" w:color="auto"/>
            </w:tcBorders>
          </w:tcPr>
          <w:p w:rsidR="00DA2E0F" w:rsidRPr="0015375E" w:rsidRDefault="00DA2E0F" w:rsidP="00DA2E0F">
            <w:pPr>
              <w:pStyle w:val="TableParagraph"/>
              <w:suppressAutoHyphens/>
              <w:spacing w:before="68"/>
              <w:ind w:left="219" w:right="200"/>
            </w:pPr>
            <w:r w:rsidRPr="0015375E">
              <w:t>2030</w:t>
            </w:r>
          </w:p>
        </w:tc>
      </w:tr>
      <w:tr w:rsidR="00DA2E0F" w:rsidRPr="0015375E" w:rsidTr="00DA2E0F">
        <w:trPr>
          <w:trHeight w:val="505"/>
        </w:trPr>
        <w:tc>
          <w:tcPr>
            <w:tcW w:w="3838" w:type="dxa"/>
          </w:tcPr>
          <w:p w:rsidR="00DA2E0F" w:rsidRPr="0015375E" w:rsidRDefault="00DA2E0F" w:rsidP="00DA2E0F">
            <w:pPr>
              <w:pStyle w:val="TableParagraph"/>
              <w:suppressAutoHyphens/>
              <w:spacing w:line="246" w:lineRule="exact"/>
              <w:ind w:left="107"/>
              <w:rPr>
                <w:lang w:val="ru-RU"/>
              </w:rPr>
            </w:pPr>
            <w:r w:rsidRPr="0015375E">
              <w:rPr>
                <w:lang w:val="ru-RU"/>
              </w:rPr>
              <w:t>Объемы отапливаемых строительных фондов,</w:t>
            </w:r>
            <w:r>
              <w:rPr>
                <w:lang w:val="ru-RU"/>
              </w:rPr>
              <w:t xml:space="preserve"> </w:t>
            </w:r>
            <w:r w:rsidRPr="0015375E">
              <w:rPr>
                <w:lang w:val="ru-RU"/>
              </w:rPr>
              <w:t>тыс. м</w:t>
            </w:r>
            <w:r w:rsidRPr="0015375E">
              <w:rPr>
                <w:vertAlign w:val="superscript"/>
                <w:lang w:val="ru-RU"/>
              </w:rPr>
              <w:t>3</w:t>
            </w:r>
          </w:p>
        </w:tc>
        <w:tc>
          <w:tcPr>
            <w:tcW w:w="1276" w:type="dxa"/>
          </w:tcPr>
          <w:p w:rsidR="00DA2E0F" w:rsidRPr="0015375E" w:rsidRDefault="00DA2E0F" w:rsidP="00DA2E0F">
            <w:pPr>
              <w:pStyle w:val="TableParagraph"/>
              <w:suppressAutoHyphens/>
              <w:spacing w:before="120"/>
              <w:ind w:left="172" w:right="155"/>
            </w:pPr>
            <w:r w:rsidRPr="0015375E">
              <w:t>63,561</w:t>
            </w:r>
          </w:p>
        </w:tc>
        <w:tc>
          <w:tcPr>
            <w:tcW w:w="1276" w:type="dxa"/>
          </w:tcPr>
          <w:p w:rsidR="00DA2E0F" w:rsidRPr="0015375E" w:rsidRDefault="00DA2E0F" w:rsidP="00DA2E0F">
            <w:pPr>
              <w:pStyle w:val="TableParagraph"/>
              <w:suppressAutoHyphens/>
              <w:spacing w:before="120"/>
              <w:ind w:left="172" w:right="155"/>
            </w:pPr>
            <w:r w:rsidRPr="0015375E">
              <w:t>63,561</w:t>
            </w:r>
          </w:p>
        </w:tc>
        <w:tc>
          <w:tcPr>
            <w:tcW w:w="1275" w:type="dxa"/>
          </w:tcPr>
          <w:p w:rsidR="00DA2E0F" w:rsidRPr="0015375E" w:rsidRDefault="00DA2E0F" w:rsidP="00DA2E0F">
            <w:pPr>
              <w:pStyle w:val="TableParagraph"/>
              <w:suppressAutoHyphens/>
              <w:spacing w:before="120"/>
              <w:ind w:left="172" w:right="155"/>
            </w:pPr>
            <w:r w:rsidRPr="0015375E">
              <w:t>63,561</w:t>
            </w:r>
          </w:p>
        </w:tc>
        <w:tc>
          <w:tcPr>
            <w:tcW w:w="993" w:type="dxa"/>
          </w:tcPr>
          <w:p w:rsidR="00DA2E0F" w:rsidRPr="0015375E" w:rsidRDefault="00DA2E0F" w:rsidP="00DA2E0F">
            <w:pPr>
              <w:pStyle w:val="TableParagraph"/>
              <w:suppressAutoHyphens/>
              <w:spacing w:before="120"/>
              <w:ind w:left="172" w:right="155"/>
            </w:pPr>
            <w:r w:rsidRPr="0015375E">
              <w:t>63,561</w:t>
            </w:r>
          </w:p>
        </w:tc>
        <w:tc>
          <w:tcPr>
            <w:tcW w:w="1134" w:type="dxa"/>
          </w:tcPr>
          <w:p w:rsidR="00DA2E0F" w:rsidRPr="0015375E" w:rsidRDefault="00DA2E0F" w:rsidP="00DA2E0F">
            <w:pPr>
              <w:pStyle w:val="TableParagraph"/>
              <w:suppressAutoHyphens/>
              <w:spacing w:before="120"/>
              <w:ind w:left="172" w:right="155"/>
            </w:pPr>
            <w:r w:rsidRPr="0015375E">
              <w:t>63,561</w:t>
            </w:r>
          </w:p>
        </w:tc>
      </w:tr>
      <w:tr w:rsidR="00DA2E0F" w:rsidRPr="0015375E" w:rsidTr="00DA2E0F">
        <w:trPr>
          <w:trHeight w:val="402"/>
        </w:trPr>
        <w:tc>
          <w:tcPr>
            <w:tcW w:w="3838" w:type="dxa"/>
          </w:tcPr>
          <w:p w:rsidR="00DA2E0F" w:rsidRPr="0015375E" w:rsidRDefault="00DA2E0F" w:rsidP="00DA2E0F">
            <w:pPr>
              <w:pStyle w:val="TableParagraph"/>
              <w:suppressAutoHyphens/>
              <w:spacing w:before="68"/>
              <w:ind w:left="107"/>
              <w:rPr>
                <w:lang w:val="ru-RU"/>
              </w:rPr>
            </w:pPr>
            <w:r w:rsidRPr="0015375E">
              <w:rPr>
                <w:lang w:val="ru-RU"/>
              </w:rPr>
              <w:t>Потребление тепла всего, Гкал/год</w:t>
            </w:r>
          </w:p>
        </w:tc>
        <w:tc>
          <w:tcPr>
            <w:tcW w:w="1276" w:type="dxa"/>
            <w:shd w:val="clear" w:color="auto" w:fill="FFFFFF" w:themeFill="background1"/>
          </w:tcPr>
          <w:p w:rsidR="00DA2E0F" w:rsidRPr="00B84D42" w:rsidRDefault="00DA2E0F" w:rsidP="00DA2E0F">
            <w:pPr>
              <w:pStyle w:val="TableParagraph"/>
              <w:suppressAutoHyphens/>
              <w:spacing w:before="68"/>
              <w:ind w:left="172" w:right="155"/>
              <w:jc w:val="center"/>
              <w:rPr>
                <w:lang w:val="ru-RU"/>
              </w:rPr>
            </w:pPr>
            <w:r>
              <w:t>2</w:t>
            </w:r>
            <w:r>
              <w:rPr>
                <w:lang w:val="ru-RU"/>
              </w:rPr>
              <w:t>541,532</w:t>
            </w:r>
          </w:p>
        </w:tc>
        <w:tc>
          <w:tcPr>
            <w:tcW w:w="1276" w:type="dxa"/>
          </w:tcPr>
          <w:p w:rsidR="00DA2E0F" w:rsidRPr="00B84D42" w:rsidRDefault="00DA2E0F" w:rsidP="00DA2E0F">
            <w:pPr>
              <w:suppressAutoHyphens/>
              <w:jc w:val="center"/>
              <w:rPr>
                <w:rFonts w:ascii="Times New Roman" w:hAnsi="Times New Roman"/>
                <w:lang w:val="ru-RU"/>
              </w:rPr>
            </w:pPr>
            <w:r>
              <w:rPr>
                <w:rFonts w:ascii="Times New Roman" w:hAnsi="Times New Roman"/>
                <w:lang w:val="ru-RU"/>
              </w:rPr>
              <w:t>2496,587</w:t>
            </w:r>
          </w:p>
        </w:tc>
        <w:tc>
          <w:tcPr>
            <w:tcW w:w="1275" w:type="dxa"/>
          </w:tcPr>
          <w:p w:rsidR="00DA2E0F" w:rsidRPr="00B84D42" w:rsidRDefault="00DA2E0F" w:rsidP="00DA2E0F">
            <w:pPr>
              <w:suppressAutoHyphens/>
              <w:jc w:val="center"/>
              <w:rPr>
                <w:rFonts w:ascii="Times New Roman" w:hAnsi="Times New Roman"/>
                <w:lang w:val="ru-RU"/>
              </w:rPr>
            </w:pPr>
            <w:r>
              <w:rPr>
                <w:rFonts w:ascii="Times New Roman" w:hAnsi="Times New Roman"/>
              </w:rPr>
              <w:t>2</w:t>
            </w:r>
            <w:r>
              <w:rPr>
                <w:rFonts w:ascii="Times New Roman" w:hAnsi="Times New Roman"/>
                <w:lang w:val="ru-RU"/>
              </w:rPr>
              <w:t>496,587</w:t>
            </w:r>
          </w:p>
        </w:tc>
        <w:tc>
          <w:tcPr>
            <w:tcW w:w="993" w:type="dxa"/>
          </w:tcPr>
          <w:p w:rsidR="00DA2E0F" w:rsidRPr="00B84D42" w:rsidRDefault="00DA2E0F" w:rsidP="00DA2E0F">
            <w:pPr>
              <w:suppressAutoHyphens/>
              <w:jc w:val="center"/>
              <w:rPr>
                <w:rFonts w:ascii="Times New Roman" w:hAnsi="Times New Roman"/>
                <w:lang w:val="ru-RU"/>
              </w:rPr>
            </w:pPr>
            <w:r>
              <w:rPr>
                <w:rFonts w:ascii="Times New Roman" w:hAnsi="Times New Roman"/>
              </w:rPr>
              <w:t>2</w:t>
            </w:r>
            <w:r>
              <w:rPr>
                <w:rFonts w:ascii="Times New Roman" w:hAnsi="Times New Roman"/>
                <w:lang w:val="ru-RU"/>
              </w:rPr>
              <w:t>496,587</w:t>
            </w:r>
          </w:p>
        </w:tc>
        <w:tc>
          <w:tcPr>
            <w:tcW w:w="1134" w:type="dxa"/>
          </w:tcPr>
          <w:p w:rsidR="00DA2E0F" w:rsidRPr="00B84D42" w:rsidRDefault="00DA2E0F" w:rsidP="00DA2E0F">
            <w:pPr>
              <w:suppressAutoHyphens/>
              <w:jc w:val="center"/>
              <w:rPr>
                <w:rFonts w:ascii="Times New Roman" w:hAnsi="Times New Roman"/>
                <w:lang w:val="ru-RU"/>
              </w:rPr>
            </w:pPr>
            <w:r>
              <w:rPr>
                <w:rFonts w:ascii="Times New Roman" w:hAnsi="Times New Roman"/>
              </w:rPr>
              <w:t>2</w:t>
            </w:r>
            <w:r>
              <w:rPr>
                <w:rFonts w:ascii="Times New Roman" w:hAnsi="Times New Roman"/>
                <w:lang w:val="ru-RU"/>
              </w:rPr>
              <w:t>496,587</w:t>
            </w:r>
          </w:p>
        </w:tc>
      </w:tr>
    </w:tbl>
    <w:p w:rsidR="00DA2E0F" w:rsidRPr="00593E2A" w:rsidRDefault="00DA2E0F" w:rsidP="00DA2E0F">
      <w:pPr>
        <w:pStyle w:val="41"/>
        <w:tabs>
          <w:tab w:val="left" w:pos="1261"/>
        </w:tabs>
        <w:suppressAutoHyphens/>
        <w:ind w:right="646" w:firstLine="0"/>
        <w:rPr>
          <w:color w:val="000000" w:themeColor="text1"/>
          <w:sz w:val="16"/>
          <w:szCs w:val="16"/>
        </w:rPr>
      </w:pPr>
    </w:p>
    <w:p w:rsidR="00DA2E0F" w:rsidRPr="002A15F6" w:rsidRDefault="00DA2E0F" w:rsidP="00DA2E0F">
      <w:pPr>
        <w:pStyle w:val="41"/>
        <w:numPr>
          <w:ilvl w:val="1"/>
          <w:numId w:val="9"/>
        </w:numPr>
        <w:tabs>
          <w:tab w:val="left" w:pos="1261"/>
        </w:tabs>
        <w:suppressAutoHyphens/>
        <w:spacing w:before="0"/>
        <w:ind w:left="839" w:right="646" w:firstLine="0"/>
        <w:jc w:val="center"/>
        <w:rPr>
          <w:color w:val="000000" w:themeColor="text1"/>
        </w:rPr>
      </w:pPr>
      <w:r w:rsidRPr="002A15F6">
        <w:rPr>
          <w:color w:val="000000" w:themeColor="text1"/>
        </w:rPr>
        <w:t>ПЕРСПЕКТИВНЫЕ БАЛАНСЫ РАСПОЛАГАЕМОЙ ТЕПЛОВОЙ МОЩНОСТИ ИСТОЧНИКОВ ТЕПЛОВОЙ ЭНЕРГИИ И ТЕПЛОВОЙ НАГРУЗКИПОТРЕБИТЕЛЕЙ</w:t>
      </w:r>
    </w:p>
    <w:p w:rsidR="00DA2E0F" w:rsidRPr="00EF7D0A" w:rsidRDefault="00DA2E0F" w:rsidP="00DA2E0F">
      <w:pPr>
        <w:pStyle w:val="a0"/>
        <w:suppressAutoHyphens/>
        <w:spacing w:after="0"/>
        <w:jc w:val="center"/>
        <w:rPr>
          <w:b/>
          <w:i/>
          <w:color w:val="000000" w:themeColor="text1"/>
          <w:sz w:val="18"/>
          <w:szCs w:val="18"/>
        </w:rPr>
      </w:pPr>
    </w:p>
    <w:p w:rsidR="00DA2E0F" w:rsidRDefault="00DA2E0F" w:rsidP="00DA2E0F">
      <w:pPr>
        <w:pStyle w:val="a0"/>
        <w:suppressAutoHyphens/>
        <w:spacing w:after="0"/>
        <w:ind w:left="839" w:right="119" w:firstLine="720"/>
        <w:jc w:val="both"/>
      </w:pPr>
      <w:r w:rsidRPr="002A15F6">
        <w:rPr>
          <w:color w:val="000000" w:themeColor="text1"/>
        </w:rPr>
        <w:t>В настоящее время в связи с ростом тарифов на тепловую энергию и продолжающейся газификации вс. Павловск происходит отключение потребителей от сети центрального теплоснабжения. Рост площади жилищного фонда, подключаемого к сети центральног</w:t>
      </w:r>
      <w:r>
        <w:t xml:space="preserve">о теплоснабжения, не происходит. В дальнейшем при вложении инвестиций возможно изменение отрицательной динамики подключенной тепловой нагрузки в положительную сторону. Прогноз потребления тепловой энергии по с. Павловск представлен в таблице </w:t>
      </w:r>
    </w:p>
    <w:p w:rsidR="00DA2E0F" w:rsidRPr="00593E2A" w:rsidRDefault="00DA2E0F" w:rsidP="00DA2E0F">
      <w:pPr>
        <w:pStyle w:val="a0"/>
        <w:suppressAutoHyphens/>
        <w:spacing w:after="0"/>
        <w:ind w:left="9463"/>
        <w:rPr>
          <w:sz w:val="16"/>
          <w:szCs w:val="16"/>
        </w:rPr>
      </w:pPr>
    </w:p>
    <w:p w:rsidR="00DA2E0F" w:rsidRPr="008A7AC3" w:rsidRDefault="00DA2E0F" w:rsidP="00DA2E0F">
      <w:pPr>
        <w:pStyle w:val="a0"/>
        <w:suppressAutoHyphens/>
        <w:spacing w:after="8"/>
        <w:rPr>
          <w:b/>
        </w:rPr>
      </w:pPr>
      <w:r w:rsidRPr="008A7AC3">
        <w:rPr>
          <w:b/>
        </w:rPr>
        <w:t xml:space="preserve">                                                          Перспективные балансы тепловой энергии</w:t>
      </w:r>
    </w:p>
    <w:p w:rsidR="00DA2E0F" w:rsidRPr="002A15F6" w:rsidRDefault="00DA2E0F" w:rsidP="00DA2E0F">
      <w:pPr>
        <w:pStyle w:val="a0"/>
        <w:suppressAutoHyphens/>
        <w:spacing w:before="5"/>
        <w:rPr>
          <w:color w:val="000000" w:themeColor="text1"/>
          <w:sz w:val="15"/>
        </w:rPr>
      </w:pPr>
    </w:p>
    <w:p w:rsidR="00DA2E0F" w:rsidRPr="00454C72" w:rsidRDefault="00DA2E0F" w:rsidP="00DA2E0F">
      <w:pPr>
        <w:pStyle w:val="a0"/>
        <w:suppressAutoHyphens/>
        <w:spacing w:after="0"/>
      </w:pPr>
      <w:r w:rsidRPr="002A15F6">
        <w:rPr>
          <w:color w:val="000000" w:themeColor="text1"/>
          <w:sz w:val="15"/>
        </w:rPr>
        <w:tab/>
      </w:r>
      <w:r w:rsidRPr="0015375E">
        <w:t>МУП «Павловские коммунальные системы»</w:t>
      </w:r>
    </w:p>
    <w:p w:rsidR="00DA2E0F" w:rsidRPr="00454C72" w:rsidRDefault="00DA2E0F" w:rsidP="00DA2E0F">
      <w:pPr>
        <w:pStyle w:val="a0"/>
        <w:suppressAutoHyphens/>
        <w:spacing w:after="0"/>
        <w:ind w:left="9463"/>
      </w:pPr>
      <w:r>
        <w:t>Таблица 1.2.</w:t>
      </w:r>
    </w:p>
    <w:tbl>
      <w:tblPr>
        <w:tblStyle w:val="TableNormal"/>
        <w:tblW w:w="9933" w:type="dxa"/>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80"/>
        <w:gridCol w:w="1134"/>
        <w:gridCol w:w="1134"/>
        <w:gridCol w:w="1134"/>
        <w:gridCol w:w="1276"/>
        <w:gridCol w:w="1275"/>
      </w:tblGrid>
      <w:tr w:rsidR="00DA2E0F" w:rsidRPr="0015375E" w:rsidTr="00DA2E0F">
        <w:trPr>
          <w:trHeight w:val="314"/>
        </w:trPr>
        <w:tc>
          <w:tcPr>
            <w:tcW w:w="3980" w:type="dxa"/>
            <w:vMerge w:val="restart"/>
            <w:tcBorders>
              <w:right w:val="single" w:sz="4" w:space="0" w:color="auto"/>
            </w:tcBorders>
          </w:tcPr>
          <w:p w:rsidR="00DA2E0F" w:rsidRPr="0015375E" w:rsidRDefault="00DA2E0F" w:rsidP="00DA2E0F">
            <w:pPr>
              <w:pStyle w:val="TableParagraph"/>
              <w:suppressAutoHyphens/>
              <w:spacing w:before="188"/>
            </w:pPr>
            <w:r w:rsidRPr="0015375E">
              <w:t>Наименованиепоказателя</w:t>
            </w:r>
          </w:p>
        </w:tc>
        <w:tc>
          <w:tcPr>
            <w:tcW w:w="1134" w:type="dxa"/>
            <w:tcBorders>
              <w:top w:val="single" w:sz="4" w:space="0" w:color="auto"/>
              <w:left w:val="single" w:sz="4" w:space="0" w:color="auto"/>
              <w:bottom w:val="single" w:sz="4" w:space="0" w:color="auto"/>
              <w:right w:val="nil"/>
            </w:tcBorders>
          </w:tcPr>
          <w:p w:rsidR="00DA2E0F" w:rsidRPr="0015375E" w:rsidRDefault="00DA2E0F" w:rsidP="00DA2E0F">
            <w:pPr>
              <w:pStyle w:val="TableParagraph"/>
              <w:suppressAutoHyphens/>
              <w:spacing w:before="25"/>
              <w:ind w:left="1084"/>
            </w:pPr>
          </w:p>
        </w:tc>
        <w:tc>
          <w:tcPr>
            <w:tcW w:w="4819" w:type="dxa"/>
            <w:gridSpan w:val="4"/>
            <w:tcBorders>
              <w:top w:val="single" w:sz="4" w:space="0" w:color="auto"/>
              <w:left w:val="nil"/>
              <w:bottom w:val="single" w:sz="4" w:space="0" w:color="auto"/>
              <w:right w:val="single" w:sz="4" w:space="0" w:color="auto"/>
            </w:tcBorders>
          </w:tcPr>
          <w:p w:rsidR="00DA2E0F" w:rsidRPr="0015375E" w:rsidRDefault="00DA2E0F" w:rsidP="00DA2E0F">
            <w:pPr>
              <w:pStyle w:val="TableParagraph"/>
              <w:suppressAutoHyphens/>
              <w:spacing w:before="25"/>
              <w:ind w:left="1084"/>
            </w:pPr>
            <w:r w:rsidRPr="0015375E">
              <w:t>Рассматриваемыйпериод, год</w:t>
            </w:r>
          </w:p>
        </w:tc>
      </w:tr>
      <w:tr w:rsidR="00DA2E0F" w:rsidRPr="0015375E" w:rsidTr="00DA2E0F">
        <w:trPr>
          <w:trHeight w:val="316"/>
        </w:trPr>
        <w:tc>
          <w:tcPr>
            <w:tcW w:w="3980" w:type="dxa"/>
            <w:vMerge/>
            <w:tcBorders>
              <w:top w:val="nil"/>
            </w:tcBorders>
          </w:tcPr>
          <w:p w:rsidR="00DA2E0F" w:rsidRPr="0015375E" w:rsidRDefault="00DA2E0F" w:rsidP="00DA2E0F">
            <w:pPr>
              <w:suppressAutoHyphens/>
              <w:rPr>
                <w:rFonts w:ascii="Times New Roman" w:hAnsi="Times New Roman"/>
                <w:sz w:val="2"/>
                <w:szCs w:val="2"/>
              </w:rPr>
            </w:pPr>
          </w:p>
        </w:tc>
        <w:tc>
          <w:tcPr>
            <w:tcW w:w="1134" w:type="dxa"/>
            <w:tcBorders>
              <w:top w:val="single" w:sz="4" w:space="0" w:color="auto"/>
            </w:tcBorders>
            <w:shd w:val="clear" w:color="auto" w:fill="FFFFFF" w:themeFill="background1"/>
          </w:tcPr>
          <w:p w:rsidR="00DA2E0F" w:rsidRPr="009A0F74" w:rsidRDefault="00DA2E0F" w:rsidP="00DA2E0F">
            <w:pPr>
              <w:pStyle w:val="TableParagraph"/>
              <w:suppressAutoHyphens/>
              <w:spacing w:before="68"/>
              <w:ind w:left="106" w:right="87"/>
              <w:jc w:val="center"/>
              <w:rPr>
                <w:lang w:val="ru-RU"/>
              </w:rPr>
            </w:pPr>
            <w:r>
              <w:t>202</w:t>
            </w:r>
            <w:r>
              <w:rPr>
                <w:lang w:val="ru-RU"/>
              </w:rPr>
              <w:t>3</w:t>
            </w:r>
          </w:p>
        </w:tc>
        <w:tc>
          <w:tcPr>
            <w:tcW w:w="1134" w:type="dxa"/>
            <w:tcBorders>
              <w:top w:val="single" w:sz="4" w:space="0" w:color="auto"/>
            </w:tcBorders>
          </w:tcPr>
          <w:p w:rsidR="00DA2E0F" w:rsidRPr="009A0F74" w:rsidRDefault="00DA2E0F" w:rsidP="00DA2E0F">
            <w:pPr>
              <w:pStyle w:val="TableParagraph"/>
              <w:suppressAutoHyphens/>
              <w:spacing w:before="68"/>
              <w:ind w:left="106" w:right="87"/>
              <w:jc w:val="center"/>
              <w:rPr>
                <w:lang w:val="ru-RU"/>
              </w:rPr>
            </w:pPr>
            <w:r>
              <w:t>202</w:t>
            </w:r>
            <w:r>
              <w:rPr>
                <w:lang w:val="ru-RU"/>
              </w:rPr>
              <w:t>4</w:t>
            </w:r>
          </w:p>
        </w:tc>
        <w:tc>
          <w:tcPr>
            <w:tcW w:w="1134" w:type="dxa"/>
            <w:tcBorders>
              <w:top w:val="single" w:sz="4" w:space="0" w:color="auto"/>
            </w:tcBorders>
          </w:tcPr>
          <w:p w:rsidR="00DA2E0F" w:rsidRPr="009A0F74" w:rsidRDefault="00DA2E0F" w:rsidP="00DA2E0F">
            <w:pPr>
              <w:pStyle w:val="TableParagraph"/>
              <w:suppressAutoHyphens/>
              <w:spacing w:before="68"/>
              <w:ind w:left="264" w:right="246"/>
              <w:rPr>
                <w:lang w:val="ru-RU"/>
              </w:rPr>
            </w:pPr>
            <w:r>
              <w:t>202</w:t>
            </w:r>
            <w:r>
              <w:rPr>
                <w:lang w:val="ru-RU"/>
              </w:rPr>
              <w:t>5</w:t>
            </w:r>
          </w:p>
        </w:tc>
        <w:tc>
          <w:tcPr>
            <w:tcW w:w="1276" w:type="dxa"/>
            <w:tcBorders>
              <w:top w:val="single" w:sz="4" w:space="0" w:color="auto"/>
            </w:tcBorders>
          </w:tcPr>
          <w:p w:rsidR="00DA2E0F" w:rsidRPr="009A0F74" w:rsidRDefault="00DA2E0F" w:rsidP="00DA2E0F">
            <w:pPr>
              <w:pStyle w:val="TableParagraph"/>
              <w:suppressAutoHyphens/>
              <w:spacing w:before="68"/>
              <w:ind w:left="264" w:right="246"/>
              <w:rPr>
                <w:lang w:val="ru-RU"/>
              </w:rPr>
            </w:pPr>
            <w:r>
              <w:t>202</w:t>
            </w:r>
            <w:r>
              <w:rPr>
                <w:lang w:val="ru-RU"/>
              </w:rPr>
              <w:t>6</w:t>
            </w:r>
          </w:p>
        </w:tc>
        <w:tc>
          <w:tcPr>
            <w:tcW w:w="1275" w:type="dxa"/>
            <w:tcBorders>
              <w:top w:val="single" w:sz="4" w:space="0" w:color="auto"/>
            </w:tcBorders>
          </w:tcPr>
          <w:p w:rsidR="00DA2E0F" w:rsidRPr="0015375E" w:rsidRDefault="00DA2E0F" w:rsidP="00DA2E0F">
            <w:pPr>
              <w:pStyle w:val="TableParagraph"/>
              <w:suppressAutoHyphens/>
              <w:spacing w:before="68"/>
              <w:ind w:left="219" w:right="200"/>
            </w:pPr>
            <w:r w:rsidRPr="0015375E">
              <w:t>2030</w:t>
            </w:r>
          </w:p>
        </w:tc>
      </w:tr>
      <w:tr w:rsidR="00DA2E0F" w:rsidRPr="0015375E" w:rsidTr="00DA2E0F">
        <w:trPr>
          <w:trHeight w:val="311"/>
        </w:trPr>
        <w:tc>
          <w:tcPr>
            <w:tcW w:w="3980" w:type="dxa"/>
            <w:tcBorders>
              <w:bottom w:val="single" w:sz="6" w:space="0" w:color="000000"/>
            </w:tcBorders>
          </w:tcPr>
          <w:p w:rsidR="00DA2E0F" w:rsidRPr="0015375E" w:rsidRDefault="00DA2E0F" w:rsidP="00DA2E0F">
            <w:pPr>
              <w:pStyle w:val="TableParagraph"/>
              <w:suppressAutoHyphens/>
              <w:spacing w:before="25"/>
              <w:ind w:left="107"/>
            </w:pPr>
            <w:r w:rsidRPr="0015375E">
              <w:t>ВыработкатеплаГкал/год</w:t>
            </w:r>
          </w:p>
        </w:tc>
        <w:tc>
          <w:tcPr>
            <w:tcW w:w="1134" w:type="dxa"/>
            <w:tcBorders>
              <w:bottom w:val="single" w:sz="6" w:space="0" w:color="000000"/>
            </w:tcBorders>
            <w:shd w:val="clear" w:color="auto" w:fill="FFFFFF" w:themeFill="background1"/>
          </w:tcPr>
          <w:p w:rsidR="00DA2E0F" w:rsidRPr="0015375E" w:rsidRDefault="00DA2E0F" w:rsidP="00DA2E0F">
            <w:pPr>
              <w:pStyle w:val="TableParagraph"/>
              <w:suppressAutoHyphens/>
              <w:spacing w:before="25"/>
              <w:ind w:right="131"/>
              <w:jc w:val="right"/>
              <w:rPr>
                <w:lang w:val="ru-RU"/>
              </w:rPr>
            </w:pPr>
            <w:r>
              <w:rPr>
                <w:lang w:val="ru-RU"/>
              </w:rPr>
              <w:t>3573,331</w:t>
            </w:r>
          </w:p>
        </w:tc>
        <w:tc>
          <w:tcPr>
            <w:tcW w:w="1134" w:type="dxa"/>
            <w:tcBorders>
              <w:bottom w:val="single" w:sz="6" w:space="0" w:color="000000"/>
            </w:tcBorders>
          </w:tcPr>
          <w:p w:rsidR="00DA2E0F" w:rsidRPr="0015375E" w:rsidRDefault="00DA2E0F" w:rsidP="00DA2E0F">
            <w:pPr>
              <w:pStyle w:val="TableParagraph"/>
              <w:suppressAutoHyphens/>
              <w:spacing w:before="25"/>
              <w:ind w:right="131"/>
              <w:jc w:val="right"/>
              <w:rPr>
                <w:lang w:val="ru-RU"/>
              </w:rPr>
            </w:pPr>
            <w:r>
              <w:rPr>
                <w:lang w:val="ru-RU"/>
              </w:rPr>
              <w:t>3532,863</w:t>
            </w:r>
          </w:p>
        </w:tc>
        <w:tc>
          <w:tcPr>
            <w:tcW w:w="1134" w:type="dxa"/>
            <w:tcBorders>
              <w:bottom w:val="single" w:sz="6" w:space="0" w:color="000000"/>
            </w:tcBorders>
          </w:tcPr>
          <w:p w:rsidR="00DA2E0F" w:rsidRPr="0015375E" w:rsidRDefault="00DA2E0F" w:rsidP="00DA2E0F">
            <w:pPr>
              <w:pStyle w:val="TableParagraph"/>
              <w:suppressAutoHyphens/>
              <w:spacing w:before="25"/>
              <w:ind w:right="131"/>
              <w:jc w:val="right"/>
              <w:rPr>
                <w:lang w:val="ru-RU"/>
              </w:rPr>
            </w:pPr>
            <w:r>
              <w:rPr>
                <w:lang w:val="ru-RU"/>
              </w:rPr>
              <w:t>3532,863</w:t>
            </w:r>
          </w:p>
        </w:tc>
        <w:tc>
          <w:tcPr>
            <w:tcW w:w="1276" w:type="dxa"/>
            <w:tcBorders>
              <w:bottom w:val="single" w:sz="6" w:space="0" w:color="000000"/>
            </w:tcBorders>
          </w:tcPr>
          <w:p w:rsidR="00DA2E0F" w:rsidRPr="0015375E" w:rsidRDefault="00DA2E0F" w:rsidP="00DA2E0F">
            <w:pPr>
              <w:pStyle w:val="TableParagraph"/>
              <w:suppressAutoHyphens/>
              <w:spacing w:before="25"/>
              <w:ind w:right="131"/>
              <w:jc w:val="right"/>
              <w:rPr>
                <w:lang w:val="ru-RU"/>
              </w:rPr>
            </w:pPr>
            <w:r>
              <w:rPr>
                <w:lang w:val="ru-RU"/>
              </w:rPr>
              <w:t>3532,863</w:t>
            </w:r>
          </w:p>
        </w:tc>
        <w:tc>
          <w:tcPr>
            <w:tcW w:w="1275" w:type="dxa"/>
            <w:tcBorders>
              <w:bottom w:val="single" w:sz="6" w:space="0" w:color="000000"/>
            </w:tcBorders>
          </w:tcPr>
          <w:p w:rsidR="00DA2E0F" w:rsidRPr="0015375E" w:rsidRDefault="00DA2E0F" w:rsidP="00DA2E0F">
            <w:pPr>
              <w:pStyle w:val="TableParagraph"/>
              <w:suppressAutoHyphens/>
              <w:spacing w:before="25"/>
              <w:ind w:right="131"/>
              <w:jc w:val="right"/>
              <w:rPr>
                <w:lang w:val="ru-RU"/>
              </w:rPr>
            </w:pPr>
            <w:r>
              <w:rPr>
                <w:lang w:val="ru-RU"/>
              </w:rPr>
              <w:t>3532,863</w:t>
            </w:r>
          </w:p>
        </w:tc>
      </w:tr>
      <w:tr w:rsidR="00DA2E0F" w:rsidRPr="0015375E" w:rsidTr="00DA2E0F">
        <w:trPr>
          <w:trHeight w:val="503"/>
        </w:trPr>
        <w:tc>
          <w:tcPr>
            <w:tcW w:w="3980" w:type="dxa"/>
            <w:tcBorders>
              <w:top w:val="single" w:sz="6" w:space="0" w:color="000000"/>
            </w:tcBorders>
          </w:tcPr>
          <w:p w:rsidR="00DA2E0F" w:rsidRPr="00523C0D" w:rsidRDefault="00DA2E0F" w:rsidP="00DA2E0F">
            <w:pPr>
              <w:pStyle w:val="TableParagraph"/>
              <w:suppressAutoHyphens/>
              <w:spacing w:line="244" w:lineRule="exact"/>
              <w:ind w:left="107"/>
              <w:rPr>
                <w:lang w:val="ru-RU"/>
              </w:rPr>
            </w:pPr>
            <w:r w:rsidRPr="0015375E">
              <w:rPr>
                <w:lang w:val="ru-RU"/>
              </w:rPr>
              <w:t>Потребление тепла на собственные нужды,</w:t>
            </w:r>
            <w:r>
              <w:rPr>
                <w:lang w:val="ru-RU"/>
              </w:rPr>
              <w:t xml:space="preserve"> </w:t>
            </w:r>
            <w:r w:rsidRPr="00523C0D">
              <w:rPr>
                <w:lang w:val="ru-RU"/>
              </w:rPr>
              <w:t>Гкал/год</w:t>
            </w:r>
          </w:p>
        </w:tc>
        <w:tc>
          <w:tcPr>
            <w:tcW w:w="1134" w:type="dxa"/>
            <w:tcBorders>
              <w:top w:val="single" w:sz="6" w:space="0" w:color="000000"/>
            </w:tcBorders>
            <w:shd w:val="clear" w:color="auto" w:fill="FFFFFF" w:themeFill="background1"/>
          </w:tcPr>
          <w:p w:rsidR="00DA2E0F" w:rsidRPr="002853C5" w:rsidRDefault="00DA2E0F" w:rsidP="00DA2E0F">
            <w:pPr>
              <w:pStyle w:val="TableParagraph"/>
              <w:suppressAutoHyphens/>
              <w:spacing w:before="118"/>
              <w:ind w:right="187"/>
              <w:jc w:val="right"/>
              <w:rPr>
                <w:lang w:val="ru-RU"/>
              </w:rPr>
            </w:pPr>
            <w:r>
              <w:t>11</w:t>
            </w:r>
            <w:r>
              <w:rPr>
                <w:lang w:val="ru-RU"/>
              </w:rPr>
              <w:t>4,511</w:t>
            </w:r>
          </w:p>
        </w:tc>
        <w:tc>
          <w:tcPr>
            <w:tcW w:w="1134" w:type="dxa"/>
            <w:tcBorders>
              <w:top w:val="single" w:sz="6" w:space="0" w:color="000000"/>
            </w:tcBorders>
          </w:tcPr>
          <w:p w:rsidR="00DA2E0F" w:rsidRPr="009A0F74" w:rsidRDefault="00DA2E0F" w:rsidP="00DA2E0F">
            <w:pPr>
              <w:pStyle w:val="TableParagraph"/>
              <w:suppressAutoHyphens/>
              <w:spacing w:before="118"/>
              <w:ind w:right="187"/>
              <w:jc w:val="right"/>
              <w:rPr>
                <w:lang w:val="ru-RU"/>
              </w:rPr>
            </w:pPr>
            <w:r>
              <w:t>117,</w:t>
            </w:r>
            <w:r>
              <w:rPr>
                <w:lang w:val="ru-RU"/>
              </w:rPr>
              <w:t>345</w:t>
            </w:r>
          </w:p>
        </w:tc>
        <w:tc>
          <w:tcPr>
            <w:tcW w:w="1134" w:type="dxa"/>
            <w:tcBorders>
              <w:top w:val="single" w:sz="6" w:space="0" w:color="000000"/>
            </w:tcBorders>
          </w:tcPr>
          <w:p w:rsidR="00DA2E0F" w:rsidRPr="009A0F74" w:rsidRDefault="00DA2E0F" w:rsidP="00DA2E0F">
            <w:pPr>
              <w:pStyle w:val="TableParagraph"/>
              <w:suppressAutoHyphens/>
              <w:spacing w:before="118"/>
              <w:ind w:right="187"/>
              <w:jc w:val="right"/>
              <w:rPr>
                <w:lang w:val="ru-RU"/>
              </w:rPr>
            </w:pPr>
            <w:r>
              <w:t>117,</w:t>
            </w:r>
            <w:r>
              <w:rPr>
                <w:lang w:val="ru-RU"/>
              </w:rPr>
              <w:t>345</w:t>
            </w:r>
          </w:p>
        </w:tc>
        <w:tc>
          <w:tcPr>
            <w:tcW w:w="1276" w:type="dxa"/>
            <w:tcBorders>
              <w:top w:val="single" w:sz="6" w:space="0" w:color="000000"/>
            </w:tcBorders>
          </w:tcPr>
          <w:p w:rsidR="00DA2E0F" w:rsidRPr="009A0F74" w:rsidRDefault="00DA2E0F" w:rsidP="00DA2E0F">
            <w:pPr>
              <w:pStyle w:val="TableParagraph"/>
              <w:suppressAutoHyphens/>
              <w:spacing w:before="118"/>
              <w:ind w:right="187"/>
              <w:jc w:val="right"/>
              <w:rPr>
                <w:lang w:val="ru-RU"/>
              </w:rPr>
            </w:pPr>
            <w:r>
              <w:t>117,</w:t>
            </w:r>
            <w:r>
              <w:rPr>
                <w:lang w:val="ru-RU"/>
              </w:rPr>
              <w:t>345</w:t>
            </w:r>
          </w:p>
        </w:tc>
        <w:tc>
          <w:tcPr>
            <w:tcW w:w="1275" w:type="dxa"/>
            <w:tcBorders>
              <w:top w:val="single" w:sz="6" w:space="0" w:color="000000"/>
            </w:tcBorders>
          </w:tcPr>
          <w:p w:rsidR="00DA2E0F" w:rsidRPr="009A0F74" w:rsidRDefault="00DA2E0F" w:rsidP="00DA2E0F">
            <w:pPr>
              <w:pStyle w:val="TableParagraph"/>
              <w:suppressAutoHyphens/>
              <w:spacing w:before="118"/>
              <w:ind w:right="187"/>
              <w:jc w:val="right"/>
              <w:rPr>
                <w:lang w:val="ru-RU"/>
              </w:rPr>
            </w:pPr>
            <w:r>
              <w:t>117,</w:t>
            </w:r>
            <w:r>
              <w:rPr>
                <w:lang w:val="ru-RU"/>
              </w:rPr>
              <w:t>345</w:t>
            </w:r>
          </w:p>
        </w:tc>
      </w:tr>
      <w:tr w:rsidR="00DA2E0F" w:rsidRPr="0015375E" w:rsidTr="00DA2E0F">
        <w:trPr>
          <w:trHeight w:val="313"/>
        </w:trPr>
        <w:tc>
          <w:tcPr>
            <w:tcW w:w="3980" w:type="dxa"/>
          </w:tcPr>
          <w:p w:rsidR="00DA2E0F" w:rsidRPr="0015375E" w:rsidRDefault="00DA2E0F" w:rsidP="00DA2E0F">
            <w:pPr>
              <w:pStyle w:val="TableParagraph"/>
              <w:suppressAutoHyphens/>
              <w:spacing w:before="25"/>
              <w:ind w:left="107"/>
              <w:rPr>
                <w:lang w:val="ru-RU"/>
              </w:rPr>
            </w:pPr>
            <w:r w:rsidRPr="0015375E">
              <w:rPr>
                <w:lang w:val="ru-RU"/>
              </w:rPr>
              <w:t>Отпуск в сеть, Гкал/год</w:t>
            </w:r>
          </w:p>
        </w:tc>
        <w:tc>
          <w:tcPr>
            <w:tcW w:w="1134" w:type="dxa"/>
            <w:shd w:val="clear" w:color="auto" w:fill="FFFFFF" w:themeFill="background1"/>
          </w:tcPr>
          <w:p w:rsidR="00DA2E0F" w:rsidRPr="0015375E" w:rsidRDefault="00DA2E0F" w:rsidP="00DA2E0F">
            <w:pPr>
              <w:pStyle w:val="TableParagraph"/>
              <w:suppressAutoHyphens/>
              <w:spacing w:before="25"/>
              <w:ind w:right="167"/>
              <w:jc w:val="right"/>
              <w:rPr>
                <w:lang w:val="ru-RU"/>
              </w:rPr>
            </w:pPr>
            <w:r>
              <w:rPr>
                <w:lang w:val="ru-RU"/>
              </w:rPr>
              <w:t>3458,820</w:t>
            </w:r>
          </w:p>
        </w:tc>
        <w:tc>
          <w:tcPr>
            <w:tcW w:w="1134" w:type="dxa"/>
          </w:tcPr>
          <w:p w:rsidR="00DA2E0F" w:rsidRPr="0015375E" w:rsidRDefault="00DA2E0F" w:rsidP="00DA2E0F">
            <w:pPr>
              <w:pStyle w:val="TableParagraph"/>
              <w:suppressAutoHyphens/>
              <w:spacing w:before="25"/>
              <w:ind w:right="167"/>
              <w:jc w:val="right"/>
              <w:rPr>
                <w:lang w:val="ru-RU"/>
              </w:rPr>
            </w:pPr>
            <w:r>
              <w:rPr>
                <w:lang w:val="ru-RU"/>
              </w:rPr>
              <w:t>3415,518</w:t>
            </w:r>
          </w:p>
        </w:tc>
        <w:tc>
          <w:tcPr>
            <w:tcW w:w="1134" w:type="dxa"/>
          </w:tcPr>
          <w:p w:rsidR="00DA2E0F" w:rsidRPr="0015375E" w:rsidRDefault="00DA2E0F" w:rsidP="00DA2E0F">
            <w:pPr>
              <w:pStyle w:val="TableParagraph"/>
              <w:suppressAutoHyphens/>
              <w:spacing w:before="25"/>
              <w:ind w:right="167"/>
              <w:jc w:val="right"/>
              <w:rPr>
                <w:lang w:val="ru-RU"/>
              </w:rPr>
            </w:pPr>
            <w:r>
              <w:rPr>
                <w:lang w:val="ru-RU"/>
              </w:rPr>
              <w:t>3415,518</w:t>
            </w:r>
          </w:p>
        </w:tc>
        <w:tc>
          <w:tcPr>
            <w:tcW w:w="1276" w:type="dxa"/>
          </w:tcPr>
          <w:p w:rsidR="00DA2E0F" w:rsidRPr="0015375E" w:rsidRDefault="00DA2E0F" w:rsidP="00DA2E0F">
            <w:pPr>
              <w:pStyle w:val="TableParagraph"/>
              <w:suppressAutoHyphens/>
              <w:spacing w:before="25"/>
              <w:ind w:right="167"/>
              <w:jc w:val="right"/>
              <w:rPr>
                <w:lang w:val="ru-RU"/>
              </w:rPr>
            </w:pPr>
            <w:r>
              <w:rPr>
                <w:lang w:val="ru-RU"/>
              </w:rPr>
              <w:t>3415,518</w:t>
            </w:r>
          </w:p>
        </w:tc>
        <w:tc>
          <w:tcPr>
            <w:tcW w:w="1275" w:type="dxa"/>
          </w:tcPr>
          <w:p w:rsidR="00DA2E0F" w:rsidRPr="0015375E" w:rsidRDefault="00DA2E0F" w:rsidP="00DA2E0F">
            <w:pPr>
              <w:pStyle w:val="TableParagraph"/>
              <w:suppressAutoHyphens/>
              <w:spacing w:before="25"/>
              <w:ind w:right="167"/>
              <w:jc w:val="right"/>
              <w:rPr>
                <w:lang w:val="ru-RU"/>
              </w:rPr>
            </w:pPr>
            <w:r>
              <w:rPr>
                <w:lang w:val="ru-RU"/>
              </w:rPr>
              <w:t>3415,518</w:t>
            </w:r>
          </w:p>
        </w:tc>
      </w:tr>
      <w:tr w:rsidR="00DA2E0F" w:rsidRPr="0015375E" w:rsidTr="00DA2E0F">
        <w:trPr>
          <w:trHeight w:val="316"/>
        </w:trPr>
        <w:tc>
          <w:tcPr>
            <w:tcW w:w="3980" w:type="dxa"/>
          </w:tcPr>
          <w:p w:rsidR="00DA2E0F" w:rsidRPr="0015375E" w:rsidRDefault="00DA2E0F" w:rsidP="00DA2E0F">
            <w:pPr>
              <w:pStyle w:val="TableParagraph"/>
              <w:suppressAutoHyphens/>
              <w:spacing w:before="25"/>
              <w:ind w:left="107"/>
              <w:rPr>
                <w:lang w:val="ru-RU"/>
              </w:rPr>
            </w:pPr>
            <w:r w:rsidRPr="0015375E">
              <w:rPr>
                <w:lang w:val="ru-RU"/>
              </w:rPr>
              <w:t>Потери в сетях, Гкал/год</w:t>
            </w:r>
          </w:p>
        </w:tc>
        <w:tc>
          <w:tcPr>
            <w:tcW w:w="1134" w:type="dxa"/>
            <w:shd w:val="clear" w:color="auto" w:fill="FFFFFF" w:themeFill="background1"/>
          </w:tcPr>
          <w:p w:rsidR="00DA2E0F" w:rsidRPr="0015375E" w:rsidRDefault="00DA2E0F" w:rsidP="00DA2E0F">
            <w:pPr>
              <w:pStyle w:val="TableParagraph"/>
              <w:suppressAutoHyphens/>
              <w:spacing w:before="25"/>
              <w:ind w:right="167"/>
              <w:jc w:val="right"/>
              <w:rPr>
                <w:lang w:val="ru-RU"/>
              </w:rPr>
            </w:pPr>
            <w:r>
              <w:rPr>
                <w:lang w:val="ru-RU"/>
              </w:rPr>
              <w:t>917,288</w:t>
            </w:r>
          </w:p>
        </w:tc>
        <w:tc>
          <w:tcPr>
            <w:tcW w:w="1134" w:type="dxa"/>
          </w:tcPr>
          <w:p w:rsidR="00DA2E0F" w:rsidRPr="0015375E" w:rsidRDefault="00DA2E0F" w:rsidP="00DA2E0F">
            <w:pPr>
              <w:pStyle w:val="TableParagraph"/>
              <w:suppressAutoHyphens/>
              <w:spacing w:before="25"/>
              <w:ind w:right="167"/>
              <w:jc w:val="right"/>
              <w:rPr>
                <w:lang w:val="ru-RU"/>
              </w:rPr>
            </w:pPr>
            <w:r>
              <w:rPr>
                <w:lang w:val="ru-RU"/>
              </w:rPr>
              <w:t>918,931</w:t>
            </w:r>
          </w:p>
        </w:tc>
        <w:tc>
          <w:tcPr>
            <w:tcW w:w="1134" w:type="dxa"/>
          </w:tcPr>
          <w:p w:rsidR="00DA2E0F" w:rsidRPr="0015375E" w:rsidRDefault="00DA2E0F" w:rsidP="00DA2E0F">
            <w:pPr>
              <w:pStyle w:val="TableParagraph"/>
              <w:suppressAutoHyphens/>
              <w:spacing w:before="25"/>
              <w:ind w:right="167"/>
              <w:jc w:val="right"/>
              <w:rPr>
                <w:lang w:val="ru-RU"/>
              </w:rPr>
            </w:pPr>
            <w:r>
              <w:rPr>
                <w:lang w:val="ru-RU"/>
              </w:rPr>
              <w:t>918,931</w:t>
            </w:r>
          </w:p>
        </w:tc>
        <w:tc>
          <w:tcPr>
            <w:tcW w:w="1276" w:type="dxa"/>
          </w:tcPr>
          <w:p w:rsidR="00DA2E0F" w:rsidRPr="0015375E" w:rsidRDefault="00DA2E0F" w:rsidP="00DA2E0F">
            <w:pPr>
              <w:pStyle w:val="TableParagraph"/>
              <w:suppressAutoHyphens/>
              <w:spacing w:before="25"/>
              <w:ind w:right="167"/>
              <w:jc w:val="right"/>
              <w:rPr>
                <w:lang w:val="ru-RU"/>
              </w:rPr>
            </w:pPr>
            <w:r>
              <w:rPr>
                <w:lang w:val="ru-RU"/>
              </w:rPr>
              <w:t>918,931</w:t>
            </w:r>
          </w:p>
        </w:tc>
        <w:tc>
          <w:tcPr>
            <w:tcW w:w="1275" w:type="dxa"/>
          </w:tcPr>
          <w:p w:rsidR="00DA2E0F" w:rsidRPr="0015375E" w:rsidRDefault="00DA2E0F" w:rsidP="00DA2E0F">
            <w:pPr>
              <w:pStyle w:val="TableParagraph"/>
              <w:suppressAutoHyphens/>
              <w:spacing w:before="25"/>
              <w:ind w:right="167"/>
              <w:jc w:val="right"/>
              <w:rPr>
                <w:lang w:val="ru-RU"/>
              </w:rPr>
            </w:pPr>
            <w:r>
              <w:rPr>
                <w:lang w:val="ru-RU"/>
              </w:rPr>
              <w:t>918,931</w:t>
            </w:r>
          </w:p>
        </w:tc>
      </w:tr>
      <w:tr w:rsidR="00DA2E0F" w:rsidRPr="0015375E" w:rsidTr="00DA2E0F">
        <w:trPr>
          <w:trHeight w:val="313"/>
        </w:trPr>
        <w:tc>
          <w:tcPr>
            <w:tcW w:w="3980" w:type="dxa"/>
          </w:tcPr>
          <w:p w:rsidR="00DA2E0F" w:rsidRPr="0015375E" w:rsidRDefault="00DA2E0F" w:rsidP="00DA2E0F">
            <w:pPr>
              <w:pStyle w:val="TableParagraph"/>
              <w:suppressAutoHyphens/>
              <w:spacing w:before="25"/>
              <w:ind w:left="107"/>
            </w:pPr>
            <w:r w:rsidRPr="0015375E">
              <w:t>Потребление</w:t>
            </w:r>
            <w:r>
              <w:rPr>
                <w:lang w:val="ru-RU"/>
              </w:rPr>
              <w:t xml:space="preserve"> </w:t>
            </w:r>
            <w:r w:rsidRPr="0015375E">
              <w:t>тепла, Гкал/год</w:t>
            </w:r>
          </w:p>
        </w:tc>
        <w:tc>
          <w:tcPr>
            <w:tcW w:w="1134" w:type="dxa"/>
            <w:shd w:val="clear" w:color="auto" w:fill="FFFFFF" w:themeFill="background1"/>
          </w:tcPr>
          <w:p w:rsidR="00DA2E0F" w:rsidRPr="00292D67" w:rsidRDefault="00DA2E0F" w:rsidP="00DA2E0F">
            <w:pPr>
              <w:pStyle w:val="TableParagraph"/>
              <w:suppressAutoHyphens/>
              <w:spacing w:before="25"/>
              <w:ind w:right="131"/>
              <w:jc w:val="right"/>
              <w:rPr>
                <w:lang w:val="ru-RU"/>
              </w:rPr>
            </w:pPr>
            <w:r>
              <w:rPr>
                <w:lang w:val="ru-RU"/>
              </w:rPr>
              <w:t>2541,532</w:t>
            </w:r>
          </w:p>
        </w:tc>
        <w:tc>
          <w:tcPr>
            <w:tcW w:w="1134" w:type="dxa"/>
          </w:tcPr>
          <w:p w:rsidR="00DA2E0F" w:rsidRPr="00B60359" w:rsidRDefault="00DA2E0F" w:rsidP="00DA2E0F">
            <w:pPr>
              <w:pStyle w:val="TableParagraph"/>
              <w:suppressAutoHyphens/>
              <w:spacing w:before="25"/>
              <w:ind w:right="131"/>
              <w:jc w:val="right"/>
              <w:rPr>
                <w:lang w:val="ru-RU"/>
              </w:rPr>
            </w:pPr>
            <w:r>
              <w:t>2</w:t>
            </w:r>
            <w:r>
              <w:rPr>
                <w:lang w:val="ru-RU"/>
              </w:rPr>
              <w:t>496,587</w:t>
            </w:r>
          </w:p>
        </w:tc>
        <w:tc>
          <w:tcPr>
            <w:tcW w:w="1134" w:type="dxa"/>
          </w:tcPr>
          <w:p w:rsidR="00DA2E0F" w:rsidRPr="00B60359" w:rsidRDefault="00DA2E0F" w:rsidP="00DA2E0F">
            <w:pPr>
              <w:pStyle w:val="TableParagraph"/>
              <w:suppressAutoHyphens/>
              <w:spacing w:before="25"/>
              <w:ind w:right="131"/>
              <w:jc w:val="right"/>
              <w:rPr>
                <w:lang w:val="ru-RU"/>
              </w:rPr>
            </w:pPr>
            <w:r>
              <w:t>2</w:t>
            </w:r>
            <w:r>
              <w:rPr>
                <w:lang w:val="ru-RU"/>
              </w:rPr>
              <w:t>496,587</w:t>
            </w:r>
          </w:p>
        </w:tc>
        <w:tc>
          <w:tcPr>
            <w:tcW w:w="1276" w:type="dxa"/>
          </w:tcPr>
          <w:p w:rsidR="00DA2E0F" w:rsidRPr="00B60359" w:rsidRDefault="00DA2E0F" w:rsidP="00DA2E0F">
            <w:pPr>
              <w:pStyle w:val="TableParagraph"/>
              <w:suppressAutoHyphens/>
              <w:spacing w:before="25"/>
              <w:ind w:right="131"/>
              <w:jc w:val="right"/>
              <w:rPr>
                <w:lang w:val="ru-RU"/>
              </w:rPr>
            </w:pPr>
            <w:r>
              <w:t>2</w:t>
            </w:r>
            <w:r>
              <w:rPr>
                <w:lang w:val="ru-RU"/>
              </w:rPr>
              <w:t>496,587</w:t>
            </w:r>
          </w:p>
        </w:tc>
        <w:tc>
          <w:tcPr>
            <w:tcW w:w="1275" w:type="dxa"/>
          </w:tcPr>
          <w:p w:rsidR="00DA2E0F" w:rsidRPr="00B60359" w:rsidRDefault="00DA2E0F" w:rsidP="00DA2E0F">
            <w:pPr>
              <w:pStyle w:val="TableParagraph"/>
              <w:suppressAutoHyphens/>
              <w:spacing w:before="25"/>
              <w:ind w:right="131"/>
              <w:jc w:val="right"/>
              <w:rPr>
                <w:lang w:val="ru-RU"/>
              </w:rPr>
            </w:pPr>
            <w:r>
              <w:t>2</w:t>
            </w:r>
            <w:r>
              <w:rPr>
                <w:lang w:val="ru-RU"/>
              </w:rPr>
              <w:t>496,587</w:t>
            </w:r>
          </w:p>
        </w:tc>
      </w:tr>
    </w:tbl>
    <w:p w:rsidR="00DA2E0F" w:rsidRDefault="00DA2E0F" w:rsidP="00DA2E0F">
      <w:pPr>
        <w:pStyle w:val="a0"/>
        <w:suppressAutoHyphens/>
        <w:spacing w:after="0"/>
        <w:ind w:left="839" w:right="125" w:firstLine="720"/>
        <w:jc w:val="both"/>
        <w:rPr>
          <w:color w:val="000000" w:themeColor="text1"/>
        </w:rPr>
      </w:pPr>
      <w:r w:rsidRPr="002A15F6">
        <w:rPr>
          <w:color w:val="000000" w:themeColor="text1"/>
        </w:rPr>
        <w:t>Зоны покрытия тепловых нагрузок котельными в перспективе останутся преимущественно существующими.</w:t>
      </w:r>
    </w:p>
    <w:p w:rsidR="00DA2E0F" w:rsidRPr="00593E2A" w:rsidRDefault="00DA2E0F" w:rsidP="00DA2E0F">
      <w:pPr>
        <w:pStyle w:val="a0"/>
        <w:suppressAutoHyphens/>
        <w:spacing w:after="0"/>
        <w:ind w:left="839" w:right="125" w:firstLine="720"/>
        <w:jc w:val="both"/>
        <w:rPr>
          <w:color w:val="000000" w:themeColor="text1"/>
          <w:sz w:val="16"/>
          <w:szCs w:val="16"/>
        </w:rPr>
      </w:pPr>
    </w:p>
    <w:p w:rsidR="00DA2E0F" w:rsidRDefault="00DA2E0F" w:rsidP="00DA2E0F">
      <w:pPr>
        <w:pStyle w:val="41"/>
        <w:numPr>
          <w:ilvl w:val="1"/>
          <w:numId w:val="9"/>
        </w:numPr>
        <w:tabs>
          <w:tab w:val="left" w:pos="1261"/>
        </w:tabs>
        <w:suppressAutoHyphens/>
        <w:spacing w:before="0"/>
        <w:ind w:left="1260" w:hanging="421"/>
        <w:jc w:val="center"/>
      </w:pPr>
      <w:r>
        <w:t>ПЕРСПЕКТИВНЫЕ БАЛАНСЫТЕПЛОНОСИТЕЛЯ</w:t>
      </w:r>
    </w:p>
    <w:p w:rsidR="00DA2E0F" w:rsidRPr="00593E2A" w:rsidRDefault="00DA2E0F" w:rsidP="00DA2E0F">
      <w:pPr>
        <w:pStyle w:val="a0"/>
        <w:suppressAutoHyphens/>
        <w:spacing w:after="0"/>
        <w:rPr>
          <w:b/>
          <w:i/>
          <w:sz w:val="16"/>
          <w:szCs w:val="16"/>
        </w:rPr>
      </w:pPr>
    </w:p>
    <w:p w:rsidR="00DA2E0F" w:rsidRDefault="00DA2E0F" w:rsidP="00DA2E0F">
      <w:pPr>
        <w:pStyle w:val="a0"/>
        <w:suppressAutoHyphens/>
        <w:spacing w:after="0"/>
        <w:ind w:left="840" w:right="125" w:firstLine="719"/>
        <w:jc w:val="both"/>
      </w:pPr>
      <w:r>
        <w:t>Для обеспечения перспективного строительства теплоносителем в необходимом объеме строительство дополнительных водоводов или емкостей запаса воды не предусматривается. Водоснабжение источников тепловой энергии планируется осуществлять по существующей схеме. Подробное описание водоснабжения приведено в разделе 2.5. Перспективное потребление воды на нужды теплоснабжения, исходя из современных условий и роста потребления тепла, представлено в таблице 1.3.</w:t>
      </w:r>
    </w:p>
    <w:p w:rsidR="00DA2E0F" w:rsidRPr="00593E2A" w:rsidRDefault="00DA2E0F" w:rsidP="00DA2E0F">
      <w:pPr>
        <w:pStyle w:val="a0"/>
        <w:suppressAutoHyphens/>
        <w:spacing w:after="0"/>
        <w:ind w:left="840" w:right="125" w:firstLine="719"/>
        <w:jc w:val="both"/>
        <w:rPr>
          <w:sz w:val="16"/>
          <w:szCs w:val="16"/>
        </w:rPr>
      </w:pPr>
    </w:p>
    <w:p w:rsidR="00DA2E0F" w:rsidRPr="008A7AC3" w:rsidRDefault="00DA2E0F" w:rsidP="00DA2E0F">
      <w:pPr>
        <w:pStyle w:val="a0"/>
        <w:suppressAutoHyphens/>
        <w:spacing w:after="0"/>
        <w:rPr>
          <w:b/>
        </w:rPr>
      </w:pPr>
      <w:r w:rsidRPr="008A7AC3">
        <w:rPr>
          <w:b/>
        </w:rPr>
        <w:t xml:space="preserve">                                 Перспективное потребление воды для нужд теплоснабжения</w:t>
      </w:r>
    </w:p>
    <w:p w:rsidR="00DA2E0F" w:rsidRPr="00593E2A" w:rsidRDefault="00DA2E0F" w:rsidP="00DA2E0F">
      <w:pPr>
        <w:pStyle w:val="a0"/>
        <w:suppressAutoHyphens/>
        <w:rPr>
          <w:color w:val="000000" w:themeColor="text1"/>
          <w:sz w:val="16"/>
          <w:szCs w:val="16"/>
        </w:rPr>
      </w:pPr>
    </w:p>
    <w:p w:rsidR="00DA2E0F" w:rsidRPr="002A15F6" w:rsidRDefault="00DA2E0F" w:rsidP="00DA2E0F">
      <w:pPr>
        <w:pStyle w:val="a0"/>
        <w:suppressAutoHyphens/>
        <w:spacing w:after="0"/>
        <w:ind w:left="851"/>
        <w:rPr>
          <w:color w:val="000000" w:themeColor="text1"/>
        </w:rPr>
      </w:pPr>
      <w:r w:rsidRPr="002A15F6">
        <w:rPr>
          <w:color w:val="000000" w:themeColor="text1"/>
        </w:rPr>
        <w:t>МУП «Павловские коммунальные системы»</w:t>
      </w:r>
    </w:p>
    <w:p w:rsidR="00DA2E0F" w:rsidRPr="00454C72" w:rsidRDefault="00DA2E0F" w:rsidP="00DA2E0F">
      <w:pPr>
        <w:pStyle w:val="a0"/>
        <w:suppressAutoHyphens/>
        <w:spacing w:after="0"/>
        <w:ind w:left="9463"/>
      </w:pPr>
      <w:r>
        <w:t>Таблица 1.3.</w:t>
      </w:r>
    </w:p>
    <w:tbl>
      <w:tblPr>
        <w:tblStyle w:val="TableNormal"/>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69"/>
        <w:gridCol w:w="1134"/>
        <w:gridCol w:w="102"/>
        <w:gridCol w:w="1418"/>
        <w:gridCol w:w="1275"/>
        <w:gridCol w:w="1134"/>
        <w:gridCol w:w="1701"/>
      </w:tblGrid>
      <w:tr w:rsidR="00DA2E0F" w:rsidRPr="000738DB" w:rsidTr="00DA2E0F">
        <w:trPr>
          <w:trHeight w:val="254"/>
        </w:trPr>
        <w:tc>
          <w:tcPr>
            <w:tcW w:w="3169" w:type="dxa"/>
            <w:vMerge w:val="restart"/>
            <w:tcBorders>
              <w:right w:val="single" w:sz="4" w:space="0" w:color="auto"/>
            </w:tcBorders>
          </w:tcPr>
          <w:p w:rsidR="00DA2E0F" w:rsidRPr="00454C72" w:rsidRDefault="00DA2E0F" w:rsidP="00DA2E0F">
            <w:pPr>
              <w:pStyle w:val="TableParagraph"/>
              <w:suppressAutoHyphens/>
              <w:spacing w:before="4"/>
              <w:rPr>
                <w:color w:val="000000" w:themeColor="text1"/>
                <w:lang w:val="ru-RU"/>
              </w:rPr>
            </w:pPr>
          </w:p>
          <w:p w:rsidR="00DA2E0F" w:rsidRPr="000738DB" w:rsidRDefault="00DA2E0F" w:rsidP="00DA2E0F">
            <w:pPr>
              <w:pStyle w:val="TableParagraph"/>
              <w:suppressAutoHyphens/>
              <w:ind w:left="357"/>
              <w:rPr>
                <w:color w:val="000000" w:themeColor="text1"/>
              </w:rPr>
            </w:pPr>
            <w:r w:rsidRPr="000738DB">
              <w:rPr>
                <w:color w:val="000000" w:themeColor="text1"/>
              </w:rPr>
              <w:t>Наименованиепоказателя</w:t>
            </w:r>
          </w:p>
        </w:tc>
        <w:tc>
          <w:tcPr>
            <w:tcW w:w="1134" w:type="dxa"/>
            <w:tcBorders>
              <w:top w:val="single" w:sz="4" w:space="0" w:color="auto"/>
              <w:left w:val="single" w:sz="4" w:space="0" w:color="auto"/>
              <w:bottom w:val="single" w:sz="4" w:space="0" w:color="auto"/>
              <w:right w:val="nil"/>
            </w:tcBorders>
          </w:tcPr>
          <w:p w:rsidR="00DA2E0F" w:rsidRPr="000738DB" w:rsidRDefault="00DA2E0F" w:rsidP="00DA2E0F">
            <w:pPr>
              <w:pStyle w:val="TableParagraph"/>
              <w:suppressAutoHyphens/>
              <w:spacing w:line="234" w:lineRule="exact"/>
              <w:ind w:left="1736"/>
              <w:rPr>
                <w:color w:val="000000" w:themeColor="text1"/>
              </w:rPr>
            </w:pPr>
          </w:p>
        </w:tc>
        <w:tc>
          <w:tcPr>
            <w:tcW w:w="5630" w:type="dxa"/>
            <w:gridSpan w:val="5"/>
            <w:tcBorders>
              <w:top w:val="single" w:sz="4" w:space="0" w:color="auto"/>
              <w:left w:val="nil"/>
              <w:bottom w:val="single" w:sz="4" w:space="0" w:color="auto"/>
              <w:right w:val="single" w:sz="4" w:space="0" w:color="auto"/>
            </w:tcBorders>
          </w:tcPr>
          <w:p w:rsidR="00DA2E0F" w:rsidRPr="000738DB" w:rsidRDefault="00DA2E0F" w:rsidP="00DA2E0F">
            <w:pPr>
              <w:pStyle w:val="TableParagraph"/>
              <w:suppressAutoHyphens/>
              <w:spacing w:line="234" w:lineRule="exact"/>
              <w:rPr>
                <w:color w:val="000000" w:themeColor="text1"/>
              </w:rPr>
            </w:pPr>
            <w:r w:rsidRPr="000738DB">
              <w:rPr>
                <w:color w:val="000000" w:themeColor="text1"/>
              </w:rPr>
              <w:t>Рассматриваемыйпериод, год</w:t>
            </w:r>
          </w:p>
        </w:tc>
      </w:tr>
      <w:tr w:rsidR="00DA2E0F" w:rsidRPr="000738DB" w:rsidTr="00DA2E0F">
        <w:trPr>
          <w:trHeight w:val="353"/>
        </w:trPr>
        <w:tc>
          <w:tcPr>
            <w:tcW w:w="3169" w:type="dxa"/>
            <w:vMerge/>
            <w:tcBorders>
              <w:top w:val="nil"/>
            </w:tcBorders>
          </w:tcPr>
          <w:p w:rsidR="00DA2E0F" w:rsidRPr="000738DB" w:rsidRDefault="00DA2E0F" w:rsidP="00DA2E0F">
            <w:pPr>
              <w:suppressAutoHyphens/>
              <w:rPr>
                <w:rFonts w:ascii="Times New Roman" w:hAnsi="Times New Roman"/>
                <w:color w:val="000000" w:themeColor="text1"/>
                <w:sz w:val="2"/>
                <w:szCs w:val="2"/>
              </w:rPr>
            </w:pPr>
          </w:p>
        </w:tc>
        <w:tc>
          <w:tcPr>
            <w:tcW w:w="1236" w:type="dxa"/>
            <w:gridSpan w:val="2"/>
            <w:tcBorders>
              <w:top w:val="single" w:sz="4" w:space="0" w:color="auto"/>
            </w:tcBorders>
            <w:shd w:val="clear" w:color="auto" w:fill="FFFFFF" w:themeFill="background1"/>
          </w:tcPr>
          <w:p w:rsidR="00DA2E0F" w:rsidRPr="00BC2C07" w:rsidRDefault="00DA2E0F" w:rsidP="00DA2E0F">
            <w:pPr>
              <w:pStyle w:val="TableParagraph"/>
              <w:suppressAutoHyphens/>
              <w:spacing w:before="68"/>
              <w:ind w:left="219" w:right="200"/>
              <w:jc w:val="center"/>
              <w:rPr>
                <w:color w:val="000000" w:themeColor="text1"/>
                <w:lang w:val="ru-RU"/>
              </w:rPr>
            </w:pPr>
            <w:r>
              <w:rPr>
                <w:color w:val="000000" w:themeColor="text1"/>
              </w:rPr>
              <w:t>202</w:t>
            </w:r>
            <w:r>
              <w:rPr>
                <w:color w:val="000000" w:themeColor="text1"/>
                <w:lang w:val="ru-RU"/>
              </w:rPr>
              <w:t>3</w:t>
            </w:r>
          </w:p>
        </w:tc>
        <w:tc>
          <w:tcPr>
            <w:tcW w:w="1418" w:type="dxa"/>
            <w:tcBorders>
              <w:top w:val="single" w:sz="4" w:space="0" w:color="auto"/>
            </w:tcBorders>
          </w:tcPr>
          <w:p w:rsidR="00DA2E0F" w:rsidRPr="00BC2C07" w:rsidRDefault="00DA2E0F" w:rsidP="00DA2E0F">
            <w:pPr>
              <w:pStyle w:val="TableParagraph"/>
              <w:suppressAutoHyphens/>
              <w:spacing w:before="68"/>
              <w:ind w:left="106" w:right="87"/>
              <w:jc w:val="center"/>
              <w:rPr>
                <w:color w:val="000000" w:themeColor="text1"/>
                <w:lang w:val="ru-RU"/>
              </w:rPr>
            </w:pPr>
            <w:r>
              <w:rPr>
                <w:color w:val="000000" w:themeColor="text1"/>
              </w:rPr>
              <w:t>202</w:t>
            </w:r>
            <w:r>
              <w:rPr>
                <w:color w:val="000000" w:themeColor="text1"/>
                <w:lang w:val="ru-RU"/>
              </w:rPr>
              <w:t>4</w:t>
            </w:r>
          </w:p>
        </w:tc>
        <w:tc>
          <w:tcPr>
            <w:tcW w:w="1275" w:type="dxa"/>
            <w:tcBorders>
              <w:top w:val="single" w:sz="4" w:space="0" w:color="auto"/>
            </w:tcBorders>
          </w:tcPr>
          <w:p w:rsidR="00DA2E0F" w:rsidRPr="00BC2C07" w:rsidRDefault="00DA2E0F" w:rsidP="00DA2E0F">
            <w:pPr>
              <w:pStyle w:val="TableParagraph"/>
              <w:suppressAutoHyphens/>
              <w:spacing w:before="68"/>
              <w:ind w:left="264" w:right="246"/>
              <w:jc w:val="center"/>
              <w:rPr>
                <w:color w:val="000000" w:themeColor="text1"/>
                <w:lang w:val="ru-RU"/>
              </w:rPr>
            </w:pPr>
            <w:r>
              <w:rPr>
                <w:color w:val="000000" w:themeColor="text1"/>
              </w:rPr>
              <w:t>202</w:t>
            </w:r>
            <w:r>
              <w:rPr>
                <w:color w:val="000000" w:themeColor="text1"/>
                <w:lang w:val="ru-RU"/>
              </w:rPr>
              <w:t>5</w:t>
            </w:r>
          </w:p>
        </w:tc>
        <w:tc>
          <w:tcPr>
            <w:tcW w:w="1134" w:type="dxa"/>
            <w:tcBorders>
              <w:top w:val="single" w:sz="4" w:space="0" w:color="auto"/>
            </w:tcBorders>
          </w:tcPr>
          <w:p w:rsidR="00DA2E0F" w:rsidRPr="00BC2C07" w:rsidRDefault="00DA2E0F" w:rsidP="00DA2E0F">
            <w:pPr>
              <w:pStyle w:val="TableParagraph"/>
              <w:suppressAutoHyphens/>
              <w:spacing w:before="68"/>
              <w:ind w:left="219" w:right="200"/>
              <w:jc w:val="center"/>
              <w:rPr>
                <w:color w:val="000000" w:themeColor="text1"/>
                <w:lang w:val="ru-RU"/>
              </w:rPr>
            </w:pPr>
            <w:r>
              <w:rPr>
                <w:color w:val="000000" w:themeColor="text1"/>
              </w:rPr>
              <w:t>202</w:t>
            </w:r>
            <w:r>
              <w:rPr>
                <w:color w:val="000000" w:themeColor="text1"/>
                <w:lang w:val="ru-RU"/>
              </w:rPr>
              <w:t>6</w:t>
            </w:r>
          </w:p>
        </w:tc>
        <w:tc>
          <w:tcPr>
            <w:tcW w:w="1701" w:type="dxa"/>
            <w:tcBorders>
              <w:top w:val="single" w:sz="4" w:space="0" w:color="auto"/>
            </w:tcBorders>
          </w:tcPr>
          <w:p w:rsidR="00DA2E0F" w:rsidRPr="000738DB" w:rsidRDefault="00DA2E0F" w:rsidP="00DA2E0F">
            <w:pPr>
              <w:pStyle w:val="TableParagraph"/>
              <w:suppressAutoHyphens/>
              <w:spacing w:before="68"/>
              <w:ind w:left="219" w:right="200"/>
              <w:jc w:val="center"/>
              <w:rPr>
                <w:color w:val="000000" w:themeColor="text1"/>
              </w:rPr>
            </w:pPr>
            <w:r w:rsidRPr="000738DB">
              <w:rPr>
                <w:color w:val="000000" w:themeColor="text1"/>
              </w:rPr>
              <w:t>2030</w:t>
            </w:r>
          </w:p>
        </w:tc>
      </w:tr>
      <w:tr w:rsidR="00DA2E0F" w:rsidRPr="000738DB" w:rsidTr="00DA2E0F">
        <w:trPr>
          <w:trHeight w:val="505"/>
        </w:trPr>
        <w:tc>
          <w:tcPr>
            <w:tcW w:w="3169" w:type="dxa"/>
          </w:tcPr>
          <w:p w:rsidR="00DA2E0F" w:rsidRPr="000738DB" w:rsidRDefault="00DA2E0F" w:rsidP="00DA2E0F">
            <w:pPr>
              <w:pStyle w:val="TableParagraph"/>
              <w:suppressAutoHyphens/>
              <w:spacing w:line="246" w:lineRule="exact"/>
              <w:ind w:left="223"/>
              <w:rPr>
                <w:color w:val="000000" w:themeColor="text1"/>
                <w:lang w:val="ru-RU"/>
              </w:rPr>
            </w:pPr>
            <w:r w:rsidRPr="000738DB">
              <w:rPr>
                <w:color w:val="000000" w:themeColor="text1"/>
                <w:lang w:val="ru-RU"/>
              </w:rPr>
              <w:t>Потребление воды на</w:t>
            </w:r>
            <w:r>
              <w:rPr>
                <w:color w:val="000000" w:themeColor="text1"/>
                <w:lang w:val="ru-RU"/>
              </w:rPr>
              <w:t xml:space="preserve"> </w:t>
            </w:r>
            <w:r w:rsidRPr="000738DB">
              <w:rPr>
                <w:color w:val="000000" w:themeColor="text1"/>
                <w:lang w:val="ru-RU"/>
              </w:rPr>
              <w:t>нужды</w:t>
            </w:r>
          </w:p>
          <w:p w:rsidR="00DA2E0F" w:rsidRPr="000738DB" w:rsidRDefault="00DA2E0F" w:rsidP="00DA2E0F">
            <w:pPr>
              <w:pStyle w:val="TableParagraph"/>
              <w:suppressAutoHyphens/>
              <w:spacing w:line="240" w:lineRule="exact"/>
              <w:ind w:left="220"/>
              <w:rPr>
                <w:color w:val="000000" w:themeColor="text1"/>
                <w:lang w:val="ru-RU"/>
              </w:rPr>
            </w:pPr>
            <w:r w:rsidRPr="000738DB">
              <w:rPr>
                <w:color w:val="000000" w:themeColor="text1"/>
                <w:lang w:val="ru-RU"/>
              </w:rPr>
              <w:t>теплоснабжения, тыс</w:t>
            </w:r>
            <w:proofErr w:type="gramStart"/>
            <w:r w:rsidRPr="000738DB">
              <w:rPr>
                <w:color w:val="000000" w:themeColor="text1"/>
                <w:lang w:val="ru-RU"/>
              </w:rPr>
              <w:t>.м</w:t>
            </w:r>
            <w:proofErr w:type="gramEnd"/>
            <w:r w:rsidRPr="000738DB">
              <w:rPr>
                <w:color w:val="000000" w:themeColor="text1"/>
                <w:lang w:val="ru-RU"/>
              </w:rPr>
              <w:t>3/год</w:t>
            </w:r>
          </w:p>
        </w:tc>
        <w:tc>
          <w:tcPr>
            <w:tcW w:w="1236" w:type="dxa"/>
            <w:gridSpan w:val="2"/>
            <w:shd w:val="clear" w:color="auto" w:fill="FFFFFF" w:themeFill="background1"/>
          </w:tcPr>
          <w:p w:rsidR="00DA2E0F" w:rsidRPr="002853C5" w:rsidRDefault="00DA2E0F" w:rsidP="00DA2E0F">
            <w:pPr>
              <w:pStyle w:val="TableParagraph"/>
              <w:suppressAutoHyphens/>
              <w:spacing w:before="118"/>
              <w:ind w:left="306" w:right="297"/>
              <w:rPr>
                <w:color w:val="000000" w:themeColor="text1"/>
                <w:lang w:val="ru-RU"/>
              </w:rPr>
            </w:pPr>
            <w:r>
              <w:rPr>
                <w:color w:val="000000" w:themeColor="text1"/>
                <w:lang w:val="ru-RU"/>
              </w:rPr>
              <w:t>0,860</w:t>
            </w:r>
          </w:p>
        </w:tc>
        <w:tc>
          <w:tcPr>
            <w:tcW w:w="1418" w:type="dxa"/>
          </w:tcPr>
          <w:p w:rsidR="00DA2E0F" w:rsidRDefault="00DA2E0F" w:rsidP="00DA2E0F">
            <w:pPr>
              <w:jc w:val="center"/>
            </w:pPr>
            <w:r w:rsidRPr="0017281B">
              <w:rPr>
                <w:rFonts w:ascii="Times New Roman" w:hAnsi="Times New Roman"/>
                <w:color w:val="000000" w:themeColor="text1"/>
                <w:lang w:val="ru-RU"/>
              </w:rPr>
              <w:t>0,860</w:t>
            </w:r>
          </w:p>
        </w:tc>
        <w:tc>
          <w:tcPr>
            <w:tcW w:w="1275" w:type="dxa"/>
          </w:tcPr>
          <w:p w:rsidR="00DA2E0F" w:rsidRDefault="00DA2E0F" w:rsidP="00DA2E0F">
            <w:pPr>
              <w:jc w:val="center"/>
            </w:pPr>
            <w:r w:rsidRPr="0017281B">
              <w:rPr>
                <w:rFonts w:ascii="Times New Roman" w:hAnsi="Times New Roman"/>
                <w:color w:val="000000" w:themeColor="text1"/>
                <w:lang w:val="ru-RU"/>
              </w:rPr>
              <w:t>0,860</w:t>
            </w:r>
          </w:p>
        </w:tc>
        <w:tc>
          <w:tcPr>
            <w:tcW w:w="1134" w:type="dxa"/>
          </w:tcPr>
          <w:p w:rsidR="00DA2E0F" w:rsidRDefault="00DA2E0F" w:rsidP="00DA2E0F">
            <w:pPr>
              <w:jc w:val="center"/>
            </w:pPr>
            <w:r w:rsidRPr="0017281B">
              <w:rPr>
                <w:rFonts w:ascii="Times New Roman" w:hAnsi="Times New Roman"/>
                <w:color w:val="000000" w:themeColor="text1"/>
                <w:lang w:val="ru-RU"/>
              </w:rPr>
              <w:t>0,860</w:t>
            </w:r>
          </w:p>
        </w:tc>
        <w:tc>
          <w:tcPr>
            <w:tcW w:w="1701" w:type="dxa"/>
          </w:tcPr>
          <w:p w:rsidR="00DA2E0F" w:rsidRDefault="00DA2E0F" w:rsidP="00DA2E0F">
            <w:pPr>
              <w:jc w:val="center"/>
            </w:pPr>
            <w:r w:rsidRPr="0017281B">
              <w:rPr>
                <w:rFonts w:ascii="Times New Roman" w:hAnsi="Times New Roman"/>
                <w:color w:val="000000" w:themeColor="text1"/>
                <w:lang w:val="ru-RU"/>
              </w:rPr>
              <w:t>0,860</w:t>
            </w:r>
          </w:p>
        </w:tc>
      </w:tr>
    </w:tbl>
    <w:p w:rsidR="00DA2E0F" w:rsidRPr="00593E2A" w:rsidRDefault="00DA2E0F" w:rsidP="00DA2E0F">
      <w:pPr>
        <w:pStyle w:val="a0"/>
        <w:suppressAutoHyphens/>
        <w:spacing w:after="0"/>
        <w:rPr>
          <w:color w:val="000000" w:themeColor="text1"/>
          <w:sz w:val="16"/>
          <w:szCs w:val="16"/>
        </w:rPr>
      </w:pPr>
    </w:p>
    <w:p w:rsidR="00DA2E0F" w:rsidRPr="002A15F6" w:rsidRDefault="00DA2E0F" w:rsidP="00DA2E0F">
      <w:pPr>
        <w:pStyle w:val="41"/>
        <w:numPr>
          <w:ilvl w:val="1"/>
          <w:numId w:val="9"/>
        </w:numPr>
        <w:tabs>
          <w:tab w:val="left" w:pos="2250"/>
        </w:tabs>
        <w:suppressAutoHyphens/>
        <w:spacing w:before="0"/>
        <w:ind w:left="2246"/>
        <w:rPr>
          <w:color w:val="000000" w:themeColor="text1"/>
        </w:rPr>
      </w:pPr>
      <w:r w:rsidRPr="002A15F6">
        <w:rPr>
          <w:color w:val="000000" w:themeColor="text1"/>
        </w:rPr>
        <w:t>РЕШЕНИЯ ПО НОВОМУ СТРОИТЕЛЬСТВУ, РЕКОНСТРУКЦИИИ</w:t>
      </w:r>
    </w:p>
    <w:p w:rsidR="00DA2E0F" w:rsidRPr="002A15F6" w:rsidRDefault="00DA2E0F" w:rsidP="00DA2E0F">
      <w:pPr>
        <w:suppressAutoHyphens/>
        <w:ind w:left="1282"/>
        <w:rPr>
          <w:b/>
          <w:i/>
          <w:color w:val="000000" w:themeColor="text1"/>
        </w:rPr>
      </w:pPr>
      <w:r w:rsidRPr="002A15F6">
        <w:rPr>
          <w:b/>
          <w:i/>
          <w:color w:val="000000" w:themeColor="text1"/>
        </w:rPr>
        <w:t>ТЕХНИЧЕСКОМУ ПЕРЕВООРУЖЕНИЮ ИСТОЧНИКОВ ТЕПЛОВОЙ ЭНЕРГИИ</w:t>
      </w:r>
    </w:p>
    <w:p w:rsidR="00DA2E0F" w:rsidRPr="00593E2A" w:rsidRDefault="00DA2E0F" w:rsidP="00DA2E0F">
      <w:pPr>
        <w:pStyle w:val="a0"/>
        <w:suppressAutoHyphens/>
        <w:spacing w:after="0"/>
        <w:rPr>
          <w:b/>
          <w:i/>
          <w:color w:val="000000" w:themeColor="text1"/>
          <w:sz w:val="16"/>
          <w:szCs w:val="16"/>
        </w:rPr>
      </w:pPr>
    </w:p>
    <w:p w:rsidR="00DA2E0F" w:rsidRDefault="00DA2E0F" w:rsidP="00DA2E0F">
      <w:pPr>
        <w:pStyle w:val="a0"/>
        <w:suppressAutoHyphens/>
        <w:spacing w:after="0"/>
        <w:ind w:left="840" w:right="122" w:firstLine="719"/>
        <w:jc w:val="both"/>
      </w:pPr>
      <w:r>
        <w:t>Для обеспечения качественного и надежного теплоснабжения потребителей в настоящее время, а также для обеспечения возможности подключения перспективных потребителей, необходимо выполнить ряд мероприятий по реконструкции и техническому перевооружению источников тепловой энергии.</w:t>
      </w:r>
    </w:p>
    <w:p w:rsidR="00DA2E0F" w:rsidRDefault="00DA2E0F" w:rsidP="00DA2E0F">
      <w:pPr>
        <w:pStyle w:val="a0"/>
        <w:suppressAutoHyphens/>
        <w:spacing w:after="0"/>
        <w:ind w:left="840" w:right="125" w:firstLine="719"/>
        <w:jc w:val="both"/>
      </w:pPr>
      <w:r>
        <w:t>Решения по техническому перевооружению источников тепловой энергии с целью повышения эффективности работы систем теплоснабжения заключаются в переводе угольных котельных на природный газ с установкой модульных газовых котельных.</w:t>
      </w:r>
    </w:p>
    <w:p w:rsidR="00DA2E0F" w:rsidRDefault="00DA2E0F" w:rsidP="00DA2E0F">
      <w:pPr>
        <w:pStyle w:val="a0"/>
        <w:suppressAutoHyphens/>
        <w:spacing w:after="0"/>
        <w:ind w:left="840" w:right="120" w:firstLine="659"/>
        <w:jc w:val="both"/>
      </w:pPr>
      <w:r>
        <w:t>Переоборудование котельных в источники комбинированной выработки электрической и тепловой энергии во время проведения мероприятий по реконструкции и техническому перевооружению источников тепловой энергии и после их окончания не предусматривается, также не планируется перевод котельных в «пиковый» режим работы.</w:t>
      </w:r>
    </w:p>
    <w:p w:rsidR="00DA2E0F" w:rsidRDefault="00DA2E0F" w:rsidP="00DA2E0F">
      <w:pPr>
        <w:pStyle w:val="a0"/>
        <w:suppressAutoHyphens/>
        <w:spacing w:after="0"/>
        <w:ind w:left="839" w:right="130" w:firstLine="720"/>
        <w:jc w:val="both"/>
      </w:pPr>
      <w:r>
        <w:t>Решения о перспективной установленной тепловой мощности источников тепловой энергии с учетом аварийного и перспективного резерва с предложениями по утверждению срока ввода в эксплуатацию новых мощностей отражены в таблице1.4.</w:t>
      </w:r>
    </w:p>
    <w:p w:rsidR="00DA2E0F" w:rsidRPr="00593E2A" w:rsidRDefault="00DA2E0F" w:rsidP="00DA2E0F">
      <w:pPr>
        <w:suppressAutoHyphens/>
        <w:jc w:val="right"/>
        <w:rPr>
          <w:sz w:val="16"/>
          <w:szCs w:val="16"/>
        </w:rPr>
      </w:pPr>
    </w:p>
    <w:p w:rsidR="00DA2E0F" w:rsidRPr="008A7AC3" w:rsidRDefault="00DA2E0F" w:rsidP="00DA2E0F">
      <w:pPr>
        <w:pStyle w:val="a0"/>
        <w:suppressAutoHyphens/>
        <w:spacing w:after="0"/>
        <w:ind w:left="2784"/>
        <w:rPr>
          <w:b/>
          <w:color w:val="000000" w:themeColor="text1"/>
        </w:rPr>
      </w:pPr>
      <w:r w:rsidRPr="008A7AC3">
        <w:rPr>
          <w:b/>
          <w:color w:val="000000" w:themeColor="text1"/>
        </w:rPr>
        <w:t>Перспективная тепловая мощность источников тепловой энергии</w:t>
      </w:r>
    </w:p>
    <w:p w:rsidR="00DA2E0F" w:rsidRPr="00593E2A" w:rsidRDefault="00DA2E0F" w:rsidP="00DA2E0F">
      <w:pPr>
        <w:pStyle w:val="a0"/>
        <w:suppressAutoHyphens/>
        <w:spacing w:after="0"/>
        <w:ind w:left="2784"/>
        <w:rPr>
          <w:color w:val="000000" w:themeColor="text1"/>
          <w:sz w:val="16"/>
          <w:szCs w:val="16"/>
        </w:rPr>
      </w:pPr>
    </w:p>
    <w:p w:rsidR="00DA2E0F" w:rsidRPr="00672DFA" w:rsidRDefault="00DA2E0F" w:rsidP="00DA2E0F">
      <w:pPr>
        <w:pStyle w:val="a0"/>
        <w:suppressAutoHyphens/>
        <w:spacing w:after="9"/>
        <w:jc w:val="center"/>
      </w:pPr>
      <w:r w:rsidRPr="00E17AF0">
        <w:t>МУП «Павловские коммунальные системы»</w:t>
      </w:r>
    </w:p>
    <w:p w:rsidR="00DA2E0F" w:rsidRPr="00672DFA" w:rsidRDefault="00DA2E0F" w:rsidP="00DA2E0F">
      <w:pPr>
        <w:pStyle w:val="a0"/>
        <w:suppressAutoHyphens/>
        <w:spacing w:after="0"/>
        <w:ind w:right="125"/>
        <w:jc w:val="right"/>
      </w:pPr>
      <w:r>
        <w:t>Таблица. 1.4.</w:t>
      </w:r>
    </w:p>
    <w:tbl>
      <w:tblPr>
        <w:tblStyle w:val="TableNormal"/>
        <w:tblW w:w="0" w:type="auto"/>
        <w:tblInd w:w="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08"/>
        <w:gridCol w:w="3661"/>
        <w:gridCol w:w="4170"/>
      </w:tblGrid>
      <w:tr w:rsidR="00DA2E0F" w:rsidRPr="00672DFA" w:rsidTr="00DA2E0F">
        <w:trPr>
          <w:trHeight w:val="505"/>
        </w:trPr>
        <w:tc>
          <w:tcPr>
            <w:tcW w:w="2208" w:type="dxa"/>
            <w:tcBorders>
              <w:left w:val="single" w:sz="6" w:space="0" w:color="000000"/>
            </w:tcBorders>
          </w:tcPr>
          <w:p w:rsidR="00DA2E0F" w:rsidRPr="00672DFA" w:rsidRDefault="00DA2E0F" w:rsidP="00DA2E0F">
            <w:pPr>
              <w:pStyle w:val="TableParagraph"/>
              <w:suppressAutoHyphens/>
              <w:spacing w:line="246" w:lineRule="exact"/>
              <w:ind w:left="393" w:right="388"/>
              <w:jc w:val="center"/>
            </w:pPr>
            <w:r w:rsidRPr="00672DFA">
              <w:t>Наименование</w:t>
            </w:r>
          </w:p>
          <w:p w:rsidR="00DA2E0F" w:rsidRPr="00672DFA" w:rsidRDefault="00DA2E0F" w:rsidP="00DA2E0F">
            <w:pPr>
              <w:pStyle w:val="TableParagraph"/>
              <w:suppressAutoHyphens/>
              <w:spacing w:line="240" w:lineRule="exact"/>
              <w:ind w:left="393" w:right="385"/>
              <w:jc w:val="center"/>
            </w:pPr>
            <w:r w:rsidRPr="00672DFA">
              <w:t>котельной</w:t>
            </w:r>
          </w:p>
        </w:tc>
        <w:tc>
          <w:tcPr>
            <w:tcW w:w="3661" w:type="dxa"/>
          </w:tcPr>
          <w:p w:rsidR="00DA2E0F" w:rsidRPr="00672DFA" w:rsidRDefault="00DA2E0F" w:rsidP="00DA2E0F">
            <w:pPr>
              <w:pStyle w:val="TableParagraph"/>
              <w:suppressAutoHyphens/>
              <w:spacing w:line="246" w:lineRule="exact"/>
              <w:ind w:left="362" w:right="355"/>
              <w:jc w:val="center"/>
              <w:rPr>
                <w:lang w:val="ru-RU"/>
              </w:rPr>
            </w:pPr>
            <w:proofErr w:type="gramStart"/>
            <w:r w:rsidRPr="00672DFA">
              <w:rPr>
                <w:lang w:val="ru-RU"/>
              </w:rPr>
              <w:t>Существующая</w:t>
            </w:r>
            <w:proofErr w:type="gramEnd"/>
            <w:r w:rsidRPr="00672DFA">
              <w:rPr>
                <w:lang w:val="ru-RU"/>
              </w:rPr>
              <w:t xml:space="preserve"> установленная</w:t>
            </w:r>
          </w:p>
          <w:p w:rsidR="00DA2E0F" w:rsidRPr="00672DFA" w:rsidRDefault="00DA2E0F" w:rsidP="00DA2E0F">
            <w:pPr>
              <w:pStyle w:val="TableParagraph"/>
              <w:suppressAutoHyphens/>
              <w:spacing w:line="240" w:lineRule="exact"/>
              <w:ind w:left="362" w:right="354"/>
              <w:jc w:val="center"/>
              <w:rPr>
                <w:lang w:val="ru-RU"/>
              </w:rPr>
            </w:pPr>
            <w:r w:rsidRPr="00672DFA">
              <w:rPr>
                <w:lang w:val="ru-RU"/>
              </w:rPr>
              <w:t>тепловая мощность, Гкал/час</w:t>
            </w:r>
          </w:p>
        </w:tc>
        <w:tc>
          <w:tcPr>
            <w:tcW w:w="4170" w:type="dxa"/>
          </w:tcPr>
          <w:p w:rsidR="00DA2E0F" w:rsidRPr="00672DFA" w:rsidRDefault="00DA2E0F" w:rsidP="00DA2E0F">
            <w:pPr>
              <w:pStyle w:val="TableParagraph"/>
              <w:suppressAutoHyphens/>
              <w:spacing w:line="246" w:lineRule="exact"/>
              <w:ind w:left="354" w:right="345"/>
              <w:jc w:val="center"/>
              <w:rPr>
                <w:lang w:val="ru-RU"/>
              </w:rPr>
            </w:pPr>
            <w:proofErr w:type="gramStart"/>
            <w:r w:rsidRPr="00672DFA">
              <w:rPr>
                <w:lang w:val="ru-RU"/>
              </w:rPr>
              <w:t>Перспективная</w:t>
            </w:r>
            <w:proofErr w:type="gramEnd"/>
            <w:r w:rsidRPr="00672DFA">
              <w:rPr>
                <w:lang w:val="ru-RU"/>
              </w:rPr>
              <w:t xml:space="preserve"> установленная</w:t>
            </w:r>
          </w:p>
          <w:p w:rsidR="00DA2E0F" w:rsidRPr="00672DFA" w:rsidRDefault="00DA2E0F" w:rsidP="00DA2E0F">
            <w:pPr>
              <w:pStyle w:val="TableParagraph"/>
              <w:suppressAutoHyphens/>
              <w:spacing w:line="240" w:lineRule="exact"/>
              <w:ind w:left="354" w:right="344"/>
              <w:jc w:val="center"/>
              <w:rPr>
                <w:lang w:val="ru-RU"/>
              </w:rPr>
            </w:pPr>
            <w:r w:rsidRPr="00672DFA">
              <w:rPr>
                <w:lang w:val="ru-RU"/>
              </w:rPr>
              <w:t>тепловая мощность, Гкал/час</w:t>
            </w:r>
          </w:p>
        </w:tc>
      </w:tr>
      <w:tr w:rsidR="00DA2E0F" w:rsidRPr="00672DFA" w:rsidTr="00DA2E0F">
        <w:trPr>
          <w:trHeight w:val="254"/>
        </w:trPr>
        <w:tc>
          <w:tcPr>
            <w:tcW w:w="2208" w:type="dxa"/>
            <w:tcBorders>
              <w:left w:val="single" w:sz="6" w:space="0" w:color="000000"/>
            </w:tcBorders>
          </w:tcPr>
          <w:p w:rsidR="00DA2E0F" w:rsidRPr="00672DFA" w:rsidRDefault="00DA2E0F" w:rsidP="00DA2E0F">
            <w:pPr>
              <w:pStyle w:val="TableParagraph"/>
              <w:suppressAutoHyphens/>
              <w:spacing w:line="234" w:lineRule="exact"/>
              <w:ind w:left="105"/>
              <w:jc w:val="center"/>
            </w:pPr>
            <w:r w:rsidRPr="00672DFA">
              <w:t>Кот.Чайка</w:t>
            </w:r>
          </w:p>
        </w:tc>
        <w:tc>
          <w:tcPr>
            <w:tcW w:w="3661" w:type="dxa"/>
          </w:tcPr>
          <w:p w:rsidR="00DA2E0F" w:rsidRPr="00672DFA" w:rsidRDefault="00DA2E0F" w:rsidP="00DA2E0F">
            <w:pPr>
              <w:pStyle w:val="TableParagraph"/>
              <w:suppressAutoHyphens/>
              <w:spacing w:line="234" w:lineRule="exact"/>
              <w:jc w:val="center"/>
            </w:pPr>
            <w:r w:rsidRPr="00672DFA">
              <w:t>1,2</w:t>
            </w:r>
          </w:p>
        </w:tc>
        <w:tc>
          <w:tcPr>
            <w:tcW w:w="4170" w:type="dxa"/>
          </w:tcPr>
          <w:p w:rsidR="00DA2E0F" w:rsidRPr="00672DFA" w:rsidRDefault="00DA2E0F" w:rsidP="00DA2E0F">
            <w:pPr>
              <w:pStyle w:val="TableParagraph"/>
              <w:suppressAutoHyphens/>
              <w:spacing w:line="234" w:lineRule="exact"/>
              <w:jc w:val="center"/>
            </w:pPr>
            <w:r w:rsidRPr="00672DFA">
              <w:t>1,2</w:t>
            </w:r>
          </w:p>
        </w:tc>
      </w:tr>
      <w:tr w:rsidR="00DA2E0F" w:rsidRPr="00672DFA" w:rsidTr="00DA2E0F">
        <w:trPr>
          <w:trHeight w:val="251"/>
        </w:trPr>
        <w:tc>
          <w:tcPr>
            <w:tcW w:w="2208" w:type="dxa"/>
            <w:tcBorders>
              <w:left w:val="single" w:sz="6" w:space="0" w:color="000000"/>
            </w:tcBorders>
          </w:tcPr>
          <w:p w:rsidR="00DA2E0F" w:rsidRPr="00672DFA" w:rsidRDefault="00DA2E0F" w:rsidP="00DA2E0F">
            <w:pPr>
              <w:pStyle w:val="TableParagraph"/>
              <w:suppressAutoHyphens/>
              <w:spacing w:line="232" w:lineRule="exact"/>
              <w:ind w:left="105"/>
              <w:jc w:val="center"/>
            </w:pPr>
            <w:r w:rsidRPr="00672DFA">
              <w:t>Кот. ПМК 1</w:t>
            </w:r>
          </w:p>
        </w:tc>
        <w:tc>
          <w:tcPr>
            <w:tcW w:w="3661" w:type="dxa"/>
          </w:tcPr>
          <w:p w:rsidR="00DA2E0F" w:rsidRPr="00672DFA" w:rsidRDefault="00DA2E0F" w:rsidP="00DA2E0F">
            <w:pPr>
              <w:pStyle w:val="TableParagraph"/>
              <w:suppressAutoHyphens/>
              <w:spacing w:line="232" w:lineRule="exact"/>
              <w:jc w:val="center"/>
            </w:pPr>
            <w:r w:rsidRPr="00672DFA">
              <w:t>3</w:t>
            </w:r>
          </w:p>
        </w:tc>
        <w:tc>
          <w:tcPr>
            <w:tcW w:w="4170" w:type="dxa"/>
          </w:tcPr>
          <w:p w:rsidR="00DA2E0F" w:rsidRPr="00672DFA" w:rsidRDefault="00DA2E0F" w:rsidP="00DA2E0F">
            <w:pPr>
              <w:pStyle w:val="TableParagraph"/>
              <w:suppressAutoHyphens/>
              <w:spacing w:line="232" w:lineRule="exact"/>
              <w:jc w:val="center"/>
            </w:pPr>
            <w:r w:rsidRPr="00672DFA">
              <w:t>3</w:t>
            </w:r>
          </w:p>
        </w:tc>
      </w:tr>
      <w:tr w:rsidR="00DA2E0F" w:rsidRPr="00672DFA" w:rsidTr="00DA2E0F">
        <w:trPr>
          <w:trHeight w:val="254"/>
        </w:trPr>
        <w:tc>
          <w:tcPr>
            <w:tcW w:w="2208" w:type="dxa"/>
            <w:tcBorders>
              <w:left w:val="single" w:sz="6" w:space="0" w:color="000000"/>
            </w:tcBorders>
          </w:tcPr>
          <w:p w:rsidR="00DA2E0F" w:rsidRPr="00672DFA" w:rsidRDefault="00DA2E0F" w:rsidP="00DA2E0F">
            <w:pPr>
              <w:pStyle w:val="TableParagraph"/>
              <w:suppressAutoHyphens/>
              <w:spacing w:line="234" w:lineRule="exact"/>
              <w:ind w:left="105"/>
              <w:jc w:val="center"/>
            </w:pPr>
            <w:r w:rsidRPr="00672DFA">
              <w:t>Кот.Энтузиастов</w:t>
            </w:r>
          </w:p>
        </w:tc>
        <w:tc>
          <w:tcPr>
            <w:tcW w:w="3661" w:type="dxa"/>
          </w:tcPr>
          <w:p w:rsidR="00DA2E0F" w:rsidRPr="00672DFA" w:rsidRDefault="00DA2E0F" w:rsidP="00DA2E0F">
            <w:pPr>
              <w:pStyle w:val="TableParagraph"/>
              <w:suppressAutoHyphens/>
              <w:spacing w:line="234" w:lineRule="exact"/>
              <w:jc w:val="center"/>
            </w:pPr>
            <w:r w:rsidRPr="00672DFA">
              <w:t>0,3</w:t>
            </w:r>
          </w:p>
        </w:tc>
        <w:tc>
          <w:tcPr>
            <w:tcW w:w="4170" w:type="dxa"/>
          </w:tcPr>
          <w:p w:rsidR="00DA2E0F" w:rsidRPr="00672DFA" w:rsidRDefault="00DA2E0F" w:rsidP="00DA2E0F">
            <w:pPr>
              <w:pStyle w:val="TableParagraph"/>
              <w:suppressAutoHyphens/>
              <w:spacing w:line="234" w:lineRule="exact"/>
              <w:jc w:val="center"/>
            </w:pPr>
            <w:r w:rsidRPr="00672DFA">
              <w:t>0,3</w:t>
            </w:r>
          </w:p>
        </w:tc>
      </w:tr>
      <w:tr w:rsidR="00DA2E0F" w:rsidRPr="00672DFA" w:rsidTr="00DA2E0F">
        <w:trPr>
          <w:trHeight w:val="254"/>
        </w:trPr>
        <w:tc>
          <w:tcPr>
            <w:tcW w:w="2208" w:type="dxa"/>
            <w:tcBorders>
              <w:left w:val="single" w:sz="6" w:space="0" w:color="000000"/>
            </w:tcBorders>
          </w:tcPr>
          <w:p w:rsidR="00DA2E0F" w:rsidRPr="00672DFA" w:rsidRDefault="00DA2E0F" w:rsidP="00DA2E0F">
            <w:pPr>
              <w:pStyle w:val="TableParagraph"/>
              <w:suppressAutoHyphens/>
              <w:spacing w:line="234" w:lineRule="exact"/>
              <w:ind w:left="393" w:right="387"/>
              <w:jc w:val="center"/>
            </w:pPr>
            <w:r w:rsidRPr="00672DFA">
              <w:t>Итого:</w:t>
            </w:r>
          </w:p>
        </w:tc>
        <w:tc>
          <w:tcPr>
            <w:tcW w:w="3661" w:type="dxa"/>
          </w:tcPr>
          <w:p w:rsidR="00DA2E0F" w:rsidRPr="00672DFA" w:rsidRDefault="00DA2E0F" w:rsidP="00DA2E0F">
            <w:pPr>
              <w:pStyle w:val="TableParagraph"/>
              <w:suppressAutoHyphens/>
              <w:spacing w:line="234" w:lineRule="exact"/>
              <w:jc w:val="center"/>
            </w:pPr>
            <w:r w:rsidRPr="00672DFA">
              <w:t>4,5</w:t>
            </w:r>
          </w:p>
        </w:tc>
        <w:tc>
          <w:tcPr>
            <w:tcW w:w="4170" w:type="dxa"/>
          </w:tcPr>
          <w:p w:rsidR="00DA2E0F" w:rsidRPr="00672DFA" w:rsidRDefault="00DA2E0F" w:rsidP="00DA2E0F">
            <w:pPr>
              <w:pStyle w:val="TableParagraph"/>
              <w:suppressAutoHyphens/>
              <w:spacing w:line="234" w:lineRule="exact"/>
              <w:jc w:val="center"/>
            </w:pPr>
            <w:r w:rsidRPr="00672DFA">
              <w:t>4,5</w:t>
            </w:r>
          </w:p>
        </w:tc>
      </w:tr>
    </w:tbl>
    <w:p w:rsidR="00DA2E0F" w:rsidRDefault="00DA2E0F" w:rsidP="00DA2E0F">
      <w:pPr>
        <w:pStyle w:val="a0"/>
        <w:suppressAutoHyphens/>
        <w:spacing w:after="0"/>
        <w:ind w:left="839" w:right="125" w:firstLine="720"/>
        <w:jc w:val="both"/>
      </w:pPr>
      <w:r>
        <w:t>Таким образом, основными мероприятиями по реконструкции и техническому перевооружению источников тепловой энергии является ремонт и поддержание работоспособности котельных.</w:t>
      </w:r>
    </w:p>
    <w:p w:rsidR="00DA2E0F" w:rsidRPr="00593E2A" w:rsidRDefault="00DA2E0F" w:rsidP="00DA2E0F">
      <w:pPr>
        <w:pStyle w:val="a0"/>
        <w:suppressAutoHyphens/>
        <w:spacing w:after="0"/>
        <w:rPr>
          <w:sz w:val="16"/>
          <w:szCs w:val="16"/>
        </w:rPr>
      </w:pPr>
    </w:p>
    <w:p w:rsidR="00DA2E0F" w:rsidRDefault="00DA2E0F" w:rsidP="00DA2E0F">
      <w:pPr>
        <w:pStyle w:val="41"/>
        <w:numPr>
          <w:ilvl w:val="1"/>
          <w:numId w:val="9"/>
        </w:numPr>
        <w:tabs>
          <w:tab w:val="left" w:pos="1559"/>
        </w:tabs>
        <w:suppressAutoHyphens/>
        <w:spacing w:before="0"/>
        <w:ind w:left="5387" w:right="425" w:hanging="4247"/>
      </w:pPr>
      <w:r>
        <w:t>РЕШЕНИЯ ПО НОВОМУ СТРОИТЕЛЬСТВУ И РЕКОНСТРУКЦИИ ТЕПЛОВЫХ СЕТЕЙ</w:t>
      </w:r>
    </w:p>
    <w:p w:rsidR="00DA2E0F" w:rsidRPr="00593E2A" w:rsidRDefault="00DA2E0F" w:rsidP="00DA2E0F">
      <w:pPr>
        <w:pStyle w:val="a0"/>
        <w:suppressAutoHyphens/>
        <w:spacing w:after="0"/>
        <w:rPr>
          <w:b/>
          <w:i/>
          <w:sz w:val="16"/>
          <w:szCs w:val="16"/>
        </w:rPr>
      </w:pPr>
    </w:p>
    <w:p w:rsidR="00DA2E0F" w:rsidRDefault="00DA2E0F" w:rsidP="00DA2E0F">
      <w:pPr>
        <w:pStyle w:val="a0"/>
        <w:suppressAutoHyphens/>
        <w:spacing w:after="0"/>
        <w:ind w:left="840" w:right="121" w:firstLine="719"/>
        <w:jc w:val="both"/>
      </w:pPr>
      <w:r>
        <w:t>Решения о новом строительстве и реконструкции тепловых сетей, необходимых для перераспределения тепловой нагрузки, для обеспечения перспективных приростов тепловой нагрузки во вновь осваиваемых районах села, для обеспечения нормативной надежности и безопасности теплоснабжения, возможны при наличии информации о строительстве и сносе потребителей тепловой энергии по годам и утвержденной инвестиционной программы строительства и реконструкции сетей. В связи с отсутствием таких данных, рекомендуется разработка инвестиционной программы замены тепловых сетей с определением финансирования и конкретных сроков планируемого нового строительства.</w:t>
      </w:r>
    </w:p>
    <w:p w:rsidR="00DA2E0F" w:rsidRDefault="00DA2E0F" w:rsidP="00DA2E0F">
      <w:pPr>
        <w:pStyle w:val="a0"/>
        <w:suppressAutoHyphens/>
        <w:spacing w:after="0"/>
        <w:ind w:left="840" w:right="122" w:firstLine="719"/>
        <w:jc w:val="both"/>
      </w:pPr>
      <w:r>
        <w:t xml:space="preserve">Также в отношении тепловых сетей рекомендуется разработка проектной документации для проведения наладки для улучшения гидравлических режимов, установка тепловых счетчиков на источниках и у потребителей тепловой энергии, что позволит получать фактические данные по подаваемому в сеть и потребляемому теплу и корректировать фактические тепловые нагрузки. Данное мероприятие является затратным и требует </w:t>
      </w:r>
      <w:r>
        <w:lastRenderedPageBreak/>
        <w:t>утверждения финансирования, поэтому для установки тепловых счетчиков рекомендуется выделение этого мероприятия в отдельную инвестиционную программу.</w:t>
      </w:r>
    </w:p>
    <w:p w:rsidR="00DA2E0F" w:rsidRDefault="00DA2E0F" w:rsidP="00DA2E0F">
      <w:pPr>
        <w:pStyle w:val="a0"/>
        <w:suppressAutoHyphens/>
        <w:spacing w:after="0"/>
        <w:ind w:left="839" w:right="119" w:firstLine="720"/>
        <w:jc w:val="both"/>
      </w:pPr>
      <w:r>
        <w:t>Таким образом, для обеспечения качественного и надежного теплоснабжения потребителей в настоящее время, а также для обеспечения возможности подключения перспективных потребителей, необходимо продолжить выполнение следующих мероприятий по новому строительству и реконструкции тепловых сетей: разработка проектной документации, проведение наладки тепловых сетей, разработка и реализация инвестиционной программы установки тепловых счетчиков на источниках с определением и сроками порядка финансирования, разработка и реализация инвестиционной программы замены тепловых сетей с определением финансирования и конкретных сроков планируемого нового строительства, восстановление изоляции надземных участков трубопроводов тепловыхсетей.</w:t>
      </w:r>
    </w:p>
    <w:p w:rsidR="00DA2E0F" w:rsidRPr="00593E2A" w:rsidRDefault="00DA2E0F" w:rsidP="00DA2E0F">
      <w:pPr>
        <w:pStyle w:val="a0"/>
        <w:suppressAutoHyphens/>
        <w:spacing w:after="0"/>
        <w:rPr>
          <w:sz w:val="16"/>
          <w:szCs w:val="16"/>
        </w:rPr>
      </w:pPr>
    </w:p>
    <w:p w:rsidR="00DA2E0F" w:rsidRDefault="00DA2E0F" w:rsidP="00DA2E0F">
      <w:pPr>
        <w:pStyle w:val="41"/>
        <w:numPr>
          <w:ilvl w:val="1"/>
          <w:numId w:val="9"/>
        </w:numPr>
        <w:tabs>
          <w:tab w:val="left" w:pos="3414"/>
        </w:tabs>
        <w:suppressAutoHyphens/>
        <w:spacing w:before="0"/>
        <w:ind w:left="3413" w:hanging="421"/>
      </w:pPr>
      <w:r>
        <w:t>ПЕРСПЕКТИВНЫЕ ТОПЛИВНЫЕ БАЛАНСЫ</w:t>
      </w:r>
    </w:p>
    <w:p w:rsidR="00DA2E0F" w:rsidRPr="00593E2A" w:rsidRDefault="00DA2E0F" w:rsidP="00DA2E0F">
      <w:pPr>
        <w:pStyle w:val="41"/>
        <w:tabs>
          <w:tab w:val="left" w:pos="3414"/>
        </w:tabs>
        <w:suppressAutoHyphens/>
        <w:spacing w:before="0"/>
        <w:ind w:left="3413" w:firstLine="0"/>
        <w:rPr>
          <w:sz w:val="16"/>
          <w:szCs w:val="16"/>
        </w:rPr>
      </w:pPr>
    </w:p>
    <w:p w:rsidR="00DA2E0F" w:rsidRDefault="00DA2E0F" w:rsidP="00DA2E0F">
      <w:pPr>
        <w:pStyle w:val="a0"/>
        <w:suppressAutoHyphens/>
        <w:spacing w:after="0"/>
        <w:ind w:left="709" w:right="125" w:firstLine="567"/>
        <w:jc w:val="both"/>
      </w:pPr>
      <w:r>
        <w:t>Для обеспечения перспективной выработки тепловой энергии, приведенной в п. 1.4., потребуются топливные ресурсы в размере, указанном в таблице 1.5</w:t>
      </w:r>
    </w:p>
    <w:p w:rsidR="00DA2E0F" w:rsidRPr="00593E2A" w:rsidRDefault="00DA2E0F" w:rsidP="00DA2E0F">
      <w:pPr>
        <w:pStyle w:val="a0"/>
        <w:suppressAutoHyphens/>
        <w:spacing w:after="0"/>
        <w:ind w:left="839" w:right="125" w:firstLine="720"/>
        <w:jc w:val="both"/>
        <w:rPr>
          <w:sz w:val="16"/>
          <w:szCs w:val="16"/>
        </w:rPr>
      </w:pPr>
    </w:p>
    <w:p w:rsidR="00DA2E0F" w:rsidRPr="00021DB8" w:rsidRDefault="00DA2E0F" w:rsidP="00DA2E0F">
      <w:pPr>
        <w:pStyle w:val="a0"/>
        <w:suppressAutoHyphens/>
        <w:spacing w:after="8"/>
        <w:ind w:left="709"/>
        <w:rPr>
          <w:b/>
          <w:color w:val="000000" w:themeColor="text1"/>
        </w:rPr>
      </w:pPr>
      <w:r w:rsidRPr="00021DB8">
        <w:rPr>
          <w:b/>
          <w:color w:val="000000" w:themeColor="text1"/>
        </w:rPr>
        <w:t xml:space="preserve">Прогноз выработки тепловой энергии и потребления </w:t>
      </w:r>
      <w:r w:rsidRPr="00021DB8">
        <w:rPr>
          <w:b/>
          <w:color w:val="000000" w:themeColor="text1"/>
          <w:sz w:val="22"/>
        </w:rPr>
        <w:t xml:space="preserve">топлива </w:t>
      </w:r>
      <w:r w:rsidRPr="00021DB8">
        <w:rPr>
          <w:color w:val="000000" w:themeColor="text1"/>
          <w:sz w:val="22"/>
        </w:rPr>
        <w:t>(по приказам Минстроя</w:t>
      </w:r>
      <w:r w:rsidRPr="00021DB8">
        <w:rPr>
          <w:color w:val="000000" w:themeColor="text1"/>
        </w:rPr>
        <w:t>)</w:t>
      </w:r>
    </w:p>
    <w:p w:rsidR="00DA2E0F" w:rsidRPr="00593E2A" w:rsidRDefault="00DA2E0F" w:rsidP="00DA2E0F">
      <w:pPr>
        <w:pStyle w:val="a0"/>
        <w:suppressAutoHyphens/>
        <w:spacing w:after="0"/>
        <w:rPr>
          <w:color w:val="FF0000"/>
          <w:sz w:val="16"/>
          <w:szCs w:val="16"/>
        </w:rPr>
      </w:pPr>
    </w:p>
    <w:p w:rsidR="00DA2E0F" w:rsidRPr="00E1117A" w:rsidRDefault="00DA2E0F" w:rsidP="00DA2E0F">
      <w:pPr>
        <w:pStyle w:val="a0"/>
        <w:suppressAutoHyphens/>
        <w:spacing w:after="9"/>
        <w:rPr>
          <w:color w:val="000000" w:themeColor="text1"/>
        </w:rPr>
      </w:pPr>
      <w:r w:rsidRPr="00E1117A">
        <w:rPr>
          <w:color w:val="000000" w:themeColor="text1"/>
        </w:rPr>
        <w:t xml:space="preserve">                                                  МУП «Павловские коммунальные системы»</w:t>
      </w:r>
    </w:p>
    <w:p w:rsidR="00DA2E0F" w:rsidRPr="00197677" w:rsidRDefault="00DA2E0F" w:rsidP="00DA2E0F">
      <w:pPr>
        <w:pStyle w:val="a0"/>
        <w:suppressAutoHyphens/>
        <w:spacing w:after="0"/>
        <w:ind w:left="9463"/>
      </w:pPr>
      <w:r>
        <w:t>Таблица 1.5.</w:t>
      </w:r>
    </w:p>
    <w:tbl>
      <w:tblPr>
        <w:tblStyle w:val="TableNormal"/>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60"/>
        <w:gridCol w:w="1134"/>
        <w:gridCol w:w="142"/>
        <w:gridCol w:w="1275"/>
        <w:gridCol w:w="1134"/>
        <w:gridCol w:w="1134"/>
        <w:gridCol w:w="1134"/>
      </w:tblGrid>
      <w:tr w:rsidR="00DA2E0F" w:rsidRPr="00E1117A" w:rsidTr="00DA2E0F">
        <w:trPr>
          <w:trHeight w:val="251"/>
        </w:trPr>
        <w:tc>
          <w:tcPr>
            <w:tcW w:w="4160" w:type="dxa"/>
            <w:vMerge w:val="restart"/>
            <w:tcBorders>
              <w:right w:val="single" w:sz="4" w:space="0" w:color="auto"/>
            </w:tcBorders>
          </w:tcPr>
          <w:p w:rsidR="00DA2E0F" w:rsidRPr="00E1117A" w:rsidRDefault="00DA2E0F" w:rsidP="00DA2E0F">
            <w:pPr>
              <w:pStyle w:val="TableParagraph"/>
              <w:suppressAutoHyphens/>
              <w:spacing w:before="125"/>
              <w:ind w:left="1022"/>
              <w:rPr>
                <w:color w:val="000000" w:themeColor="text1"/>
              </w:rPr>
            </w:pPr>
            <w:r w:rsidRPr="00E1117A">
              <w:rPr>
                <w:color w:val="000000" w:themeColor="text1"/>
              </w:rPr>
              <w:t>Наименованиепоказателя</w:t>
            </w:r>
          </w:p>
        </w:tc>
        <w:tc>
          <w:tcPr>
            <w:tcW w:w="1134" w:type="dxa"/>
            <w:tcBorders>
              <w:top w:val="single" w:sz="4" w:space="0" w:color="auto"/>
              <w:left w:val="single" w:sz="4" w:space="0" w:color="auto"/>
              <w:bottom w:val="single" w:sz="4" w:space="0" w:color="auto"/>
              <w:right w:val="nil"/>
            </w:tcBorders>
          </w:tcPr>
          <w:p w:rsidR="00DA2E0F" w:rsidRPr="00E1117A" w:rsidRDefault="00DA2E0F" w:rsidP="00DA2E0F">
            <w:pPr>
              <w:pStyle w:val="TableParagraph"/>
              <w:suppressAutoHyphens/>
              <w:spacing w:line="232" w:lineRule="exact"/>
              <w:ind w:left="1214"/>
              <w:rPr>
                <w:color w:val="000000" w:themeColor="text1"/>
              </w:rPr>
            </w:pPr>
          </w:p>
        </w:tc>
        <w:tc>
          <w:tcPr>
            <w:tcW w:w="4819" w:type="dxa"/>
            <w:gridSpan w:val="5"/>
            <w:tcBorders>
              <w:top w:val="single" w:sz="4" w:space="0" w:color="auto"/>
              <w:left w:val="nil"/>
              <w:bottom w:val="single" w:sz="4" w:space="0" w:color="auto"/>
              <w:right w:val="single" w:sz="4" w:space="0" w:color="auto"/>
            </w:tcBorders>
          </w:tcPr>
          <w:p w:rsidR="00DA2E0F" w:rsidRPr="00E1117A" w:rsidRDefault="00DA2E0F" w:rsidP="00DA2E0F">
            <w:pPr>
              <w:pStyle w:val="TableParagraph"/>
              <w:suppressAutoHyphens/>
              <w:spacing w:line="232" w:lineRule="exact"/>
              <w:rPr>
                <w:color w:val="000000" w:themeColor="text1"/>
              </w:rPr>
            </w:pPr>
            <w:r w:rsidRPr="00E1117A">
              <w:rPr>
                <w:color w:val="000000" w:themeColor="text1"/>
              </w:rPr>
              <w:t>Рассматриваемый</w:t>
            </w:r>
            <w:r>
              <w:rPr>
                <w:color w:val="000000" w:themeColor="text1"/>
                <w:lang w:val="ru-RU"/>
              </w:rPr>
              <w:t xml:space="preserve"> </w:t>
            </w:r>
            <w:r w:rsidRPr="00E1117A">
              <w:rPr>
                <w:color w:val="000000" w:themeColor="text1"/>
              </w:rPr>
              <w:t>период, год</w:t>
            </w:r>
          </w:p>
        </w:tc>
      </w:tr>
      <w:tr w:rsidR="00DA2E0F" w:rsidRPr="00E1117A" w:rsidTr="00DA2E0F">
        <w:trPr>
          <w:trHeight w:val="254"/>
        </w:trPr>
        <w:tc>
          <w:tcPr>
            <w:tcW w:w="4160" w:type="dxa"/>
            <w:vMerge/>
            <w:tcBorders>
              <w:top w:val="nil"/>
            </w:tcBorders>
          </w:tcPr>
          <w:p w:rsidR="00DA2E0F" w:rsidRPr="00E1117A" w:rsidRDefault="00DA2E0F" w:rsidP="00DA2E0F">
            <w:pPr>
              <w:suppressAutoHyphens/>
              <w:rPr>
                <w:rFonts w:ascii="Times New Roman" w:hAnsi="Times New Roman"/>
                <w:color w:val="000000" w:themeColor="text1"/>
                <w:sz w:val="2"/>
                <w:szCs w:val="2"/>
              </w:rPr>
            </w:pPr>
          </w:p>
        </w:tc>
        <w:tc>
          <w:tcPr>
            <w:tcW w:w="1276" w:type="dxa"/>
            <w:gridSpan w:val="2"/>
            <w:tcBorders>
              <w:top w:val="single" w:sz="4" w:space="0" w:color="auto"/>
            </w:tcBorders>
            <w:shd w:val="clear" w:color="auto" w:fill="FFFFFF" w:themeFill="background1"/>
          </w:tcPr>
          <w:p w:rsidR="00DA2E0F" w:rsidRPr="00C4681E" w:rsidRDefault="00DA2E0F" w:rsidP="00DA2E0F">
            <w:pPr>
              <w:pStyle w:val="TableParagraph"/>
              <w:suppressAutoHyphens/>
              <w:spacing w:before="68"/>
              <w:ind w:left="106" w:right="87"/>
              <w:jc w:val="center"/>
              <w:rPr>
                <w:color w:val="000000" w:themeColor="text1"/>
                <w:lang w:val="ru-RU"/>
              </w:rPr>
            </w:pPr>
            <w:r>
              <w:rPr>
                <w:color w:val="000000" w:themeColor="text1"/>
              </w:rPr>
              <w:t>202</w:t>
            </w:r>
            <w:r>
              <w:rPr>
                <w:color w:val="000000" w:themeColor="text1"/>
                <w:lang w:val="ru-RU"/>
              </w:rPr>
              <w:t>3</w:t>
            </w:r>
          </w:p>
        </w:tc>
        <w:tc>
          <w:tcPr>
            <w:tcW w:w="1275" w:type="dxa"/>
            <w:tcBorders>
              <w:top w:val="single" w:sz="4" w:space="0" w:color="auto"/>
            </w:tcBorders>
            <w:shd w:val="clear" w:color="auto" w:fill="FFFFFF" w:themeFill="background1"/>
          </w:tcPr>
          <w:p w:rsidR="00DA2E0F" w:rsidRPr="00C4681E" w:rsidRDefault="00DA2E0F" w:rsidP="00DA2E0F">
            <w:pPr>
              <w:pStyle w:val="TableParagraph"/>
              <w:suppressAutoHyphens/>
              <w:spacing w:before="68"/>
              <w:ind w:left="106" w:right="87"/>
              <w:jc w:val="center"/>
              <w:rPr>
                <w:color w:val="000000" w:themeColor="text1"/>
                <w:lang w:val="ru-RU"/>
              </w:rPr>
            </w:pPr>
            <w:r>
              <w:rPr>
                <w:color w:val="000000" w:themeColor="text1"/>
              </w:rPr>
              <w:t>202</w:t>
            </w:r>
            <w:r>
              <w:rPr>
                <w:color w:val="000000" w:themeColor="text1"/>
                <w:lang w:val="ru-RU"/>
              </w:rPr>
              <w:t>4</w:t>
            </w:r>
          </w:p>
        </w:tc>
        <w:tc>
          <w:tcPr>
            <w:tcW w:w="1134" w:type="dxa"/>
            <w:tcBorders>
              <w:top w:val="single" w:sz="4" w:space="0" w:color="auto"/>
            </w:tcBorders>
          </w:tcPr>
          <w:p w:rsidR="00DA2E0F" w:rsidRPr="00C4681E" w:rsidRDefault="00DA2E0F" w:rsidP="00DA2E0F">
            <w:pPr>
              <w:pStyle w:val="TableParagraph"/>
              <w:suppressAutoHyphens/>
              <w:spacing w:before="68"/>
              <w:ind w:left="264" w:right="246"/>
              <w:rPr>
                <w:color w:val="000000" w:themeColor="text1"/>
                <w:lang w:val="ru-RU"/>
              </w:rPr>
            </w:pPr>
            <w:r>
              <w:rPr>
                <w:color w:val="000000" w:themeColor="text1"/>
              </w:rPr>
              <w:t>202</w:t>
            </w:r>
            <w:r>
              <w:rPr>
                <w:color w:val="000000" w:themeColor="text1"/>
                <w:lang w:val="ru-RU"/>
              </w:rPr>
              <w:t>5</w:t>
            </w:r>
          </w:p>
        </w:tc>
        <w:tc>
          <w:tcPr>
            <w:tcW w:w="1134" w:type="dxa"/>
            <w:tcBorders>
              <w:top w:val="single" w:sz="4" w:space="0" w:color="auto"/>
            </w:tcBorders>
          </w:tcPr>
          <w:p w:rsidR="00DA2E0F" w:rsidRPr="00C4681E" w:rsidRDefault="00DA2E0F" w:rsidP="00DA2E0F">
            <w:pPr>
              <w:pStyle w:val="TableParagraph"/>
              <w:suppressAutoHyphens/>
              <w:spacing w:before="68"/>
              <w:ind w:left="264" w:right="246"/>
              <w:rPr>
                <w:color w:val="000000" w:themeColor="text1"/>
                <w:lang w:val="ru-RU"/>
              </w:rPr>
            </w:pPr>
            <w:r>
              <w:rPr>
                <w:color w:val="000000" w:themeColor="text1"/>
              </w:rPr>
              <w:t>202</w:t>
            </w:r>
            <w:r>
              <w:rPr>
                <w:color w:val="000000" w:themeColor="text1"/>
                <w:lang w:val="ru-RU"/>
              </w:rPr>
              <w:t>6</w:t>
            </w:r>
          </w:p>
        </w:tc>
        <w:tc>
          <w:tcPr>
            <w:tcW w:w="1134" w:type="dxa"/>
            <w:tcBorders>
              <w:top w:val="single" w:sz="4" w:space="0" w:color="auto"/>
            </w:tcBorders>
          </w:tcPr>
          <w:p w:rsidR="00DA2E0F" w:rsidRPr="00E1117A" w:rsidRDefault="00DA2E0F" w:rsidP="00DA2E0F">
            <w:pPr>
              <w:pStyle w:val="TableParagraph"/>
              <w:suppressAutoHyphens/>
              <w:spacing w:before="68"/>
              <w:ind w:left="219" w:right="200"/>
              <w:rPr>
                <w:color w:val="000000" w:themeColor="text1"/>
              </w:rPr>
            </w:pPr>
            <w:r w:rsidRPr="00E1117A">
              <w:rPr>
                <w:color w:val="000000" w:themeColor="text1"/>
              </w:rPr>
              <w:t>2030</w:t>
            </w:r>
          </w:p>
        </w:tc>
      </w:tr>
      <w:tr w:rsidR="00DA2E0F" w:rsidRPr="00E1117A" w:rsidTr="00DA2E0F">
        <w:trPr>
          <w:trHeight w:val="246"/>
        </w:trPr>
        <w:tc>
          <w:tcPr>
            <w:tcW w:w="4160" w:type="dxa"/>
          </w:tcPr>
          <w:p w:rsidR="00DA2E0F" w:rsidRPr="00E1117A" w:rsidRDefault="00DA2E0F" w:rsidP="00DA2E0F">
            <w:pPr>
              <w:pStyle w:val="TableParagraph"/>
              <w:suppressAutoHyphens/>
              <w:spacing w:before="121"/>
              <w:ind w:left="108"/>
              <w:rPr>
                <w:color w:val="000000" w:themeColor="text1"/>
              </w:rPr>
            </w:pPr>
            <w:r w:rsidRPr="00E1117A">
              <w:rPr>
                <w:color w:val="000000" w:themeColor="text1"/>
              </w:rPr>
              <w:t>Выработкатепла, Гкал/год</w:t>
            </w:r>
          </w:p>
        </w:tc>
        <w:tc>
          <w:tcPr>
            <w:tcW w:w="1276" w:type="dxa"/>
            <w:gridSpan w:val="2"/>
            <w:shd w:val="clear" w:color="auto" w:fill="FFFFFF" w:themeFill="background1"/>
          </w:tcPr>
          <w:p w:rsidR="00DA2E0F" w:rsidRPr="00E74E07" w:rsidRDefault="00DA2E0F" w:rsidP="00DA2E0F">
            <w:pPr>
              <w:pStyle w:val="TableParagraph"/>
              <w:suppressAutoHyphens/>
              <w:spacing w:line="240" w:lineRule="exact"/>
              <w:ind w:left="5"/>
              <w:rPr>
                <w:color w:val="000000" w:themeColor="text1"/>
                <w:lang w:val="ru-RU"/>
              </w:rPr>
            </w:pPr>
            <w:r>
              <w:rPr>
                <w:color w:val="000000" w:themeColor="text1"/>
                <w:lang w:val="ru-RU"/>
              </w:rPr>
              <w:t>3573,331</w:t>
            </w:r>
          </w:p>
        </w:tc>
        <w:tc>
          <w:tcPr>
            <w:tcW w:w="1275" w:type="dxa"/>
            <w:shd w:val="clear" w:color="auto" w:fill="FFFFFF" w:themeFill="background1"/>
          </w:tcPr>
          <w:p w:rsidR="00DA2E0F" w:rsidRPr="00E74E07" w:rsidRDefault="00DA2E0F" w:rsidP="00DA2E0F">
            <w:pPr>
              <w:pStyle w:val="TableParagraph"/>
              <w:suppressAutoHyphens/>
              <w:spacing w:line="240" w:lineRule="exact"/>
              <w:ind w:left="5"/>
              <w:rPr>
                <w:color w:val="000000" w:themeColor="text1"/>
                <w:lang w:val="ru-RU"/>
              </w:rPr>
            </w:pPr>
            <w:r>
              <w:rPr>
                <w:color w:val="000000" w:themeColor="text1"/>
                <w:lang w:val="ru-RU"/>
              </w:rPr>
              <w:t>3532,863</w:t>
            </w:r>
          </w:p>
        </w:tc>
        <w:tc>
          <w:tcPr>
            <w:tcW w:w="1134" w:type="dxa"/>
          </w:tcPr>
          <w:p w:rsidR="00DA2E0F" w:rsidRPr="00E74E07" w:rsidRDefault="00DA2E0F" w:rsidP="00DA2E0F">
            <w:pPr>
              <w:pStyle w:val="TableParagraph"/>
              <w:suppressAutoHyphens/>
              <w:spacing w:line="240" w:lineRule="exact"/>
              <w:ind w:left="5"/>
              <w:rPr>
                <w:color w:val="000000" w:themeColor="text1"/>
                <w:lang w:val="ru-RU"/>
              </w:rPr>
            </w:pPr>
            <w:r>
              <w:rPr>
                <w:color w:val="000000" w:themeColor="text1"/>
                <w:lang w:val="ru-RU"/>
              </w:rPr>
              <w:t>3532,863</w:t>
            </w:r>
          </w:p>
        </w:tc>
        <w:tc>
          <w:tcPr>
            <w:tcW w:w="1134" w:type="dxa"/>
          </w:tcPr>
          <w:p w:rsidR="00DA2E0F" w:rsidRPr="00E74E07" w:rsidRDefault="00DA2E0F" w:rsidP="00DA2E0F">
            <w:pPr>
              <w:pStyle w:val="TableParagraph"/>
              <w:suppressAutoHyphens/>
              <w:spacing w:line="240" w:lineRule="exact"/>
              <w:ind w:left="5"/>
              <w:rPr>
                <w:color w:val="000000" w:themeColor="text1"/>
                <w:lang w:val="ru-RU"/>
              </w:rPr>
            </w:pPr>
            <w:r>
              <w:rPr>
                <w:color w:val="000000" w:themeColor="text1"/>
                <w:lang w:val="ru-RU"/>
              </w:rPr>
              <w:t>3532,863</w:t>
            </w:r>
          </w:p>
        </w:tc>
        <w:tc>
          <w:tcPr>
            <w:tcW w:w="1134" w:type="dxa"/>
          </w:tcPr>
          <w:p w:rsidR="00DA2E0F" w:rsidRPr="00E74E07" w:rsidRDefault="00DA2E0F" w:rsidP="00DA2E0F">
            <w:pPr>
              <w:pStyle w:val="TableParagraph"/>
              <w:suppressAutoHyphens/>
              <w:spacing w:line="240" w:lineRule="exact"/>
              <w:ind w:left="5"/>
              <w:rPr>
                <w:color w:val="000000" w:themeColor="text1"/>
                <w:lang w:val="ru-RU"/>
              </w:rPr>
            </w:pPr>
            <w:r>
              <w:rPr>
                <w:color w:val="000000" w:themeColor="text1"/>
                <w:lang w:val="ru-RU"/>
              </w:rPr>
              <w:t>3532,863</w:t>
            </w:r>
          </w:p>
        </w:tc>
      </w:tr>
      <w:tr w:rsidR="00DA2E0F" w:rsidRPr="00E1117A" w:rsidTr="00DA2E0F">
        <w:trPr>
          <w:trHeight w:val="295"/>
        </w:trPr>
        <w:tc>
          <w:tcPr>
            <w:tcW w:w="4160" w:type="dxa"/>
          </w:tcPr>
          <w:p w:rsidR="00DA2E0F" w:rsidRPr="00E1117A" w:rsidRDefault="00DA2E0F" w:rsidP="00DA2E0F">
            <w:pPr>
              <w:pStyle w:val="TableParagraph"/>
              <w:suppressAutoHyphens/>
              <w:spacing w:before="121"/>
              <w:ind w:left="108"/>
              <w:rPr>
                <w:color w:val="000000" w:themeColor="text1"/>
                <w:lang w:val="ru-RU"/>
              </w:rPr>
            </w:pPr>
            <w:r w:rsidRPr="00E1117A">
              <w:rPr>
                <w:color w:val="000000" w:themeColor="text1"/>
                <w:lang w:val="ru-RU"/>
              </w:rPr>
              <w:t>Удельные расходы топлива, кгу.т./Гкал</w:t>
            </w:r>
          </w:p>
        </w:tc>
        <w:tc>
          <w:tcPr>
            <w:tcW w:w="1276" w:type="dxa"/>
            <w:gridSpan w:val="2"/>
            <w:shd w:val="clear" w:color="auto" w:fill="FFFFFF" w:themeFill="background1"/>
          </w:tcPr>
          <w:p w:rsidR="00DA2E0F" w:rsidRPr="0074773E" w:rsidRDefault="00DA2E0F" w:rsidP="00DA2E0F">
            <w:pPr>
              <w:pStyle w:val="TableParagraph"/>
              <w:suppressAutoHyphens/>
              <w:spacing w:line="240" w:lineRule="exact"/>
              <w:ind w:left="107"/>
              <w:rPr>
                <w:color w:val="000000" w:themeColor="text1"/>
                <w:lang w:val="ru-RU"/>
              </w:rPr>
            </w:pPr>
            <w:r>
              <w:rPr>
                <w:color w:val="000000" w:themeColor="text1"/>
              </w:rPr>
              <w:t>226,</w:t>
            </w:r>
            <w:r>
              <w:rPr>
                <w:color w:val="000000" w:themeColor="text1"/>
                <w:lang w:val="ru-RU"/>
              </w:rPr>
              <w:t>7*</w:t>
            </w:r>
          </w:p>
        </w:tc>
        <w:tc>
          <w:tcPr>
            <w:tcW w:w="1275" w:type="dxa"/>
            <w:shd w:val="clear" w:color="auto" w:fill="FFFFFF" w:themeFill="background1"/>
          </w:tcPr>
          <w:p w:rsidR="00DA2E0F" w:rsidRPr="0074773E" w:rsidRDefault="00DA2E0F" w:rsidP="00DA2E0F">
            <w:pPr>
              <w:pStyle w:val="TableParagraph"/>
              <w:suppressAutoHyphens/>
              <w:spacing w:line="240" w:lineRule="exact"/>
              <w:ind w:left="107"/>
              <w:rPr>
                <w:color w:val="000000" w:themeColor="text1"/>
                <w:lang w:val="ru-RU"/>
              </w:rPr>
            </w:pPr>
            <w:r>
              <w:rPr>
                <w:color w:val="000000" w:themeColor="text1"/>
              </w:rPr>
              <w:t>226,</w:t>
            </w:r>
            <w:r>
              <w:rPr>
                <w:color w:val="000000" w:themeColor="text1"/>
                <w:lang w:val="ru-RU"/>
              </w:rPr>
              <w:t>7*</w:t>
            </w:r>
          </w:p>
        </w:tc>
        <w:tc>
          <w:tcPr>
            <w:tcW w:w="1134" w:type="dxa"/>
          </w:tcPr>
          <w:p w:rsidR="00DA2E0F" w:rsidRPr="0074773E" w:rsidRDefault="00DA2E0F" w:rsidP="00DA2E0F">
            <w:pPr>
              <w:pStyle w:val="TableParagraph"/>
              <w:suppressAutoHyphens/>
              <w:spacing w:line="240" w:lineRule="exact"/>
              <w:ind w:left="107"/>
              <w:rPr>
                <w:color w:val="000000" w:themeColor="text1"/>
                <w:lang w:val="ru-RU"/>
              </w:rPr>
            </w:pPr>
            <w:r>
              <w:rPr>
                <w:color w:val="000000" w:themeColor="text1"/>
              </w:rPr>
              <w:t>226,</w:t>
            </w:r>
            <w:r>
              <w:rPr>
                <w:color w:val="000000" w:themeColor="text1"/>
                <w:lang w:val="ru-RU"/>
              </w:rPr>
              <w:t>7*</w:t>
            </w:r>
          </w:p>
        </w:tc>
        <w:tc>
          <w:tcPr>
            <w:tcW w:w="1134" w:type="dxa"/>
          </w:tcPr>
          <w:p w:rsidR="00DA2E0F" w:rsidRPr="0074773E" w:rsidRDefault="00DA2E0F" w:rsidP="00DA2E0F">
            <w:pPr>
              <w:pStyle w:val="TableParagraph"/>
              <w:suppressAutoHyphens/>
              <w:spacing w:line="240" w:lineRule="exact"/>
              <w:ind w:left="107"/>
              <w:rPr>
                <w:color w:val="000000" w:themeColor="text1"/>
                <w:lang w:val="ru-RU"/>
              </w:rPr>
            </w:pPr>
            <w:r>
              <w:rPr>
                <w:color w:val="000000" w:themeColor="text1"/>
              </w:rPr>
              <w:t>226,</w:t>
            </w:r>
            <w:r>
              <w:rPr>
                <w:color w:val="000000" w:themeColor="text1"/>
                <w:lang w:val="ru-RU"/>
              </w:rPr>
              <w:t>7*</w:t>
            </w:r>
          </w:p>
        </w:tc>
        <w:tc>
          <w:tcPr>
            <w:tcW w:w="1134" w:type="dxa"/>
          </w:tcPr>
          <w:p w:rsidR="00DA2E0F" w:rsidRPr="0074773E" w:rsidRDefault="00DA2E0F" w:rsidP="00DA2E0F">
            <w:pPr>
              <w:pStyle w:val="TableParagraph"/>
              <w:suppressAutoHyphens/>
              <w:spacing w:line="240" w:lineRule="exact"/>
              <w:ind w:left="107"/>
              <w:rPr>
                <w:color w:val="000000" w:themeColor="text1"/>
                <w:lang w:val="ru-RU"/>
              </w:rPr>
            </w:pPr>
            <w:r>
              <w:rPr>
                <w:color w:val="000000" w:themeColor="text1"/>
              </w:rPr>
              <w:t>226,</w:t>
            </w:r>
          </w:p>
        </w:tc>
      </w:tr>
      <w:tr w:rsidR="00DA2E0F" w:rsidRPr="00E1117A" w:rsidTr="00DA2E0F">
        <w:trPr>
          <w:trHeight w:val="254"/>
        </w:trPr>
        <w:tc>
          <w:tcPr>
            <w:tcW w:w="4160" w:type="dxa"/>
            <w:shd w:val="clear" w:color="auto" w:fill="auto"/>
          </w:tcPr>
          <w:p w:rsidR="00DA2E0F" w:rsidRPr="00E1117A" w:rsidRDefault="00DA2E0F" w:rsidP="00DA2E0F">
            <w:pPr>
              <w:pStyle w:val="TableParagraph"/>
              <w:suppressAutoHyphens/>
              <w:spacing w:line="234" w:lineRule="exact"/>
              <w:ind w:left="108"/>
              <w:rPr>
                <w:color w:val="000000" w:themeColor="text1"/>
                <w:lang w:val="ru-RU"/>
              </w:rPr>
            </w:pPr>
            <w:r w:rsidRPr="00E1117A">
              <w:rPr>
                <w:color w:val="000000" w:themeColor="text1"/>
                <w:lang w:val="ru-RU"/>
              </w:rPr>
              <w:t>Потребление топлива, т.у.т./год</w:t>
            </w:r>
          </w:p>
        </w:tc>
        <w:tc>
          <w:tcPr>
            <w:tcW w:w="1276" w:type="dxa"/>
            <w:gridSpan w:val="2"/>
            <w:shd w:val="clear" w:color="auto" w:fill="auto"/>
          </w:tcPr>
          <w:p w:rsidR="00DA2E0F" w:rsidRPr="00E74E07" w:rsidRDefault="00DA2E0F" w:rsidP="00DA2E0F">
            <w:pPr>
              <w:pStyle w:val="TableParagraph"/>
              <w:suppressAutoHyphens/>
              <w:spacing w:line="234" w:lineRule="exact"/>
              <w:ind w:left="93" w:right="85"/>
              <w:rPr>
                <w:color w:val="000000" w:themeColor="text1"/>
                <w:lang w:val="ru-RU"/>
              </w:rPr>
            </w:pPr>
            <w:r>
              <w:rPr>
                <w:color w:val="000000" w:themeColor="text1"/>
                <w:lang w:val="ru-RU"/>
              </w:rPr>
              <w:t>806,520</w:t>
            </w:r>
          </w:p>
        </w:tc>
        <w:tc>
          <w:tcPr>
            <w:tcW w:w="1275" w:type="dxa"/>
            <w:shd w:val="clear" w:color="auto" w:fill="auto"/>
          </w:tcPr>
          <w:p w:rsidR="00DA2E0F" w:rsidRDefault="00DA2E0F" w:rsidP="00DA2E0F">
            <w:r w:rsidRPr="00F26E7F">
              <w:rPr>
                <w:rFonts w:ascii="Times New Roman" w:hAnsi="Times New Roman"/>
                <w:color w:val="000000" w:themeColor="text1"/>
                <w:lang w:val="ru-RU"/>
              </w:rPr>
              <w:t>806,520</w:t>
            </w:r>
          </w:p>
        </w:tc>
        <w:tc>
          <w:tcPr>
            <w:tcW w:w="1134" w:type="dxa"/>
            <w:shd w:val="clear" w:color="auto" w:fill="auto"/>
          </w:tcPr>
          <w:p w:rsidR="00DA2E0F" w:rsidRDefault="00DA2E0F" w:rsidP="00DA2E0F">
            <w:r w:rsidRPr="00F26E7F">
              <w:rPr>
                <w:rFonts w:ascii="Times New Roman" w:hAnsi="Times New Roman"/>
                <w:color w:val="000000" w:themeColor="text1"/>
                <w:lang w:val="ru-RU"/>
              </w:rPr>
              <w:t>806,520</w:t>
            </w:r>
          </w:p>
        </w:tc>
        <w:tc>
          <w:tcPr>
            <w:tcW w:w="1134" w:type="dxa"/>
            <w:shd w:val="clear" w:color="auto" w:fill="auto"/>
          </w:tcPr>
          <w:p w:rsidR="00DA2E0F" w:rsidRDefault="00DA2E0F" w:rsidP="00DA2E0F">
            <w:r w:rsidRPr="00F26E7F">
              <w:rPr>
                <w:rFonts w:ascii="Times New Roman" w:hAnsi="Times New Roman"/>
                <w:color w:val="000000" w:themeColor="text1"/>
                <w:lang w:val="ru-RU"/>
              </w:rPr>
              <w:t>806,520</w:t>
            </w:r>
          </w:p>
        </w:tc>
        <w:tc>
          <w:tcPr>
            <w:tcW w:w="1134" w:type="dxa"/>
            <w:shd w:val="clear" w:color="auto" w:fill="auto"/>
          </w:tcPr>
          <w:p w:rsidR="00DA2E0F" w:rsidRDefault="00DA2E0F" w:rsidP="00DA2E0F">
            <w:r w:rsidRPr="00F26E7F">
              <w:rPr>
                <w:rFonts w:ascii="Times New Roman" w:hAnsi="Times New Roman"/>
                <w:color w:val="000000" w:themeColor="text1"/>
                <w:lang w:val="ru-RU"/>
              </w:rPr>
              <w:t>806,520</w:t>
            </w:r>
          </w:p>
        </w:tc>
      </w:tr>
    </w:tbl>
    <w:p w:rsidR="00DA2E0F" w:rsidRPr="00EF7D0A" w:rsidRDefault="00DA2E0F" w:rsidP="00DA2E0F">
      <w:pPr>
        <w:pStyle w:val="a0"/>
        <w:suppressAutoHyphens/>
        <w:ind w:left="1080"/>
        <w:rPr>
          <w:color w:val="000000" w:themeColor="text1"/>
          <w:sz w:val="18"/>
          <w:szCs w:val="18"/>
        </w:rPr>
      </w:pPr>
      <w:r>
        <w:rPr>
          <w:color w:val="000000" w:themeColor="text1"/>
          <w:sz w:val="18"/>
          <w:szCs w:val="18"/>
        </w:rPr>
        <w:t>* - в  целом по предприятию</w:t>
      </w:r>
    </w:p>
    <w:p w:rsidR="00DA2E0F" w:rsidRPr="002A15F6" w:rsidRDefault="00DA2E0F" w:rsidP="00DA2E0F">
      <w:pPr>
        <w:pStyle w:val="41"/>
        <w:numPr>
          <w:ilvl w:val="1"/>
          <w:numId w:val="9"/>
        </w:numPr>
        <w:tabs>
          <w:tab w:val="left" w:pos="2187"/>
        </w:tabs>
        <w:suppressAutoHyphens/>
        <w:ind w:left="3649" w:right="1053" w:hanging="1883"/>
        <w:rPr>
          <w:color w:val="000000" w:themeColor="text1"/>
        </w:rPr>
      </w:pPr>
      <w:r w:rsidRPr="002A15F6">
        <w:rPr>
          <w:color w:val="000000" w:themeColor="text1"/>
        </w:rPr>
        <w:t>ИНВЕСТИЦИИ В НОВОЕ СТРОИТЕЛЬСТВО, РЕКОНСТРУКЦИЮ И ТЕХНИЧЕСКОЕПЕРЕВООРУЖЕНИЕ</w:t>
      </w:r>
    </w:p>
    <w:p w:rsidR="00DA2E0F" w:rsidRPr="00593E2A" w:rsidRDefault="00DA2E0F" w:rsidP="00DA2E0F">
      <w:pPr>
        <w:pStyle w:val="a0"/>
        <w:suppressAutoHyphens/>
        <w:spacing w:after="0"/>
        <w:rPr>
          <w:b/>
          <w:i/>
          <w:color w:val="000000" w:themeColor="text1"/>
          <w:sz w:val="16"/>
          <w:szCs w:val="16"/>
        </w:rPr>
      </w:pPr>
    </w:p>
    <w:p w:rsidR="00DA2E0F" w:rsidRDefault="00DA2E0F" w:rsidP="00DA2E0F">
      <w:pPr>
        <w:pStyle w:val="a0"/>
        <w:suppressAutoHyphens/>
        <w:spacing w:after="0"/>
        <w:ind w:left="839" w:firstLine="720"/>
      </w:pPr>
      <w:r w:rsidRPr="002A15F6">
        <w:rPr>
          <w:color w:val="000000" w:themeColor="text1"/>
        </w:rPr>
        <w:t>Для выполнения предложенных мероприятий требуются капитальные вложения</w:t>
      </w:r>
      <w:r>
        <w:t xml:space="preserve"> до 2030 года. Рекомендуемая очередность и затраты приведены в таблице 1.6.</w:t>
      </w:r>
    </w:p>
    <w:p w:rsidR="00DA2E0F" w:rsidRPr="00593E2A" w:rsidRDefault="00DA2E0F" w:rsidP="00DA2E0F">
      <w:pPr>
        <w:pStyle w:val="a0"/>
        <w:suppressAutoHyphens/>
        <w:spacing w:after="0"/>
        <w:rPr>
          <w:sz w:val="16"/>
          <w:szCs w:val="16"/>
        </w:rPr>
      </w:pPr>
    </w:p>
    <w:p w:rsidR="00DA2E0F" w:rsidRDefault="00DA2E0F" w:rsidP="00DA2E0F">
      <w:pPr>
        <w:pStyle w:val="a0"/>
        <w:suppressAutoHyphens/>
        <w:spacing w:after="8" w:line="275" w:lineRule="exact"/>
        <w:ind w:left="709"/>
      </w:pPr>
      <w:r w:rsidRPr="0032217A">
        <w:t>Основные мероприятия по развитию системы теплоснабжения с. Павловск</w:t>
      </w:r>
    </w:p>
    <w:p w:rsidR="00DA2E0F" w:rsidRPr="0032217A" w:rsidRDefault="00DA2E0F" w:rsidP="00DA2E0F">
      <w:pPr>
        <w:pStyle w:val="a0"/>
        <w:suppressAutoHyphens/>
        <w:spacing w:after="0"/>
        <w:ind w:left="9463"/>
      </w:pPr>
      <w:r w:rsidRPr="0032217A">
        <w:t>Таблица 1.6.</w:t>
      </w:r>
    </w:p>
    <w:tbl>
      <w:tblPr>
        <w:tblStyle w:val="TableNormal"/>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58"/>
        <w:gridCol w:w="6946"/>
        <w:gridCol w:w="2409"/>
      </w:tblGrid>
      <w:tr w:rsidR="00DA2E0F" w:rsidRPr="0032217A" w:rsidTr="00DA2E0F">
        <w:trPr>
          <w:trHeight w:val="505"/>
        </w:trPr>
        <w:tc>
          <w:tcPr>
            <w:tcW w:w="758" w:type="dxa"/>
          </w:tcPr>
          <w:p w:rsidR="00DA2E0F" w:rsidRPr="0032217A" w:rsidRDefault="00DA2E0F" w:rsidP="00DA2E0F">
            <w:pPr>
              <w:pStyle w:val="TableParagraph"/>
              <w:suppressAutoHyphens/>
              <w:ind w:left="49"/>
            </w:pPr>
            <w:r w:rsidRPr="0032217A">
              <w:t>Год</w:t>
            </w:r>
          </w:p>
        </w:tc>
        <w:tc>
          <w:tcPr>
            <w:tcW w:w="6946" w:type="dxa"/>
          </w:tcPr>
          <w:p w:rsidR="00DA2E0F" w:rsidRPr="0032217A" w:rsidRDefault="00DA2E0F" w:rsidP="00DA2E0F">
            <w:pPr>
              <w:pStyle w:val="TableParagraph"/>
              <w:suppressAutoHyphens/>
              <w:ind w:left="1555"/>
            </w:pPr>
            <w:r w:rsidRPr="0032217A">
              <w:t>Наименованиемероприятия</w:t>
            </w:r>
          </w:p>
        </w:tc>
        <w:tc>
          <w:tcPr>
            <w:tcW w:w="2409" w:type="dxa"/>
          </w:tcPr>
          <w:p w:rsidR="00DA2E0F" w:rsidRPr="0032217A" w:rsidRDefault="00DA2E0F" w:rsidP="00DA2E0F">
            <w:pPr>
              <w:pStyle w:val="TableParagraph"/>
              <w:suppressAutoHyphens/>
              <w:ind w:left="136" w:right="128"/>
            </w:pPr>
            <w:r w:rsidRPr="0032217A">
              <w:t>Ориентировочные</w:t>
            </w:r>
            <w:r>
              <w:rPr>
                <w:lang w:val="ru-RU"/>
              </w:rPr>
              <w:t xml:space="preserve"> </w:t>
            </w:r>
            <w:r w:rsidRPr="0032217A">
              <w:t>затраты,</w:t>
            </w:r>
            <w:r>
              <w:rPr>
                <w:lang w:val="ru-RU"/>
              </w:rPr>
              <w:t xml:space="preserve"> </w:t>
            </w:r>
            <w:r w:rsidRPr="0032217A">
              <w:t xml:space="preserve">млн. </w:t>
            </w:r>
            <w:proofErr w:type="gramStart"/>
            <w:r w:rsidRPr="0032217A">
              <w:t>руб</w:t>
            </w:r>
            <w:proofErr w:type="gramEnd"/>
            <w:r w:rsidRPr="0032217A">
              <w:t>.</w:t>
            </w:r>
          </w:p>
        </w:tc>
      </w:tr>
      <w:tr w:rsidR="00DA2E0F" w:rsidRPr="0032217A" w:rsidTr="00DA2E0F">
        <w:trPr>
          <w:trHeight w:val="261"/>
        </w:trPr>
        <w:tc>
          <w:tcPr>
            <w:tcW w:w="758" w:type="dxa"/>
            <w:vMerge w:val="restart"/>
          </w:tcPr>
          <w:p w:rsidR="00DA2E0F" w:rsidRPr="0032217A" w:rsidRDefault="00DA2E0F" w:rsidP="00DA2E0F">
            <w:pPr>
              <w:pStyle w:val="TableParagraph"/>
              <w:suppressAutoHyphens/>
              <w:ind w:left="49"/>
              <w:rPr>
                <w:sz w:val="24"/>
              </w:rPr>
            </w:pPr>
          </w:p>
          <w:p w:rsidR="00DA2E0F" w:rsidRPr="002A24A0" w:rsidRDefault="00DA2E0F" w:rsidP="00DA2E0F">
            <w:pPr>
              <w:pStyle w:val="TableParagraph"/>
              <w:suppressAutoHyphens/>
              <w:ind w:left="49"/>
              <w:rPr>
                <w:lang w:val="ru-RU"/>
              </w:rPr>
            </w:pPr>
            <w:r>
              <w:t>202</w:t>
            </w:r>
            <w:r>
              <w:rPr>
                <w:lang w:val="ru-RU"/>
              </w:rPr>
              <w:t>4</w:t>
            </w:r>
          </w:p>
        </w:tc>
        <w:tc>
          <w:tcPr>
            <w:tcW w:w="6946" w:type="dxa"/>
            <w:vMerge w:val="restart"/>
          </w:tcPr>
          <w:p w:rsidR="00DA2E0F" w:rsidRPr="0032217A" w:rsidRDefault="00DA2E0F" w:rsidP="00DA2E0F">
            <w:pPr>
              <w:pStyle w:val="TableParagraph"/>
              <w:suppressAutoHyphens/>
              <w:rPr>
                <w:sz w:val="24"/>
              </w:rPr>
            </w:pPr>
          </w:p>
          <w:p w:rsidR="00DA2E0F" w:rsidRPr="0032217A" w:rsidRDefault="00DA2E0F" w:rsidP="00DA2E0F">
            <w:pPr>
              <w:pStyle w:val="TableParagraph"/>
              <w:suppressAutoHyphens/>
              <w:ind w:left="108"/>
            </w:pPr>
            <w:r w:rsidRPr="0032217A">
              <w:t>Проведение</w:t>
            </w:r>
            <w:r>
              <w:rPr>
                <w:lang w:val="ru-RU"/>
              </w:rPr>
              <w:t xml:space="preserve"> </w:t>
            </w:r>
            <w:r w:rsidRPr="0032217A">
              <w:t>наладки</w:t>
            </w:r>
            <w:r>
              <w:rPr>
                <w:lang w:val="ru-RU"/>
              </w:rPr>
              <w:t>и</w:t>
            </w:r>
            <w:r w:rsidRPr="0032217A">
              <w:t>тепловых</w:t>
            </w:r>
            <w:r>
              <w:rPr>
                <w:lang w:val="ru-RU"/>
              </w:rPr>
              <w:t xml:space="preserve"> </w:t>
            </w:r>
            <w:r w:rsidRPr="0032217A">
              <w:t>сетей</w:t>
            </w:r>
          </w:p>
        </w:tc>
        <w:tc>
          <w:tcPr>
            <w:tcW w:w="2409" w:type="dxa"/>
          </w:tcPr>
          <w:p w:rsidR="00DA2E0F" w:rsidRPr="0032217A" w:rsidRDefault="00DA2E0F" w:rsidP="00DA2E0F">
            <w:pPr>
              <w:pStyle w:val="TableParagraph"/>
              <w:suppressAutoHyphens/>
              <w:ind w:right="72"/>
              <w:jc w:val="center"/>
            </w:pPr>
            <w:r w:rsidRPr="0032217A">
              <w:t>(собственными</w:t>
            </w:r>
            <w:r>
              <w:rPr>
                <w:lang w:val="ru-RU"/>
              </w:rPr>
              <w:t xml:space="preserve"> </w:t>
            </w:r>
            <w:r w:rsidRPr="0032217A">
              <w:t>силами)</w:t>
            </w:r>
          </w:p>
        </w:tc>
      </w:tr>
      <w:tr w:rsidR="00DA2E0F" w:rsidRPr="0032217A" w:rsidTr="00DA2E0F">
        <w:trPr>
          <w:trHeight w:val="406"/>
        </w:trPr>
        <w:tc>
          <w:tcPr>
            <w:tcW w:w="758" w:type="dxa"/>
            <w:vMerge/>
            <w:tcBorders>
              <w:top w:val="nil"/>
            </w:tcBorders>
          </w:tcPr>
          <w:p w:rsidR="00DA2E0F" w:rsidRPr="0032217A" w:rsidRDefault="00DA2E0F" w:rsidP="00DA2E0F">
            <w:pPr>
              <w:suppressAutoHyphens/>
              <w:ind w:left="49"/>
              <w:rPr>
                <w:rFonts w:ascii="Times New Roman" w:hAnsi="Times New Roman"/>
                <w:sz w:val="2"/>
                <w:szCs w:val="2"/>
              </w:rPr>
            </w:pPr>
          </w:p>
        </w:tc>
        <w:tc>
          <w:tcPr>
            <w:tcW w:w="6946" w:type="dxa"/>
            <w:vMerge/>
            <w:tcBorders>
              <w:top w:val="nil"/>
            </w:tcBorders>
          </w:tcPr>
          <w:p w:rsidR="00DA2E0F" w:rsidRPr="0032217A" w:rsidRDefault="00DA2E0F" w:rsidP="00DA2E0F">
            <w:pPr>
              <w:suppressAutoHyphens/>
              <w:rPr>
                <w:rFonts w:ascii="Times New Roman" w:hAnsi="Times New Roman"/>
                <w:sz w:val="2"/>
                <w:szCs w:val="2"/>
              </w:rPr>
            </w:pPr>
          </w:p>
        </w:tc>
        <w:tc>
          <w:tcPr>
            <w:tcW w:w="2409" w:type="dxa"/>
          </w:tcPr>
          <w:p w:rsidR="00DA2E0F" w:rsidRPr="0032217A" w:rsidRDefault="00DA2E0F" w:rsidP="00DA2E0F">
            <w:pPr>
              <w:pStyle w:val="TableParagraph"/>
              <w:suppressAutoHyphens/>
              <w:ind w:right="46"/>
              <w:jc w:val="center"/>
            </w:pPr>
            <w:r w:rsidRPr="0032217A">
              <w:t>(с привлечением</w:t>
            </w:r>
            <w:r>
              <w:rPr>
                <w:lang w:val="ru-RU"/>
              </w:rPr>
              <w:t xml:space="preserve"> </w:t>
            </w:r>
            <w:r w:rsidRPr="0032217A">
              <w:t>подрядной</w:t>
            </w:r>
            <w:r>
              <w:rPr>
                <w:lang w:val="ru-RU"/>
              </w:rPr>
              <w:t xml:space="preserve"> </w:t>
            </w:r>
            <w:r w:rsidRPr="0032217A">
              <w:t>организации)</w:t>
            </w:r>
          </w:p>
        </w:tc>
      </w:tr>
      <w:tr w:rsidR="00DA2E0F" w:rsidRPr="0032217A" w:rsidTr="00DA2E0F">
        <w:trPr>
          <w:trHeight w:val="754"/>
        </w:trPr>
        <w:tc>
          <w:tcPr>
            <w:tcW w:w="758" w:type="dxa"/>
          </w:tcPr>
          <w:p w:rsidR="00DA2E0F" w:rsidRPr="0032217A" w:rsidRDefault="00DA2E0F" w:rsidP="00DA2E0F">
            <w:pPr>
              <w:pStyle w:val="TableParagraph"/>
              <w:suppressAutoHyphens/>
              <w:ind w:left="49"/>
              <w:rPr>
                <w:sz w:val="32"/>
              </w:rPr>
            </w:pPr>
          </w:p>
          <w:p w:rsidR="00DA2E0F" w:rsidRPr="00E47CA6" w:rsidRDefault="00DA2E0F" w:rsidP="00DA2E0F">
            <w:pPr>
              <w:pStyle w:val="TableParagraph"/>
              <w:suppressAutoHyphens/>
              <w:ind w:left="49"/>
              <w:rPr>
                <w:lang w:val="ru-RU"/>
              </w:rPr>
            </w:pPr>
            <w:r w:rsidRPr="0032217A">
              <w:t>202</w:t>
            </w:r>
            <w:r>
              <w:rPr>
                <w:lang w:val="ru-RU"/>
              </w:rPr>
              <w:t>4</w:t>
            </w:r>
          </w:p>
        </w:tc>
        <w:tc>
          <w:tcPr>
            <w:tcW w:w="6946" w:type="dxa"/>
          </w:tcPr>
          <w:p w:rsidR="00DA2E0F" w:rsidRPr="002A24A0" w:rsidRDefault="00DA2E0F" w:rsidP="00DA2E0F">
            <w:pPr>
              <w:pStyle w:val="TableParagraph"/>
              <w:suppressAutoHyphens/>
              <w:ind w:left="108"/>
              <w:rPr>
                <w:lang w:val="ru-RU"/>
              </w:rPr>
            </w:pPr>
            <w:r w:rsidRPr="0032217A">
              <w:rPr>
                <w:lang w:val="ru-RU"/>
              </w:rPr>
              <w:t xml:space="preserve">Разработка и реализация инвестиционной </w:t>
            </w:r>
            <w:proofErr w:type="gramStart"/>
            <w:r w:rsidRPr="0032217A">
              <w:rPr>
                <w:lang w:val="ru-RU"/>
              </w:rPr>
              <w:t>программы установки приборов учета тепловой энергии</w:t>
            </w:r>
            <w:proofErr w:type="gramEnd"/>
            <w:r w:rsidRPr="0032217A">
              <w:rPr>
                <w:lang w:val="ru-RU"/>
              </w:rPr>
              <w:t xml:space="preserve"> на источниках с определением и сроками</w:t>
            </w:r>
            <w:r>
              <w:rPr>
                <w:lang w:val="ru-RU"/>
              </w:rPr>
              <w:t xml:space="preserve"> п</w:t>
            </w:r>
            <w:r w:rsidRPr="002A24A0">
              <w:rPr>
                <w:lang w:val="ru-RU"/>
              </w:rPr>
              <w:t>орядка</w:t>
            </w:r>
            <w:r>
              <w:rPr>
                <w:lang w:val="ru-RU"/>
              </w:rPr>
              <w:t xml:space="preserve"> </w:t>
            </w:r>
            <w:r w:rsidRPr="002A24A0">
              <w:rPr>
                <w:lang w:val="ru-RU"/>
              </w:rPr>
              <w:t>финансирования</w:t>
            </w:r>
          </w:p>
        </w:tc>
        <w:tc>
          <w:tcPr>
            <w:tcW w:w="2409" w:type="dxa"/>
          </w:tcPr>
          <w:p w:rsidR="00DA2E0F" w:rsidRPr="002A24A0" w:rsidRDefault="00DA2E0F" w:rsidP="00DA2E0F">
            <w:pPr>
              <w:pStyle w:val="TableParagraph"/>
              <w:suppressAutoHyphens/>
              <w:rPr>
                <w:sz w:val="32"/>
                <w:lang w:val="ru-RU"/>
              </w:rPr>
            </w:pPr>
          </w:p>
          <w:p w:rsidR="00DA2E0F" w:rsidRPr="0032217A" w:rsidRDefault="00DA2E0F" w:rsidP="00DA2E0F">
            <w:pPr>
              <w:pStyle w:val="TableParagraph"/>
              <w:suppressAutoHyphens/>
              <w:ind w:left="6"/>
            </w:pPr>
            <w:r w:rsidRPr="0032217A">
              <w:t>-</w:t>
            </w:r>
          </w:p>
        </w:tc>
      </w:tr>
      <w:tr w:rsidR="00DA2E0F" w:rsidRPr="0032217A" w:rsidTr="00DA2E0F">
        <w:trPr>
          <w:trHeight w:val="758"/>
        </w:trPr>
        <w:tc>
          <w:tcPr>
            <w:tcW w:w="758" w:type="dxa"/>
          </w:tcPr>
          <w:p w:rsidR="00DA2E0F" w:rsidRPr="0032217A" w:rsidRDefault="00DA2E0F" w:rsidP="00DA2E0F">
            <w:pPr>
              <w:pStyle w:val="TableParagraph"/>
              <w:suppressAutoHyphens/>
              <w:ind w:left="49"/>
            </w:pPr>
            <w:r>
              <w:t>202</w:t>
            </w:r>
            <w:r>
              <w:rPr>
                <w:lang w:val="ru-RU"/>
              </w:rPr>
              <w:t>4</w:t>
            </w:r>
            <w:r w:rsidRPr="0032217A">
              <w:t>-</w:t>
            </w:r>
          </w:p>
          <w:p w:rsidR="00DA2E0F" w:rsidRPr="0032217A" w:rsidRDefault="00DA2E0F" w:rsidP="00DA2E0F">
            <w:pPr>
              <w:pStyle w:val="TableParagraph"/>
              <w:suppressAutoHyphens/>
              <w:ind w:left="49"/>
            </w:pPr>
            <w:r w:rsidRPr="0032217A">
              <w:t>2025</w:t>
            </w:r>
          </w:p>
        </w:tc>
        <w:tc>
          <w:tcPr>
            <w:tcW w:w="6946" w:type="dxa"/>
          </w:tcPr>
          <w:p w:rsidR="00DA2E0F" w:rsidRPr="0032217A" w:rsidRDefault="00DA2E0F" w:rsidP="00DA2E0F">
            <w:pPr>
              <w:pStyle w:val="TableParagraph"/>
              <w:suppressAutoHyphens/>
              <w:ind w:left="108" w:right="99"/>
              <w:rPr>
                <w:lang w:val="ru-RU"/>
              </w:rPr>
            </w:pPr>
            <w:r w:rsidRPr="0032217A">
              <w:rPr>
                <w:lang w:val="ru-RU"/>
              </w:rPr>
              <w:t>Разработка и реализация инвестиционной программы замены тепловых сетей с определением финансирования и</w:t>
            </w:r>
            <w:r>
              <w:rPr>
                <w:lang w:val="ru-RU"/>
              </w:rPr>
              <w:t xml:space="preserve"> </w:t>
            </w:r>
            <w:r w:rsidRPr="0032217A">
              <w:rPr>
                <w:lang w:val="ru-RU"/>
              </w:rPr>
              <w:t>конкретных сроков планируемого нового строительства</w:t>
            </w:r>
          </w:p>
        </w:tc>
        <w:tc>
          <w:tcPr>
            <w:tcW w:w="2409" w:type="dxa"/>
          </w:tcPr>
          <w:p w:rsidR="00DA2E0F" w:rsidRPr="0032217A" w:rsidRDefault="00DA2E0F" w:rsidP="00DA2E0F">
            <w:pPr>
              <w:pStyle w:val="TableParagraph"/>
              <w:suppressAutoHyphens/>
              <w:rPr>
                <w:sz w:val="21"/>
                <w:lang w:val="ru-RU"/>
              </w:rPr>
            </w:pPr>
          </w:p>
          <w:p w:rsidR="00DA2E0F" w:rsidRPr="0032217A" w:rsidRDefault="00DA2E0F" w:rsidP="00DA2E0F">
            <w:pPr>
              <w:pStyle w:val="TableParagraph"/>
              <w:suppressAutoHyphens/>
              <w:ind w:left="6"/>
            </w:pPr>
            <w:r w:rsidRPr="0032217A">
              <w:t>-</w:t>
            </w:r>
          </w:p>
        </w:tc>
      </w:tr>
      <w:tr w:rsidR="00DA2E0F" w:rsidRPr="0032217A" w:rsidTr="00DA2E0F">
        <w:trPr>
          <w:trHeight w:val="505"/>
        </w:trPr>
        <w:tc>
          <w:tcPr>
            <w:tcW w:w="758" w:type="dxa"/>
          </w:tcPr>
          <w:p w:rsidR="00DA2E0F" w:rsidRPr="0032217A" w:rsidRDefault="00DA2E0F" w:rsidP="00DA2E0F">
            <w:pPr>
              <w:pStyle w:val="TableParagraph"/>
              <w:suppressAutoHyphens/>
              <w:ind w:left="49"/>
            </w:pPr>
            <w:r>
              <w:t>201</w:t>
            </w:r>
            <w:r>
              <w:rPr>
                <w:lang w:val="ru-RU"/>
              </w:rPr>
              <w:t>4</w:t>
            </w:r>
            <w:r w:rsidRPr="0032217A">
              <w:t>-2025</w:t>
            </w:r>
          </w:p>
        </w:tc>
        <w:tc>
          <w:tcPr>
            <w:tcW w:w="6946" w:type="dxa"/>
          </w:tcPr>
          <w:p w:rsidR="00DA2E0F" w:rsidRPr="0032217A" w:rsidRDefault="00DA2E0F" w:rsidP="00DA2E0F">
            <w:pPr>
              <w:pStyle w:val="TableParagraph"/>
              <w:suppressAutoHyphens/>
              <w:ind w:left="108"/>
              <w:rPr>
                <w:lang w:val="ru-RU"/>
              </w:rPr>
            </w:pPr>
            <w:r w:rsidRPr="0032217A">
              <w:rPr>
                <w:lang w:val="ru-RU"/>
              </w:rPr>
              <w:t>Восстановление изоляции надземных участков</w:t>
            </w:r>
            <w:r>
              <w:rPr>
                <w:lang w:val="ru-RU"/>
              </w:rPr>
              <w:t xml:space="preserve"> </w:t>
            </w:r>
            <w:r w:rsidRPr="0032217A">
              <w:rPr>
                <w:lang w:val="ru-RU"/>
              </w:rPr>
              <w:t>трубопроводов тепловых сетей</w:t>
            </w:r>
          </w:p>
        </w:tc>
        <w:tc>
          <w:tcPr>
            <w:tcW w:w="2409" w:type="dxa"/>
          </w:tcPr>
          <w:p w:rsidR="00DA2E0F" w:rsidRPr="0032217A" w:rsidRDefault="00DA2E0F" w:rsidP="00DA2E0F">
            <w:pPr>
              <w:pStyle w:val="TableParagraph"/>
              <w:suppressAutoHyphens/>
              <w:ind w:left="6"/>
            </w:pPr>
            <w:r w:rsidRPr="0032217A">
              <w:t>-</w:t>
            </w:r>
          </w:p>
        </w:tc>
      </w:tr>
      <w:tr w:rsidR="00DA2E0F" w:rsidRPr="0032217A" w:rsidTr="00DA2E0F">
        <w:trPr>
          <w:trHeight w:val="254"/>
        </w:trPr>
        <w:tc>
          <w:tcPr>
            <w:tcW w:w="758" w:type="dxa"/>
          </w:tcPr>
          <w:p w:rsidR="00DA2E0F" w:rsidRPr="00E47CA6" w:rsidRDefault="00DA2E0F" w:rsidP="00DA2E0F">
            <w:pPr>
              <w:pStyle w:val="TableParagraph"/>
              <w:suppressAutoHyphens/>
              <w:ind w:left="49"/>
              <w:rPr>
                <w:lang w:val="ru-RU"/>
              </w:rPr>
            </w:pPr>
            <w:r w:rsidRPr="0032217A">
              <w:t>202</w:t>
            </w:r>
            <w:r>
              <w:rPr>
                <w:lang w:val="ru-RU"/>
              </w:rPr>
              <w:t>4</w:t>
            </w:r>
          </w:p>
        </w:tc>
        <w:tc>
          <w:tcPr>
            <w:tcW w:w="6946" w:type="dxa"/>
          </w:tcPr>
          <w:p w:rsidR="00DA2E0F" w:rsidRPr="0032217A" w:rsidRDefault="00DA2E0F" w:rsidP="00DA2E0F">
            <w:pPr>
              <w:pStyle w:val="TableParagraph"/>
              <w:suppressAutoHyphens/>
              <w:ind w:left="108"/>
            </w:pPr>
            <w:r w:rsidRPr="0032217A">
              <w:t>Модернизация</w:t>
            </w:r>
            <w:r>
              <w:rPr>
                <w:lang w:val="ru-RU"/>
              </w:rPr>
              <w:t xml:space="preserve"> </w:t>
            </w:r>
            <w:r w:rsidRPr="0032217A">
              <w:t>котельных</w:t>
            </w:r>
          </w:p>
        </w:tc>
        <w:tc>
          <w:tcPr>
            <w:tcW w:w="2409" w:type="dxa"/>
            <w:vAlign w:val="center"/>
          </w:tcPr>
          <w:p w:rsidR="00DA2E0F" w:rsidRPr="0032217A" w:rsidRDefault="00DA2E0F" w:rsidP="00DA2E0F">
            <w:pPr>
              <w:pStyle w:val="TableParagraph"/>
              <w:suppressAutoHyphens/>
              <w:rPr>
                <w:sz w:val="18"/>
              </w:rPr>
            </w:pPr>
            <w:r w:rsidRPr="0032217A">
              <w:t>-</w:t>
            </w:r>
          </w:p>
        </w:tc>
      </w:tr>
      <w:tr w:rsidR="00DA2E0F" w:rsidRPr="0032217A" w:rsidTr="00DA2E0F">
        <w:trPr>
          <w:trHeight w:val="254"/>
        </w:trPr>
        <w:tc>
          <w:tcPr>
            <w:tcW w:w="758" w:type="dxa"/>
          </w:tcPr>
          <w:p w:rsidR="00DA2E0F" w:rsidRPr="00E47CA6" w:rsidRDefault="00DA2E0F" w:rsidP="00DA2E0F">
            <w:pPr>
              <w:pStyle w:val="TableParagraph"/>
              <w:suppressAutoHyphens/>
              <w:ind w:left="49"/>
              <w:rPr>
                <w:lang w:val="ru-RU"/>
              </w:rPr>
            </w:pPr>
            <w:r>
              <w:t>202</w:t>
            </w:r>
            <w:r>
              <w:rPr>
                <w:lang w:val="ru-RU"/>
              </w:rPr>
              <w:t>4</w:t>
            </w:r>
            <w:r w:rsidRPr="0032217A">
              <w:t>-202</w:t>
            </w:r>
            <w:r>
              <w:rPr>
                <w:lang w:val="ru-RU"/>
              </w:rPr>
              <w:t>5</w:t>
            </w:r>
          </w:p>
        </w:tc>
        <w:tc>
          <w:tcPr>
            <w:tcW w:w="6946" w:type="dxa"/>
          </w:tcPr>
          <w:p w:rsidR="00DA2E0F" w:rsidRPr="0032217A" w:rsidRDefault="00DA2E0F" w:rsidP="00DA2E0F">
            <w:pPr>
              <w:pStyle w:val="TableParagraph"/>
              <w:suppressAutoHyphens/>
              <w:ind w:left="108"/>
              <w:rPr>
                <w:lang w:val="ru-RU"/>
              </w:rPr>
            </w:pPr>
            <w:r w:rsidRPr="0032217A">
              <w:rPr>
                <w:lang w:val="ru-RU"/>
              </w:rPr>
              <w:t>Участие в краевой программе с объектами капитального ремонта котельных и тепловых сетей</w:t>
            </w:r>
          </w:p>
        </w:tc>
        <w:tc>
          <w:tcPr>
            <w:tcW w:w="2409" w:type="dxa"/>
            <w:vAlign w:val="center"/>
          </w:tcPr>
          <w:p w:rsidR="00DA2E0F" w:rsidRPr="0032217A" w:rsidRDefault="00DA2E0F" w:rsidP="00DA2E0F">
            <w:pPr>
              <w:pStyle w:val="TableParagraph"/>
              <w:suppressAutoHyphens/>
              <w:rPr>
                <w:sz w:val="18"/>
              </w:rPr>
            </w:pPr>
            <w:r w:rsidRPr="0032217A">
              <w:rPr>
                <w:sz w:val="18"/>
              </w:rPr>
              <w:t>-</w:t>
            </w:r>
          </w:p>
        </w:tc>
      </w:tr>
    </w:tbl>
    <w:p w:rsidR="00DA2E0F" w:rsidRPr="00593E2A" w:rsidRDefault="00DA2E0F" w:rsidP="00DA2E0F">
      <w:pPr>
        <w:pStyle w:val="a0"/>
        <w:suppressAutoHyphens/>
        <w:spacing w:after="0"/>
        <w:rPr>
          <w:sz w:val="16"/>
          <w:szCs w:val="16"/>
        </w:rPr>
      </w:pPr>
    </w:p>
    <w:p w:rsidR="00DD6E68" w:rsidRDefault="00DD6E68" w:rsidP="00DD6E68">
      <w:pPr>
        <w:pStyle w:val="41"/>
        <w:tabs>
          <w:tab w:val="left" w:pos="2192"/>
        </w:tabs>
        <w:suppressAutoHyphens/>
        <w:spacing w:before="0"/>
        <w:ind w:left="839" w:right="1060" w:firstLine="0"/>
      </w:pPr>
    </w:p>
    <w:p w:rsidR="00DD6E68" w:rsidRDefault="00DD6E68" w:rsidP="00DD6E68">
      <w:pPr>
        <w:pStyle w:val="41"/>
        <w:tabs>
          <w:tab w:val="left" w:pos="2192"/>
        </w:tabs>
        <w:suppressAutoHyphens/>
        <w:spacing w:before="0"/>
        <w:ind w:right="1060"/>
      </w:pPr>
    </w:p>
    <w:p w:rsidR="00DD6E68" w:rsidRDefault="00DD6E68" w:rsidP="00DD6E68">
      <w:pPr>
        <w:pStyle w:val="41"/>
        <w:tabs>
          <w:tab w:val="left" w:pos="2192"/>
        </w:tabs>
        <w:suppressAutoHyphens/>
        <w:spacing w:before="0"/>
        <w:ind w:right="1060"/>
      </w:pPr>
    </w:p>
    <w:p w:rsidR="00DD6E68" w:rsidRDefault="00DD6E68" w:rsidP="00DD6E68">
      <w:pPr>
        <w:pStyle w:val="41"/>
        <w:tabs>
          <w:tab w:val="left" w:pos="2192"/>
        </w:tabs>
        <w:suppressAutoHyphens/>
        <w:spacing w:before="0"/>
        <w:ind w:right="1060"/>
      </w:pPr>
    </w:p>
    <w:p w:rsidR="00DD6E68" w:rsidRDefault="00DD6E68" w:rsidP="00DD6E68">
      <w:pPr>
        <w:pStyle w:val="41"/>
        <w:tabs>
          <w:tab w:val="left" w:pos="2192"/>
        </w:tabs>
        <w:suppressAutoHyphens/>
        <w:spacing w:before="0"/>
        <w:ind w:right="1060"/>
      </w:pPr>
    </w:p>
    <w:p w:rsidR="00DA2E0F" w:rsidRPr="00DD6E68" w:rsidRDefault="00DD6E68" w:rsidP="00DD6E68">
      <w:pPr>
        <w:pStyle w:val="41"/>
        <w:tabs>
          <w:tab w:val="left" w:pos="2192"/>
        </w:tabs>
        <w:suppressAutoHyphens/>
        <w:spacing w:before="0"/>
        <w:ind w:right="1060"/>
      </w:pPr>
      <w:r>
        <w:lastRenderedPageBreak/>
        <w:t xml:space="preserve">1.16.      </w:t>
      </w:r>
      <w:r w:rsidR="00DA2E0F">
        <w:t>РЕШЕНИЕ ПО ОПРЕДЕЛЕНИЮ ЕДИНОЙ ТЕПЛОСНАБЖАЮЩЕЙ ОРГАНИЗАЦИИ</w:t>
      </w:r>
    </w:p>
    <w:p w:rsidR="00DA2E0F" w:rsidRPr="00DD6E68" w:rsidRDefault="00DA2E0F" w:rsidP="00DA2E0F">
      <w:pPr>
        <w:suppressAutoHyphens/>
        <w:ind w:left="567" w:firstLine="709"/>
        <w:rPr>
          <w:rFonts w:ascii="Times New Roman" w:hAnsi="Times New Roman"/>
        </w:rPr>
      </w:pPr>
      <w:r w:rsidRPr="00DD6E68">
        <w:rPr>
          <w:rFonts w:ascii="Times New Roman" w:hAnsi="Times New Roman"/>
        </w:rPr>
        <w:t>Едиными теплоснабжающими организациями по оказанию услуги теплоснабжения на территории Павловского сельсовета  являются:</w:t>
      </w:r>
    </w:p>
    <w:p w:rsidR="00DA2E0F" w:rsidRPr="00DD6E68" w:rsidRDefault="00DA2E0F" w:rsidP="00DA2E0F">
      <w:pPr>
        <w:suppressAutoHyphens/>
        <w:rPr>
          <w:rFonts w:ascii="Times New Roman" w:hAnsi="Times New Roman"/>
        </w:rPr>
      </w:pPr>
      <w:r w:rsidRPr="00DD6E68">
        <w:rPr>
          <w:rFonts w:ascii="Times New Roman" w:hAnsi="Times New Roman"/>
        </w:rPr>
        <w:t xml:space="preserve">                                  1. МУП «ТЕПЛОЦЕНТРАЛЬ», газовые котельные.</w:t>
      </w:r>
    </w:p>
    <w:p w:rsidR="00DA2E0F" w:rsidRPr="00DD6E68" w:rsidRDefault="00DA2E0F" w:rsidP="00DA2E0F">
      <w:pPr>
        <w:suppressAutoHyphens/>
        <w:rPr>
          <w:rFonts w:ascii="Times New Roman" w:hAnsi="Times New Roman"/>
        </w:rPr>
      </w:pPr>
      <w:r w:rsidRPr="00DD6E68">
        <w:rPr>
          <w:rFonts w:ascii="Times New Roman" w:hAnsi="Times New Roman"/>
        </w:rPr>
        <w:t xml:space="preserve">                                  1. МУП «Павловские коммунальные системы», угольные  котельные.</w:t>
      </w:r>
    </w:p>
    <w:p w:rsidR="00DA2E0F" w:rsidRPr="00DD6E68" w:rsidRDefault="00DA2E0F" w:rsidP="00DA2E0F">
      <w:pPr>
        <w:suppressAutoHyphens/>
        <w:rPr>
          <w:rFonts w:ascii="Times New Roman" w:hAnsi="Times New Roman"/>
        </w:rPr>
      </w:pPr>
    </w:p>
    <w:p w:rsidR="00DA2E0F" w:rsidRDefault="00DA2E0F" w:rsidP="00DA2E0F">
      <w:pPr>
        <w:suppressAutoHyphens/>
      </w:pPr>
    </w:p>
    <w:p w:rsidR="00DA2E0F" w:rsidRDefault="00DA2E0F" w:rsidP="00DA2E0F">
      <w:pPr>
        <w:pStyle w:val="31"/>
        <w:suppressAutoHyphens/>
        <w:ind w:left="3024"/>
      </w:pPr>
      <w:r>
        <w:t>ЧАСТЬ 2. ОБОСНОВЫВАЮЩИЕ МАТЕРИАЛЫ</w:t>
      </w:r>
    </w:p>
    <w:p w:rsidR="00DA2E0F" w:rsidRPr="00607D94" w:rsidRDefault="00DA2E0F" w:rsidP="00DA2E0F">
      <w:pPr>
        <w:pStyle w:val="a0"/>
        <w:suppressAutoHyphens/>
        <w:spacing w:after="0"/>
        <w:rPr>
          <w:b/>
          <w:sz w:val="16"/>
          <w:szCs w:val="16"/>
        </w:rPr>
      </w:pPr>
    </w:p>
    <w:p w:rsidR="00DA2E0F" w:rsidRDefault="00DA2E0F" w:rsidP="00DA2E0F">
      <w:pPr>
        <w:pStyle w:val="41"/>
        <w:numPr>
          <w:ilvl w:val="1"/>
          <w:numId w:val="12"/>
        </w:numPr>
        <w:tabs>
          <w:tab w:val="left" w:pos="1635"/>
        </w:tabs>
        <w:suppressAutoHyphens/>
        <w:spacing w:before="0"/>
        <w:ind w:left="1584" w:right="505" w:hanging="370"/>
      </w:pPr>
      <w:r>
        <w:t>СУЩЕСТВУЮЩЕЕ ПОЛОЖЕНИЕ В СФЕРЕ ПРОИЗВОДСТВА, ПЕРЕДАЧИ И ПОТРЕБЛЕНИЯ ТЕПЛОВОЙ ЭНЕРГИИ ДЛЯ ЦЕЛЕЙТЕПЛОСНАБЖЕНИЯ</w:t>
      </w:r>
    </w:p>
    <w:p w:rsidR="00DA2E0F" w:rsidRPr="00593E2A" w:rsidRDefault="00DA2E0F" w:rsidP="00DA2E0F">
      <w:pPr>
        <w:pStyle w:val="a0"/>
        <w:suppressAutoHyphens/>
        <w:spacing w:after="0"/>
        <w:rPr>
          <w:b/>
          <w:i/>
          <w:sz w:val="16"/>
          <w:szCs w:val="16"/>
        </w:rPr>
      </w:pPr>
    </w:p>
    <w:p w:rsidR="00DA2E0F" w:rsidRDefault="00DA2E0F" w:rsidP="00DA2E0F">
      <w:pPr>
        <w:pStyle w:val="41"/>
        <w:numPr>
          <w:ilvl w:val="2"/>
          <w:numId w:val="12"/>
        </w:numPr>
        <w:tabs>
          <w:tab w:val="left" w:pos="3599"/>
        </w:tabs>
        <w:suppressAutoHyphens/>
        <w:spacing w:before="0"/>
      </w:pPr>
      <w:r>
        <w:t>Функциональная структура теплоснабжения</w:t>
      </w:r>
    </w:p>
    <w:p w:rsidR="00DA2E0F" w:rsidRPr="00593E2A" w:rsidRDefault="00DA2E0F" w:rsidP="00DA2E0F">
      <w:pPr>
        <w:pStyle w:val="a0"/>
        <w:suppressAutoHyphens/>
        <w:spacing w:after="0"/>
        <w:rPr>
          <w:b/>
          <w:i/>
          <w:sz w:val="16"/>
          <w:szCs w:val="16"/>
        </w:rPr>
      </w:pPr>
    </w:p>
    <w:p w:rsidR="00DA2E0F" w:rsidRPr="00DA23B7" w:rsidRDefault="00DA2E0F" w:rsidP="00DA2E0F">
      <w:pPr>
        <w:pStyle w:val="a0"/>
        <w:suppressAutoHyphens/>
        <w:spacing w:after="0"/>
        <w:ind w:left="840" w:right="117" w:firstLine="719"/>
        <w:jc w:val="both"/>
        <w:rPr>
          <w:color w:val="000000" w:themeColor="text1"/>
        </w:rPr>
      </w:pPr>
      <w:r w:rsidRPr="00DA23B7">
        <w:t>Т</w:t>
      </w:r>
      <w:r>
        <w:t xml:space="preserve">еплоснабжающими организациями в </w:t>
      </w:r>
      <w:r w:rsidRPr="00DA23B7">
        <w:t>с. Павлов</w:t>
      </w:r>
      <w:r>
        <w:t>ск являются                                                           МУП «ТЕПЛОЦЕНТРАЛЬ</w:t>
      </w:r>
      <w:r w:rsidRPr="00DA23B7">
        <w:t xml:space="preserve">» и МУП «Павловские коммунальные системы», отапливающие основную часть жилого фонда. Небольшая часть жилищного фонда находится на индивидуальном отоплении. </w:t>
      </w:r>
      <w:r w:rsidRPr="00DA23B7">
        <w:rPr>
          <w:color w:val="000000" w:themeColor="text1"/>
        </w:rPr>
        <w:t>Кроме этого, некоторые предприятия производят тепловую энергию, для собственного</w:t>
      </w:r>
      <w:r>
        <w:rPr>
          <w:color w:val="000000" w:themeColor="text1"/>
        </w:rPr>
        <w:t xml:space="preserve"> </w:t>
      </w:r>
      <w:r w:rsidRPr="00DA23B7">
        <w:rPr>
          <w:color w:val="000000" w:themeColor="text1"/>
        </w:rPr>
        <w:t>потребления.</w:t>
      </w:r>
    </w:p>
    <w:p w:rsidR="00DA2E0F" w:rsidRPr="00CD2283" w:rsidRDefault="00DA2E0F" w:rsidP="00DA2E0F">
      <w:pPr>
        <w:pStyle w:val="a0"/>
        <w:suppressAutoHyphens/>
        <w:spacing w:after="0"/>
        <w:rPr>
          <w:sz w:val="16"/>
          <w:szCs w:val="16"/>
        </w:rPr>
      </w:pPr>
    </w:p>
    <w:p w:rsidR="00DA2E0F" w:rsidRDefault="00DA2E0F" w:rsidP="00DA2E0F">
      <w:pPr>
        <w:pStyle w:val="41"/>
        <w:numPr>
          <w:ilvl w:val="2"/>
          <w:numId w:val="12"/>
        </w:numPr>
        <w:tabs>
          <w:tab w:val="left" w:pos="3260"/>
        </w:tabs>
        <w:suppressAutoHyphens/>
        <w:spacing w:before="0"/>
        <w:ind w:left="3259" w:hanging="603"/>
      </w:pPr>
      <w:r>
        <w:t>Источники тепловой энергии</w:t>
      </w:r>
    </w:p>
    <w:p w:rsidR="00DA2E0F" w:rsidRPr="00CD2283" w:rsidRDefault="00DA2E0F" w:rsidP="00DA2E0F">
      <w:pPr>
        <w:pStyle w:val="a0"/>
        <w:suppressAutoHyphens/>
        <w:spacing w:after="0"/>
        <w:rPr>
          <w:b/>
          <w:i/>
          <w:sz w:val="16"/>
          <w:szCs w:val="16"/>
        </w:rPr>
      </w:pPr>
    </w:p>
    <w:p w:rsidR="00DA2E0F" w:rsidRPr="00014EA7" w:rsidRDefault="00DA2E0F" w:rsidP="00DA2E0F">
      <w:pPr>
        <w:pStyle w:val="a0"/>
        <w:suppressAutoHyphens/>
        <w:spacing w:after="0"/>
        <w:ind w:left="851" w:right="125" w:firstLine="709"/>
        <w:jc w:val="both"/>
      </w:pPr>
      <w:r>
        <w:t xml:space="preserve">Источниками теплоснабжения являются котельные  «Чайка», «ПМК-1», «Энтузиастов». Система теплоснабжения котельных одноконтурная закрытая. Все котельные работают на угле. Водоснабжение котельных осуществляется от существующего водопровода с. Павловск. </w:t>
      </w:r>
      <w:r w:rsidRPr="00014EA7">
        <w:t>Все котельные имеют запасы мощности.</w:t>
      </w:r>
    </w:p>
    <w:p w:rsidR="00DA2E0F" w:rsidRPr="00CD2283" w:rsidRDefault="00DA2E0F" w:rsidP="00DA2E0F">
      <w:pPr>
        <w:pStyle w:val="a0"/>
        <w:suppressAutoHyphens/>
        <w:spacing w:after="0"/>
        <w:ind w:left="1560"/>
        <w:jc w:val="both"/>
        <w:rPr>
          <w:sz w:val="16"/>
          <w:szCs w:val="16"/>
        </w:rPr>
      </w:pPr>
    </w:p>
    <w:p w:rsidR="00DA2E0F" w:rsidRDefault="00DA2E0F" w:rsidP="00DA2E0F">
      <w:pPr>
        <w:pStyle w:val="a0"/>
        <w:tabs>
          <w:tab w:val="left" w:pos="2644"/>
          <w:tab w:val="left" w:pos="3821"/>
          <w:tab w:val="left" w:pos="5126"/>
          <w:tab w:val="left" w:pos="5507"/>
          <w:tab w:val="left" w:pos="7609"/>
          <w:tab w:val="left" w:pos="9290"/>
          <w:tab w:val="left" w:pos="10630"/>
        </w:tabs>
        <w:suppressAutoHyphens/>
        <w:spacing w:after="0"/>
        <w:ind w:left="851" w:firstLine="709"/>
        <w:jc w:val="both"/>
      </w:pPr>
      <w:r>
        <w:t xml:space="preserve">Полный перечень основного и вспомогательного оборудования </w:t>
      </w:r>
      <w:r w:rsidRPr="000A4EFC">
        <w:t>котель</w:t>
      </w:r>
      <w:r>
        <w:t xml:space="preserve">ных </w:t>
      </w:r>
      <w:r w:rsidRPr="000A4EFC">
        <w:t>с</w:t>
      </w:r>
      <w:r>
        <w:t xml:space="preserve"> </w:t>
      </w:r>
      <w:r w:rsidRPr="000A4EFC">
        <w:t xml:space="preserve">техническими характеристиками </w:t>
      </w:r>
      <w:r>
        <w:t>приводится в приложении</w:t>
      </w:r>
      <w:r w:rsidRPr="000A4EFC">
        <w:t xml:space="preserve"> 1.</w:t>
      </w:r>
    </w:p>
    <w:p w:rsidR="00DA2E0F" w:rsidRDefault="00DA2E0F" w:rsidP="00DA2E0F">
      <w:pPr>
        <w:pStyle w:val="a0"/>
        <w:suppressAutoHyphens/>
        <w:spacing w:after="0"/>
        <w:ind w:left="9462"/>
      </w:pPr>
      <w:r>
        <w:t>Таблица 2.1.</w:t>
      </w:r>
    </w:p>
    <w:p w:rsidR="00DA2E0F" w:rsidRPr="00C21010" w:rsidRDefault="00DA2E0F" w:rsidP="00DA2E0F">
      <w:pPr>
        <w:pStyle w:val="a0"/>
        <w:suppressAutoHyphens/>
        <w:spacing w:after="0"/>
        <w:ind w:left="2652"/>
        <w:rPr>
          <w:b/>
        </w:rPr>
      </w:pPr>
      <w:r w:rsidRPr="00C21010">
        <w:rPr>
          <w:b/>
        </w:rPr>
        <w:t>Резервы мощности по котельным без учета потерь в тепловых сетях</w:t>
      </w:r>
    </w:p>
    <w:p w:rsidR="00DA2E0F" w:rsidRPr="0032217A" w:rsidRDefault="00DA2E0F" w:rsidP="00DA2E0F">
      <w:pPr>
        <w:suppressAutoHyphens/>
        <w:rPr>
          <w:color w:val="000000" w:themeColor="text1"/>
          <w:sz w:val="18"/>
        </w:rPr>
      </w:pPr>
    </w:p>
    <w:p w:rsidR="00DA2E0F" w:rsidRPr="0032217A" w:rsidRDefault="00DA2E0F" w:rsidP="00DA2E0F">
      <w:pPr>
        <w:pStyle w:val="a0"/>
        <w:suppressAutoHyphens/>
        <w:spacing w:after="0"/>
        <w:rPr>
          <w:color w:val="000000" w:themeColor="text1"/>
        </w:rPr>
      </w:pPr>
      <w:r w:rsidRPr="0032217A">
        <w:rPr>
          <w:color w:val="000000" w:themeColor="text1"/>
        </w:rPr>
        <w:t xml:space="preserve">                                                МУП «Павловские коммунальные системы»</w:t>
      </w:r>
    </w:p>
    <w:p w:rsidR="00DA2E0F" w:rsidRPr="0032217A" w:rsidRDefault="00DA2E0F" w:rsidP="00DA2E0F">
      <w:pPr>
        <w:tabs>
          <w:tab w:val="left" w:pos="1190"/>
        </w:tabs>
        <w:suppressAutoHyphens/>
        <w:rPr>
          <w:color w:val="000000" w:themeColor="text1"/>
          <w:sz w:val="18"/>
        </w:rPr>
      </w:pPr>
      <w:r w:rsidRPr="0032217A">
        <w:rPr>
          <w:color w:val="000000" w:themeColor="text1"/>
          <w:sz w:val="18"/>
        </w:rPr>
        <w:tab/>
        <w:t>у</w:t>
      </w:r>
    </w:p>
    <w:tbl>
      <w:tblPr>
        <w:tblStyle w:val="TableNormal"/>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40"/>
        <w:gridCol w:w="2341"/>
        <w:gridCol w:w="2341"/>
        <w:gridCol w:w="2341"/>
      </w:tblGrid>
      <w:tr w:rsidR="00DA2E0F" w:rsidRPr="0032217A" w:rsidTr="00DA2E0F">
        <w:trPr>
          <w:trHeight w:val="510"/>
        </w:trPr>
        <w:tc>
          <w:tcPr>
            <w:tcW w:w="2340" w:type="dxa"/>
          </w:tcPr>
          <w:p w:rsidR="00DA2E0F" w:rsidRPr="0032217A" w:rsidRDefault="00DA2E0F" w:rsidP="00DA2E0F">
            <w:pPr>
              <w:pStyle w:val="TableParagraph"/>
              <w:suppressAutoHyphens/>
              <w:ind w:left="686" w:right="454" w:hanging="204"/>
            </w:pPr>
            <w:r w:rsidRPr="00692F55">
              <w:rPr>
                <w:lang w:val="ru-RU"/>
              </w:rPr>
              <w:t>Наимено</w:t>
            </w:r>
            <w:r w:rsidRPr="0032217A">
              <w:t>ваниекотельной</w:t>
            </w:r>
          </w:p>
        </w:tc>
        <w:tc>
          <w:tcPr>
            <w:tcW w:w="2341" w:type="dxa"/>
          </w:tcPr>
          <w:p w:rsidR="00DA2E0F" w:rsidRPr="0032217A" w:rsidRDefault="00DA2E0F" w:rsidP="00DA2E0F">
            <w:pPr>
              <w:pStyle w:val="TableParagraph"/>
              <w:suppressAutoHyphens/>
              <w:ind w:left="458"/>
            </w:pPr>
            <w:r w:rsidRPr="0032217A">
              <w:t>Установленная</w:t>
            </w:r>
          </w:p>
          <w:p w:rsidR="00DA2E0F" w:rsidRPr="0032217A" w:rsidRDefault="00DA2E0F" w:rsidP="00DA2E0F">
            <w:pPr>
              <w:pStyle w:val="TableParagraph"/>
              <w:suppressAutoHyphens/>
              <w:ind w:left="338"/>
            </w:pPr>
            <w:r w:rsidRPr="0032217A">
              <w:t>мощность, Гкал/ч</w:t>
            </w:r>
          </w:p>
        </w:tc>
        <w:tc>
          <w:tcPr>
            <w:tcW w:w="2341" w:type="dxa"/>
          </w:tcPr>
          <w:p w:rsidR="00DA2E0F" w:rsidRPr="0032217A" w:rsidRDefault="00DA2E0F" w:rsidP="00DA2E0F">
            <w:pPr>
              <w:pStyle w:val="TableParagraph"/>
              <w:suppressAutoHyphens/>
              <w:ind w:left="380"/>
            </w:pPr>
            <w:r w:rsidRPr="0032217A">
              <w:t>Присоединенная</w:t>
            </w:r>
          </w:p>
          <w:p w:rsidR="00DA2E0F" w:rsidRPr="0032217A" w:rsidRDefault="00DA2E0F" w:rsidP="00DA2E0F">
            <w:pPr>
              <w:pStyle w:val="TableParagraph"/>
              <w:suppressAutoHyphens/>
              <w:ind w:left="397"/>
            </w:pPr>
            <w:r w:rsidRPr="0032217A">
              <w:t>нагрузка,</w:t>
            </w:r>
            <w:r>
              <w:rPr>
                <w:lang w:val="ru-RU"/>
              </w:rPr>
              <w:t xml:space="preserve"> </w:t>
            </w:r>
            <w:r w:rsidRPr="0032217A">
              <w:t>Гкал/ч</w:t>
            </w:r>
          </w:p>
        </w:tc>
        <w:tc>
          <w:tcPr>
            <w:tcW w:w="2341" w:type="dxa"/>
          </w:tcPr>
          <w:p w:rsidR="00DA2E0F" w:rsidRPr="0032217A" w:rsidRDefault="00DA2E0F" w:rsidP="00DA2E0F">
            <w:pPr>
              <w:pStyle w:val="TableParagraph"/>
              <w:suppressAutoHyphens/>
              <w:ind w:left="185" w:right="180"/>
            </w:pPr>
            <w:r w:rsidRPr="0032217A">
              <w:t>Резерв</w:t>
            </w:r>
            <w:r>
              <w:rPr>
                <w:lang w:val="ru-RU"/>
              </w:rPr>
              <w:t xml:space="preserve"> </w:t>
            </w:r>
            <w:r w:rsidRPr="0032217A">
              <w:t>мощности, %</w:t>
            </w:r>
          </w:p>
        </w:tc>
      </w:tr>
      <w:tr w:rsidR="00DA2E0F" w:rsidRPr="0032217A" w:rsidTr="00DA2E0F">
        <w:trPr>
          <w:trHeight w:val="254"/>
        </w:trPr>
        <w:tc>
          <w:tcPr>
            <w:tcW w:w="2340" w:type="dxa"/>
          </w:tcPr>
          <w:p w:rsidR="00DA2E0F" w:rsidRPr="0032217A" w:rsidRDefault="00DA2E0F" w:rsidP="00DA2E0F">
            <w:pPr>
              <w:pStyle w:val="TableParagraph"/>
              <w:suppressAutoHyphens/>
              <w:ind w:left="107"/>
            </w:pPr>
            <w:r w:rsidRPr="0032217A">
              <w:t>Кот.Чайка</w:t>
            </w:r>
          </w:p>
        </w:tc>
        <w:tc>
          <w:tcPr>
            <w:tcW w:w="2341" w:type="dxa"/>
          </w:tcPr>
          <w:p w:rsidR="00DA2E0F" w:rsidRPr="0032217A" w:rsidRDefault="00DA2E0F" w:rsidP="00DA2E0F">
            <w:pPr>
              <w:pStyle w:val="TableParagraph"/>
              <w:suppressAutoHyphens/>
              <w:ind w:left="185" w:right="176"/>
              <w:jc w:val="center"/>
            </w:pPr>
            <w:r w:rsidRPr="0032217A">
              <w:t>1,2</w:t>
            </w:r>
          </w:p>
        </w:tc>
        <w:tc>
          <w:tcPr>
            <w:tcW w:w="2341" w:type="dxa"/>
          </w:tcPr>
          <w:p w:rsidR="00DA2E0F" w:rsidRPr="0047734F" w:rsidRDefault="00DA2E0F" w:rsidP="00DA2E0F">
            <w:pPr>
              <w:pStyle w:val="TableParagraph"/>
              <w:tabs>
                <w:tab w:val="left" w:pos="2276"/>
              </w:tabs>
              <w:suppressAutoHyphens/>
              <w:jc w:val="center"/>
              <w:rPr>
                <w:lang w:val="ru-RU"/>
              </w:rPr>
            </w:pPr>
            <w:r>
              <w:t>0,8</w:t>
            </w:r>
            <w:r>
              <w:rPr>
                <w:lang w:val="ru-RU"/>
              </w:rPr>
              <w:t>02</w:t>
            </w:r>
          </w:p>
        </w:tc>
        <w:tc>
          <w:tcPr>
            <w:tcW w:w="2341" w:type="dxa"/>
          </w:tcPr>
          <w:p w:rsidR="00DA2E0F" w:rsidRPr="0047734F" w:rsidRDefault="00DA2E0F" w:rsidP="00DA2E0F">
            <w:pPr>
              <w:pStyle w:val="TableParagraph"/>
              <w:suppressAutoHyphens/>
              <w:ind w:left="185" w:right="178"/>
              <w:rPr>
                <w:lang w:val="ru-RU"/>
              </w:rPr>
            </w:pPr>
            <w:r>
              <w:rPr>
                <w:lang w:val="ru-RU"/>
              </w:rPr>
              <w:t>33</w:t>
            </w:r>
          </w:p>
        </w:tc>
      </w:tr>
      <w:tr w:rsidR="00DA2E0F" w:rsidRPr="0032217A" w:rsidTr="00DA2E0F">
        <w:trPr>
          <w:trHeight w:val="254"/>
        </w:trPr>
        <w:tc>
          <w:tcPr>
            <w:tcW w:w="2340" w:type="dxa"/>
          </w:tcPr>
          <w:p w:rsidR="00DA2E0F" w:rsidRPr="0032217A" w:rsidRDefault="00DA2E0F" w:rsidP="00DA2E0F">
            <w:pPr>
              <w:pStyle w:val="TableParagraph"/>
              <w:suppressAutoHyphens/>
              <w:ind w:left="107"/>
            </w:pPr>
            <w:r w:rsidRPr="0032217A">
              <w:t>Кот. ПМК 1</w:t>
            </w:r>
          </w:p>
        </w:tc>
        <w:tc>
          <w:tcPr>
            <w:tcW w:w="2341" w:type="dxa"/>
          </w:tcPr>
          <w:p w:rsidR="00DA2E0F" w:rsidRPr="0032217A" w:rsidRDefault="00DA2E0F" w:rsidP="00DA2E0F">
            <w:pPr>
              <w:pStyle w:val="TableParagraph"/>
              <w:suppressAutoHyphens/>
              <w:ind w:left="185" w:right="176"/>
              <w:jc w:val="center"/>
            </w:pPr>
            <w:r w:rsidRPr="0032217A">
              <w:t>3</w:t>
            </w:r>
          </w:p>
        </w:tc>
        <w:tc>
          <w:tcPr>
            <w:tcW w:w="2341" w:type="dxa"/>
          </w:tcPr>
          <w:p w:rsidR="00DA2E0F" w:rsidRPr="00AB5292" w:rsidRDefault="00DA2E0F" w:rsidP="00DA2E0F">
            <w:pPr>
              <w:pStyle w:val="TableParagraph"/>
              <w:suppressAutoHyphens/>
              <w:jc w:val="center"/>
              <w:rPr>
                <w:lang w:val="ru-RU"/>
              </w:rPr>
            </w:pPr>
            <w:r w:rsidRPr="0032217A">
              <w:t>1,0</w:t>
            </w:r>
            <w:r>
              <w:rPr>
                <w:lang w:val="ru-RU"/>
              </w:rPr>
              <w:t>37</w:t>
            </w:r>
          </w:p>
        </w:tc>
        <w:tc>
          <w:tcPr>
            <w:tcW w:w="2341" w:type="dxa"/>
          </w:tcPr>
          <w:p w:rsidR="00DA2E0F" w:rsidRPr="0032217A" w:rsidRDefault="00DA2E0F" w:rsidP="00DA2E0F">
            <w:pPr>
              <w:pStyle w:val="TableParagraph"/>
              <w:suppressAutoHyphens/>
              <w:ind w:left="185" w:right="178"/>
            </w:pPr>
            <w:r w:rsidRPr="0032217A">
              <w:t>65</w:t>
            </w:r>
          </w:p>
        </w:tc>
      </w:tr>
      <w:tr w:rsidR="00DA2E0F" w:rsidRPr="0032217A" w:rsidTr="00DA2E0F">
        <w:trPr>
          <w:trHeight w:val="350"/>
        </w:trPr>
        <w:tc>
          <w:tcPr>
            <w:tcW w:w="2340" w:type="dxa"/>
          </w:tcPr>
          <w:p w:rsidR="00DA2E0F" w:rsidRPr="0032217A" w:rsidRDefault="00DA2E0F" w:rsidP="00DA2E0F">
            <w:pPr>
              <w:pStyle w:val="TableParagraph"/>
              <w:suppressAutoHyphens/>
              <w:ind w:left="107"/>
            </w:pPr>
            <w:r w:rsidRPr="0032217A">
              <w:t>Кот.Энтузиастов</w:t>
            </w:r>
          </w:p>
        </w:tc>
        <w:tc>
          <w:tcPr>
            <w:tcW w:w="2341" w:type="dxa"/>
          </w:tcPr>
          <w:p w:rsidR="00DA2E0F" w:rsidRPr="0032217A" w:rsidRDefault="00DA2E0F" w:rsidP="00DA2E0F">
            <w:pPr>
              <w:pStyle w:val="TableParagraph"/>
              <w:suppressAutoHyphens/>
              <w:ind w:left="185" w:right="176"/>
              <w:jc w:val="center"/>
            </w:pPr>
            <w:r w:rsidRPr="0032217A">
              <w:t>0,3</w:t>
            </w:r>
          </w:p>
        </w:tc>
        <w:tc>
          <w:tcPr>
            <w:tcW w:w="2341" w:type="dxa"/>
          </w:tcPr>
          <w:p w:rsidR="00DA2E0F" w:rsidRPr="00400CAA" w:rsidRDefault="00DA2E0F" w:rsidP="00DA2E0F">
            <w:pPr>
              <w:pStyle w:val="TableParagraph"/>
              <w:suppressAutoHyphens/>
              <w:ind w:right="910"/>
              <w:jc w:val="right"/>
              <w:rPr>
                <w:lang w:val="ru-RU"/>
              </w:rPr>
            </w:pPr>
            <w:r>
              <w:t>0,0</w:t>
            </w:r>
            <w:r>
              <w:rPr>
                <w:lang w:val="ru-RU"/>
              </w:rPr>
              <w:t>46</w:t>
            </w:r>
          </w:p>
        </w:tc>
        <w:tc>
          <w:tcPr>
            <w:tcW w:w="2341" w:type="dxa"/>
          </w:tcPr>
          <w:p w:rsidR="00DA2E0F" w:rsidRPr="008D224A" w:rsidRDefault="00DA2E0F" w:rsidP="00DA2E0F">
            <w:pPr>
              <w:pStyle w:val="TableParagraph"/>
              <w:suppressAutoHyphens/>
              <w:ind w:left="185" w:right="178"/>
              <w:rPr>
                <w:lang w:val="ru-RU"/>
              </w:rPr>
            </w:pPr>
            <w:r>
              <w:rPr>
                <w:lang w:val="ru-RU"/>
              </w:rPr>
              <w:t xml:space="preserve">85 </w:t>
            </w:r>
          </w:p>
        </w:tc>
      </w:tr>
      <w:tr w:rsidR="00DA2E0F" w:rsidRPr="0032217A" w:rsidTr="00DA2E0F">
        <w:trPr>
          <w:trHeight w:val="256"/>
        </w:trPr>
        <w:tc>
          <w:tcPr>
            <w:tcW w:w="2340" w:type="dxa"/>
          </w:tcPr>
          <w:p w:rsidR="00DA2E0F" w:rsidRPr="0032217A" w:rsidRDefault="00DA2E0F" w:rsidP="00DA2E0F">
            <w:pPr>
              <w:pStyle w:val="TableParagraph"/>
              <w:suppressAutoHyphens/>
              <w:ind w:left="865" w:right="859"/>
            </w:pPr>
            <w:r w:rsidRPr="0032217A">
              <w:t>Итого</w:t>
            </w:r>
          </w:p>
        </w:tc>
        <w:tc>
          <w:tcPr>
            <w:tcW w:w="2341" w:type="dxa"/>
          </w:tcPr>
          <w:p w:rsidR="00DA2E0F" w:rsidRPr="0032217A" w:rsidRDefault="00DA2E0F" w:rsidP="00DA2E0F">
            <w:pPr>
              <w:pStyle w:val="TableParagraph"/>
              <w:suppressAutoHyphens/>
              <w:ind w:left="185" w:right="176"/>
              <w:jc w:val="center"/>
            </w:pPr>
            <w:r w:rsidRPr="0032217A">
              <w:t>4,5</w:t>
            </w:r>
          </w:p>
        </w:tc>
        <w:tc>
          <w:tcPr>
            <w:tcW w:w="2341" w:type="dxa"/>
          </w:tcPr>
          <w:p w:rsidR="00DA2E0F" w:rsidRPr="00AB5292" w:rsidRDefault="00DA2E0F" w:rsidP="00DA2E0F">
            <w:pPr>
              <w:pStyle w:val="TableParagraph"/>
              <w:suppressAutoHyphens/>
              <w:ind w:right="855"/>
              <w:jc w:val="right"/>
              <w:rPr>
                <w:lang w:val="ru-RU"/>
              </w:rPr>
            </w:pPr>
            <w:r>
              <w:rPr>
                <w:lang w:val="ru-RU"/>
              </w:rPr>
              <w:t>1,885</w:t>
            </w:r>
          </w:p>
        </w:tc>
        <w:tc>
          <w:tcPr>
            <w:tcW w:w="2341" w:type="dxa"/>
          </w:tcPr>
          <w:p w:rsidR="00DA2E0F" w:rsidRPr="0032217A" w:rsidRDefault="00DA2E0F" w:rsidP="00DA2E0F">
            <w:pPr>
              <w:pStyle w:val="TableParagraph"/>
              <w:suppressAutoHyphens/>
              <w:rPr>
                <w:sz w:val="18"/>
              </w:rPr>
            </w:pPr>
          </w:p>
        </w:tc>
      </w:tr>
    </w:tbl>
    <w:p w:rsidR="00DA2E0F" w:rsidRPr="00607D94" w:rsidRDefault="00DA2E0F" w:rsidP="00DA2E0F">
      <w:pPr>
        <w:tabs>
          <w:tab w:val="left" w:pos="1190"/>
        </w:tabs>
        <w:suppressAutoHyphens/>
        <w:rPr>
          <w:sz w:val="16"/>
          <w:szCs w:val="16"/>
        </w:rPr>
      </w:pPr>
    </w:p>
    <w:p w:rsidR="00DA2E0F" w:rsidRDefault="00DA2E0F" w:rsidP="00DA2E0F">
      <w:pPr>
        <w:pStyle w:val="a0"/>
        <w:suppressAutoHyphens/>
        <w:spacing w:after="0"/>
        <w:ind w:left="840"/>
      </w:pPr>
      <w:r>
        <w:t>Тепловой баланс по котельным представлен в таблице 2.2.</w:t>
      </w:r>
    </w:p>
    <w:p w:rsidR="00DA2E0F" w:rsidRPr="0032217A" w:rsidRDefault="00DA2E0F" w:rsidP="00DA2E0F">
      <w:pPr>
        <w:pStyle w:val="a0"/>
        <w:suppressAutoHyphens/>
        <w:spacing w:after="0"/>
        <w:ind w:left="2772"/>
        <w:rPr>
          <w:b/>
          <w:color w:val="000000" w:themeColor="text1"/>
        </w:rPr>
      </w:pPr>
      <w:r w:rsidRPr="0032217A">
        <w:rPr>
          <w:b/>
          <w:color w:val="000000" w:themeColor="text1"/>
        </w:rPr>
        <w:t>Тепловой баланс котельных</w:t>
      </w:r>
    </w:p>
    <w:p w:rsidR="00DA2E0F" w:rsidRPr="00607D94" w:rsidRDefault="00DA2E0F" w:rsidP="00DA2E0F">
      <w:pPr>
        <w:pStyle w:val="a0"/>
        <w:suppressAutoHyphens/>
        <w:spacing w:after="0"/>
        <w:rPr>
          <w:color w:val="000000" w:themeColor="text1"/>
          <w:sz w:val="16"/>
          <w:szCs w:val="16"/>
        </w:rPr>
      </w:pPr>
    </w:p>
    <w:p w:rsidR="00DA2E0F" w:rsidRPr="000A235A" w:rsidRDefault="00DA2E0F" w:rsidP="00DA2E0F">
      <w:pPr>
        <w:pStyle w:val="a0"/>
        <w:suppressAutoHyphens/>
        <w:spacing w:after="0"/>
      </w:pPr>
      <w:r w:rsidRPr="000A235A">
        <w:t>МУП «Павловские коммунальные системы»</w:t>
      </w:r>
    </w:p>
    <w:p w:rsidR="00DA2E0F" w:rsidRPr="0012537E" w:rsidRDefault="00DA2E0F" w:rsidP="00DA2E0F">
      <w:pPr>
        <w:pStyle w:val="a0"/>
        <w:suppressAutoHyphens/>
        <w:spacing w:after="0"/>
        <w:ind w:left="9462"/>
      </w:pPr>
      <w:r>
        <w:t>Таблица 2.2.</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28"/>
        <w:gridCol w:w="833"/>
        <w:gridCol w:w="751"/>
        <w:gridCol w:w="848"/>
        <w:gridCol w:w="940"/>
        <w:gridCol w:w="850"/>
        <w:gridCol w:w="851"/>
        <w:gridCol w:w="709"/>
        <w:gridCol w:w="611"/>
        <w:gridCol w:w="794"/>
        <w:gridCol w:w="900"/>
        <w:gridCol w:w="1238"/>
      </w:tblGrid>
      <w:tr w:rsidR="00DA2E0F" w:rsidRPr="00040556" w:rsidTr="00DA2E0F">
        <w:trPr>
          <w:trHeight w:val="554"/>
        </w:trPr>
        <w:tc>
          <w:tcPr>
            <w:tcW w:w="1328" w:type="dxa"/>
            <w:vMerge w:val="restart"/>
          </w:tcPr>
          <w:p w:rsidR="00DA2E0F" w:rsidRPr="0012537E" w:rsidRDefault="00DA2E0F" w:rsidP="00DA2E0F">
            <w:pPr>
              <w:pStyle w:val="TableParagraph"/>
              <w:suppressAutoHyphens/>
              <w:rPr>
                <w:color w:val="000000" w:themeColor="text1"/>
                <w:sz w:val="18"/>
                <w:lang w:val="ru-RU"/>
              </w:rPr>
            </w:pPr>
          </w:p>
          <w:p w:rsidR="00DA2E0F" w:rsidRPr="0012537E" w:rsidRDefault="00DA2E0F" w:rsidP="00DA2E0F">
            <w:pPr>
              <w:pStyle w:val="TableParagraph"/>
              <w:suppressAutoHyphens/>
              <w:rPr>
                <w:color w:val="000000" w:themeColor="text1"/>
                <w:sz w:val="18"/>
                <w:lang w:val="ru-RU"/>
              </w:rPr>
            </w:pPr>
          </w:p>
          <w:p w:rsidR="00DA2E0F" w:rsidRPr="0012537E" w:rsidRDefault="00DA2E0F" w:rsidP="00DA2E0F">
            <w:pPr>
              <w:pStyle w:val="TableParagraph"/>
              <w:suppressAutoHyphens/>
              <w:rPr>
                <w:color w:val="000000" w:themeColor="text1"/>
                <w:sz w:val="18"/>
                <w:lang w:val="ru-RU"/>
              </w:rPr>
            </w:pPr>
          </w:p>
          <w:p w:rsidR="00DA2E0F" w:rsidRPr="0012537E" w:rsidRDefault="00DA2E0F" w:rsidP="00DA2E0F">
            <w:pPr>
              <w:pStyle w:val="TableParagraph"/>
              <w:suppressAutoHyphens/>
              <w:rPr>
                <w:color w:val="000000" w:themeColor="text1"/>
                <w:sz w:val="25"/>
                <w:lang w:val="ru-RU"/>
              </w:rPr>
            </w:pPr>
          </w:p>
          <w:p w:rsidR="00DA2E0F" w:rsidRPr="00040556" w:rsidRDefault="00DA2E0F" w:rsidP="00DA2E0F">
            <w:pPr>
              <w:pStyle w:val="TableParagraph"/>
              <w:suppressAutoHyphens/>
              <w:ind w:left="395" w:right="137" w:hanging="233"/>
              <w:rPr>
                <w:color w:val="000000" w:themeColor="text1"/>
                <w:sz w:val="16"/>
              </w:rPr>
            </w:pPr>
            <w:r w:rsidRPr="00040556">
              <w:rPr>
                <w:color w:val="000000" w:themeColor="text1"/>
                <w:sz w:val="16"/>
              </w:rPr>
              <w:t>Наименованиеобъекта</w:t>
            </w:r>
          </w:p>
        </w:tc>
        <w:tc>
          <w:tcPr>
            <w:tcW w:w="833" w:type="dxa"/>
            <w:vMerge w:val="restart"/>
            <w:textDirection w:val="btLr"/>
          </w:tcPr>
          <w:p w:rsidR="00DA2E0F" w:rsidRPr="00040556" w:rsidRDefault="00DA2E0F" w:rsidP="00DA2E0F">
            <w:pPr>
              <w:pStyle w:val="TableParagraph"/>
              <w:suppressAutoHyphens/>
              <w:rPr>
                <w:color w:val="000000" w:themeColor="text1"/>
                <w:sz w:val="19"/>
                <w:lang w:val="ru-RU"/>
              </w:rPr>
            </w:pPr>
          </w:p>
          <w:p w:rsidR="00DA2E0F" w:rsidRPr="00040556" w:rsidRDefault="00DA2E0F" w:rsidP="00DA2E0F">
            <w:pPr>
              <w:pStyle w:val="TableParagraph"/>
              <w:suppressAutoHyphens/>
              <w:ind w:left="501" w:right="298" w:hanging="188"/>
              <w:rPr>
                <w:color w:val="000000" w:themeColor="text1"/>
                <w:sz w:val="16"/>
                <w:lang w:val="ru-RU"/>
              </w:rPr>
            </w:pPr>
            <w:r w:rsidRPr="00040556">
              <w:rPr>
                <w:color w:val="000000" w:themeColor="text1"/>
                <w:sz w:val="16"/>
                <w:lang w:val="ru-RU"/>
              </w:rPr>
              <w:t>Годовая выработка (по котельной), Гкал.</w:t>
            </w:r>
          </w:p>
        </w:tc>
        <w:tc>
          <w:tcPr>
            <w:tcW w:w="3389" w:type="dxa"/>
            <w:gridSpan w:val="4"/>
          </w:tcPr>
          <w:p w:rsidR="00DA2E0F" w:rsidRPr="00040556" w:rsidRDefault="00DA2E0F" w:rsidP="00DA2E0F">
            <w:pPr>
              <w:pStyle w:val="TableParagraph"/>
              <w:suppressAutoHyphens/>
              <w:rPr>
                <w:color w:val="000000" w:themeColor="text1"/>
                <w:sz w:val="15"/>
                <w:lang w:val="ru-RU"/>
              </w:rPr>
            </w:pPr>
          </w:p>
          <w:p w:rsidR="00DA2E0F" w:rsidRPr="00040556" w:rsidRDefault="00DA2E0F" w:rsidP="00DA2E0F">
            <w:pPr>
              <w:pStyle w:val="TableParagraph"/>
              <w:suppressAutoHyphens/>
              <w:ind w:left="251"/>
              <w:rPr>
                <w:color w:val="000000" w:themeColor="text1"/>
                <w:sz w:val="16"/>
                <w:lang w:val="ru-RU"/>
              </w:rPr>
            </w:pPr>
            <w:r w:rsidRPr="00040556">
              <w:rPr>
                <w:color w:val="000000" w:themeColor="text1"/>
                <w:sz w:val="16"/>
                <w:lang w:val="ru-RU"/>
              </w:rPr>
              <w:t>Реализация тепловой энергии, Гкал/год</w:t>
            </w:r>
          </w:p>
        </w:tc>
        <w:tc>
          <w:tcPr>
            <w:tcW w:w="851" w:type="dxa"/>
            <w:vMerge w:val="restart"/>
            <w:textDirection w:val="btLr"/>
          </w:tcPr>
          <w:p w:rsidR="00DA2E0F" w:rsidRPr="00040556" w:rsidRDefault="00DA2E0F" w:rsidP="00DA2E0F">
            <w:pPr>
              <w:pStyle w:val="TableParagraph"/>
              <w:suppressAutoHyphens/>
              <w:ind w:left="443" w:right="443"/>
              <w:rPr>
                <w:color w:val="000000" w:themeColor="text1"/>
                <w:sz w:val="16"/>
              </w:rPr>
            </w:pPr>
            <w:r w:rsidRPr="00040556">
              <w:rPr>
                <w:color w:val="000000" w:themeColor="text1"/>
                <w:sz w:val="16"/>
                <w:lang w:val="ru-RU"/>
              </w:rPr>
              <w:t xml:space="preserve">Потребление т/э на </w:t>
            </w:r>
            <w:proofErr w:type="gramStart"/>
            <w:r w:rsidRPr="00040556">
              <w:rPr>
                <w:color w:val="000000" w:themeColor="text1"/>
                <w:sz w:val="16"/>
                <w:lang w:val="ru-RU"/>
              </w:rPr>
              <w:t>собствен</w:t>
            </w:r>
            <w:proofErr w:type="gramEnd"/>
            <w:r w:rsidRPr="00040556">
              <w:rPr>
                <w:color w:val="000000" w:themeColor="text1"/>
                <w:sz w:val="16"/>
                <w:lang w:val="ru-RU"/>
              </w:rPr>
              <w:t xml:space="preserve">. </w:t>
            </w:r>
            <w:r w:rsidRPr="00040556">
              <w:rPr>
                <w:color w:val="000000" w:themeColor="text1"/>
                <w:sz w:val="16"/>
              </w:rPr>
              <w:t>НуждыГкал/год</w:t>
            </w:r>
          </w:p>
        </w:tc>
        <w:tc>
          <w:tcPr>
            <w:tcW w:w="709" w:type="dxa"/>
            <w:vMerge w:val="restart"/>
            <w:textDirection w:val="btLr"/>
          </w:tcPr>
          <w:p w:rsidR="00DA2E0F" w:rsidRPr="00040556" w:rsidRDefault="00DA2E0F" w:rsidP="00DA2E0F">
            <w:pPr>
              <w:pStyle w:val="TableParagraph"/>
              <w:suppressAutoHyphens/>
              <w:rPr>
                <w:color w:val="000000" w:themeColor="text1"/>
                <w:sz w:val="24"/>
                <w:lang w:val="ru-RU"/>
              </w:rPr>
            </w:pPr>
          </w:p>
          <w:p w:rsidR="00DA2E0F" w:rsidRPr="00040556" w:rsidRDefault="00DA2E0F" w:rsidP="00DA2E0F">
            <w:pPr>
              <w:pStyle w:val="TableParagraph"/>
              <w:suppressAutoHyphens/>
              <w:ind w:left="232"/>
              <w:rPr>
                <w:color w:val="000000" w:themeColor="text1"/>
                <w:sz w:val="16"/>
                <w:lang w:val="ru-RU"/>
              </w:rPr>
            </w:pPr>
            <w:r w:rsidRPr="00040556">
              <w:rPr>
                <w:color w:val="000000" w:themeColor="text1"/>
                <w:sz w:val="16"/>
                <w:lang w:val="ru-RU"/>
              </w:rPr>
              <w:t>Потери в сетях, Гкал/ год</w:t>
            </w:r>
          </w:p>
        </w:tc>
        <w:tc>
          <w:tcPr>
            <w:tcW w:w="3543" w:type="dxa"/>
            <w:gridSpan w:val="4"/>
          </w:tcPr>
          <w:p w:rsidR="00DA2E0F" w:rsidRPr="00040556" w:rsidRDefault="00DA2E0F" w:rsidP="00DA2E0F">
            <w:pPr>
              <w:pStyle w:val="TableParagraph"/>
              <w:suppressAutoHyphens/>
              <w:rPr>
                <w:color w:val="000000" w:themeColor="text1"/>
                <w:sz w:val="15"/>
                <w:lang w:val="ru-RU"/>
              </w:rPr>
            </w:pPr>
          </w:p>
          <w:p w:rsidR="00DA2E0F" w:rsidRPr="00040556" w:rsidRDefault="00DA2E0F" w:rsidP="00DA2E0F">
            <w:pPr>
              <w:pStyle w:val="TableParagraph"/>
              <w:suppressAutoHyphens/>
              <w:ind w:left="1171" w:right="1165"/>
              <w:rPr>
                <w:color w:val="000000" w:themeColor="text1"/>
                <w:sz w:val="16"/>
              </w:rPr>
            </w:pPr>
            <w:r w:rsidRPr="00040556">
              <w:rPr>
                <w:color w:val="000000" w:themeColor="text1"/>
                <w:sz w:val="16"/>
              </w:rPr>
              <w:t>Дополнительно</w:t>
            </w:r>
          </w:p>
        </w:tc>
      </w:tr>
      <w:tr w:rsidR="00DA2E0F" w:rsidRPr="00040556" w:rsidTr="00DA2E0F">
        <w:trPr>
          <w:trHeight w:val="299"/>
        </w:trPr>
        <w:tc>
          <w:tcPr>
            <w:tcW w:w="1328" w:type="dxa"/>
            <w:vMerge/>
            <w:tcBorders>
              <w:top w:val="nil"/>
            </w:tcBorders>
          </w:tcPr>
          <w:p w:rsidR="00DA2E0F" w:rsidRPr="00040556" w:rsidRDefault="00DA2E0F" w:rsidP="00DA2E0F">
            <w:pPr>
              <w:suppressAutoHyphens/>
              <w:rPr>
                <w:rFonts w:ascii="Times New Roman" w:hAnsi="Times New Roman"/>
                <w:color w:val="000000" w:themeColor="text1"/>
                <w:sz w:val="2"/>
                <w:szCs w:val="2"/>
              </w:rPr>
            </w:pPr>
          </w:p>
        </w:tc>
        <w:tc>
          <w:tcPr>
            <w:tcW w:w="833" w:type="dxa"/>
            <w:vMerge/>
            <w:tcBorders>
              <w:top w:val="nil"/>
            </w:tcBorders>
            <w:textDirection w:val="btLr"/>
          </w:tcPr>
          <w:p w:rsidR="00DA2E0F" w:rsidRPr="00040556" w:rsidRDefault="00DA2E0F" w:rsidP="00DA2E0F">
            <w:pPr>
              <w:suppressAutoHyphens/>
              <w:rPr>
                <w:rFonts w:ascii="Times New Roman" w:hAnsi="Times New Roman"/>
                <w:color w:val="000000" w:themeColor="text1"/>
                <w:sz w:val="2"/>
                <w:szCs w:val="2"/>
              </w:rPr>
            </w:pPr>
          </w:p>
        </w:tc>
        <w:tc>
          <w:tcPr>
            <w:tcW w:w="751" w:type="dxa"/>
            <w:vMerge w:val="restart"/>
          </w:tcPr>
          <w:p w:rsidR="00DA2E0F" w:rsidRPr="00040556" w:rsidRDefault="00DA2E0F" w:rsidP="00DA2E0F">
            <w:pPr>
              <w:pStyle w:val="TableParagraph"/>
              <w:suppressAutoHyphens/>
              <w:rPr>
                <w:color w:val="000000" w:themeColor="text1"/>
                <w:sz w:val="18"/>
              </w:rPr>
            </w:pPr>
          </w:p>
          <w:p w:rsidR="00DA2E0F" w:rsidRPr="00040556" w:rsidRDefault="00DA2E0F" w:rsidP="00DA2E0F">
            <w:pPr>
              <w:pStyle w:val="TableParagraph"/>
              <w:suppressAutoHyphens/>
              <w:rPr>
                <w:color w:val="000000" w:themeColor="text1"/>
                <w:sz w:val="18"/>
              </w:rPr>
            </w:pPr>
          </w:p>
          <w:p w:rsidR="00DA2E0F" w:rsidRPr="00040556" w:rsidRDefault="00DA2E0F" w:rsidP="00DA2E0F">
            <w:pPr>
              <w:pStyle w:val="TableParagraph"/>
              <w:suppressAutoHyphens/>
              <w:rPr>
                <w:color w:val="000000" w:themeColor="text1"/>
                <w:sz w:val="26"/>
              </w:rPr>
            </w:pPr>
          </w:p>
          <w:p w:rsidR="00DA2E0F" w:rsidRPr="00040556" w:rsidRDefault="00DA2E0F" w:rsidP="00DA2E0F">
            <w:pPr>
              <w:pStyle w:val="TableParagraph"/>
              <w:suppressAutoHyphens/>
              <w:ind w:left="176"/>
              <w:rPr>
                <w:color w:val="000000" w:themeColor="text1"/>
                <w:sz w:val="16"/>
              </w:rPr>
            </w:pPr>
            <w:r w:rsidRPr="00040556">
              <w:rPr>
                <w:color w:val="000000" w:themeColor="text1"/>
                <w:sz w:val="16"/>
              </w:rPr>
              <w:t>Всего</w:t>
            </w:r>
          </w:p>
        </w:tc>
        <w:tc>
          <w:tcPr>
            <w:tcW w:w="2638" w:type="dxa"/>
            <w:gridSpan w:val="3"/>
          </w:tcPr>
          <w:p w:rsidR="00DA2E0F" w:rsidRPr="00040556" w:rsidRDefault="00DA2E0F" w:rsidP="00DA2E0F">
            <w:pPr>
              <w:pStyle w:val="TableParagraph"/>
              <w:suppressAutoHyphens/>
              <w:ind w:left="803"/>
              <w:rPr>
                <w:color w:val="000000" w:themeColor="text1"/>
                <w:sz w:val="16"/>
              </w:rPr>
            </w:pPr>
            <w:r w:rsidRPr="00040556">
              <w:rPr>
                <w:color w:val="000000" w:themeColor="text1"/>
                <w:sz w:val="16"/>
              </w:rPr>
              <w:lastRenderedPageBreak/>
              <w:t>в том</w:t>
            </w:r>
            <w:r>
              <w:rPr>
                <w:color w:val="000000" w:themeColor="text1"/>
                <w:sz w:val="16"/>
                <w:lang w:val="ru-RU"/>
              </w:rPr>
              <w:t xml:space="preserve"> </w:t>
            </w:r>
            <w:r w:rsidRPr="00040556">
              <w:rPr>
                <w:color w:val="000000" w:themeColor="text1"/>
                <w:sz w:val="16"/>
              </w:rPr>
              <w:t>числе:</w:t>
            </w:r>
          </w:p>
        </w:tc>
        <w:tc>
          <w:tcPr>
            <w:tcW w:w="851" w:type="dxa"/>
            <w:vMerge/>
            <w:tcBorders>
              <w:top w:val="nil"/>
            </w:tcBorders>
            <w:textDirection w:val="btLr"/>
          </w:tcPr>
          <w:p w:rsidR="00DA2E0F" w:rsidRPr="00040556" w:rsidRDefault="00DA2E0F" w:rsidP="00DA2E0F">
            <w:pPr>
              <w:suppressAutoHyphens/>
              <w:rPr>
                <w:rFonts w:ascii="Times New Roman" w:hAnsi="Times New Roman"/>
                <w:color w:val="000000" w:themeColor="text1"/>
                <w:sz w:val="2"/>
                <w:szCs w:val="2"/>
              </w:rPr>
            </w:pPr>
          </w:p>
        </w:tc>
        <w:tc>
          <w:tcPr>
            <w:tcW w:w="709" w:type="dxa"/>
            <w:vMerge/>
            <w:tcBorders>
              <w:top w:val="nil"/>
            </w:tcBorders>
            <w:textDirection w:val="btLr"/>
          </w:tcPr>
          <w:p w:rsidR="00DA2E0F" w:rsidRPr="00040556" w:rsidRDefault="00DA2E0F" w:rsidP="00DA2E0F">
            <w:pPr>
              <w:suppressAutoHyphens/>
              <w:rPr>
                <w:rFonts w:ascii="Times New Roman" w:hAnsi="Times New Roman"/>
                <w:color w:val="000000" w:themeColor="text1"/>
                <w:sz w:val="2"/>
                <w:szCs w:val="2"/>
              </w:rPr>
            </w:pPr>
          </w:p>
        </w:tc>
        <w:tc>
          <w:tcPr>
            <w:tcW w:w="611" w:type="dxa"/>
            <w:vMerge w:val="restart"/>
            <w:textDirection w:val="btLr"/>
          </w:tcPr>
          <w:p w:rsidR="00DA2E0F" w:rsidRPr="00040556" w:rsidRDefault="00DA2E0F" w:rsidP="00DA2E0F">
            <w:pPr>
              <w:pStyle w:val="TableParagraph"/>
              <w:suppressAutoHyphens/>
              <w:ind w:left="146" w:right="140" w:firstLine="192"/>
              <w:rPr>
                <w:color w:val="000000" w:themeColor="text1"/>
                <w:sz w:val="16"/>
                <w:lang w:val="ru-RU"/>
              </w:rPr>
            </w:pPr>
            <w:proofErr w:type="gramStart"/>
            <w:r w:rsidRPr="00040556">
              <w:rPr>
                <w:color w:val="000000" w:themeColor="text1"/>
                <w:sz w:val="16"/>
                <w:lang w:val="ru-RU"/>
              </w:rPr>
              <w:t>Фактичес-кий</w:t>
            </w:r>
            <w:proofErr w:type="gramEnd"/>
            <w:r w:rsidRPr="00040556">
              <w:rPr>
                <w:color w:val="000000" w:themeColor="text1"/>
                <w:sz w:val="16"/>
                <w:lang w:val="ru-RU"/>
              </w:rPr>
              <w:t xml:space="preserve"> уд. Расход топлива,</w:t>
            </w:r>
          </w:p>
          <w:p w:rsidR="00DA2E0F" w:rsidRPr="00040556" w:rsidRDefault="00DA2E0F" w:rsidP="00DA2E0F">
            <w:pPr>
              <w:pStyle w:val="TableParagraph"/>
              <w:suppressAutoHyphens/>
              <w:ind w:left="407"/>
              <w:rPr>
                <w:color w:val="000000" w:themeColor="text1"/>
                <w:sz w:val="16"/>
              </w:rPr>
            </w:pPr>
            <w:r w:rsidRPr="00040556">
              <w:rPr>
                <w:color w:val="000000" w:themeColor="text1"/>
                <w:sz w:val="16"/>
              </w:rPr>
              <w:t>кг.у.т./ Гкал</w:t>
            </w:r>
          </w:p>
        </w:tc>
        <w:tc>
          <w:tcPr>
            <w:tcW w:w="794" w:type="dxa"/>
            <w:vMerge w:val="restart"/>
            <w:textDirection w:val="btLr"/>
          </w:tcPr>
          <w:p w:rsidR="00DA2E0F" w:rsidRPr="00040556" w:rsidRDefault="00DA2E0F" w:rsidP="00DA2E0F">
            <w:pPr>
              <w:pStyle w:val="TableParagraph"/>
              <w:suppressAutoHyphens/>
              <w:rPr>
                <w:color w:val="000000" w:themeColor="text1"/>
                <w:sz w:val="17"/>
                <w:lang w:val="ru-RU"/>
              </w:rPr>
            </w:pPr>
          </w:p>
          <w:p w:rsidR="00DA2E0F" w:rsidRPr="00040556" w:rsidRDefault="00DA2E0F" w:rsidP="00DA2E0F">
            <w:pPr>
              <w:pStyle w:val="TableParagraph"/>
              <w:suppressAutoHyphens/>
              <w:ind w:left="218" w:right="198" w:firstLine="153"/>
              <w:rPr>
                <w:color w:val="000000" w:themeColor="text1"/>
                <w:sz w:val="16"/>
                <w:lang w:val="ru-RU"/>
              </w:rPr>
            </w:pPr>
            <w:r w:rsidRPr="00040556">
              <w:rPr>
                <w:color w:val="000000" w:themeColor="text1"/>
                <w:sz w:val="16"/>
                <w:lang w:val="ru-RU"/>
              </w:rPr>
              <w:t>Потребление топлив</w:t>
            </w:r>
            <w:r>
              <w:rPr>
                <w:color w:val="000000" w:themeColor="text1"/>
                <w:sz w:val="16"/>
                <w:lang w:val="ru-RU"/>
              </w:rPr>
              <w:t xml:space="preserve">а </w:t>
            </w:r>
            <w:r w:rsidRPr="00040556">
              <w:rPr>
                <w:color w:val="000000" w:themeColor="text1"/>
                <w:sz w:val="16"/>
                <w:lang w:val="ru-RU"/>
              </w:rPr>
              <w:t>т./год</w:t>
            </w:r>
          </w:p>
        </w:tc>
        <w:tc>
          <w:tcPr>
            <w:tcW w:w="900" w:type="dxa"/>
            <w:vMerge w:val="restart"/>
            <w:textDirection w:val="btLr"/>
          </w:tcPr>
          <w:p w:rsidR="00DA2E0F" w:rsidRPr="00040556" w:rsidRDefault="00DA2E0F" w:rsidP="00DA2E0F">
            <w:pPr>
              <w:pStyle w:val="TableParagraph"/>
              <w:suppressAutoHyphens/>
              <w:rPr>
                <w:color w:val="000000" w:themeColor="text1"/>
                <w:lang w:val="ru-RU"/>
              </w:rPr>
            </w:pPr>
          </w:p>
          <w:p w:rsidR="00DA2E0F" w:rsidRPr="00040556" w:rsidRDefault="00DA2E0F" w:rsidP="00DA2E0F">
            <w:pPr>
              <w:pStyle w:val="TableParagraph"/>
              <w:suppressAutoHyphens/>
              <w:ind w:left="537" w:right="142" w:hanging="380"/>
              <w:rPr>
                <w:color w:val="000000" w:themeColor="text1"/>
                <w:sz w:val="16"/>
                <w:lang w:val="ru-RU"/>
              </w:rPr>
            </w:pPr>
            <w:r w:rsidRPr="00040556">
              <w:rPr>
                <w:color w:val="000000" w:themeColor="text1"/>
                <w:sz w:val="16"/>
                <w:lang w:val="ru-RU"/>
              </w:rPr>
              <w:t>Потребление воды, т</w:t>
            </w:r>
            <w:proofErr w:type="gramStart"/>
            <w:r w:rsidRPr="00040556">
              <w:rPr>
                <w:color w:val="000000" w:themeColor="text1"/>
                <w:sz w:val="16"/>
                <w:lang w:val="ru-RU"/>
              </w:rPr>
              <w:t>.м</w:t>
            </w:r>
            <w:proofErr w:type="gramEnd"/>
            <w:r w:rsidRPr="00040556">
              <w:rPr>
                <w:color w:val="000000" w:themeColor="text1"/>
                <w:sz w:val="16"/>
                <w:lang w:val="ru-RU"/>
              </w:rPr>
              <w:t>3/год</w:t>
            </w:r>
          </w:p>
        </w:tc>
        <w:tc>
          <w:tcPr>
            <w:tcW w:w="1238" w:type="dxa"/>
            <w:vMerge w:val="restart"/>
            <w:textDirection w:val="btLr"/>
          </w:tcPr>
          <w:p w:rsidR="00DA2E0F" w:rsidRPr="00040556" w:rsidRDefault="00DA2E0F" w:rsidP="00DA2E0F">
            <w:pPr>
              <w:pStyle w:val="TableParagraph"/>
              <w:suppressAutoHyphens/>
              <w:rPr>
                <w:color w:val="000000" w:themeColor="text1"/>
                <w:sz w:val="14"/>
                <w:lang w:val="ru-RU"/>
              </w:rPr>
            </w:pPr>
          </w:p>
          <w:p w:rsidR="00DA2E0F" w:rsidRPr="00040556" w:rsidRDefault="00DA2E0F" w:rsidP="00DA2E0F">
            <w:pPr>
              <w:pStyle w:val="TableParagraph"/>
              <w:suppressAutoHyphens/>
              <w:ind w:left="282" w:right="280" w:hanging="3"/>
              <w:rPr>
                <w:color w:val="000000" w:themeColor="text1"/>
                <w:sz w:val="16"/>
                <w:lang w:val="ru-RU"/>
              </w:rPr>
            </w:pPr>
            <w:r w:rsidRPr="00040556">
              <w:rPr>
                <w:color w:val="000000" w:themeColor="text1"/>
                <w:sz w:val="16"/>
                <w:lang w:val="ru-RU"/>
              </w:rPr>
              <w:t>Потребление электроэнергии т</w:t>
            </w:r>
            <w:proofErr w:type="gramStart"/>
            <w:r w:rsidRPr="00040556">
              <w:rPr>
                <w:color w:val="000000" w:themeColor="text1"/>
                <w:sz w:val="16"/>
                <w:lang w:val="ru-RU"/>
              </w:rPr>
              <w:t>.к</w:t>
            </w:r>
            <w:proofErr w:type="gramEnd"/>
            <w:r w:rsidRPr="00040556">
              <w:rPr>
                <w:color w:val="000000" w:themeColor="text1"/>
                <w:sz w:val="16"/>
                <w:lang w:val="ru-RU"/>
              </w:rPr>
              <w:t>Вт/час/ год</w:t>
            </w:r>
          </w:p>
        </w:tc>
      </w:tr>
      <w:tr w:rsidR="00DA2E0F" w:rsidRPr="00040556" w:rsidTr="00DA2E0F">
        <w:trPr>
          <w:trHeight w:val="1326"/>
        </w:trPr>
        <w:tc>
          <w:tcPr>
            <w:tcW w:w="1328" w:type="dxa"/>
            <w:vMerge/>
            <w:tcBorders>
              <w:top w:val="nil"/>
            </w:tcBorders>
          </w:tcPr>
          <w:p w:rsidR="00DA2E0F" w:rsidRPr="00040556" w:rsidRDefault="00DA2E0F" w:rsidP="00DA2E0F">
            <w:pPr>
              <w:suppressAutoHyphens/>
              <w:rPr>
                <w:rFonts w:ascii="Times New Roman" w:hAnsi="Times New Roman"/>
                <w:color w:val="000000" w:themeColor="text1"/>
                <w:sz w:val="2"/>
                <w:szCs w:val="2"/>
                <w:lang w:val="ru-RU"/>
              </w:rPr>
            </w:pPr>
          </w:p>
        </w:tc>
        <w:tc>
          <w:tcPr>
            <w:tcW w:w="833" w:type="dxa"/>
            <w:vMerge/>
            <w:tcBorders>
              <w:top w:val="nil"/>
            </w:tcBorders>
            <w:textDirection w:val="btLr"/>
          </w:tcPr>
          <w:p w:rsidR="00DA2E0F" w:rsidRPr="00040556" w:rsidRDefault="00DA2E0F" w:rsidP="00DA2E0F">
            <w:pPr>
              <w:suppressAutoHyphens/>
              <w:rPr>
                <w:rFonts w:ascii="Times New Roman" w:hAnsi="Times New Roman"/>
                <w:color w:val="000000" w:themeColor="text1"/>
                <w:sz w:val="2"/>
                <w:szCs w:val="2"/>
                <w:lang w:val="ru-RU"/>
              </w:rPr>
            </w:pPr>
          </w:p>
        </w:tc>
        <w:tc>
          <w:tcPr>
            <w:tcW w:w="751" w:type="dxa"/>
            <w:vMerge/>
            <w:tcBorders>
              <w:top w:val="nil"/>
            </w:tcBorders>
          </w:tcPr>
          <w:p w:rsidR="00DA2E0F" w:rsidRPr="00040556" w:rsidRDefault="00DA2E0F" w:rsidP="00DA2E0F">
            <w:pPr>
              <w:suppressAutoHyphens/>
              <w:rPr>
                <w:rFonts w:ascii="Times New Roman" w:hAnsi="Times New Roman"/>
                <w:color w:val="000000" w:themeColor="text1"/>
                <w:sz w:val="2"/>
                <w:szCs w:val="2"/>
                <w:lang w:val="ru-RU"/>
              </w:rPr>
            </w:pPr>
          </w:p>
        </w:tc>
        <w:tc>
          <w:tcPr>
            <w:tcW w:w="848" w:type="dxa"/>
            <w:textDirection w:val="btLr"/>
          </w:tcPr>
          <w:p w:rsidR="00DA2E0F" w:rsidRPr="00040556" w:rsidRDefault="00DA2E0F" w:rsidP="00DA2E0F">
            <w:pPr>
              <w:pStyle w:val="TableParagraph"/>
              <w:suppressAutoHyphens/>
              <w:rPr>
                <w:color w:val="000000" w:themeColor="text1"/>
                <w:sz w:val="18"/>
                <w:lang w:val="ru-RU"/>
              </w:rPr>
            </w:pPr>
          </w:p>
          <w:p w:rsidR="00DA2E0F" w:rsidRPr="00040556" w:rsidRDefault="00DA2E0F" w:rsidP="00DA2E0F">
            <w:pPr>
              <w:pStyle w:val="TableParagraph"/>
              <w:suppressAutoHyphens/>
              <w:ind w:left="292"/>
              <w:rPr>
                <w:color w:val="000000" w:themeColor="text1"/>
                <w:sz w:val="16"/>
              </w:rPr>
            </w:pPr>
            <w:r w:rsidRPr="00040556">
              <w:rPr>
                <w:color w:val="000000" w:themeColor="text1"/>
                <w:sz w:val="16"/>
              </w:rPr>
              <w:t>населению</w:t>
            </w:r>
          </w:p>
        </w:tc>
        <w:tc>
          <w:tcPr>
            <w:tcW w:w="940" w:type="dxa"/>
            <w:textDirection w:val="btLr"/>
          </w:tcPr>
          <w:p w:rsidR="00DA2E0F" w:rsidRPr="00040556" w:rsidRDefault="00DA2E0F" w:rsidP="00DA2E0F">
            <w:pPr>
              <w:pStyle w:val="TableParagraph"/>
              <w:suppressAutoHyphens/>
              <w:rPr>
                <w:color w:val="000000" w:themeColor="text1"/>
                <w:sz w:val="23"/>
              </w:rPr>
            </w:pPr>
          </w:p>
          <w:p w:rsidR="00DA2E0F" w:rsidRPr="00040556" w:rsidRDefault="00DA2E0F" w:rsidP="00DA2E0F">
            <w:pPr>
              <w:pStyle w:val="TableParagraph"/>
              <w:suppressAutoHyphens/>
              <w:ind w:left="210" w:right="196" w:firstLine="45"/>
              <w:rPr>
                <w:color w:val="000000" w:themeColor="text1"/>
                <w:sz w:val="16"/>
              </w:rPr>
            </w:pPr>
            <w:r w:rsidRPr="00040556">
              <w:rPr>
                <w:color w:val="000000" w:themeColor="text1"/>
                <w:sz w:val="16"/>
              </w:rPr>
              <w:t>Бюджетныепотребители.</w:t>
            </w:r>
          </w:p>
        </w:tc>
        <w:tc>
          <w:tcPr>
            <w:tcW w:w="850" w:type="dxa"/>
            <w:textDirection w:val="btLr"/>
          </w:tcPr>
          <w:p w:rsidR="00DA2E0F" w:rsidRPr="00040556" w:rsidRDefault="00DA2E0F" w:rsidP="00DA2E0F">
            <w:pPr>
              <w:pStyle w:val="TableParagraph"/>
              <w:suppressAutoHyphens/>
              <w:rPr>
                <w:color w:val="000000" w:themeColor="text1"/>
                <w:sz w:val="21"/>
              </w:rPr>
            </w:pPr>
          </w:p>
          <w:p w:rsidR="00DA2E0F" w:rsidRPr="00040556" w:rsidRDefault="00DA2E0F" w:rsidP="00DA2E0F">
            <w:pPr>
              <w:pStyle w:val="TableParagraph"/>
              <w:suppressAutoHyphens/>
              <w:ind w:left="405"/>
              <w:rPr>
                <w:color w:val="000000" w:themeColor="text1"/>
                <w:sz w:val="16"/>
              </w:rPr>
            </w:pPr>
            <w:r w:rsidRPr="00040556">
              <w:rPr>
                <w:color w:val="000000" w:themeColor="text1"/>
                <w:sz w:val="16"/>
              </w:rPr>
              <w:t>Прочие</w:t>
            </w:r>
          </w:p>
        </w:tc>
        <w:tc>
          <w:tcPr>
            <w:tcW w:w="851" w:type="dxa"/>
            <w:vMerge/>
            <w:tcBorders>
              <w:top w:val="nil"/>
            </w:tcBorders>
            <w:textDirection w:val="btLr"/>
          </w:tcPr>
          <w:p w:rsidR="00DA2E0F" w:rsidRPr="00040556" w:rsidRDefault="00DA2E0F" w:rsidP="00DA2E0F">
            <w:pPr>
              <w:suppressAutoHyphens/>
              <w:rPr>
                <w:rFonts w:ascii="Times New Roman" w:hAnsi="Times New Roman"/>
                <w:color w:val="000000" w:themeColor="text1"/>
                <w:sz w:val="2"/>
                <w:szCs w:val="2"/>
              </w:rPr>
            </w:pPr>
          </w:p>
        </w:tc>
        <w:tc>
          <w:tcPr>
            <w:tcW w:w="709" w:type="dxa"/>
            <w:vMerge/>
            <w:tcBorders>
              <w:top w:val="nil"/>
            </w:tcBorders>
            <w:textDirection w:val="btLr"/>
          </w:tcPr>
          <w:p w:rsidR="00DA2E0F" w:rsidRPr="00040556" w:rsidRDefault="00DA2E0F" w:rsidP="00DA2E0F">
            <w:pPr>
              <w:suppressAutoHyphens/>
              <w:rPr>
                <w:rFonts w:ascii="Times New Roman" w:hAnsi="Times New Roman"/>
                <w:color w:val="000000" w:themeColor="text1"/>
                <w:sz w:val="2"/>
                <w:szCs w:val="2"/>
              </w:rPr>
            </w:pPr>
          </w:p>
        </w:tc>
        <w:tc>
          <w:tcPr>
            <w:tcW w:w="611" w:type="dxa"/>
            <w:vMerge/>
            <w:tcBorders>
              <w:top w:val="nil"/>
            </w:tcBorders>
            <w:textDirection w:val="btLr"/>
          </w:tcPr>
          <w:p w:rsidR="00DA2E0F" w:rsidRPr="00040556" w:rsidRDefault="00DA2E0F" w:rsidP="00DA2E0F">
            <w:pPr>
              <w:suppressAutoHyphens/>
              <w:rPr>
                <w:rFonts w:ascii="Times New Roman" w:hAnsi="Times New Roman"/>
                <w:color w:val="000000" w:themeColor="text1"/>
                <w:sz w:val="2"/>
                <w:szCs w:val="2"/>
              </w:rPr>
            </w:pPr>
          </w:p>
        </w:tc>
        <w:tc>
          <w:tcPr>
            <w:tcW w:w="794" w:type="dxa"/>
            <w:vMerge/>
            <w:tcBorders>
              <w:top w:val="nil"/>
            </w:tcBorders>
            <w:textDirection w:val="btLr"/>
          </w:tcPr>
          <w:p w:rsidR="00DA2E0F" w:rsidRPr="00040556" w:rsidRDefault="00DA2E0F" w:rsidP="00DA2E0F">
            <w:pPr>
              <w:suppressAutoHyphens/>
              <w:rPr>
                <w:rFonts w:ascii="Times New Roman" w:hAnsi="Times New Roman"/>
                <w:color w:val="000000" w:themeColor="text1"/>
                <w:sz w:val="2"/>
                <w:szCs w:val="2"/>
              </w:rPr>
            </w:pPr>
          </w:p>
        </w:tc>
        <w:tc>
          <w:tcPr>
            <w:tcW w:w="900" w:type="dxa"/>
            <w:vMerge/>
            <w:tcBorders>
              <w:top w:val="nil"/>
            </w:tcBorders>
            <w:textDirection w:val="btLr"/>
          </w:tcPr>
          <w:p w:rsidR="00DA2E0F" w:rsidRPr="00040556" w:rsidRDefault="00DA2E0F" w:rsidP="00DA2E0F">
            <w:pPr>
              <w:suppressAutoHyphens/>
              <w:rPr>
                <w:rFonts w:ascii="Times New Roman" w:hAnsi="Times New Roman"/>
                <w:color w:val="000000" w:themeColor="text1"/>
                <w:sz w:val="2"/>
                <w:szCs w:val="2"/>
              </w:rPr>
            </w:pPr>
          </w:p>
        </w:tc>
        <w:tc>
          <w:tcPr>
            <w:tcW w:w="1238" w:type="dxa"/>
            <w:vMerge/>
            <w:tcBorders>
              <w:top w:val="nil"/>
            </w:tcBorders>
            <w:textDirection w:val="btLr"/>
          </w:tcPr>
          <w:p w:rsidR="00DA2E0F" w:rsidRPr="00040556" w:rsidRDefault="00DA2E0F" w:rsidP="00DA2E0F">
            <w:pPr>
              <w:suppressAutoHyphens/>
              <w:rPr>
                <w:rFonts w:ascii="Times New Roman" w:hAnsi="Times New Roman"/>
                <w:color w:val="000000" w:themeColor="text1"/>
                <w:sz w:val="2"/>
                <w:szCs w:val="2"/>
              </w:rPr>
            </w:pPr>
          </w:p>
        </w:tc>
      </w:tr>
      <w:tr w:rsidR="00DA2E0F" w:rsidRPr="007E55F0" w:rsidTr="00DA2E0F">
        <w:trPr>
          <w:trHeight w:val="376"/>
        </w:trPr>
        <w:tc>
          <w:tcPr>
            <w:tcW w:w="1328" w:type="dxa"/>
          </w:tcPr>
          <w:p w:rsidR="00DA2E0F" w:rsidRPr="007E55F0" w:rsidRDefault="00DA2E0F" w:rsidP="00DA2E0F">
            <w:pPr>
              <w:pStyle w:val="TableParagraph"/>
              <w:suppressAutoHyphens/>
              <w:ind w:left="107"/>
              <w:jc w:val="center"/>
              <w:rPr>
                <w:b/>
                <w:color w:val="000000" w:themeColor="text1"/>
                <w:sz w:val="16"/>
              </w:rPr>
            </w:pPr>
            <w:r w:rsidRPr="007E55F0">
              <w:rPr>
                <w:b/>
                <w:color w:val="000000" w:themeColor="text1"/>
                <w:sz w:val="16"/>
              </w:rPr>
              <w:lastRenderedPageBreak/>
              <w:t>Кот.Чайка</w:t>
            </w:r>
          </w:p>
        </w:tc>
        <w:tc>
          <w:tcPr>
            <w:tcW w:w="833" w:type="dxa"/>
            <w:vAlign w:val="center"/>
          </w:tcPr>
          <w:p w:rsidR="00DA2E0F" w:rsidRPr="007E55F0" w:rsidRDefault="00DA2E0F" w:rsidP="00DA2E0F">
            <w:pPr>
              <w:pStyle w:val="TableParagraph"/>
              <w:suppressAutoHyphens/>
              <w:ind w:left="114"/>
              <w:jc w:val="center"/>
              <w:rPr>
                <w:color w:val="000000" w:themeColor="text1"/>
                <w:sz w:val="16"/>
                <w:lang w:val="ru-RU"/>
              </w:rPr>
            </w:pPr>
            <w:r w:rsidRPr="007E55F0">
              <w:rPr>
                <w:color w:val="000000" w:themeColor="text1"/>
                <w:sz w:val="16"/>
                <w:lang w:val="ru-RU"/>
              </w:rPr>
              <w:t>1455,392</w:t>
            </w:r>
          </w:p>
        </w:tc>
        <w:tc>
          <w:tcPr>
            <w:tcW w:w="751" w:type="dxa"/>
            <w:vAlign w:val="center"/>
          </w:tcPr>
          <w:p w:rsidR="00DA2E0F" w:rsidRPr="007E55F0" w:rsidRDefault="00DA2E0F" w:rsidP="00DA2E0F">
            <w:pPr>
              <w:pStyle w:val="TableParagraph"/>
              <w:suppressAutoHyphens/>
              <w:ind w:left="5"/>
              <w:jc w:val="center"/>
              <w:rPr>
                <w:color w:val="000000" w:themeColor="text1"/>
                <w:sz w:val="16"/>
                <w:lang w:val="ru-RU"/>
              </w:rPr>
            </w:pPr>
            <w:r w:rsidRPr="007E55F0">
              <w:rPr>
                <w:color w:val="000000" w:themeColor="text1"/>
                <w:sz w:val="16"/>
                <w:lang w:val="ru-RU"/>
              </w:rPr>
              <w:t>1007,065</w:t>
            </w:r>
          </w:p>
        </w:tc>
        <w:tc>
          <w:tcPr>
            <w:tcW w:w="848" w:type="dxa"/>
            <w:vAlign w:val="center"/>
          </w:tcPr>
          <w:p w:rsidR="00DA2E0F" w:rsidRPr="007E55F0" w:rsidRDefault="00DA2E0F" w:rsidP="00DA2E0F">
            <w:pPr>
              <w:pStyle w:val="TableParagraph"/>
              <w:suppressAutoHyphens/>
              <w:ind w:left="99" w:right="96"/>
              <w:jc w:val="center"/>
              <w:rPr>
                <w:color w:val="000000" w:themeColor="text1"/>
                <w:sz w:val="16"/>
                <w:lang w:val="ru-RU"/>
              </w:rPr>
            </w:pPr>
            <w:r w:rsidRPr="007E55F0">
              <w:rPr>
                <w:color w:val="000000" w:themeColor="text1"/>
                <w:sz w:val="16"/>
                <w:lang w:val="ru-RU"/>
              </w:rPr>
              <w:t>342,86</w:t>
            </w:r>
          </w:p>
        </w:tc>
        <w:tc>
          <w:tcPr>
            <w:tcW w:w="940" w:type="dxa"/>
            <w:vAlign w:val="center"/>
          </w:tcPr>
          <w:p w:rsidR="00DA2E0F" w:rsidRPr="007E55F0" w:rsidRDefault="00DA2E0F" w:rsidP="00DA2E0F">
            <w:pPr>
              <w:pStyle w:val="TableParagraph"/>
              <w:suppressAutoHyphens/>
              <w:ind w:left="115" w:right="106"/>
              <w:jc w:val="center"/>
              <w:rPr>
                <w:color w:val="000000" w:themeColor="text1"/>
                <w:sz w:val="16"/>
                <w:lang w:val="ru-RU"/>
              </w:rPr>
            </w:pPr>
            <w:r w:rsidRPr="007E55F0">
              <w:rPr>
                <w:color w:val="000000" w:themeColor="text1"/>
                <w:sz w:val="16"/>
                <w:lang w:val="ru-RU"/>
              </w:rPr>
              <w:t>664,205</w:t>
            </w:r>
          </w:p>
        </w:tc>
        <w:tc>
          <w:tcPr>
            <w:tcW w:w="850" w:type="dxa"/>
            <w:vAlign w:val="center"/>
          </w:tcPr>
          <w:p w:rsidR="00DA2E0F" w:rsidRPr="007E55F0" w:rsidRDefault="00DA2E0F" w:rsidP="00DA2E0F">
            <w:pPr>
              <w:pStyle w:val="TableParagraph"/>
              <w:suppressAutoHyphens/>
              <w:ind w:left="6"/>
              <w:jc w:val="center"/>
              <w:rPr>
                <w:color w:val="000000" w:themeColor="text1"/>
                <w:sz w:val="16"/>
                <w:lang w:val="ru-RU"/>
              </w:rPr>
            </w:pPr>
            <w:r w:rsidRPr="007E55F0">
              <w:rPr>
                <w:color w:val="000000" w:themeColor="text1"/>
                <w:sz w:val="16"/>
                <w:lang w:val="ru-RU"/>
              </w:rPr>
              <w:t>0</w:t>
            </w:r>
          </w:p>
        </w:tc>
        <w:tc>
          <w:tcPr>
            <w:tcW w:w="851" w:type="dxa"/>
            <w:vAlign w:val="center"/>
          </w:tcPr>
          <w:p w:rsidR="00DA2E0F" w:rsidRPr="007E55F0" w:rsidRDefault="00DA2E0F" w:rsidP="00DA2E0F">
            <w:pPr>
              <w:pStyle w:val="TableParagraph"/>
              <w:suppressAutoHyphens/>
              <w:ind w:left="125" w:right="120"/>
              <w:jc w:val="center"/>
              <w:rPr>
                <w:color w:val="000000" w:themeColor="text1"/>
                <w:sz w:val="16"/>
                <w:lang w:val="ru-RU"/>
              </w:rPr>
            </w:pPr>
            <w:r w:rsidRPr="007E55F0">
              <w:rPr>
                <w:color w:val="000000" w:themeColor="text1"/>
                <w:sz w:val="16"/>
                <w:lang w:val="ru-RU"/>
              </w:rPr>
              <w:t>43,503</w:t>
            </w:r>
          </w:p>
        </w:tc>
        <w:tc>
          <w:tcPr>
            <w:tcW w:w="709" w:type="dxa"/>
            <w:vAlign w:val="center"/>
          </w:tcPr>
          <w:p w:rsidR="00DA2E0F" w:rsidRPr="007E55F0" w:rsidRDefault="00DA2E0F" w:rsidP="00DA2E0F">
            <w:pPr>
              <w:pStyle w:val="TableParagraph"/>
              <w:suppressAutoHyphens/>
              <w:ind w:left="88" w:right="81"/>
              <w:jc w:val="center"/>
              <w:rPr>
                <w:color w:val="000000" w:themeColor="text1"/>
                <w:sz w:val="16"/>
                <w:lang w:val="ru-RU"/>
              </w:rPr>
            </w:pPr>
            <w:r w:rsidRPr="007E55F0">
              <w:rPr>
                <w:color w:val="000000" w:themeColor="text1"/>
                <w:sz w:val="16"/>
                <w:lang w:val="ru-RU"/>
              </w:rPr>
              <w:t>404,824</w:t>
            </w:r>
          </w:p>
        </w:tc>
        <w:tc>
          <w:tcPr>
            <w:tcW w:w="611" w:type="dxa"/>
            <w:shd w:val="clear" w:color="auto" w:fill="auto"/>
            <w:vAlign w:val="center"/>
          </w:tcPr>
          <w:p w:rsidR="00DA2E0F" w:rsidRPr="007E55F0" w:rsidRDefault="00DA2E0F" w:rsidP="00DA2E0F">
            <w:pPr>
              <w:pStyle w:val="TableParagraph"/>
              <w:suppressAutoHyphens/>
              <w:jc w:val="center"/>
              <w:rPr>
                <w:color w:val="000000" w:themeColor="text1"/>
                <w:sz w:val="16"/>
                <w:lang w:val="ru-RU"/>
              </w:rPr>
            </w:pPr>
            <w:r>
              <w:rPr>
                <w:color w:val="000000" w:themeColor="text1"/>
                <w:sz w:val="16"/>
                <w:lang w:val="ru-RU"/>
              </w:rPr>
              <w:t>341,21</w:t>
            </w:r>
          </w:p>
        </w:tc>
        <w:tc>
          <w:tcPr>
            <w:tcW w:w="794" w:type="dxa"/>
            <w:shd w:val="clear" w:color="auto" w:fill="auto"/>
            <w:vAlign w:val="center"/>
          </w:tcPr>
          <w:p w:rsidR="00DA2E0F" w:rsidRPr="007E55F0" w:rsidRDefault="00DA2E0F" w:rsidP="00DA2E0F">
            <w:pPr>
              <w:pStyle w:val="TableParagraph"/>
              <w:suppressAutoHyphens/>
              <w:ind w:left="116" w:right="108"/>
              <w:jc w:val="center"/>
              <w:rPr>
                <w:color w:val="000000" w:themeColor="text1"/>
                <w:sz w:val="16"/>
                <w:lang w:val="ru-RU"/>
              </w:rPr>
            </w:pPr>
            <w:r>
              <w:rPr>
                <w:color w:val="000000" w:themeColor="text1"/>
                <w:sz w:val="16"/>
                <w:lang w:val="ru-RU"/>
              </w:rPr>
              <w:t>681,200</w:t>
            </w:r>
          </w:p>
        </w:tc>
        <w:tc>
          <w:tcPr>
            <w:tcW w:w="900" w:type="dxa"/>
            <w:shd w:val="clear" w:color="auto" w:fill="FFFFFF" w:themeFill="background1"/>
            <w:vAlign w:val="center"/>
          </w:tcPr>
          <w:p w:rsidR="00DA2E0F" w:rsidRPr="007E55F0" w:rsidRDefault="00DA2E0F" w:rsidP="00DA2E0F">
            <w:pPr>
              <w:pStyle w:val="TableParagraph"/>
              <w:suppressAutoHyphens/>
              <w:ind w:right="258"/>
              <w:jc w:val="center"/>
              <w:rPr>
                <w:color w:val="000000" w:themeColor="text1"/>
                <w:sz w:val="16"/>
                <w:lang w:val="ru-RU"/>
              </w:rPr>
            </w:pPr>
            <w:r w:rsidRPr="007E55F0">
              <w:rPr>
                <w:color w:val="000000" w:themeColor="text1"/>
                <w:sz w:val="16"/>
                <w:lang w:val="ru-RU"/>
              </w:rPr>
              <w:t>0,</w:t>
            </w:r>
            <w:r>
              <w:rPr>
                <w:color w:val="000000" w:themeColor="text1"/>
                <w:sz w:val="16"/>
                <w:lang w:val="ru-RU"/>
              </w:rPr>
              <w:t>322</w:t>
            </w:r>
          </w:p>
        </w:tc>
        <w:tc>
          <w:tcPr>
            <w:tcW w:w="1238" w:type="dxa"/>
            <w:shd w:val="clear" w:color="auto" w:fill="FFFFFF" w:themeFill="background1"/>
            <w:vAlign w:val="center"/>
          </w:tcPr>
          <w:p w:rsidR="00DA2E0F" w:rsidRPr="007E55F0" w:rsidRDefault="00DA2E0F" w:rsidP="00DA2E0F">
            <w:pPr>
              <w:pStyle w:val="TableParagraph"/>
              <w:suppressAutoHyphens/>
              <w:ind w:left="128" w:right="117"/>
              <w:jc w:val="center"/>
              <w:rPr>
                <w:color w:val="000000" w:themeColor="text1"/>
                <w:sz w:val="16"/>
                <w:lang w:val="ru-RU"/>
              </w:rPr>
            </w:pPr>
            <w:r w:rsidRPr="007E55F0">
              <w:rPr>
                <w:color w:val="000000" w:themeColor="text1"/>
                <w:sz w:val="16"/>
                <w:lang w:val="ru-RU"/>
              </w:rPr>
              <w:t>4</w:t>
            </w:r>
            <w:r>
              <w:rPr>
                <w:color w:val="000000" w:themeColor="text1"/>
                <w:sz w:val="16"/>
                <w:lang w:val="ru-RU"/>
              </w:rPr>
              <w:t>6,702</w:t>
            </w:r>
          </w:p>
        </w:tc>
      </w:tr>
      <w:tr w:rsidR="00DA2E0F" w:rsidRPr="00040556" w:rsidTr="00DA2E0F">
        <w:trPr>
          <w:trHeight w:val="373"/>
        </w:trPr>
        <w:tc>
          <w:tcPr>
            <w:tcW w:w="1328" w:type="dxa"/>
          </w:tcPr>
          <w:p w:rsidR="00DA2E0F" w:rsidRPr="00040556" w:rsidRDefault="00DA2E0F" w:rsidP="00DA2E0F">
            <w:pPr>
              <w:pStyle w:val="TableParagraph"/>
              <w:suppressAutoHyphens/>
              <w:ind w:left="107"/>
              <w:rPr>
                <w:b/>
                <w:color w:val="000000" w:themeColor="text1"/>
                <w:sz w:val="16"/>
              </w:rPr>
            </w:pPr>
            <w:r w:rsidRPr="00040556">
              <w:rPr>
                <w:b/>
                <w:color w:val="000000" w:themeColor="text1"/>
                <w:sz w:val="16"/>
              </w:rPr>
              <w:t>Кот. ПМК 1</w:t>
            </w:r>
          </w:p>
        </w:tc>
        <w:tc>
          <w:tcPr>
            <w:tcW w:w="833" w:type="dxa"/>
            <w:vAlign w:val="center"/>
          </w:tcPr>
          <w:p w:rsidR="00DA2E0F" w:rsidRPr="007F7945" w:rsidRDefault="00DA2E0F" w:rsidP="00DA2E0F">
            <w:pPr>
              <w:pStyle w:val="TableParagraph"/>
              <w:suppressAutoHyphens/>
              <w:ind w:left="114"/>
              <w:jc w:val="center"/>
              <w:rPr>
                <w:color w:val="000000" w:themeColor="text1"/>
                <w:sz w:val="16"/>
                <w:lang w:val="ru-RU"/>
              </w:rPr>
            </w:pPr>
            <w:r>
              <w:rPr>
                <w:color w:val="000000" w:themeColor="text1"/>
                <w:sz w:val="16"/>
                <w:lang w:val="ru-RU"/>
              </w:rPr>
              <w:t>1957,914</w:t>
            </w:r>
          </w:p>
        </w:tc>
        <w:tc>
          <w:tcPr>
            <w:tcW w:w="751" w:type="dxa"/>
            <w:vAlign w:val="center"/>
          </w:tcPr>
          <w:p w:rsidR="00DA2E0F" w:rsidRPr="00E2020C" w:rsidRDefault="00DA2E0F" w:rsidP="00DA2E0F">
            <w:pPr>
              <w:pStyle w:val="TableParagraph"/>
              <w:suppressAutoHyphens/>
              <w:ind w:left="5"/>
              <w:jc w:val="center"/>
              <w:rPr>
                <w:color w:val="000000" w:themeColor="text1"/>
                <w:sz w:val="16"/>
                <w:lang w:val="ru-RU"/>
              </w:rPr>
            </w:pPr>
            <w:r>
              <w:rPr>
                <w:color w:val="000000" w:themeColor="text1"/>
                <w:sz w:val="16"/>
                <w:lang w:val="ru-RU"/>
              </w:rPr>
              <w:t>1416,589</w:t>
            </w:r>
          </w:p>
        </w:tc>
        <w:tc>
          <w:tcPr>
            <w:tcW w:w="848" w:type="dxa"/>
            <w:vAlign w:val="center"/>
          </w:tcPr>
          <w:p w:rsidR="00DA2E0F" w:rsidRPr="00E2020C" w:rsidRDefault="00DA2E0F" w:rsidP="00DA2E0F">
            <w:pPr>
              <w:pStyle w:val="TableParagraph"/>
              <w:suppressAutoHyphens/>
              <w:ind w:left="99" w:right="96"/>
              <w:jc w:val="center"/>
              <w:rPr>
                <w:color w:val="000000" w:themeColor="text1"/>
                <w:sz w:val="16"/>
                <w:lang w:val="ru-RU"/>
              </w:rPr>
            </w:pPr>
            <w:r>
              <w:rPr>
                <w:color w:val="000000" w:themeColor="text1"/>
                <w:sz w:val="16"/>
                <w:lang w:val="ru-RU"/>
              </w:rPr>
              <w:t>498,95</w:t>
            </w:r>
          </w:p>
        </w:tc>
        <w:tc>
          <w:tcPr>
            <w:tcW w:w="940" w:type="dxa"/>
            <w:vAlign w:val="center"/>
          </w:tcPr>
          <w:p w:rsidR="00DA2E0F" w:rsidRPr="00E2020C" w:rsidRDefault="00DA2E0F" w:rsidP="00DA2E0F">
            <w:pPr>
              <w:pStyle w:val="TableParagraph"/>
              <w:suppressAutoHyphens/>
              <w:ind w:left="115" w:right="106"/>
              <w:jc w:val="center"/>
              <w:rPr>
                <w:color w:val="000000" w:themeColor="text1"/>
                <w:sz w:val="16"/>
                <w:lang w:val="ru-RU"/>
              </w:rPr>
            </w:pPr>
            <w:r>
              <w:rPr>
                <w:color w:val="000000" w:themeColor="text1"/>
                <w:sz w:val="16"/>
                <w:lang w:val="ru-RU"/>
              </w:rPr>
              <w:t>468,25</w:t>
            </w:r>
          </w:p>
        </w:tc>
        <w:tc>
          <w:tcPr>
            <w:tcW w:w="850" w:type="dxa"/>
            <w:vAlign w:val="center"/>
          </w:tcPr>
          <w:p w:rsidR="00DA2E0F" w:rsidRPr="00E2020C" w:rsidRDefault="00DA2E0F" w:rsidP="00DA2E0F">
            <w:pPr>
              <w:pStyle w:val="TableParagraph"/>
              <w:suppressAutoHyphens/>
              <w:ind w:left="99" w:right="93"/>
              <w:jc w:val="center"/>
              <w:rPr>
                <w:color w:val="000000" w:themeColor="text1"/>
                <w:sz w:val="16"/>
                <w:lang w:val="ru-RU"/>
              </w:rPr>
            </w:pPr>
            <w:r>
              <w:rPr>
                <w:color w:val="000000" w:themeColor="text1"/>
                <w:sz w:val="16"/>
                <w:lang w:val="ru-RU"/>
              </w:rPr>
              <w:t>449,389</w:t>
            </w:r>
          </w:p>
        </w:tc>
        <w:tc>
          <w:tcPr>
            <w:tcW w:w="851" w:type="dxa"/>
            <w:vAlign w:val="center"/>
          </w:tcPr>
          <w:p w:rsidR="00DA2E0F" w:rsidRPr="00E2020C" w:rsidRDefault="00DA2E0F" w:rsidP="00DA2E0F">
            <w:pPr>
              <w:pStyle w:val="TableParagraph"/>
              <w:suppressAutoHyphens/>
              <w:ind w:left="125" w:right="120"/>
              <w:jc w:val="center"/>
              <w:rPr>
                <w:color w:val="000000" w:themeColor="text1"/>
                <w:sz w:val="16"/>
                <w:lang w:val="ru-RU"/>
              </w:rPr>
            </w:pPr>
            <w:r>
              <w:rPr>
                <w:color w:val="000000" w:themeColor="text1"/>
                <w:sz w:val="16"/>
                <w:lang w:val="ru-RU"/>
              </w:rPr>
              <w:t>66,617</w:t>
            </w:r>
          </w:p>
        </w:tc>
        <w:tc>
          <w:tcPr>
            <w:tcW w:w="709" w:type="dxa"/>
            <w:vAlign w:val="center"/>
          </w:tcPr>
          <w:p w:rsidR="00DA2E0F" w:rsidRPr="007F7945" w:rsidRDefault="00DA2E0F" w:rsidP="00DA2E0F">
            <w:pPr>
              <w:pStyle w:val="TableParagraph"/>
              <w:suppressAutoHyphens/>
              <w:ind w:left="88" w:right="81"/>
              <w:jc w:val="center"/>
              <w:rPr>
                <w:color w:val="000000" w:themeColor="text1"/>
                <w:sz w:val="16"/>
                <w:lang w:val="ru-RU"/>
              </w:rPr>
            </w:pPr>
            <w:r>
              <w:rPr>
                <w:color w:val="000000" w:themeColor="text1"/>
                <w:sz w:val="16"/>
                <w:lang w:val="ru-RU"/>
              </w:rPr>
              <w:t>474,708</w:t>
            </w:r>
          </w:p>
        </w:tc>
        <w:tc>
          <w:tcPr>
            <w:tcW w:w="611" w:type="dxa"/>
            <w:shd w:val="clear" w:color="auto" w:fill="auto"/>
            <w:vAlign w:val="center"/>
          </w:tcPr>
          <w:p w:rsidR="00DA2E0F" w:rsidRPr="00525B97" w:rsidRDefault="00DA2E0F" w:rsidP="00DA2E0F">
            <w:pPr>
              <w:pStyle w:val="TableParagraph"/>
              <w:suppressAutoHyphens/>
              <w:ind w:right="44"/>
              <w:jc w:val="center"/>
              <w:rPr>
                <w:color w:val="000000" w:themeColor="text1"/>
                <w:sz w:val="16"/>
                <w:lang w:val="ru-RU"/>
              </w:rPr>
            </w:pPr>
            <w:r>
              <w:rPr>
                <w:color w:val="000000" w:themeColor="text1"/>
                <w:sz w:val="16"/>
                <w:lang w:val="ru-RU"/>
              </w:rPr>
              <w:t>410,96</w:t>
            </w:r>
          </w:p>
        </w:tc>
        <w:tc>
          <w:tcPr>
            <w:tcW w:w="794" w:type="dxa"/>
            <w:shd w:val="clear" w:color="auto" w:fill="auto"/>
            <w:vAlign w:val="center"/>
          </w:tcPr>
          <w:p w:rsidR="00DA2E0F" w:rsidRPr="00505EB8" w:rsidRDefault="00DA2E0F" w:rsidP="00DA2E0F">
            <w:pPr>
              <w:pStyle w:val="TableParagraph"/>
              <w:suppressAutoHyphens/>
              <w:jc w:val="center"/>
              <w:rPr>
                <w:color w:val="000000" w:themeColor="text1"/>
                <w:sz w:val="16"/>
                <w:lang w:val="ru-RU"/>
              </w:rPr>
            </w:pPr>
            <w:r>
              <w:rPr>
                <w:color w:val="000000" w:themeColor="text1"/>
                <w:sz w:val="16"/>
                <w:lang w:val="ru-RU"/>
              </w:rPr>
              <w:t>1103,750</w:t>
            </w:r>
          </w:p>
        </w:tc>
        <w:tc>
          <w:tcPr>
            <w:tcW w:w="900" w:type="dxa"/>
            <w:shd w:val="clear" w:color="auto" w:fill="FFFFFF" w:themeFill="background1"/>
            <w:vAlign w:val="center"/>
          </w:tcPr>
          <w:p w:rsidR="00DA2E0F" w:rsidRPr="00E2020C" w:rsidRDefault="00DA2E0F" w:rsidP="00DA2E0F">
            <w:pPr>
              <w:pStyle w:val="TableParagraph"/>
              <w:suppressAutoHyphens/>
              <w:ind w:right="259"/>
              <w:jc w:val="center"/>
              <w:rPr>
                <w:color w:val="000000" w:themeColor="text1"/>
                <w:sz w:val="16"/>
                <w:lang w:val="ru-RU"/>
              </w:rPr>
            </w:pPr>
            <w:r>
              <w:rPr>
                <w:color w:val="000000" w:themeColor="text1"/>
                <w:sz w:val="16"/>
                <w:lang w:val="ru-RU"/>
              </w:rPr>
              <w:t>0,517</w:t>
            </w:r>
          </w:p>
        </w:tc>
        <w:tc>
          <w:tcPr>
            <w:tcW w:w="1238" w:type="dxa"/>
            <w:shd w:val="clear" w:color="auto" w:fill="FFFFFF" w:themeFill="background1"/>
            <w:vAlign w:val="center"/>
          </w:tcPr>
          <w:p w:rsidR="00DA2E0F" w:rsidRPr="00E2020C" w:rsidRDefault="00DA2E0F" w:rsidP="00DA2E0F">
            <w:pPr>
              <w:pStyle w:val="TableParagraph"/>
              <w:suppressAutoHyphens/>
              <w:ind w:left="128" w:right="118"/>
              <w:jc w:val="center"/>
              <w:rPr>
                <w:color w:val="000000" w:themeColor="text1"/>
                <w:sz w:val="16"/>
                <w:lang w:val="ru-RU"/>
              </w:rPr>
            </w:pPr>
            <w:r>
              <w:rPr>
                <w:color w:val="000000" w:themeColor="text1"/>
                <w:sz w:val="16"/>
                <w:lang w:val="ru-RU"/>
              </w:rPr>
              <w:t>143,091</w:t>
            </w:r>
          </w:p>
        </w:tc>
      </w:tr>
      <w:tr w:rsidR="00DA2E0F" w:rsidRPr="00040556" w:rsidTr="00DA2E0F">
        <w:trPr>
          <w:trHeight w:val="376"/>
        </w:trPr>
        <w:tc>
          <w:tcPr>
            <w:tcW w:w="1328" w:type="dxa"/>
          </w:tcPr>
          <w:p w:rsidR="00DA2E0F" w:rsidRPr="00040556" w:rsidRDefault="00DA2E0F" w:rsidP="00DA2E0F">
            <w:pPr>
              <w:pStyle w:val="TableParagraph"/>
              <w:suppressAutoHyphens/>
              <w:ind w:left="107"/>
              <w:rPr>
                <w:b/>
                <w:color w:val="000000" w:themeColor="text1"/>
                <w:sz w:val="16"/>
              </w:rPr>
            </w:pPr>
            <w:r w:rsidRPr="00040556">
              <w:rPr>
                <w:b/>
                <w:color w:val="000000" w:themeColor="text1"/>
                <w:sz w:val="16"/>
              </w:rPr>
              <w:t>Энтузиастов</w:t>
            </w:r>
          </w:p>
        </w:tc>
        <w:tc>
          <w:tcPr>
            <w:tcW w:w="833" w:type="dxa"/>
            <w:vAlign w:val="center"/>
          </w:tcPr>
          <w:p w:rsidR="00DA2E0F" w:rsidRPr="00CD53F1" w:rsidRDefault="00DA2E0F" w:rsidP="00DA2E0F">
            <w:pPr>
              <w:pStyle w:val="TableParagraph"/>
              <w:suppressAutoHyphens/>
              <w:ind w:left="155"/>
              <w:jc w:val="center"/>
              <w:rPr>
                <w:color w:val="000000" w:themeColor="text1"/>
                <w:sz w:val="16"/>
                <w:lang w:val="ru-RU"/>
              </w:rPr>
            </w:pPr>
            <w:r>
              <w:rPr>
                <w:color w:val="000000" w:themeColor="text1"/>
                <w:sz w:val="16"/>
                <w:lang w:val="ru-RU"/>
              </w:rPr>
              <w:t>160,025</w:t>
            </w:r>
          </w:p>
        </w:tc>
        <w:tc>
          <w:tcPr>
            <w:tcW w:w="751" w:type="dxa"/>
            <w:vAlign w:val="center"/>
          </w:tcPr>
          <w:p w:rsidR="00DA2E0F" w:rsidRPr="00CD53F1" w:rsidRDefault="00DA2E0F" w:rsidP="00DA2E0F">
            <w:pPr>
              <w:pStyle w:val="TableParagraph"/>
              <w:suppressAutoHyphens/>
              <w:ind w:left="111"/>
              <w:jc w:val="center"/>
              <w:rPr>
                <w:color w:val="000000" w:themeColor="text1"/>
                <w:sz w:val="16"/>
                <w:lang w:val="ru-RU"/>
              </w:rPr>
            </w:pPr>
            <w:r>
              <w:rPr>
                <w:color w:val="000000" w:themeColor="text1"/>
                <w:sz w:val="16"/>
                <w:lang w:val="ru-RU"/>
              </w:rPr>
              <w:t>117,878</w:t>
            </w:r>
          </w:p>
        </w:tc>
        <w:tc>
          <w:tcPr>
            <w:tcW w:w="848" w:type="dxa"/>
            <w:vAlign w:val="center"/>
          </w:tcPr>
          <w:p w:rsidR="00DA2E0F" w:rsidRPr="00CD53F1" w:rsidRDefault="00DA2E0F" w:rsidP="00DA2E0F">
            <w:pPr>
              <w:pStyle w:val="TableParagraph"/>
              <w:suppressAutoHyphens/>
              <w:ind w:left="99" w:right="96"/>
              <w:jc w:val="center"/>
              <w:rPr>
                <w:color w:val="000000" w:themeColor="text1"/>
                <w:sz w:val="16"/>
                <w:lang w:val="ru-RU"/>
              </w:rPr>
            </w:pPr>
            <w:r>
              <w:rPr>
                <w:color w:val="000000" w:themeColor="text1"/>
                <w:sz w:val="16"/>
                <w:lang w:val="ru-RU"/>
              </w:rPr>
              <w:t>117,878</w:t>
            </w:r>
          </w:p>
        </w:tc>
        <w:tc>
          <w:tcPr>
            <w:tcW w:w="940" w:type="dxa"/>
            <w:vAlign w:val="center"/>
          </w:tcPr>
          <w:p w:rsidR="00DA2E0F" w:rsidRPr="00CD53F1" w:rsidRDefault="00DA2E0F" w:rsidP="00DA2E0F">
            <w:pPr>
              <w:pStyle w:val="TableParagraph"/>
              <w:suppressAutoHyphens/>
              <w:ind w:left="9"/>
              <w:jc w:val="center"/>
              <w:rPr>
                <w:color w:val="000000" w:themeColor="text1"/>
                <w:sz w:val="16"/>
                <w:lang w:val="ru-RU"/>
              </w:rPr>
            </w:pPr>
            <w:r>
              <w:rPr>
                <w:color w:val="000000" w:themeColor="text1"/>
                <w:sz w:val="16"/>
                <w:lang w:val="ru-RU"/>
              </w:rPr>
              <w:t>0</w:t>
            </w:r>
          </w:p>
        </w:tc>
        <w:tc>
          <w:tcPr>
            <w:tcW w:w="850" w:type="dxa"/>
            <w:vAlign w:val="center"/>
          </w:tcPr>
          <w:p w:rsidR="00DA2E0F" w:rsidRPr="00CD53F1" w:rsidRDefault="00DA2E0F" w:rsidP="00DA2E0F">
            <w:pPr>
              <w:pStyle w:val="TableParagraph"/>
              <w:suppressAutoHyphens/>
              <w:ind w:left="6"/>
              <w:jc w:val="center"/>
              <w:rPr>
                <w:color w:val="000000" w:themeColor="text1"/>
                <w:sz w:val="16"/>
                <w:lang w:val="ru-RU"/>
              </w:rPr>
            </w:pPr>
            <w:r>
              <w:rPr>
                <w:color w:val="000000" w:themeColor="text1"/>
                <w:sz w:val="16"/>
                <w:lang w:val="ru-RU"/>
              </w:rPr>
              <w:t>0</w:t>
            </w:r>
          </w:p>
        </w:tc>
        <w:tc>
          <w:tcPr>
            <w:tcW w:w="851" w:type="dxa"/>
            <w:vAlign w:val="center"/>
          </w:tcPr>
          <w:p w:rsidR="00DA2E0F" w:rsidRPr="00CD53F1" w:rsidRDefault="00DA2E0F" w:rsidP="00DA2E0F">
            <w:pPr>
              <w:pStyle w:val="TableParagraph"/>
              <w:suppressAutoHyphens/>
              <w:ind w:left="125" w:right="118"/>
              <w:jc w:val="center"/>
              <w:rPr>
                <w:color w:val="000000" w:themeColor="text1"/>
                <w:sz w:val="16"/>
                <w:lang w:val="ru-RU"/>
              </w:rPr>
            </w:pPr>
            <w:r>
              <w:rPr>
                <w:color w:val="000000" w:themeColor="text1"/>
                <w:sz w:val="16"/>
                <w:lang w:val="ru-RU"/>
              </w:rPr>
              <w:t>4,391</w:t>
            </w:r>
          </w:p>
        </w:tc>
        <w:tc>
          <w:tcPr>
            <w:tcW w:w="709" w:type="dxa"/>
            <w:vAlign w:val="center"/>
          </w:tcPr>
          <w:p w:rsidR="00DA2E0F" w:rsidRPr="00CD53F1" w:rsidRDefault="00DA2E0F" w:rsidP="00DA2E0F">
            <w:pPr>
              <w:pStyle w:val="TableParagraph"/>
              <w:suppressAutoHyphens/>
              <w:ind w:left="88" w:right="80"/>
              <w:jc w:val="center"/>
              <w:rPr>
                <w:color w:val="000000" w:themeColor="text1"/>
                <w:sz w:val="16"/>
                <w:lang w:val="ru-RU"/>
              </w:rPr>
            </w:pPr>
            <w:r>
              <w:rPr>
                <w:color w:val="000000" w:themeColor="text1"/>
                <w:sz w:val="16"/>
                <w:lang w:val="ru-RU"/>
              </w:rPr>
              <w:t>37,756</w:t>
            </w:r>
          </w:p>
        </w:tc>
        <w:tc>
          <w:tcPr>
            <w:tcW w:w="611" w:type="dxa"/>
            <w:shd w:val="clear" w:color="auto" w:fill="auto"/>
            <w:vAlign w:val="center"/>
          </w:tcPr>
          <w:p w:rsidR="00DA2E0F" w:rsidRPr="00525B97" w:rsidRDefault="00DA2E0F" w:rsidP="00DA2E0F">
            <w:pPr>
              <w:pStyle w:val="TableParagraph"/>
              <w:suppressAutoHyphens/>
              <w:ind w:right="44"/>
              <w:jc w:val="center"/>
              <w:rPr>
                <w:color w:val="000000" w:themeColor="text1"/>
                <w:sz w:val="16"/>
                <w:lang w:val="ru-RU"/>
              </w:rPr>
            </w:pPr>
            <w:r>
              <w:rPr>
                <w:color w:val="000000" w:themeColor="text1"/>
                <w:sz w:val="16"/>
                <w:lang w:val="ru-RU"/>
              </w:rPr>
              <w:t>226,87</w:t>
            </w:r>
          </w:p>
        </w:tc>
        <w:tc>
          <w:tcPr>
            <w:tcW w:w="794" w:type="dxa"/>
            <w:shd w:val="clear" w:color="auto" w:fill="auto"/>
            <w:vAlign w:val="center"/>
          </w:tcPr>
          <w:p w:rsidR="00DA2E0F" w:rsidRPr="00505EB8" w:rsidRDefault="00DA2E0F" w:rsidP="00DA2E0F">
            <w:pPr>
              <w:pStyle w:val="TableParagraph"/>
              <w:suppressAutoHyphens/>
              <w:ind w:left="114" w:right="108"/>
              <w:jc w:val="center"/>
              <w:rPr>
                <w:color w:val="000000" w:themeColor="text1"/>
                <w:sz w:val="16"/>
                <w:lang w:val="ru-RU"/>
              </w:rPr>
            </w:pPr>
            <w:r>
              <w:rPr>
                <w:color w:val="000000" w:themeColor="text1"/>
                <w:sz w:val="16"/>
                <w:lang w:val="ru-RU"/>
              </w:rPr>
              <w:t>49,800</w:t>
            </w:r>
          </w:p>
        </w:tc>
        <w:tc>
          <w:tcPr>
            <w:tcW w:w="900" w:type="dxa"/>
            <w:shd w:val="clear" w:color="auto" w:fill="FFFFFF" w:themeFill="background1"/>
            <w:vAlign w:val="center"/>
          </w:tcPr>
          <w:p w:rsidR="00DA2E0F" w:rsidRPr="00CD53F1" w:rsidRDefault="00DA2E0F" w:rsidP="00DA2E0F">
            <w:pPr>
              <w:pStyle w:val="TableParagraph"/>
              <w:suppressAutoHyphens/>
              <w:ind w:right="258"/>
              <w:jc w:val="center"/>
              <w:rPr>
                <w:color w:val="000000" w:themeColor="text1"/>
                <w:sz w:val="16"/>
                <w:lang w:val="ru-RU"/>
              </w:rPr>
            </w:pPr>
            <w:r>
              <w:rPr>
                <w:color w:val="000000" w:themeColor="text1"/>
                <w:sz w:val="16"/>
                <w:lang w:val="ru-RU"/>
              </w:rPr>
              <w:t>0,021</w:t>
            </w:r>
          </w:p>
        </w:tc>
        <w:tc>
          <w:tcPr>
            <w:tcW w:w="1238" w:type="dxa"/>
            <w:shd w:val="clear" w:color="auto" w:fill="FFFFFF" w:themeFill="background1"/>
            <w:vAlign w:val="center"/>
          </w:tcPr>
          <w:p w:rsidR="00DA2E0F" w:rsidRPr="00CD53F1" w:rsidRDefault="00DA2E0F" w:rsidP="00DA2E0F">
            <w:pPr>
              <w:pStyle w:val="TableParagraph"/>
              <w:suppressAutoHyphens/>
              <w:ind w:left="128" w:right="120"/>
              <w:jc w:val="center"/>
              <w:rPr>
                <w:color w:val="000000" w:themeColor="text1"/>
                <w:sz w:val="16"/>
                <w:lang w:val="ru-RU"/>
              </w:rPr>
            </w:pPr>
            <w:r>
              <w:rPr>
                <w:color w:val="000000" w:themeColor="text1"/>
                <w:sz w:val="16"/>
                <w:lang w:val="ru-RU"/>
              </w:rPr>
              <w:t>1,399</w:t>
            </w:r>
          </w:p>
        </w:tc>
      </w:tr>
      <w:tr w:rsidR="00DA2E0F" w:rsidRPr="00040556" w:rsidTr="00DA2E0F">
        <w:trPr>
          <w:trHeight w:val="373"/>
        </w:trPr>
        <w:tc>
          <w:tcPr>
            <w:tcW w:w="1328" w:type="dxa"/>
          </w:tcPr>
          <w:p w:rsidR="00DA2E0F" w:rsidRPr="00040556" w:rsidRDefault="00DA2E0F" w:rsidP="00DA2E0F">
            <w:pPr>
              <w:pStyle w:val="TableParagraph"/>
              <w:suppressAutoHyphens/>
              <w:ind w:left="107" w:right="98"/>
              <w:rPr>
                <w:b/>
                <w:color w:val="000000" w:themeColor="text1"/>
                <w:sz w:val="16"/>
              </w:rPr>
            </w:pPr>
            <w:r w:rsidRPr="00040556">
              <w:rPr>
                <w:b/>
                <w:color w:val="000000" w:themeColor="text1"/>
                <w:sz w:val="16"/>
              </w:rPr>
              <w:t>ИТОГО:</w:t>
            </w:r>
          </w:p>
        </w:tc>
        <w:tc>
          <w:tcPr>
            <w:tcW w:w="833" w:type="dxa"/>
            <w:vAlign w:val="center"/>
          </w:tcPr>
          <w:p w:rsidR="00DA2E0F" w:rsidRPr="00AF0FBD" w:rsidRDefault="00DA2E0F" w:rsidP="00DA2E0F">
            <w:pPr>
              <w:pStyle w:val="TableParagraph"/>
              <w:suppressAutoHyphens/>
              <w:ind w:left="114"/>
              <w:jc w:val="center"/>
              <w:rPr>
                <w:b/>
                <w:color w:val="000000" w:themeColor="text1"/>
                <w:sz w:val="16"/>
                <w:lang w:val="ru-RU"/>
              </w:rPr>
            </w:pPr>
            <w:r>
              <w:rPr>
                <w:b/>
                <w:color w:val="000000" w:themeColor="text1"/>
                <w:sz w:val="16"/>
                <w:lang w:val="ru-RU"/>
              </w:rPr>
              <w:t>3573,331</w:t>
            </w:r>
          </w:p>
        </w:tc>
        <w:tc>
          <w:tcPr>
            <w:tcW w:w="751" w:type="dxa"/>
            <w:vAlign w:val="center"/>
          </w:tcPr>
          <w:p w:rsidR="00DA2E0F" w:rsidRPr="00CD53F1" w:rsidRDefault="00DA2E0F" w:rsidP="00DA2E0F">
            <w:pPr>
              <w:pStyle w:val="TableParagraph"/>
              <w:suppressAutoHyphens/>
              <w:ind w:left="5"/>
              <w:jc w:val="center"/>
              <w:rPr>
                <w:b/>
                <w:color w:val="000000" w:themeColor="text1"/>
                <w:sz w:val="16"/>
                <w:lang w:val="ru-RU"/>
              </w:rPr>
            </w:pPr>
            <w:r>
              <w:rPr>
                <w:b/>
                <w:color w:val="000000" w:themeColor="text1"/>
                <w:sz w:val="16"/>
                <w:lang w:val="ru-RU"/>
              </w:rPr>
              <w:t>2541,532</w:t>
            </w:r>
          </w:p>
        </w:tc>
        <w:tc>
          <w:tcPr>
            <w:tcW w:w="848" w:type="dxa"/>
            <w:vAlign w:val="center"/>
          </w:tcPr>
          <w:p w:rsidR="00DA2E0F" w:rsidRPr="00CD53F1" w:rsidRDefault="00DA2E0F" w:rsidP="00DA2E0F">
            <w:pPr>
              <w:pStyle w:val="TableParagraph"/>
              <w:suppressAutoHyphens/>
              <w:ind w:left="102" w:right="96"/>
              <w:jc w:val="center"/>
              <w:rPr>
                <w:b/>
                <w:color w:val="000000" w:themeColor="text1"/>
                <w:sz w:val="16"/>
                <w:lang w:val="ru-RU"/>
              </w:rPr>
            </w:pPr>
            <w:r>
              <w:rPr>
                <w:b/>
                <w:color w:val="000000" w:themeColor="text1"/>
                <w:sz w:val="16"/>
                <w:lang w:val="ru-RU"/>
              </w:rPr>
              <w:t>959,688</w:t>
            </w:r>
          </w:p>
        </w:tc>
        <w:tc>
          <w:tcPr>
            <w:tcW w:w="940" w:type="dxa"/>
            <w:vAlign w:val="center"/>
          </w:tcPr>
          <w:p w:rsidR="00DA2E0F" w:rsidRPr="00CD53F1" w:rsidRDefault="00DA2E0F" w:rsidP="00DA2E0F">
            <w:pPr>
              <w:pStyle w:val="TableParagraph"/>
              <w:suppressAutoHyphens/>
              <w:ind w:left="112" w:right="106"/>
              <w:jc w:val="center"/>
              <w:rPr>
                <w:b/>
                <w:color w:val="000000" w:themeColor="text1"/>
                <w:sz w:val="16"/>
                <w:lang w:val="ru-RU"/>
              </w:rPr>
            </w:pPr>
            <w:r>
              <w:rPr>
                <w:b/>
                <w:color w:val="000000" w:themeColor="text1"/>
                <w:sz w:val="16"/>
                <w:lang w:val="ru-RU"/>
              </w:rPr>
              <w:t>1132,455</w:t>
            </w:r>
          </w:p>
        </w:tc>
        <w:tc>
          <w:tcPr>
            <w:tcW w:w="850" w:type="dxa"/>
            <w:vAlign w:val="center"/>
          </w:tcPr>
          <w:p w:rsidR="00DA2E0F" w:rsidRPr="00CD53F1" w:rsidRDefault="00DA2E0F" w:rsidP="00DA2E0F">
            <w:pPr>
              <w:pStyle w:val="TableParagraph"/>
              <w:suppressAutoHyphens/>
              <w:ind w:left="99" w:right="91"/>
              <w:jc w:val="center"/>
              <w:rPr>
                <w:b/>
                <w:color w:val="000000" w:themeColor="text1"/>
                <w:sz w:val="16"/>
                <w:lang w:val="ru-RU"/>
              </w:rPr>
            </w:pPr>
            <w:r>
              <w:rPr>
                <w:b/>
                <w:color w:val="000000" w:themeColor="text1"/>
                <w:sz w:val="16"/>
                <w:lang w:val="ru-RU"/>
              </w:rPr>
              <w:t>449,389</w:t>
            </w:r>
          </w:p>
        </w:tc>
        <w:tc>
          <w:tcPr>
            <w:tcW w:w="851" w:type="dxa"/>
            <w:vAlign w:val="center"/>
          </w:tcPr>
          <w:p w:rsidR="00DA2E0F" w:rsidRPr="00CD53F1" w:rsidRDefault="00DA2E0F" w:rsidP="00DA2E0F">
            <w:pPr>
              <w:pStyle w:val="TableParagraph"/>
              <w:suppressAutoHyphens/>
              <w:ind w:left="125" w:right="118"/>
              <w:jc w:val="center"/>
              <w:rPr>
                <w:b/>
                <w:color w:val="000000" w:themeColor="text1"/>
                <w:sz w:val="16"/>
                <w:lang w:val="ru-RU"/>
              </w:rPr>
            </w:pPr>
            <w:r>
              <w:rPr>
                <w:b/>
                <w:color w:val="000000" w:themeColor="text1"/>
                <w:sz w:val="16"/>
                <w:lang w:val="ru-RU"/>
              </w:rPr>
              <w:t>114,511</w:t>
            </w:r>
          </w:p>
        </w:tc>
        <w:tc>
          <w:tcPr>
            <w:tcW w:w="709" w:type="dxa"/>
            <w:vAlign w:val="center"/>
          </w:tcPr>
          <w:p w:rsidR="00DA2E0F" w:rsidRPr="00AF0FBD" w:rsidRDefault="00DA2E0F" w:rsidP="00DA2E0F">
            <w:pPr>
              <w:pStyle w:val="TableParagraph"/>
              <w:suppressAutoHyphens/>
              <w:ind w:left="8"/>
              <w:jc w:val="center"/>
              <w:rPr>
                <w:b/>
                <w:color w:val="000000" w:themeColor="text1"/>
                <w:sz w:val="16"/>
                <w:lang w:val="ru-RU"/>
              </w:rPr>
            </w:pPr>
            <w:r>
              <w:rPr>
                <w:b/>
                <w:color w:val="000000" w:themeColor="text1"/>
                <w:sz w:val="16"/>
                <w:lang w:val="ru-RU"/>
              </w:rPr>
              <w:t>917,288</w:t>
            </w:r>
          </w:p>
        </w:tc>
        <w:tc>
          <w:tcPr>
            <w:tcW w:w="611" w:type="dxa"/>
            <w:shd w:val="clear" w:color="auto" w:fill="auto"/>
            <w:vAlign w:val="center"/>
          </w:tcPr>
          <w:p w:rsidR="00DA2E0F" w:rsidRPr="00A43154" w:rsidRDefault="00DA2E0F" w:rsidP="00DA2E0F">
            <w:pPr>
              <w:pStyle w:val="TableParagraph"/>
              <w:suppressAutoHyphens/>
              <w:jc w:val="center"/>
              <w:rPr>
                <w:b/>
                <w:color w:val="000000" w:themeColor="text1"/>
                <w:sz w:val="16"/>
                <w:szCs w:val="16"/>
                <w:lang w:val="ru-RU"/>
              </w:rPr>
            </w:pPr>
            <w:r w:rsidRPr="00A43154">
              <w:rPr>
                <w:b/>
                <w:color w:val="000000" w:themeColor="text1"/>
                <w:sz w:val="16"/>
                <w:szCs w:val="16"/>
                <w:lang w:val="ru-RU"/>
              </w:rPr>
              <w:t>374,31</w:t>
            </w:r>
          </w:p>
        </w:tc>
        <w:tc>
          <w:tcPr>
            <w:tcW w:w="794" w:type="dxa"/>
            <w:shd w:val="clear" w:color="auto" w:fill="auto"/>
            <w:vAlign w:val="center"/>
          </w:tcPr>
          <w:p w:rsidR="00DA2E0F" w:rsidRPr="00AF0FBD" w:rsidRDefault="00DA2E0F" w:rsidP="00DA2E0F">
            <w:pPr>
              <w:pStyle w:val="TableParagraph"/>
              <w:suppressAutoHyphens/>
              <w:jc w:val="center"/>
              <w:rPr>
                <w:b/>
                <w:color w:val="000000" w:themeColor="text1"/>
                <w:sz w:val="16"/>
                <w:lang w:val="ru-RU"/>
              </w:rPr>
            </w:pPr>
            <w:r>
              <w:rPr>
                <w:b/>
                <w:color w:val="000000" w:themeColor="text1"/>
                <w:sz w:val="16"/>
                <w:lang w:val="ru-RU"/>
              </w:rPr>
              <w:t>1834,75</w:t>
            </w:r>
          </w:p>
        </w:tc>
        <w:tc>
          <w:tcPr>
            <w:tcW w:w="900" w:type="dxa"/>
            <w:shd w:val="clear" w:color="auto" w:fill="FFFFFF" w:themeFill="background1"/>
            <w:vAlign w:val="center"/>
          </w:tcPr>
          <w:p w:rsidR="00DA2E0F" w:rsidRPr="00CD53F1" w:rsidRDefault="00DA2E0F" w:rsidP="00DA2E0F">
            <w:pPr>
              <w:pStyle w:val="TableParagraph"/>
              <w:suppressAutoHyphens/>
              <w:ind w:right="217"/>
              <w:jc w:val="center"/>
              <w:rPr>
                <w:b/>
                <w:color w:val="000000" w:themeColor="text1"/>
                <w:sz w:val="16"/>
                <w:lang w:val="ru-RU"/>
              </w:rPr>
            </w:pPr>
            <w:r>
              <w:rPr>
                <w:b/>
                <w:color w:val="000000" w:themeColor="text1"/>
                <w:sz w:val="16"/>
                <w:lang w:val="ru-RU"/>
              </w:rPr>
              <w:t>0,860</w:t>
            </w:r>
          </w:p>
        </w:tc>
        <w:tc>
          <w:tcPr>
            <w:tcW w:w="1238" w:type="dxa"/>
            <w:shd w:val="clear" w:color="auto" w:fill="FFFFFF" w:themeFill="background1"/>
            <w:vAlign w:val="center"/>
          </w:tcPr>
          <w:p w:rsidR="00DA2E0F" w:rsidRPr="00CD53F1" w:rsidRDefault="00DA2E0F" w:rsidP="00DA2E0F">
            <w:pPr>
              <w:pStyle w:val="TableParagraph"/>
              <w:suppressAutoHyphens/>
              <w:ind w:left="128" w:right="120"/>
              <w:jc w:val="center"/>
              <w:rPr>
                <w:b/>
                <w:color w:val="000000" w:themeColor="text1"/>
                <w:sz w:val="16"/>
                <w:lang w:val="ru-RU"/>
              </w:rPr>
            </w:pPr>
            <w:r>
              <w:rPr>
                <w:b/>
                <w:color w:val="000000" w:themeColor="text1"/>
                <w:sz w:val="16"/>
                <w:lang w:val="ru-RU"/>
              </w:rPr>
              <w:t>191,19</w:t>
            </w:r>
          </w:p>
        </w:tc>
      </w:tr>
    </w:tbl>
    <w:p w:rsidR="00DA2E0F" w:rsidRPr="00607D94" w:rsidRDefault="00DA2E0F" w:rsidP="00DA2E0F">
      <w:pPr>
        <w:pStyle w:val="a0"/>
        <w:suppressAutoHyphens/>
        <w:spacing w:after="0"/>
        <w:rPr>
          <w:sz w:val="16"/>
          <w:szCs w:val="16"/>
        </w:rPr>
      </w:pPr>
    </w:p>
    <w:p w:rsidR="00DA2E0F" w:rsidRDefault="00DA2E0F" w:rsidP="00DA2E0F">
      <w:pPr>
        <w:pStyle w:val="41"/>
        <w:numPr>
          <w:ilvl w:val="2"/>
          <w:numId w:val="12"/>
        </w:numPr>
        <w:tabs>
          <w:tab w:val="left" w:pos="3094"/>
        </w:tabs>
        <w:suppressAutoHyphens/>
        <w:spacing w:before="0"/>
        <w:ind w:left="3094"/>
      </w:pPr>
      <w:r>
        <w:t>Тепловые сети, сооружения на них и тепловые пункты</w:t>
      </w:r>
    </w:p>
    <w:p w:rsidR="00DA2E0F" w:rsidRPr="00607D94" w:rsidRDefault="00DA2E0F" w:rsidP="00DA2E0F">
      <w:pPr>
        <w:pStyle w:val="a0"/>
        <w:suppressAutoHyphens/>
        <w:spacing w:after="0"/>
        <w:rPr>
          <w:b/>
          <w:i/>
          <w:sz w:val="16"/>
          <w:szCs w:val="16"/>
        </w:rPr>
      </w:pPr>
    </w:p>
    <w:p w:rsidR="00DA2E0F" w:rsidRPr="009B48B6" w:rsidRDefault="00DA2E0F" w:rsidP="00DA2E0F">
      <w:pPr>
        <w:pStyle w:val="a0"/>
        <w:suppressAutoHyphens/>
        <w:spacing w:after="0"/>
        <w:rPr>
          <w:color w:val="000000" w:themeColor="text1"/>
        </w:rPr>
      </w:pPr>
      <w:r>
        <w:rPr>
          <w:color w:val="000000" w:themeColor="text1"/>
        </w:rPr>
        <w:t xml:space="preserve">Тепловые  сети </w:t>
      </w:r>
      <w:r w:rsidRPr="009B48B6">
        <w:rPr>
          <w:color w:val="000000" w:themeColor="text1"/>
        </w:rPr>
        <w:t xml:space="preserve">МУП «Павловские коммунальные системы» имеют протяженность </w:t>
      </w:r>
      <w:r>
        <w:rPr>
          <w:b/>
          <w:color w:val="000000" w:themeColor="text1"/>
        </w:rPr>
        <w:t>2,799</w:t>
      </w:r>
      <w:r w:rsidRPr="00620AF9">
        <w:rPr>
          <w:b/>
          <w:color w:val="000000" w:themeColor="text1"/>
        </w:rPr>
        <w:t xml:space="preserve"> км</w:t>
      </w:r>
      <w:r w:rsidRPr="009B48B6">
        <w:rPr>
          <w:color w:val="000000" w:themeColor="text1"/>
        </w:rPr>
        <w:t xml:space="preserve"> в двухтрубном исчислени</w:t>
      </w:r>
      <w:r>
        <w:rPr>
          <w:color w:val="000000" w:themeColor="text1"/>
        </w:rPr>
        <w:t>и, диаметры труб от 25 мм до 159</w:t>
      </w:r>
      <w:r w:rsidRPr="009B48B6">
        <w:rPr>
          <w:color w:val="000000" w:themeColor="text1"/>
        </w:rPr>
        <w:t xml:space="preserve"> мм. Прокладка сетей – надземная на низких опорах, а также – подземная бесканальная.</w:t>
      </w:r>
    </w:p>
    <w:p w:rsidR="00DA2E0F" w:rsidRDefault="00DA2E0F" w:rsidP="00DA2E0F">
      <w:pPr>
        <w:pStyle w:val="a0"/>
        <w:suppressAutoHyphens/>
        <w:spacing w:after="0"/>
        <w:ind w:left="840" w:right="123" w:firstLine="719"/>
        <w:jc w:val="both"/>
      </w:pPr>
      <w:r>
        <w:t>Компенсация температурных деформаций трубопроводов тепловой сети осуществляется за счет «П» - образных компенсаторов и углов поворота теплотрассы. Трубопроводы тепловой сети имеют изоляцию из минераловатных матов. Состояние изоляции надземных трубопроводов неудовлетворительное.</w:t>
      </w:r>
    </w:p>
    <w:p w:rsidR="00DA2E0F" w:rsidRDefault="00DA2E0F" w:rsidP="00DA2E0F">
      <w:pPr>
        <w:pStyle w:val="a0"/>
        <w:suppressAutoHyphens/>
        <w:spacing w:after="0"/>
        <w:ind w:left="840" w:right="126" w:firstLine="719"/>
        <w:jc w:val="both"/>
      </w:pPr>
      <w:r>
        <w:t>Cхема тепловых сетей представлена в электронном виде. С помощью данной программы создана графическая схема тепловых сетей с указанием протяженности т/трасс, отапливаемых объемов, диаметров труб.</w:t>
      </w:r>
    </w:p>
    <w:p w:rsidR="00DA2E0F" w:rsidRPr="00B91258" w:rsidRDefault="00DA2E0F" w:rsidP="00DA2E0F">
      <w:pPr>
        <w:pStyle w:val="a0"/>
        <w:suppressAutoHyphens/>
        <w:spacing w:after="0"/>
        <w:rPr>
          <w:sz w:val="16"/>
          <w:szCs w:val="16"/>
        </w:rPr>
      </w:pPr>
    </w:p>
    <w:p w:rsidR="00DA2E0F" w:rsidRDefault="00DA2E0F" w:rsidP="00DA2E0F">
      <w:pPr>
        <w:pStyle w:val="41"/>
        <w:numPr>
          <w:ilvl w:val="2"/>
          <w:numId w:val="12"/>
        </w:numPr>
        <w:tabs>
          <w:tab w:val="left" w:pos="1719"/>
        </w:tabs>
        <w:suppressAutoHyphens/>
        <w:spacing w:before="0"/>
        <w:ind w:left="840" w:right="1112" w:firstLine="278"/>
      </w:pPr>
      <w:r>
        <w:t>Технологические зоны действия источников тепловой энергии в системах теплоснабжения</w:t>
      </w:r>
    </w:p>
    <w:p w:rsidR="00DA2E0F" w:rsidRPr="00B91258" w:rsidRDefault="00DA2E0F" w:rsidP="00DA2E0F">
      <w:pPr>
        <w:pStyle w:val="a0"/>
        <w:suppressAutoHyphens/>
        <w:spacing w:after="0"/>
        <w:rPr>
          <w:b/>
          <w:i/>
          <w:sz w:val="16"/>
          <w:szCs w:val="16"/>
        </w:rPr>
      </w:pPr>
    </w:p>
    <w:p w:rsidR="00DA2E0F" w:rsidRDefault="00DA2E0F" w:rsidP="00DA2E0F">
      <w:pPr>
        <w:pStyle w:val="a0"/>
        <w:suppressAutoHyphens/>
        <w:spacing w:after="0"/>
        <w:ind w:left="840" w:right="125" w:firstLine="719"/>
        <w:jc w:val="both"/>
      </w:pPr>
      <w:r>
        <w:t>Технологические зоны действия источников тепловой энергии в системах теплоснабжения представлены в Электронной схеме теплоснабжения c.Павловск.</w:t>
      </w:r>
    </w:p>
    <w:p w:rsidR="00DA2E0F" w:rsidRDefault="00DA2E0F" w:rsidP="00DA2E0F">
      <w:pPr>
        <w:pStyle w:val="a0"/>
        <w:suppressAutoHyphens/>
        <w:spacing w:after="0"/>
        <w:rPr>
          <w:sz w:val="21"/>
        </w:rPr>
      </w:pPr>
    </w:p>
    <w:p w:rsidR="00DA2E0F" w:rsidRDefault="00DA2E0F" w:rsidP="00DA2E0F">
      <w:pPr>
        <w:pStyle w:val="41"/>
        <w:numPr>
          <w:ilvl w:val="2"/>
          <w:numId w:val="12"/>
        </w:numPr>
        <w:tabs>
          <w:tab w:val="left" w:pos="1750"/>
        </w:tabs>
        <w:suppressAutoHyphens/>
        <w:spacing w:before="0"/>
        <w:ind w:left="3625" w:right="435" w:hanging="2475"/>
      </w:pPr>
      <w:r>
        <w:t>Тепловые нагрузки потребителей, групп потребителей в технологических зонах действия источников тепловойэнергии</w:t>
      </w:r>
    </w:p>
    <w:p w:rsidR="00DA2E0F" w:rsidRPr="00B91258" w:rsidRDefault="00DA2E0F" w:rsidP="00DA2E0F">
      <w:pPr>
        <w:pStyle w:val="a0"/>
        <w:suppressAutoHyphens/>
        <w:spacing w:after="0"/>
        <w:rPr>
          <w:b/>
          <w:i/>
          <w:sz w:val="16"/>
          <w:szCs w:val="16"/>
        </w:rPr>
      </w:pPr>
    </w:p>
    <w:p w:rsidR="00DA2E0F" w:rsidRDefault="00DA2E0F" w:rsidP="00DA2E0F">
      <w:pPr>
        <w:pStyle w:val="a0"/>
        <w:suppressAutoHyphens/>
        <w:spacing w:after="0"/>
        <w:ind w:left="840" w:right="123" w:firstLine="719"/>
        <w:jc w:val="both"/>
      </w:pPr>
      <w:r>
        <w:t>Системы отопления потребителей, подключенных к тепловым сетям от котельных, присоединены по непосредственной схеме.</w:t>
      </w:r>
    </w:p>
    <w:p w:rsidR="00DA2E0F" w:rsidRDefault="00DA2E0F" w:rsidP="00DA2E0F">
      <w:pPr>
        <w:pStyle w:val="a0"/>
        <w:suppressAutoHyphens/>
        <w:spacing w:after="0"/>
        <w:ind w:left="840" w:right="120" w:firstLine="719"/>
        <w:jc w:val="both"/>
      </w:pPr>
      <w:r>
        <w:t>Потребление тепловой энергии в расчетных элементах территориального деления приведено в электронной схеме теплоснабжения.</w:t>
      </w:r>
    </w:p>
    <w:p w:rsidR="00DA2E0F" w:rsidRPr="00B91258" w:rsidRDefault="00DA2E0F" w:rsidP="00DA2E0F">
      <w:pPr>
        <w:pStyle w:val="a0"/>
        <w:suppressAutoHyphens/>
        <w:spacing w:after="0"/>
        <w:rPr>
          <w:sz w:val="16"/>
          <w:szCs w:val="16"/>
        </w:rPr>
      </w:pPr>
    </w:p>
    <w:p w:rsidR="00DA2E0F" w:rsidRDefault="00DA2E0F" w:rsidP="00DA2E0F">
      <w:pPr>
        <w:pStyle w:val="41"/>
        <w:numPr>
          <w:ilvl w:val="2"/>
          <w:numId w:val="12"/>
        </w:numPr>
        <w:tabs>
          <w:tab w:val="left" w:pos="1441"/>
        </w:tabs>
        <w:suppressAutoHyphens/>
        <w:spacing w:before="0"/>
        <w:ind w:left="4162" w:right="133" w:hanging="3323"/>
      </w:pPr>
      <w:r>
        <w:t>Балансы тепловой мощности и тепловой нагрузки в технологических зонах действия источников тепловой энергии</w:t>
      </w:r>
    </w:p>
    <w:p w:rsidR="00DA2E0F" w:rsidRPr="00B91258" w:rsidRDefault="00DA2E0F" w:rsidP="00DA2E0F">
      <w:pPr>
        <w:pStyle w:val="a0"/>
        <w:suppressAutoHyphens/>
        <w:spacing w:after="0"/>
        <w:rPr>
          <w:b/>
          <w:i/>
          <w:sz w:val="16"/>
          <w:szCs w:val="16"/>
        </w:rPr>
      </w:pPr>
    </w:p>
    <w:p w:rsidR="00DA2E0F" w:rsidRDefault="00DA2E0F" w:rsidP="00DA2E0F">
      <w:pPr>
        <w:pStyle w:val="a0"/>
        <w:suppressAutoHyphens/>
        <w:spacing w:after="0"/>
        <w:ind w:left="840" w:right="131" w:firstLine="719"/>
        <w:jc w:val="both"/>
      </w:pPr>
      <w:r>
        <w:t>Балансы установленной, располагаемой тепловой мощности и тепловой мощности нетто, потерь в тепловых сетях и присоединенной тепловой нагрузки по источникам теплоснабжения приведены в таблице 2.3.</w:t>
      </w:r>
    </w:p>
    <w:p w:rsidR="00DA2E0F" w:rsidRDefault="00DA2E0F" w:rsidP="00DA2E0F">
      <w:pPr>
        <w:pStyle w:val="a0"/>
        <w:suppressAutoHyphens/>
        <w:spacing w:after="0"/>
        <w:rPr>
          <w:sz w:val="16"/>
        </w:rPr>
      </w:pPr>
    </w:p>
    <w:p w:rsidR="00DA2E0F" w:rsidRDefault="00DA2E0F" w:rsidP="00DA2E0F">
      <w:pPr>
        <w:pStyle w:val="a0"/>
        <w:suppressAutoHyphens/>
        <w:spacing w:after="0"/>
        <w:ind w:left="9462"/>
      </w:pPr>
      <w:r>
        <w:t>Таблица 2.3.</w:t>
      </w:r>
    </w:p>
    <w:p w:rsidR="00DA2E0F" w:rsidRPr="002A15F6" w:rsidRDefault="00DA2E0F" w:rsidP="00DA2E0F">
      <w:pPr>
        <w:pStyle w:val="a0"/>
        <w:suppressAutoHyphens/>
        <w:spacing w:after="0"/>
        <w:ind w:left="4664"/>
        <w:rPr>
          <w:color w:val="000000" w:themeColor="text1"/>
        </w:rPr>
      </w:pPr>
      <w:r w:rsidRPr="002A15F6">
        <w:rPr>
          <w:color w:val="000000" w:themeColor="text1"/>
        </w:rPr>
        <w:t>Балансы тепловой мощности</w:t>
      </w:r>
    </w:p>
    <w:p w:rsidR="00DA2E0F" w:rsidRPr="00040556" w:rsidRDefault="00DA2E0F" w:rsidP="00DA2E0F">
      <w:pPr>
        <w:pStyle w:val="a0"/>
        <w:suppressAutoHyphens/>
        <w:spacing w:after="0"/>
        <w:rPr>
          <w:sz w:val="15"/>
        </w:rPr>
      </w:pPr>
    </w:p>
    <w:p w:rsidR="00DA2E0F" w:rsidRPr="002F4A01" w:rsidRDefault="00DA2E0F" w:rsidP="00DA2E0F">
      <w:pPr>
        <w:pStyle w:val="a0"/>
        <w:suppressAutoHyphens/>
        <w:spacing w:after="0"/>
        <w:ind w:left="851"/>
      </w:pPr>
      <w:r w:rsidRPr="002F4A01">
        <w:t>МУП «Павловские коммунальные системы»</w:t>
      </w:r>
    </w:p>
    <w:p w:rsidR="00DA2E0F" w:rsidRPr="00040556" w:rsidRDefault="00DA2E0F" w:rsidP="00DA2E0F">
      <w:pPr>
        <w:pStyle w:val="a0"/>
        <w:suppressAutoHyphens/>
        <w:spacing w:after="0"/>
        <w:rPr>
          <w:sz w:val="15"/>
        </w:rPr>
      </w:pPr>
    </w:p>
    <w:tbl>
      <w:tblPr>
        <w:tblStyle w:val="TableNormal"/>
        <w:tblW w:w="0" w:type="auto"/>
        <w:tblInd w:w="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86"/>
        <w:gridCol w:w="1368"/>
        <w:gridCol w:w="1329"/>
        <w:gridCol w:w="979"/>
        <w:gridCol w:w="1384"/>
        <w:gridCol w:w="1370"/>
        <w:gridCol w:w="1487"/>
      </w:tblGrid>
      <w:tr w:rsidR="00DA2E0F" w:rsidRPr="00040556" w:rsidTr="00DA2E0F">
        <w:trPr>
          <w:trHeight w:val="827"/>
        </w:trPr>
        <w:tc>
          <w:tcPr>
            <w:tcW w:w="1886" w:type="dxa"/>
          </w:tcPr>
          <w:p w:rsidR="00DA2E0F" w:rsidRPr="00092642" w:rsidRDefault="00DA2E0F" w:rsidP="00DA2E0F">
            <w:pPr>
              <w:pStyle w:val="TableParagraph"/>
              <w:suppressAutoHyphens/>
              <w:rPr>
                <w:sz w:val="17"/>
                <w:lang w:val="ru-RU"/>
              </w:rPr>
            </w:pPr>
          </w:p>
          <w:p w:rsidR="00DA2E0F" w:rsidRPr="00040556" w:rsidRDefault="00DA2E0F" w:rsidP="00DA2E0F">
            <w:pPr>
              <w:pStyle w:val="TableParagraph"/>
              <w:suppressAutoHyphens/>
              <w:ind w:left="546" w:right="352" w:hanging="166"/>
              <w:rPr>
                <w:sz w:val="18"/>
              </w:rPr>
            </w:pPr>
            <w:r w:rsidRPr="00040556">
              <w:rPr>
                <w:sz w:val="18"/>
              </w:rPr>
              <w:t>Наименованиекотельной</w:t>
            </w:r>
          </w:p>
        </w:tc>
        <w:tc>
          <w:tcPr>
            <w:tcW w:w="1368" w:type="dxa"/>
          </w:tcPr>
          <w:p w:rsidR="00DA2E0F" w:rsidRPr="00040556" w:rsidRDefault="00DA2E0F" w:rsidP="00DA2E0F">
            <w:pPr>
              <w:pStyle w:val="TableParagraph"/>
              <w:suppressAutoHyphens/>
              <w:ind w:left="141" w:right="135"/>
              <w:rPr>
                <w:sz w:val="18"/>
                <w:lang w:val="ru-RU"/>
              </w:rPr>
            </w:pPr>
            <w:proofErr w:type="gramStart"/>
            <w:r w:rsidRPr="00040556">
              <w:rPr>
                <w:sz w:val="18"/>
                <w:lang w:val="ru-RU"/>
              </w:rPr>
              <w:t>Установленна я</w:t>
            </w:r>
            <w:proofErr w:type="gramEnd"/>
            <w:r w:rsidRPr="00040556">
              <w:rPr>
                <w:sz w:val="18"/>
                <w:lang w:val="ru-RU"/>
              </w:rPr>
              <w:t xml:space="preserve"> тепловая мощность,</w:t>
            </w:r>
          </w:p>
          <w:p w:rsidR="00DA2E0F" w:rsidRPr="00040556" w:rsidRDefault="00DA2E0F" w:rsidP="00DA2E0F">
            <w:pPr>
              <w:pStyle w:val="TableParagraph"/>
              <w:suppressAutoHyphens/>
              <w:ind w:left="141" w:right="135"/>
              <w:rPr>
                <w:sz w:val="18"/>
                <w:lang w:val="ru-RU"/>
              </w:rPr>
            </w:pPr>
            <w:r w:rsidRPr="00040556">
              <w:rPr>
                <w:sz w:val="18"/>
                <w:lang w:val="ru-RU"/>
              </w:rPr>
              <w:t>Гкал/</w:t>
            </w:r>
            <w:proofErr w:type="gramStart"/>
            <w:r w:rsidRPr="00040556">
              <w:rPr>
                <w:sz w:val="18"/>
                <w:lang w:val="ru-RU"/>
              </w:rPr>
              <w:t>ч</w:t>
            </w:r>
            <w:proofErr w:type="gramEnd"/>
          </w:p>
        </w:tc>
        <w:tc>
          <w:tcPr>
            <w:tcW w:w="1329" w:type="dxa"/>
          </w:tcPr>
          <w:p w:rsidR="00DA2E0F" w:rsidRPr="00040556" w:rsidRDefault="00DA2E0F" w:rsidP="00DA2E0F">
            <w:pPr>
              <w:pStyle w:val="TableParagraph"/>
              <w:suppressAutoHyphens/>
              <w:ind w:left="144" w:right="130"/>
              <w:rPr>
                <w:sz w:val="18"/>
                <w:lang w:val="ru-RU"/>
              </w:rPr>
            </w:pPr>
            <w:r w:rsidRPr="00040556">
              <w:rPr>
                <w:sz w:val="18"/>
                <w:lang w:val="ru-RU"/>
              </w:rPr>
              <w:t>Располагаема я тепловая мощность,</w:t>
            </w:r>
          </w:p>
          <w:p w:rsidR="00DA2E0F" w:rsidRPr="00040556" w:rsidRDefault="00DA2E0F" w:rsidP="00DA2E0F">
            <w:pPr>
              <w:pStyle w:val="TableParagraph"/>
              <w:suppressAutoHyphens/>
              <w:ind w:left="144" w:right="130"/>
              <w:rPr>
                <w:sz w:val="18"/>
                <w:lang w:val="ru-RU"/>
              </w:rPr>
            </w:pPr>
            <w:r w:rsidRPr="00040556">
              <w:rPr>
                <w:sz w:val="18"/>
                <w:lang w:val="ru-RU"/>
              </w:rPr>
              <w:t>Гкал/</w:t>
            </w:r>
            <w:proofErr w:type="gramStart"/>
            <w:r w:rsidRPr="00040556">
              <w:rPr>
                <w:sz w:val="18"/>
                <w:lang w:val="ru-RU"/>
              </w:rPr>
              <w:t>ч</w:t>
            </w:r>
            <w:proofErr w:type="gramEnd"/>
          </w:p>
        </w:tc>
        <w:tc>
          <w:tcPr>
            <w:tcW w:w="979" w:type="dxa"/>
          </w:tcPr>
          <w:p w:rsidR="00DA2E0F" w:rsidRPr="00040556" w:rsidRDefault="00DA2E0F" w:rsidP="00DA2E0F">
            <w:pPr>
              <w:pStyle w:val="TableParagraph"/>
              <w:suppressAutoHyphens/>
              <w:ind w:left="147" w:right="122" w:hanging="15"/>
              <w:jc w:val="both"/>
              <w:rPr>
                <w:sz w:val="18"/>
                <w:lang w:val="ru-RU"/>
              </w:rPr>
            </w:pPr>
            <w:r w:rsidRPr="00040556">
              <w:rPr>
                <w:spacing w:val="-1"/>
                <w:sz w:val="18"/>
                <w:lang w:val="ru-RU"/>
              </w:rPr>
              <w:t xml:space="preserve">Тепловая </w:t>
            </w:r>
            <w:r w:rsidRPr="00040556">
              <w:rPr>
                <w:sz w:val="18"/>
                <w:lang w:val="ru-RU"/>
              </w:rPr>
              <w:t>мощност ьнетто,</w:t>
            </w:r>
          </w:p>
          <w:p w:rsidR="00DA2E0F" w:rsidRPr="00040556" w:rsidRDefault="00DA2E0F" w:rsidP="00DA2E0F">
            <w:pPr>
              <w:pStyle w:val="TableParagraph"/>
              <w:suppressAutoHyphens/>
              <w:ind w:left="238"/>
              <w:rPr>
                <w:sz w:val="18"/>
                <w:lang w:val="ru-RU"/>
              </w:rPr>
            </w:pPr>
            <w:r w:rsidRPr="00040556">
              <w:rPr>
                <w:sz w:val="18"/>
                <w:lang w:val="ru-RU"/>
              </w:rPr>
              <w:t>Гкал/</w:t>
            </w:r>
            <w:proofErr w:type="gramStart"/>
            <w:r w:rsidRPr="00040556">
              <w:rPr>
                <w:sz w:val="18"/>
                <w:lang w:val="ru-RU"/>
              </w:rPr>
              <w:t>ч</w:t>
            </w:r>
            <w:proofErr w:type="gramEnd"/>
          </w:p>
        </w:tc>
        <w:tc>
          <w:tcPr>
            <w:tcW w:w="1384" w:type="dxa"/>
          </w:tcPr>
          <w:p w:rsidR="00DA2E0F" w:rsidRPr="00040556" w:rsidRDefault="00DA2E0F" w:rsidP="00DA2E0F">
            <w:pPr>
              <w:pStyle w:val="TableParagraph"/>
              <w:suppressAutoHyphens/>
              <w:ind w:left="150" w:right="136"/>
              <w:rPr>
                <w:sz w:val="18"/>
                <w:lang w:val="ru-RU"/>
              </w:rPr>
            </w:pPr>
            <w:proofErr w:type="gramStart"/>
            <w:r w:rsidRPr="00040556">
              <w:rPr>
                <w:sz w:val="18"/>
                <w:lang w:val="ru-RU"/>
              </w:rPr>
              <w:t>Максимальны й</w:t>
            </w:r>
            <w:proofErr w:type="gramEnd"/>
            <w:r w:rsidRPr="00040556">
              <w:rPr>
                <w:sz w:val="18"/>
                <w:lang w:val="ru-RU"/>
              </w:rPr>
              <w:t xml:space="preserve"> отпуск с коллекторов,</w:t>
            </w:r>
          </w:p>
          <w:p w:rsidR="00DA2E0F" w:rsidRPr="00040556" w:rsidRDefault="00DA2E0F" w:rsidP="00DA2E0F">
            <w:pPr>
              <w:pStyle w:val="TableParagraph"/>
              <w:suppressAutoHyphens/>
              <w:ind w:left="149" w:right="136"/>
              <w:rPr>
                <w:sz w:val="18"/>
              </w:rPr>
            </w:pPr>
            <w:r w:rsidRPr="00040556">
              <w:rPr>
                <w:sz w:val="18"/>
              </w:rPr>
              <w:t>Гкал/ч</w:t>
            </w:r>
          </w:p>
        </w:tc>
        <w:tc>
          <w:tcPr>
            <w:tcW w:w="1370" w:type="dxa"/>
          </w:tcPr>
          <w:p w:rsidR="00DA2E0F" w:rsidRPr="00040556" w:rsidRDefault="00DA2E0F" w:rsidP="00DA2E0F">
            <w:pPr>
              <w:pStyle w:val="TableParagraph"/>
              <w:suppressAutoHyphens/>
              <w:ind w:left="113" w:right="94" w:firstLine="31"/>
              <w:jc w:val="both"/>
              <w:rPr>
                <w:sz w:val="18"/>
                <w:lang w:val="ru-RU"/>
              </w:rPr>
            </w:pPr>
            <w:r w:rsidRPr="00040556">
              <w:rPr>
                <w:sz w:val="18"/>
                <w:lang w:val="ru-RU"/>
              </w:rPr>
              <w:t xml:space="preserve">Максимальны е нормативные потери </w:t>
            </w:r>
            <w:proofErr w:type="gramStart"/>
            <w:r w:rsidRPr="00040556">
              <w:rPr>
                <w:sz w:val="18"/>
                <w:lang w:val="ru-RU"/>
              </w:rPr>
              <w:t>в</w:t>
            </w:r>
            <w:proofErr w:type="gramEnd"/>
            <w:r w:rsidRPr="00040556">
              <w:rPr>
                <w:sz w:val="18"/>
                <w:lang w:val="ru-RU"/>
              </w:rPr>
              <w:t xml:space="preserve"> ТС,</w:t>
            </w:r>
          </w:p>
          <w:p w:rsidR="00DA2E0F" w:rsidRPr="00040556" w:rsidRDefault="00DA2E0F" w:rsidP="00DA2E0F">
            <w:pPr>
              <w:pStyle w:val="TableParagraph"/>
              <w:suppressAutoHyphens/>
              <w:ind w:left="437"/>
              <w:rPr>
                <w:sz w:val="18"/>
              </w:rPr>
            </w:pPr>
            <w:r w:rsidRPr="00040556">
              <w:rPr>
                <w:sz w:val="18"/>
              </w:rPr>
              <w:t>Гкал/ч</w:t>
            </w:r>
          </w:p>
        </w:tc>
        <w:tc>
          <w:tcPr>
            <w:tcW w:w="1487" w:type="dxa"/>
          </w:tcPr>
          <w:p w:rsidR="00DA2E0F" w:rsidRPr="00040556" w:rsidRDefault="00DA2E0F" w:rsidP="00DA2E0F">
            <w:pPr>
              <w:pStyle w:val="TableParagraph"/>
              <w:suppressAutoHyphens/>
              <w:ind w:left="145" w:right="129"/>
              <w:rPr>
                <w:sz w:val="18"/>
                <w:lang w:val="ru-RU"/>
              </w:rPr>
            </w:pPr>
            <w:proofErr w:type="gramStart"/>
            <w:r w:rsidRPr="00040556">
              <w:rPr>
                <w:sz w:val="18"/>
                <w:lang w:val="ru-RU"/>
              </w:rPr>
              <w:t>Присоединенна я</w:t>
            </w:r>
            <w:proofErr w:type="gramEnd"/>
            <w:r w:rsidRPr="00040556">
              <w:rPr>
                <w:sz w:val="18"/>
                <w:lang w:val="ru-RU"/>
              </w:rPr>
              <w:t xml:space="preserve"> нагрузка, Гкал/ч</w:t>
            </w:r>
          </w:p>
        </w:tc>
      </w:tr>
      <w:tr w:rsidR="00DA2E0F" w:rsidRPr="00040556" w:rsidTr="00DA2E0F">
        <w:trPr>
          <w:trHeight w:val="253"/>
        </w:trPr>
        <w:tc>
          <w:tcPr>
            <w:tcW w:w="1886" w:type="dxa"/>
          </w:tcPr>
          <w:p w:rsidR="00DA2E0F" w:rsidRPr="00040556" w:rsidRDefault="00DA2E0F" w:rsidP="00DA2E0F">
            <w:pPr>
              <w:pStyle w:val="TableParagraph"/>
              <w:suppressAutoHyphens/>
              <w:ind w:left="107"/>
              <w:jc w:val="center"/>
              <w:rPr>
                <w:sz w:val="18"/>
                <w:szCs w:val="18"/>
              </w:rPr>
            </w:pPr>
            <w:r w:rsidRPr="00040556">
              <w:rPr>
                <w:sz w:val="18"/>
                <w:szCs w:val="18"/>
              </w:rPr>
              <w:t>Кот.Чайка</w:t>
            </w:r>
          </w:p>
        </w:tc>
        <w:tc>
          <w:tcPr>
            <w:tcW w:w="1368" w:type="dxa"/>
          </w:tcPr>
          <w:p w:rsidR="00DA2E0F" w:rsidRPr="00040556" w:rsidRDefault="00DA2E0F" w:rsidP="00DA2E0F">
            <w:pPr>
              <w:pStyle w:val="TableParagraph"/>
              <w:suppressAutoHyphens/>
              <w:ind w:left="141" w:right="134"/>
              <w:jc w:val="center"/>
            </w:pPr>
            <w:r w:rsidRPr="00040556">
              <w:t>1,2</w:t>
            </w:r>
          </w:p>
        </w:tc>
        <w:tc>
          <w:tcPr>
            <w:tcW w:w="1329" w:type="dxa"/>
          </w:tcPr>
          <w:p w:rsidR="00DA2E0F" w:rsidRPr="00040556" w:rsidRDefault="00DA2E0F" w:rsidP="00DA2E0F">
            <w:pPr>
              <w:pStyle w:val="TableParagraph"/>
              <w:suppressAutoHyphens/>
              <w:ind w:left="141" w:right="134"/>
              <w:jc w:val="center"/>
            </w:pPr>
            <w:r w:rsidRPr="00040556">
              <w:t>1,2</w:t>
            </w:r>
          </w:p>
        </w:tc>
        <w:tc>
          <w:tcPr>
            <w:tcW w:w="979" w:type="dxa"/>
          </w:tcPr>
          <w:p w:rsidR="00DA2E0F" w:rsidRPr="00040556" w:rsidRDefault="00DA2E0F" w:rsidP="00DA2E0F">
            <w:pPr>
              <w:pStyle w:val="TableParagraph"/>
              <w:suppressAutoHyphens/>
              <w:ind w:left="141" w:right="134"/>
              <w:jc w:val="center"/>
            </w:pPr>
            <w:r w:rsidRPr="00040556">
              <w:t>1,2</w:t>
            </w:r>
          </w:p>
        </w:tc>
        <w:tc>
          <w:tcPr>
            <w:tcW w:w="1384" w:type="dxa"/>
          </w:tcPr>
          <w:p w:rsidR="00DA2E0F" w:rsidRPr="00B91258" w:rsidRDefault="00DA2E0F" w:rsidP="00DA2E0F">
            <w:pPr>
              <w:pStyle w:val="TableParagraph"/>
              <w:tabs>
                <w:tab w:val="left" w:pos="1349"/>
              </w:tabs>
              <w:suppressAutoHyphens/>
              <w:jc w:val="center"/>
              <w:rPr>
                <w:lang w:val="ru-RU"/>
              </w:rPr>
            </w:pPr>
            <w:r w:rsidRPr="0032217A">
              <w:t>0,8</w:t>
            </w:r>
            <w:r>
              <w:rPr>
                <w:lang w:val="ru-RU"/>
              </w:rPr>
              <w:t>808</w:t>
            </w:r>
          </w:p>
        </w:tc>
        <w:tc>
          <w:tcPr>
            <w:tcW w:w="1370" w:type="dxa"/>
          </w:tcPr>
          <w:p w:rsidR="00DA2E0F" w:rsidRPr="002D149D" w:rsidRDefault="00DA2E0F" w:rsidP="00DA2E0F">
            <w:pPr>
              <w:pStyle w:val="TableParagraph"/>
              <w:suppressAutoHyphens/>
              <w:ind w:right="423"/>
              <w:jc w:val="center"/>
              <w:rPr>
                <w:sz w:val="20"/>
                <w:szCs w:val="20"/>
                <w:lang w:val="ru-RU"/>
              </w:rPr>
            </w:pPr>
            <w:r w:rsidRPr="00040556">
              <w:rPr>
                <w:sz w:val="20"/>
                <w:szCs w:val="20"/>
              </w:rPr>
              <w:t>0,</w:t>
            </w:r>
            <w:r>
              <w:rPr>
                <w:sz w:val="20"/>
                <w:szCs w:val="20"/>
                <w:lang w:val="ru-RU"/>
              </w:rPr>
              <w:t>0788</w:t>
            </w:r>
          </w:p>
        </w:tc>
        <w:tc>
          <w:tcPr>
            <w:tcW w:w="1487" w:type="dxa"/>
          </w:tcPr>
          <w:p w:rsidR="00DA2E0F" w:rsidRPr="002D149D" w:rsidRDefault="00DA2E0F" w:rsidP="00DA2E0F">
            <w:pPr>
              <w:pStyle w:val="TableParagraph"/>
              <w:suppressAutoHyphens/>
              <w:ind w:right="966"/>
              <w:jc w:val="center"/>
              <w:rPr>
                <w:lang w:val="ru-RU"/>
              </w:rPr>
            </w:pPr>
            <w:r w:rsidRPr="0032217A">
              <w:t>0,8</w:t>
            </w:r>
            <w:r>
              <w:rPr>
                <w:lang w:val="ru-RU"/>
              </w:rPr>
              <w:t>02</w:t>
            </w:r>
          </w:p>
        </w:tc>
      </w:tr>
      <w:tr w:rsidR="00DA2E0F" w:rsidRPr="00040556" w:rsidTr="00DA2E0F">
        <w:trPr>
          <w:trHeight w:val="251"/>
        </w:trPr>
        <w:tc>
          <w:tcPr>
            <w:tcW w:w="1886" w:type="dxa"/>
          </w:tcPr>
          <w:p w:rsidR="00DA2E0F" w:rsidRPr="00040556" w:rsidRDefault="00DA2E0F" w:rsidP="00DA2E0F">
            <w:pPr>
              <w:pStyle w:val="TableParagraph"/>
              <w:suppressAutoHyphens/>
              <w:ind w:left="107"/>
              <w:jc w:val="center"/>
              <w:rPr>
                <w:sz w:val="18"/>
                <w:szCs w:val="18"/>
              </w:rPr>
            </w:pPr>
            <w:r w:rsidRPr="00040556">
              <w:rPr>
                <w:sz w:val="18"/>
                <w:szCs w:val="18"/>
              </w:rPr>
              <w:t>Кот. ПМК 1</w:t>
            </w:r>
          </w:p>
        </w:tc>
        <w:tc>
          <w:tcPr>
            <w:tcW w:w="1368" w:type="dxa"/>
          </w:tcPr>
          <w:p w:rsidR="00DA2E0F" w:rsidRPr="00040556" w:rsidRDefault="00DA2E0F" w:rsidP="00DA2E0F">
            <w:pPr>
              <w:pStyle w:val="TableParagraph"/>
              <w:suppressAutoHyphens/>
              <w:ind w:left="141" w:right="134"/>
              <w:jc w:val="center"/>
            </w:pPr>
            <w:r w:rsidRPr="00040556">
              <w:t>3</w:t>
            </w:r>
          </w:p>
        </w:tc>
        <w:tc>
          <w:tcPr>
            <w:tcW w:w="1329" w:type="dxa"/>
          </w:tcPr>
          <w:p w:rsidR="00DA2E0F" w:rsidRPr="00040556" w:rsidRDefault="00DA2E0F" w:rsidP="00DA2E0F">
            <w:pPr>
              <w:pStyle w:val="TableParagraph"/>
              <w:suppressAutoHyphens/>
              <w:ind w:left="141" w:right="134"/>
              <w:jc w:val="center"/>
            </w:pPr>
            <w:r w:rsidRPr="00040556">
              <w:t>3</w:t>
            </w:r>
          </w:p>
        </w:tc>
        <w:tc>
          <w:tcPr>
            <w:tcW w:w="979" w:type="dxa"/>
          </w:tcPr>
          <w:p w:rsidR="00DA2E0F" w:rsidRPr="00040556" w:rsidRDefault="00DA2E0F" w:rsidP="00DA2E0F">
            <w:pPr>
              <w:pStyle w:val="TableParagraph"/>
              <w:suppressAutoHyphens/>
              <w:ind w:left="141" w:right="134"/>
              <w:jc w:val="center"/>
            </w:pPr>
            <w:r w:rsidRPr="00040556">
              <w:t>3</w:t>
            </w:r>
          </w:p>
        </w:tc>
        <w:tc>
          <w:tcPr>
            <w:tcW w:w="1384" w:type="dxa"/>
          </w:tcPr>
          <w:p w:rsidR="00DA2E0F" w:rsidRPr="00B91258" w:rsidRDefault="00DA2E0F" w:rsidP="00DA2E0F">
            <w:pPr>
              <w:pStyle w:val="TableParagraph"/>
              <w:tabs>
                <w:tab w:val="left" w:pos="1349"/>
              </w:tabs>
              <w:suppressAutoHyphens/>
              <w:jc w:val="center"/>
              <w:rPr>
                <w:lang w:val="ru-RU"/>
              </w:rPr>
            </w:pPr>
            <w:r w:rsidRPr="0032217A">
              <w:t>1,</w:t>
            </w:r>
            <w:r>
              <w:rPr>
                <w:lang w:val="ru-RU"/>
              </w:rPr>
              <w:t>1294</w:t>
            </w:r>
          </w:p>
        </w:tc>
        <w:tc>
          <w:tcPr>
            <w:tcW w:w="1370" w:type="dxa"/>
          </w:tcPr>
          <w:p w:rsidR="00DA2E0F" w:rsidRPr="002D149D" w:rsidRDefault="00DA2E0F" w:rsidP="00DA2E0F">
            <w:pPr>
              <w:pStyle w:val="TableParagraph"/>
              <w:suppressAutoHyphens/>
              <w:ind w:right="377"/>
              <w:jc w:val="center"/>
              <w:rPr>
                <w:sz w:val="20"/>
                <w:szCs w:val="20"/>
                <w:lang w:val="ru-RU"/>
              </w:rPr>
            </w:pPr>
            <w:r w:rsidRPr="00040556">
              <w:rPr>
                <w:sz w:val="20"/>
                <w:szCs w:val="20"/>
              </w:rPr>
              <w:t>0,0</w:t>
            </w:r>
            <w:r>
              <w:rPr>
                <w:sz w:val="20"/>
                <w:szCs w:val="20"/>
                <w:lang w:val="ru-RU"/>
              </w:rPr>
              <w:t>924</w:t>
            </w:r>
          </w:p>
        </w:tc>
        <w:tc>
          <w:tcPr>
            <w:tcW w:w="1487" w:type="dxa"/>
          </w:tcPr>
          <w:p w:rsidR="00DA2E0F" w:rsidRPr="00AB5292" w:rsidRDefault="00DA2E0F" w:rsidP="00DA2E0F">
            <w:pPr>
              <w:pStyle w:val="TableParagraph"/>
              <w:suppressAutoHyphens/>
              <w:ind w:right="910"/>
              <w:jc w:val="center"/>
              <w:rPr>
                <w:lang w:val="ru-RU"/>
              </w:rPr>
            </w:pPr>
            <w:r w:rsidRPr="0032217A">
              <w:t>1,0</w:t>
            </w:r>
            <w:r>
              <w:rPr>
                <w:lang w:val="ru-RU"/>
              </w:rPr>
              <w:t>37</w:t>
            </w:r>
          </w:p>
        </w:tc>
      </w:tr>
      <w:tr w:rsidR="00DA2E0F" w:rsidRPr="00040556" w:rsidTr="00DA2E0F">
        <w:trPr>
          <w:trHeight w:val="253"/>
        </w:trPr>
        <w:tc>
          <w:tcPr>
            <w:tcW w:w="1886" w:type="dxa"/>
          </w:tcPr>
          <w:p w:rsidR="00DA2E0F" w:rsidRPr="00040556" w:rsidRDefault="00DA2E0F" w:rsidP="00DA2E0F">
            <w:pPr>
              <w:pStyle w:val="TableParagraph"/>
              <w:suppressAutoHyphens/>
              <w:ind w:left="107"/>
              <w:jc w:val="center"/>
              <w:rPr>
                <w:sz w:val="18"/>
                <w:szCs w:val="18"/>
              </w:rPr>
            </w:pPr>
            <w:r w:rsidRPr="00040556">
              <w:rPr>
                <w:sz w:val="18"/>
                <w:szCs w:val="18"/>
              </w:rPr>
              <w:t>Кот. Энтузиастов</w:t>
            </w:r>
          </w:p>
        </w:tc>
        <w:tc>
          <w:tcPr>
            <w:tcW w:w="1368" w:type="dxa"/>
          </w:tcPr>
          <w:p w:rsidR="00DA2E0F" w:rsidRPr="00040556" w:rsidRDefault="00DA2E0F" w:rsidP="00DA2E0F">
            <w:pPr>
              <w:pStyle w:val="TableParagraph"/>
              <w:suppressAutoHyphens/>
              <w:ind w:left="141" w:right="134"/>
              <w:jc w:val="center"/>
            </w:pPr>
            <w:r w:rsidRPr="00040556">
              <w:t>0,3</w:t>
            </w:r>
          </w:p>
        </w:tc>
        <w:tc>
          <w:tcPr>
            <w:tcW w:w="1329" w:type="dxa"/>
          </w:tcPr>
          <w:p w:rsidR="00DA2E0F" w:rsidRPr="00040556" w:rsidRDefault="00DA2E0F" w:rsidP="00DA2E0F">
            <w:pPr>
              <w:pStyle w:val="TableParagraph"/>
              <w:suppressAutoHyphens/>
              <w:ind w:left="141" w:right="134"/>
              <w:jc w:val="center"/>
            </w:pPr>
            <w:r w:rsidRPr="00040556">
              <w:t>0,3</w:t>
            </w:r>
          </w:p>
        </w:tc>
        <w:tc>
          <w:tcPr>
            <w:tcW w:w="979" w:type="dxa"/>
          </w:tcPr>
          <w:p w:rsidR="00DA2E0F" w:rsidRPr="00040556" w:rsidRDefault="00DA2E0F" w:rsidP="00DA2E0F">
            <w:pPr>
              <w:pStyle w:val="TableParagraph"/>
              <w:suppressAutoHyphens/>
              <w:ind w:left="141" w:right="134"/>
              <w:jc w:val="center"/>
            </w:pPr>
            <w:r w:rsidRPr="00040556">
              <w:t>0,3</w:t>
            </w:r>
          </w:p>
        </w:tc>
        <w:tc>
          <w:tcPr>
            <w:tcW w:w="1384" w:type="dxa"/>
          </w:tcPr>
          <w:p w:rsidR="00DA2E0F" w:rsidRPr="00B91258" w:rsidRDefault="00DA2E0F" w:rsidP="00DA2E0F">
            <w:pPr>
              <w:pStyle w:val="TableParagraph"/>
              <w:tabs>
                <w:tab w:val="left" w:pos="1207"/>
                <w:tab w:val="left" w:pos="1349"/>
              </w:tabs>
              <w:suppressAutoHyphens/>
              <w:jc w:val="center"/>
              <w:rPr>
                <w:lang w:val="ru-RU"/>
              </w:rPr>
            </w:pPr>
            <w:r w:rsidRPr="0032217A">
              <w:t>0,05</w:t>
            </w:r>
            <w:r>
              <w:rPr>
                <w:lang w:val="ru-RU"/>
              </w:rPr>
              <w:t>33</w:t>
            </w:r>
          </w:p>
        </w:tc>
        <w:tc>
          <w:tcPr>
            <w:tcW w:w="1370" w:type="dxa"/>
          </w:tcPr>
          <w:p w:rsidR="00DA2E0F" w:rsidRPr="002D149D" w:rsidRDefault="00DA2E0F" w:rsidP="00DA2E0F">
            <w:pPr>
              <w:pStyle w:val="TableParagraph"/>
              <w:suppressAutoHyphens/>
              <w:ind w:right="379"/>
              <w:jc w:val="center"/>
              <w:rPr>
                <w:sz w:val="18"/>
                <w:lang w:val="ru-RU"/>
              </w:rPr>
            </w:pPr>
            <w:r w:rsidRPr="00040556">
              <w:rPr>
                <w:sz w:val="18"/>
              </w:rPr>
              <w:t>0,0</w:t>
            </w:r>
            <w:r>
              <w:rPr>
                <w:sz w:val="18"/>
                <w:lang w:val="ru-RU"/>
              </w:rPr>
              <w:t>074</w:t>
            </w:r>
          </w:p>
        </w:tc>
        <w:tc>
          <w:tcPr>
            <w:tcW w:w="1487" w:type="dxa"/>
          </w:tcPr>
          <w:p w:rsidR="00DA2E0F" w:rsidRPr="002D149D" w:rsidRDefault="00DA2E0F" w:rsidP="00DA2E0F">
            <w:pPr>
              <w:pStyle w:val="TableParagraph"/>
              <w:suppressAutoHyphens/>
              <w:ind w:right="910"/>
              <w:jc w:val="center"/>
              <w:rPr>
                <w:lang w:val="ru-RU"/>
              </w:rPr>
            </w:pPr>
            <w:r>
              <w:t>0,0</w:t>
            </w:r>
            <w:r>
              <w:rPr>
                <w:lang w:val="ru-RU"/>
              </w:rPr>
              <w:t>46</w:t>
            </w:r>
          </w:p>
        </w:tc>
      </w:tr>
      <w:tr w:rsidR="00DA2E0F" w:rsidRPr="00040556" w:rsidTr="00DA2E0F">
        <w:trPr>
          <w:trHeight w:val="254"/>
        </w:trPr>
        <w:tc>
          <w:tcPr>
            <w:tcW w:w="1886" w:type="dxa"/>
          </w:tcPr>
          <w:p w:rsidR="00DA2E0F" w:rsidRPr="00040556" w:rsidRDefault="00DA2E0F" w:rsidP="00DA2E0F">
            <w:pPr>
              <w:pStyle w:val="TableParagraph"/>
              <w:suppressAutoHyphens/>
              <w:ind w:left="107"/>
              <w:jc w:val="center"/>
              <w:rPr>
                <w:sz w:val="18"/>
                <w:szCs w:val="18"/>
              </w:rPr>
            </w:pPr>
            <w:r w:rsidRPr="00040556">
              <w:rPr>
                <w:sz w:val="18"/>
                <w:szCs w:val="18"/>
              </w:rPr>
              <w:t>Итого</w:t>
            </w:r>
          </w:p>
        </w:tc>
        <w:tc>
          <w:tcPr>
            <w:tcW w:w="1368" w:type="dxa"/>
          </w:tcPr>
          <w:p w:rsidR="00DA2E0F" w:rsidRPr="00040556" w:rsidRDefault="00DA2E0F" w:rsidP="00DA2E0F">
            <w:pPr>
              <w:pStyle w:val="TableParagraph"/>
              <w:suppressAutoHyphens/>
              <w:ind w:left="141" w:right="134"/>
              <w:jc w:val="center"/>
            </w:pPr>
            <w:r w:rsidRPr="00040556">
              <w:t>4,5</w:t>
            </w:r>
          </w:p>
        </w:tc>
        <w:tc>
          <w:tcPr>
            <w:tcW w:w="1329" w:type="dxa"/>
          </w:tcPr>
          <w:p w:rsidR="00DA2E0F" w:rsidRPr="00040556" w:rsidRDefault="00DA2E0F" w:rsidP="00DA2E0F">
            <w:pPr>
              <w:pStyle w:val="TableParagraph"/>
              <w:suppressAutoHyphens/>
              <w:ind w:left="141" w:right="134"/>
              <w:jc w:val="center"/>
            </w:pPr>
            <w:r w:rsidRPr="00040556">
              <w:t>4,5</w:t>
            </w:r>
          </w:p>
        </w:tc>
        <w:tc>
          <w:tcPr>
            <w:tcW w:w="979" w:type="dxa"/>
          </w:tcPr>
          <w:p w:rsidR="00DA2E0F" w:rsidRPr="00040556" w:rsidRDefault="00DA2E0F" w:rsidP="00DA2E0F">
            <w:pPr>
              <w:pStyle w:val="TableParagraph"/>
              <w:suppressAutoHyphens/>
              <w:ind w:left="141" w:right="134"/>
              <w:jc w:val="center"/>
            </w:pPr>
            <w:r w:rsidRPr="00040556">
              <w:t>4,5</w:t>
            </w:r>
          </w:p>
        </w:tc>
        <w:tc>
          <w:tcPr>
            <w:tcW w:w="1384" w:type="dxa"/>
          </w:tcPr>
          <w:p w:rsidR="00DA2E0F" w:rsidRPr="00AB5292" w:rsidRDefault="00DA2E0F" w:rsidP="00DA2E0F">
            <w:pPr>
              <w:pStyle w:val="TableParagraph"/>
              <w:tabs>
                <w:tab w:val="left" w:pos="1349"/>
              </w:tabs>
              <w:suppressAutoHyphens/>
              <w:jc w:val="center"/>
              <w:rPr>
                <w:lang w:val="ru-RU"/>
              </w:rPr>
            </w:pPr>
            <w:r>
              <w:rPr>
                <w:lang w:val="ru-RU"/>
              </w:rPr>
              <w:t>2,0636</w:t>
            </w:r>
          </w:p>
        </w:tc>
        <w:tc>
          <w:tcPr>
            <w:tcW w:w="1370" w:type="dxa"/>
          </w:tcPr>
          <w:p w:rsidR="00DA2E0F" w:rsidRPr="002D149D" w:rsidRDefault="00DA2E0F" w:rsidP="00DA2E0F">
            <w:pPr>
              <w:pStyle w:val="TableParagraph"/>
              <w:suppressAutoHyphens/>
              <w:ind w:right="379"/>
              <w:jc w:val="center"/>
              <w:rPr>
                <w:sz w:val="18"/>
                <w:lang w:val="ru-RU"/>
              </w:rPr>
            </w:pPr>
            <w:r w:rsidRPr="00040556">
              <w:rPr>
                <w:sz w:val="18"/>
              </w:rPr>
              <w:t>0,</w:t>
            </w:r>
            <w:r>
              <w:rPr>
                <w:sz w:val="18"/>
                <w:lang w:val="ru-RU"/>
              </w:rPr>
              <w:t>1786</w:t>
            </w:r>
          </w:p>
        </w:tc>
        <w:tc>
          <w:tcPr>
            <w:tcW w:w="1487" w:type="dxa"/>
          </w:tcPr>
          <w:p w:rsidR="00DA2E0F" w:rsidRPr="00AB5292" w:rsidRDefault="00DA2E0F" w:rsidP="00DA2E0F">
            <w:pPr>
              <w:pStyle w:val="TableParagraph"/>
              <w:suppressAutoHyphens/>
              <w:ind w:right="855"/>
              <w:jc w:val="center"/>
              <w:rPr>
                <w:lang w:val="ru-RU"/>
              </w:rPr>
            </w:pPr>
            <w:r>
              <w:rPr>
                <w:lang w:val="ru-RU"/>
              </w:rPr>
              <w:t>1,885</w:t>
            </w:r>
          </w:p>
        </w:tc>
      </w:tr>
    </w:tbl>
    <w:p w:rsidR="00DA2E0F" w:rsidRPr="00040556" w:rsidRDefault="00DA2E0F" w:rsidP="00DA2E0F">
      <w:pPr>
        <w:pStyle w:val="a0"/>
        <w:suppressAutoHyphens/>
        <w:spacing w:after="0"/>
        <w:jc w:val="center"/>
        <w:rPr>
          <w:sz w:val="15"/>
        </w:rPr>
      </w:pPr>
    </w:p>
    <w:p w:rsidR="00DA2E0F" w:rsidRPr="00040556" w:rsidRDefault="00DA2E0F" w:rsidP="00DA2E0F">
      <w:pPr>
        <w:pStyle w:val="a0"/>
        <w:suppressAutoHyphens/>
        <w:spacing w:after="0"/>
        <w:ind w:left="284" w:firstLine="567"/>
      </w:pPr>
      <w:r w:rsidRPr="00040556">
        <w:t>Резервы тепловой мощности нетто по источникам тепловой энергии представлены в таблице 2.4.</w:t>
      </w:r>
    </w:p>
    <w:p w:rsidR="00DA2E0F" w:rsidRPr="00351ED2" w:rsidRDefault="00DA2E0F" w:rsidP="00DA2E0F">
      <w:pPr>
        <w:pStyle w:val="a0"/>
        <w:suppressAutoHyphens/>
        <w:spacing w:after="0"/>
        <w:ind w:left="4366"/>
        <w:rPr>
          <w:b/>
          <w:color w:val="000000" w:themeColor="text1"/>
          <w:sz w:val="16"/>
          <w:szCs w:val="16"/>
        </w:rPr>
      </w:pPr>
    </w:p>
    <w:p w:rsidR="00DA2E0F" w:rsidRPr="0012537E" w:rsidRDefault="00DA2E0F" w:rsidP="00DA2E0F">
      <w:pPr>
        <w:pStyle w:val="a0"/>
        <w:suppressAutoHyphens/>
        <w:spacing w:after="0"/>
        <w:ind w:left="4366"/>
        <w:rPr>
          <w:b/>
          <w:color w:val="000000" w:themeColor="text1"/>
        </w:rPr>
      </w:pPr>
      <w:r w:rsidRPr="0012537E">
        <w:rPr>
          <w:b/>
          <w:color w:val="000000" w:themeColor="text1"/>
        </w:rPr>
        <w:t>Резервы тепловой мощности нетто</w:t>
      </w:r>
    </w:p>
    <w:p w:rsidR="00DA2E0F" w:rsidRPr="00B91258" w:rsidRDefault="00DA2E0F" w:rsidP="00DA2E0F">
      <w:pPr>
        <w:pStyle w:val="a0"/>
        <w:suppressAutoHyphens/>
        <w:spacing w:after="0"/>
        <w:rPr>
          <w:sz w:val="16"/>
          <w:szCs w:val="16"/>
        </w:rPr>
      </w:pPr>
    </w:p>
    <w:p w:rsidR="00DA2E0F" w:rsidRPr="00040556" w:rsidRDefault="00DA2E0F" w:rsidP="00DA2E0F">
      <w:pPr>
        <w:pStyle w:val="a0"/>
        <w:suppressAutoHyphens/>
        <w:spacing w:after="0"/>
      </w:pPr>
      <w:r>
        <w:t xml:space="preserve">            </w:t>
      </w:r>
      <w:r w:rsidRPr="00040556">
        <w:t>МУП «Павловские коммунальные системы»</w:t>
      </w:r>
    </w:p>
    <w:p w:rsidR="00DA2E0F" w:rsidRPr="0012537E" w:rsidRDefault="00DA2E0F" w:rsidP="00DA2E0F">
      <w:pPr>
        <w:pStyle w:val="a0"/>
        <w:suppressAutoHyphens/>
        <w:spacing w:after="0"/>
        <w:ind w:left="9462"/>
      </w:pPr>
      <w:r w:rsidRPr="00040556">
        <w:t>Таблица 2.4.</w:t>
      </w:r>
    </w:p>
    <w:tbl>
      <w:tblPr>
        <w:tblStyle w:val="TableNormal"/>
        <w:tblW w:w="0" w:type="auto"/>
        <w:tblInd w:w="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27"/>
        <w:gridCol w:w="2619"/>
        <w:gridCol w:w="2645"/>
        <w:gridCol w:w="2280"/>
      </w:tblGrid>
      <w:tr w:rsidR="00DA2E0F" w:rsidRPr="00040556" w:rsidTr="00DA2E0F">
        <w:trPr>
          <w:trHeight w:val="505"/>
        </w:trPr>
        <w:tc>
          <w:tcPr>
            <w:tcW w:w="2527" w:type="dxa"/>
            <w:tcBorders>
              <w:left w:val="single" w:sz="6" w:space="0" w:color="000000"/>
            </w:tcBorders>
          </w:tcPr>
          <w:p w:rsidR="00DA2E0F" w:rsidRPr="00040556" w:rsidRDefault="00DA2E0F" w:rsidP="00DA2E0F">
            <w:pPr>
              <w:pStyle w:val="TableParagraph"/>
              <w:suppressAutoHyphens/>
              <w:ind w:left="304" w:right="297"/>
            </w:pPr>
            <w:r w:rsidRPr="00040556">
              <w:t>Наименование</w:t>
            </w:r>
          </w:p>
          <w:p w:rsidR="00DA2E0F" w:rsidRPr="00040556" w:rsidRDefault="00DA2E0F" w:rsidP="00DA2E0F">
            <w:pPr>
              <w:pStyle w:val="TableParagraph"/>
              <w:suppressAutoHyphens/>
              <w:ind w:left="304" w:right="293"/>
            </w:pPr>
            <w:r w:rsidRPr="00040556">
              <w:t>котельной</w:t>
            </w:r>
          </w:p>
        </w:tc>
        <w:tc>
          <w:tcPr>
            <w:tcW w:w="2619" w:type="dxa"/>
          </w:tcPr>
          <w:p w:rsidR="00DA2E0F" w:rsidRPr="00040556" w:rsidRDefault="00DA2E0F" w:rsidP="00DA2E0F">
            <w:pPr>
              <w:pStyle w:val="TableParagraph"/>
              <w:suppressAutoHyphens/>
              <w:ind w:left="353" w:right="348"/>
              <w:rPr>
                <w:lang w:val="ru-RU"/>
              </w:rPr>
            </w:pPr>
            <w:r w:rsidRPr="00040556">
              <w:rPr>
                <w:lang w:val="ru-RU"/>
              </w:rPr>
              <w:t>Тепловая мощность</w:t>
            </w:r>
          </w:p>
          <w:p w:rsidR="00DA2E0F" w:rsidRPr="00040556" w:rsidRDefault="00DA2E0F" w:rsidP="00DA2E0F">
            <w:pPr>
              <w:pStyle w:val="TableParagraph"/>
              <w:suppressAutoHyphens/>
              <w:ind w:left="353" w:right="345"/>
              <w:rPr>
                <w:lang w:val="ru-RU"/>
              </w:rPr>
            </w:pPr>
            <w:r w:rsidRPr="00040556">
              <w:rPr>
                <w:lang w:val="ru-RU"/>
              </w:rPr>
              <w:t>нетто, Гкал/час</w:t>
            </w:r>
          </w:p>
        </w:tc>
        <w:tc>
          <w:tcPr>
            <w:tcW w:w="2645" w:type="dxa"/>
          </w:tcPr>
          <w:p w:rsidR="00DA2E0F" w:rsidRPr="00040556" w:rsidRDefault="00DA2E0F" w:rsidP="00DA2E0F">
            <w:pPr>
              <w:pStyle w:val="TableParagraph"/>
              <w:suppressAutoHyphens/>
              <w:ind w:left="156" w:right="147"/>
              <w:rPr>
                <w:lang w:val="ru-RU"/>
              </w:rPr>
            </w:pPr>
            <w:r w:rsidRPr="00040556">
              <w:rPr>
                <w:lang w:val="ru-RU"/>
              </w:rPr>
              <w:t xml:space="preserve">Максимальный отпуск </w:t>
            </w:r>
            <w:proofErr w:type="gramStart"/>
            <w:r w:rsidRPr="00040556">
              <w:rPr>
                <w:lang w:val="ru-RU"/>
              </w:rPr>
              <w:t>с</w:t>
            </w:r>
            <w:proofErr w:type="gramEnd"/>
          </w:p>
          <w:p w:rsidR="00DA2E0F" w:rsidRPr="00040556" w:rsidRDefault="00DA2E0F" w:rsidP="00DA2E0F">
            <w:pPr>
              <w:pStyle w:val="TableParagraph"/>
              <w:suppressAutoHyphens/>
              <w:ind w:left="156" w:right="146"/>
              <w:rPr>
                <w:lang w:val="ru-RU"/>
              </w:rPr>
            </w:pPr>
            <w:r w:rsidRPr="00040556">
              <w:rPr>
                <w:lang w:val="ru-RU"/>
              </w:rPr>
              <w:t>коллекторов, Гкал/час</w:t>
            </w:r>
          </w:p>
        </w:tc>
        <w:tc>
          <w:tcPr>
            <w:tcW w:w="2280" w:type="dxa"/>
          </w:tcPr>
          <w:p w:rsidR="00DA2E0F" w:rsidRPr="00040556" w:rsidRDefault="00DA2E0F" w:rsidP="00DA2E0F">
            <w:pPr>
              <w:pStyle w:val="TableParagraph"/>
              <w:suppressAutoHyphens/>
              <w:ind w:left="158" w:right="146"/>
            </w:pPr>
            <w:r w:rsidRPr="00040556">
              <w:t>Резерв</w:t>
            </w:r>
            <w:r>
              <w:rPr>
                <w:lang w:val="ru-RU"/>
              </w:rPr>
              <w:t xml:space="preserve"> </w:t>
            </w:r>
            <w:r w:rsidRPr="00040556">
              <w:t>мощности, %</w:t>
            </w:r>
          </w:p>
        </w:tc>
      </w:tr>
      <w:tr w:rsidR="00DA2E0F" w:rsidRPr="00040556" w:rsidTr="00DA2E0F">
        <w:trPr>
          <w:trHeight w:val="254"/>
        </w:trPr>
        <w:tc>
          <w:tcPr>
            <w:tcW w:w="2527" w:type="dxa"/>
            <w:tcBorders>
              <w:left w:val="single" w:sz="6" w:space="0" w:color="000000"/>
            </w:tcBorders>
          </w:tcPr>
          <w:p w:rsidR="00DA2E0F" w:rsidRPr="00040556" w:rsidRDefault="00DA2E0F" w:rsidP="00DA2E0F">
            <w:pPr>
              <w:pStyle w:val="TableParagraph"/>
              <w:suppressAutoHyphens/>
              <w:ind w:left="105"/>
              <w:rPr>
                <w:sz w:val="20"/>
              </w:rPr>
            </w:pPr>
            <w:r w:rsidRPr="00040556">
              <w:rPr>
                <w:sz w:val="20"/>
              </w:rPr>
              <w:t>Кот.Чайка</w:t>
            </w:r>
          </w:p>
        </w:tc>
        <w:tc>
          <w:tcPr>
            <w:tcW w:w="2619" w:type="dxa"/>
          </w:tcPr>
          <w:p w:rsidR="00DA2E0F" w:rsidRPr="00040556" w:rsidRDefault="00DA2E0F" w:rsidP="00DA2E0F">
            <w:pPr>
              <w:pStyle w:val="TableParagraph"/>
              <w:suppressAutoHyphens/>
              <w:ind w:left="353" w:right="342"/>
            </w:pPr>
            <w:r w:rsidRPr="00040556">
              <w:t>1,2</w:t>
            </w:r>
          </w:p>
        </w:tc>
        <w:tc>
          <w:tcPr>
            <w:tcW w:w="2645" w:type="dxa"/>
          </w:tcPr>
          <w:p w:rsidR="00DA2E0F" w:rsidRPr="00874056" w:rsidRDefault="00DA2E0F" w:rsidP="00DA2E0F">
            <w:pPr>
              <w:pStyle w:val="TableParagraph"/>
              <w:tabs>
                <w:tab w:val="left" w:pos="1917"/>
              </w:tabs>
              <w:suppressAutoHyphens/>
              <w:ind w:right="161"/>
              <w:jc w:val="center"/>
              <w:rPr>
                <w:lang w:val="ru-RU"/>
              </w:rPr>
            </w:pPr>
            <w:r>
              <w:t>0,8</w:t>
            </w:r>
            <w:r>
              <w:rPr>
                <w:lang w:val="ru-RU"/>
              </w:rPr>
              <w:t>802</w:t>
            </w:r>
          </w:p>
        </w:tc>
        <w:tc>
          <w:tcPr>
            <w:tcW w:w="2280" w:type="dxa"/>
          </w:tcPr>
          <w:p w:rsidR="00DA2E0F" w:rsidRPr="00874056" w:rsidRDefault="00DA2E0F" w:rsidP="00DA2E0F">
            <w:pPr>
              <w:pStyle w:val="TableParagraph"/>
              <w:suppressAutoHyphens/>
              <w:ind w:left="158" w:right="144"/>
              <w:rPr>
                <w:lang w:val="ru-RU"/>
              </w:rPr>
            </w:pPr>
            <w:r>
              <w:rPr>
                <w:lang w:val="ru-RU"/>
              </w:rPr>
              <w:t>27</w:t>
            </w:r>
          </w:p>
        </w:tc>
      </w:tr>
      <w:tr w:rsidR="00DA2E0F" w:rsidRPr="00040556" w:rsidTr="00DA2E0F">
        <w:trPr>
          <w:trHeight w:val="251"/>
        </w:trPr>
        <w:tc>
          <w:tcPr>
            <w:tcW w:w="2527" w:type="dxa"/>
            <w:tcBorders>
              <w:left w:val="single" w:sz="6" w:space="0" w:color="000000"/>
            </w:tcBorders>
          </w:tcPr>
          <w:p w:rsidR="00DA2E0F" w:rsidRPr="00040556" w:rsidRDefault="00DA2E0F" w:rsidP="00DA2E0F">
            <w:pPr>
              <w:pStyle w:val="TableParagraph"/>
              <w:suppressAutoHyphens/>
              <w:ind w:left="105"/>
              <w:rPr>
                <w:sz w:val="20"/>
              </w:rPr>
            </w:pPr>
            <w:r w:rsidRPr="00040556">
              <w:rPr>
                <w:sz w:val="20"/>
              </w:rPr>
              <w:t>Кот. ПМК 1</w:t>
            </w:r>
          </w:p>
        </w:tc>
        <w:tc>
          <w:tcPr>
            <w:tcW w:w="2619" w:type="dxa"/>
          </w:tcPr>
          <w:p w:rsidR="00DA2E0F" w:rsidRPr="00040556" w:rsidRDefault="00DA2E0F" w:rsidP="00DA2E0F">
            <w:pPr>
              <w:pStyle w:val="TableParagraph"/>
              <w:suppressAutoHyphens/>
              <w:ind w:left="353" w:right="347"/>
            </w:pPr>
            <w:r w:rsidRPr="00040556">
              <w:t>3</w:t>
            </w:r>
          </w:p>
        </w:tc>
        <w:tc>
          <w:tcPr>
            <w:tcW w:w="2645" w:type="dxa"/>
          </w:tcPr>
          <w:p w:rsidR="00DA2E0F" w:rsidRPr="00B91258" w:rsidRDefault="00DA2E0F" w:rsidP="00DA2E0F">
            <w:pPr>
              <w:pStyle w:val="TableParagraph"/>
              <w:tabs>
                <w:tab w:val="left" w:pos="1917"/>
              </w:tabs>
              <w:suppressAutoHyphens/>
              <w:ind w:right="161"/>
              <w:jc w:val="center"/>
              <w:rPr>
                <w:lang w:val="ru-RU"/>
              </w:rPr>
            </w:pPr>
            <w:r w:rsidRPr="0032217A">
              <w:t>1,</w:t>
            </w:r>
            <w:r>
              <w:rPr>
                <w:lang w:val="ru-RU"/>
              </w:rPr>
              <w:t>1294</w:t>
            </w:r>
          </w:p>
        </w:tc>
        <w:tc>
          <w:tcPr>
            <w:tcW w:w="2280" w:type="dxa"/>
          </w:tcPr>
          <w:p w:rsidR="00DA2E0F" w:rsidRPr="00B91258" w:rsidRDefault="00DA2E0F" w:rsidP="00DA2E0F">
            <w:pPr>
              <w:pStyle w:val="TableParagraph"/>
              <w:suppressAutoHyphens/>
              <w:ind w:left="158" w:right="144"/>
              <w:rPr>
                <w:lang w:val="ru-RU"/>
              </w:rPr>
            </w:pPr>
            <w:r>
              <w:t>6</w:t>
            </w:r>
            <w:r>
              <w:rPr>
                <w:lang w:val="ru-RU"/>
              </w:rPr>
              <w:t>2</w:t>
            </w:r>
          </w:p>
        </w:tc>
      </w:tr>
      <w:tr w:rsidR="00DA2E0F" w:rsidRPr="00040556" w:rsidTr="00DA2E0F">
        <w:trPr>
          <w:trHeight w:val="254"/>
        </w:trPr>
        <w:tc>
          <w:tcPr>
            <w:tcW w:w="2527" w:type="dxa"/>
            <w:tcBorders>
              <w:left w:val="single" w:sz="6" w:space="0" w:color="000000"/>
            </w:tcBorders>
          </w:tcPr>
          <w:p w:rsidR="00DA2E0F" w:rsidRPr="00040556" w:rsidRDefault="00DA2E0F" w:rsidP="00DA2E0F">
            <w:pPr>
              <w:pStyle w:val="TableParagraph"/>
              <w:suppressAutoHyphens/>
              <w:ind w:left="105"/>
              <w:rPr>
                <w:sz w:val="20"/>
              </w:rPr>
            </w:pPr>
            <w:r w:rsidRPr="00040556">
              <w:rPr>
                <w:sz w:val="20"/>
              </w:rPr>
              <w:t>Кот.Энтузиастов</w:t>
            </w:r>
          </w:p>
        </w:tc>
        <w:tc>
          <w:tcPr>
            <w:tcW w:w="2619" w:type="dxa"/>
          </w:tcPr>
          <w:p w:rsidR="00DA2E0F" w:rsidRPr="00040556" w:rsidRDefault="00DA2E0F" w:rsidP="00DA2E0F">
            <w:pPr>
              <w:pStyle w:val="TableParagraph"/>
              <w:suppressAutoHyphens/>
              <w:ind w:left="353" w:right="342"/>
            </w:pPr>
            <w:r w:rsidRPr="00040556">
              <w:t>0,3</w:t>
            </w:r>
          </w:p>
        </w:tc>
        <w:tc>
          <w:tcPr>
            <w:tcW w:w="2645" w:type="dxa"/>
          </w:tcPr>
          <w:p w:rsidR="00DA2E0F" w:rsidRPr="00B91258" w:rsidRDefault="00DA2E0F" w:rsidP="00DA2E0F">
            <w:pPr>
              <w:pStyle w:val="TableParagraph"/>
              <w:tabs>
                <w:tab w:val="left" w:pos="1917"/>
              </w:tabs>
              <w:suppressAutoHyphens/>
              <w:ind w:right="161"/>
              <w:jc w:val="center"/>
              <w:rPr>
                <w:lang w:val="ru-RU"/>
              </w:rPr>
            </w:pPr>
            <w:r w:rsidRPr="0032217A">
              <w:t>0,05</w:t>
            </w:r>
            <w:r>
              <w:rPr>
                <w:lang w:val="ru-RU"/>
              </w:rPr>
              <w:t>33</w:t>
            </w:r>
          </w:p>
        </w:tc>
        <w:tc>
          <w:tcPr>
            <w:tcW w:w="2280" w:type="dxa"/>
          </w:tcPr>
          <w:p w:rsidR="00DA2E0F" w:rsidRPr="00B91258" w:rsidRDefault="00DA2E0F" w:rsidP="00DA2E0F">
            <w:pPr>
              <w:pStyle w:val="TableParagraph"/>
              <w:suppressAutoHyphens/>
              <w:ind w:left="158" w:right="144"/>
              <w:rPr>
                <w:lang w:val="ru-RU"/>
              </w:rPr>
            </w:pPr>
            <w:r>
              <w:rPr>
                <w:lang w:val="ru-RU"/>
              </w:rPr>
              <w:t>82</w:t>
            </w:r>
          </w:p>
        </w:tc>
      </w:tr>
      <w:tr w:rsidR="00DA2E0F" w:rsidRPr="00040556" w:rsidTr="00DA2E0F">
        <w:trPr>
          <w:trHeight w:val="254"/>
        </w:trPr>
        <w:tc>
          <w:tcPr>
            <w:tcW w:w="2527" w:type="dxa"/>
            <w:tcBorders>
              <w:left w:val="single" w:sz="6" w:space="0" w:color="000000"/>
            </w:tcBorders>
          </w:tcPr>
          <w:p w:rsidR="00DA2E0F" w:rsidRPr="00040556" w:rsidRDefault="00DA2E0F" w:rsidP="00DA2E0F">
            <w:pPr>
              <w:pStyle w:val="TableParagraph"/>
              <w:suppressAutoHyphens/>
              <w:ind w:left="105"/>
            </w:pPr>
            <w:r w:rsidRPr="00040556">
              <w:t>Итого</w:t>
            </w:r>
          </w:p>
        </w:tc>
        <w:tc>
          <w:tcPr>
            <w:tcW w:w="2619" w:type="dxa"/>
          </w:tcPr>
          <w:p w:rsidR="00DA2E0F" w:rsidRPr="00040556" w:rsidRDefault="00DA2E0F" w:rsidP="00DA2E0F">
            <w:pPr>
              <w:pStyle w:val="TableParagraph"/>
              <w:suppressAutoHyphens/>
              <w:ind w:left="353" w:right="342"/>
            </w:pPr>
            <w:r w:rsidRPr="00040556">
              <w:t>4,5</w:t>
            </w:r>
          </w:p>
        </w:tc>
        <w:tc>
          <w:tcPr>
            <w:tcW w:w="2645" w:type="dxa"/>
          </w:tcPr>
          <w:p w:rsidR="00DA2E0F" w:rsidRPr="00AB5292" w:rsidRDefault="00DA2E0F" w:rsidP="00DA2E0F">
            <w:pPr>
              <w:pStyle w:val="TableParagraph"/>
              <w:tabs>
                <w:tab w:val="left" w:pos="1917"/>
              </w:tabs>
              <w:suppressAutoHyphens/>
              <w:ind w:right="161"/>
              <w:jc w:val="center"/>
              <w:rPr>
                <w:lang w:val="ru-RU"/>
              </w:rPr>
            </w:pPr>
            <w:r>
              <w:rPr>
                <w:lang w:val="ru-RU"/>
              </w:rPr>
              <w:t>2,0636</w:t>
            </w:r>
          </w:p>
        </w:tc>
        <w:tc>
          <w:tcPr>
            <w:tcW w:w="2280" w:type="dxa"/>
          </w:tcPr>
          <w:p w:rsidR="00DA2E0F" w:rsidRPr="00040556" w:rsidRDefault="00DA2E0F" w:rsidP="00DA2E0F">
            <w:pPr>
              <w:pStyle w:val="TableParagraph"/>
              <w:suppressAutoHyphens/>
              <w:rPr>
                <w:sz w:val="18"/>
              </w:rPr>
            </w:pPr>
          </w:p>
        </w:tc>
      </w:tr>
    </w:tbl>
    <w:p w:rsidR="00DA2E0F" w:rsidRPr="00040556" w:rsidRDefault="00DA2E0F" w:rsidP="00DA2E0F">
      <w:pPr>
        <w:pStyle w:val="a0"/>
        <w:suppressAutoHyphens/>
        <w:spacing w:after="0"/>
        <w:rPr>
          <w:sz w:val="16"/>
        </w:rPr>
      </w:pPr>
    </w:p>
    <w:p w:rsidR="00DA2E0F" w:rsidRPr="00040556" w:rsidRDefault="00DA2E0F" w:rsidP="00DA2E0F">
      <w:pPr>
        <w:pStyle w:val="41"/>
        <w:numPr>
          <w:ilvl w:val="2"/>
          <w:numId w:val="12"/>
        </w:numPr>
        <w:tabs>
          <w:tab w:val="left" w:pos="3539"/>
        </w:tabs>
        <w:suppressAutoHyphens/>
        <w:spacing w:before="0"/>
        <w:ind w:left="3539" w:hanging="541"/>
      </w:pPr>
      <w:r w:rsidRPr="00040556">
        <w:t>Безопасность и надежность</w:t>
      </w:r>
      <w:r>
        <w:t xml:space="preserve"> </w:t>
      </w:r>
      <w:r w:rsidRPr="00040556">
        <w:t>теплоснабжения</w:t>
      </w:r>
    </w:p>
    <w:p w:rsidR="00DA2E0F" w:rsidRPr="0012537E" w:rsidRDefault="00DA2E0F" w:rsidP="00DA2E0F">
      <w:pPr>
        <w:pStyle w:val="a0"/>
        <w:suppressAutoHyphens/>
        <w:spacing w:after="0"/>
        <w:rPr>
          <w:b/>
          <w:i/>
          <w:sz w:val="18"/>
          <w:szCs w:val="18"/>
        </w:rPr>
      </w:pPr>
    </w:p>
    <w:p w:rsidR="00DA2E0F" w:rsidRPr="00040556" w:rsidRDefault="00DA2E0F" w:rsidP="00DA2E0F">
      <w:pPr>
        <w:pStyle w:val="a0"/>
        <w:suppressAutoHyphens/>
        <w:spacing w:after="0"/>
        <w:ind w:left="840" w:right="125" w:firstLine="707"/>
        <w:jc w:val="both"/>
      </w:pPr>
      <w:r w:rsidRPr="00040556">
        <w:t>Для определения надежности систем теплоснабжения используются критерии, характеризующие состояние электроснабжения, водоснабжения, топливоснабжения источников теплоты, соответствие мощности теплоисточников и пропускной способности тепловых сетей расчетным тепловым нагрузкам, техническое состояние и резервирование тепловых сетей.</w:t>
      </w:r>
    </w:p>
    <w:p w:rsidR="00DA2E0F" w:rsidRPr="00040556" w:rsidRDefault="00DA2E0F" w:rsidP="00DA2E0F">
      <w:pPr>
        <w:pStyle w:val="a0"/>
        <w:suppressAutoHyphens/>
        <w:spacing w:after="0"/>
        <w:ind w:left="1548"/>
        <w:jc w:val="both"/>
      </w:pPr>
      <w:r w:rsidRPr="00040556">
        <w:rPr>
          <w:noProof/>
          <w:lang w:eastAsia="ru-RU"/>
        </w:rPr>
        <w:drawing>
          <wp:anchor distT="0" distB="0" distL="0" distR="0" simplePos="0" relativeHeight="251665408" behindDoc="0" locked="0" layoutInCell="1" allowOverlap="1">
            <wp:simplePos x="0" y="0"/>
            <wp:positionH relativeFrom="page">
              <wp:posOffset>3291840</wp:posOffset>
            </wp:positionH>
            <wp:positionV relativeFrom="paragraph">
              <wp:posOffset>292266</wp:posOffset>
            </wp:positionV>
            <wp:extent cx="1985210" cy="2762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985210" cy="276225"/>
                    </a:xfrm>
                    <a:prstGeom prst="rect">
                      <a:avLst/>
                    </a:prstGeom>
                  </pic:spPr>
                </pic:pic>
              </a:graphicData>
            </a:graphic>
          </wp:anchor>
        </w:drawing>
      </w:r>
      <w:r w:rsidRPr="00040556">
        <w:t>Показатель надежности рассчитывается по формуле:</w:t>
      </w:r>
    </w:p>
    <w:p w:rsidR="00DA2E0F" w:rsidRPr="00040556" w:rsidRDefault="00DA2E0F" w:rsidP="00DA2E0F">
      <w:pPr>
        <w:pStyle w:val="a0"/>
        <w:suppressAutoHyphens/>
        <w:spacing w:after="0"/>
        <w:ind w:left="1548"/>
      </w:pPr>
      <w:r w:rsidRPr="00040556">
        <w:t>где:</w:t>
      </w:r>
    </w:p>
    <w:p w:rsidR="00DA2E0F" w:rsidRPr="00040556" w:rsidRDefault="00DA2E0F" w:rsidP="00DA2E0F">
      <w:pPr>
        <w:tabs>
          <w:tab w:val="left" w:pos="3030"/>
        </w:tabs>
        <w:suppressAutoHyphens/>
        <w:ind w:left="851"/>
      </w:pPr>
      <w:r w:rsidRPr="00040556">
        <w:t>Кэ – надежность электроснабжения источника теплоты,                                                                                                                         Кв – надежность водоснабжения источника теплоты,</w:t>
      </w:r>
    </w:p>
    <w:p w:rsidR="00DA2E0F" w:rsidRPr="00040556" w:rsidRDefault="00DA2E0F" w:rsidP="00DA2E0F">
      <w:pPr>
        <w:pStyle w:val="a0"/>
        <w:suppressAutoHyphens/>
        <w:spacing w:after="0"/>
        <w:ind w:left="851"/>
        <w:jc w:val="both"/>
      </w:pPr>
      <w:r w:rsidRPr="00040556">
        <w:t>Кт – надежность топливоснабжения источника теплоты,</w:t>
      </w:r>
    </w:p>
    <w:p w:rsidR="00DA2E0F" w:rsidRPr="00040556" w:rsidRDefault="00DA2E0F" w:rsidP="00DA2E0F">
      <w:pPr>
        <w:pStyle w:val="a0"/>
        <w:suppressAutoHyphens/>
        <w:spacing w:after="0"/>
        <w:ind w:left="851" w:right="129"/>
        <w:jc w:val="both"/>
      </w:pPr>
      <w:r w:rsidRPr="00040556">
        <w:t>Кб – размер дефицита (соответствие тепловой мощности источников теплоты и пропускной способности тепловых сетей расчетным тепловым нагрузкам потребителей),</w:t>
      </w:r>
    </w:p>
    <w:p w:rsidR="00DA2E0F" w:rsidRDefault="00DA2E0F" w:rsidP="00DA2E0F">
      <w:pPr>
        <w:pStyle w:val="a0"/>
        <w:suppressAutoHyphens/>
        <w:spacing w:after="0"/>
        <w:ind w:left="840" w:right="128" w:firstLine="11"/>
        <w:jc w:val="both"/>
      </w:pPr>
      <w:r w:rsidRPr="00040556">
        <w:t>Кр – коэффициент резервирования, который определяется отношением резервируемой на уровне центрального теплового пункта (квартала; микрорайона) расчетной тепловой нагрузки к сумме расчетных тепловых нагрузок подлежащих</w:t>
      </w:r>
      <w:r>
        <w:t xml:space="preserve"> резервированию потребителей, подключенных к данному тепловомупункту,</w:t>
      </w:r>
    </w:p>
    <w:p w:rsidR="00DA2E0F" w:rsidRDefault="00DA2E0F" w:rsidP="00DA2E0F">
      <w:pPr>
        <w:pStyle w:val="a0"/>
        <w:suppressAutoHyphens/>
        <w:spacing w:after="0"/>
        <w:ind w:left="840" w:right="128" w:firstLine="11"/>
        <w:jc w:val="both"/>
      </w:pPr>
      <w:r>
        <w:t>Кс – коэффициент состояния тепловых сетей, характеризуемый наличием ветхих, подлежащих замене трубопроводов.</w:t>
      </w:r>
    </w:p>
    <w:p w:rsidR="00DA2E0F" w:rsidRPr="00351ED2" w:rsidRDefault="00DA2E0F" w:rsidP="00DA2E0F">
      <w:pPr>
        <w:pStyle w:val="a0"/>
        <w:suppressAutoHyphens/>
        <w:spacing w:after="0"/>
        <w:ind w:left="840" w:right="122" w:firstLine="707"/>
        <w:jc w:val="both"/>
        <w:rPr>
          <w:sz w:val="16"/>
          <w:szCs w:val="16"/>
        </w:rPr>
      </w:pPr>
    </w:p>
    <w:p w:rsidR="00DA2E0F" w:rsidRDefault="00DA2E0F" w:rsidP="00DA2E0F">
      <w:pPr>
        <w:pStyle w:val="a0"/>
        <w:suppressAutoHyphens/>
        <w:spacing w:after="0"/>
        <w:ind w:left="1548"/>
        <w:jc w:val="both"/>
      </w:pPr>
      <w:r>
        <w:t>Критерии и коэффициент надежности приведены в таблице 2.5.</w:t>
      </w:r>
    </w:p>
    <w:p w:rsidR="00DA2E0F" w:rsidRDefault="00DA2E0F" w:rsidP="00DA2E0F">
      <w:pPr>
        <w:pStyle w:val="a0"/>
        <w:suppressAutoHyphens/>
        <w:spacing w:after="0"/>
        <w:ind w:left="9462"/>
      </w:pPr>
      <w:r>
        <w:t>Таблица 2.5.</w:t>
      </w:r>
    </w:p>
    <w:p w:rsidR="00DA2E0F" w:rsidRPr="0082098A" w:rsidRDefault="00DA2E0F" w:rsidP="00DA2E0F">
      <w:pPr>
        <w:pStyle w:val="a0"/>
        <w:suppressAutoHyphens/>
        <w:spacing w:after="0"/>
        <w:ind w:left="3752"/>
      </w:pPr>
      <w:r w:rsidRPr="0082098A">
        <w:t>Критерии надежности систем теплоснабжения</w:t>
      </w:r>
    </w:p>
    <w:p w:rsidR="00DA2E0F" w:rsidRPr="0082098A" w:rsidRDefault="00DA2E0F" w:rsidP="00DA2E0F">
      <w:pPr>
        <w:pStyle w:val="a0"/>
        <w:suppressAutoHyphens/>
        <w:spacing w:after="0"/>
        <w:rPr>
          <w:sz w:val="8"/>
        </w:rPr>
      </w:pPr>
    </w:p>
    <w:tbl>
      <w:tblPr>
        <w:tblStyle w:val="TableNormal"/>
        <w:tblW w:w="0" w:type="auto"/>
        <w:tblInd w:w="8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028"/>
        <w:gridCol w:w="1121"/>
        <w:gridCol w:w="1070"/>
        <w:gridCol w:w="1017"/>
        <w:gridCol w:w="1123"/>
        <w:gridCol w:w="1070"/>
        <w:gridCol w:w="1020"/>
        <w:gridCol w:w="969"/>
      </w:tblGrid>
      <w:tr w:rsidR="00DA2E0F" w:rsidRPr="0082098A" w:rsidTr="00DA2E0F">
        <w:trPr>
          <w:trHeight w:val="2039"/>
        </w:trPr>
        <w:tc>
          <w:tcPr>
            <w:tcW w:w="2028" w:type="dxa"/>
          </w:tcPr>
          <w:p w:rsidR="00DA2E0F" w:rsidRPr="0082098A" w:rsidRDefault="00DA2E0F" w:rsidP="00DA2E0F">
            <w:pPr>
              <w:pStyle w:val="TableParagraph"/>
              <w:suppressAutoHyphens/>
              <w:rPr>
                <w:sz w:val="24"/>
              </w:rPr>
            </w:pPr>
          </w:p>
          <w:p w:rsidR="00DA2E0F" w:rsidRPr="0082098A" w:rsidRDefault="00DA2E0F" w:rsidP="00DA2E0F">
            <w:pPr>
              <w:pStyle w:val="TableParagraph"/>
              <w:suppressAutoHyphens/>
              <w:rPr>
                <w:sz w:val="24"/>
              </w:rPr>
            </w:pPr>
          </w:p>
          <w:p w:rsidR="00DA2E0F" w:rsidRPr="0082098A" w:rsidRDefault="00DA2E0F" w:rsidP="00DA2E0F">
            <w:pPr>
              <w:pStyle w:val="TableParagraph"/>
              <w:suppressAutoHyphens/>
              <w:ind w:left="530" w:right="288" w:hanging="204"/>
            </w:pPr>
            <w:r w:rsidRPr="0082098A">
              <w:t>Наименованиекотельной</w:t>
            </w:r>
          </w:p>
        </w:tc>
        <w:tc>
          <w:tcPr>
            <w:tcW w:w="1121" w:type="dxa"/>
            <w:textDirection w:val="btLr"/>
          </w:tcPr>
          <w:p w:rsidR="00DA2E0F" w:rsidRPr="0082098A" w:rsidRDefault="00DA2E0F" w:rsidP="00DA2E0F">
            <w:pPr>
              <w:pStyle w:val="TableParagraph"/>
              <w:suppressAutoHyphens/>
              <w:ind w:left="150" w:right="148" w:hanging="1"/>
            </w:pPr>
            <w:r w:rsidRPr="0082098A">
              <w:t>Надежность</w:t>
            </w:r>
            <w:r>
              <w:rPr>
                <w:lang w:val="ru-RU"/>
              </w:rPr>
              <w:t xml:space="preserve"> </w:t>
            </w:r>
            <w:r w:rsidRPr="0082098A">
              <w:t>электроснабженияКэ</w:t>
            </w:r>
          </w:p>
        </w:tc>
        <w:tc>
          <w:tcPr>
            <w:tcW w:w="1070" w:type="dxa"/>
            <w:textDirection w:val="btLr"/>
          </w:tcPr>
          <w:p w:rsidR="00DA2E0F" w:rsidRPr="0082098A" w:rsidRDefault="00DA2E0F" w:rsidP="00DA2E0F">
            <w:pPr>
              <w:pStyle w:val="TableParagraph"/>
              <w:suppressAutoHyphens/>
              <w:rPr>
                <w:sz w:val="23"/>
              </w:rPr>
            </w:pPr>
          </w:p>
          <w:p w:rsidR="00DA2E0F" w:rsidRPr="0082098A" w:rsidRDefault="00DA2E0F" w:rsidP="00DA2E0F">
            <w:pPr>
              <w:pStyle w:val="TableParagraph"/>
              <w:suppressAutoHyphens/>
              <w:ind w:left="143" w:right="123" w:firstLine="304"/>
            </w:pPr>
            <w:r w:rsidRPr="0082098A">
              <w:t>Надежность</w:t>
            </w:r>
            <w:r>
              <w:rPr>
                <w:lang w:val="ru-RU"/>
              </w:rPr>
              <w:t xml:space="preserve"> </w:t>
            </w:r>
            <w:r w:rsidRPr="0082098A">
              <w:t>водоснабжения</w:t>
            </w:r>
            <w:r>
              <w:rPr>
                <w:lang w:val="ru-RU"/>
              </w:rPr>
              <w:t xml:space="preserve"> </w:t>
            </w:r>
            <w:r w:rsidRPr="0082098A">
              <w:t>Кв</w:t>
            </w:r>
          </w:p>
        </w:tc>
        <w:tc>
          <w:tcPr>
            <w:tcW w:w="1017" w:type="dxa"/>
            <w:textDirection w:val="btLr"/>
          </w:tcPr>
          <w:p w:rsidR="00DA2E0F" w:rsidRPr="0082098A" w:rsidRDefault="00DA2E0F" w:rsidP="00DA2E0F">
            <w:pPr>
              <w:pStyle w:val="TableParagraph"/>
              <w:suppressAutoHyphens/>
              <w:ind w:left="129" w:right="128" w:firstLine="1"/>
            </w:pPr>
            <w:r w:rsidRPr="0082098A">
              <w:t>Надежность</w:t>
            </w:r>
            <w:r>
              <w:rPr>
                <w:lang w:val="ru-RU"/>
              </w:rPr>
              <w:t xml:space="preserve"> </w:t>
            </w:r>
            <w:r w:rsidRPr="0082098A">
              <w:t>топливоснабженияКт</w:t>
            </w:r>
          </w:p>
        </w:tc>
        <w:tc>
          <w:tcPr>
            <w:tcW w:w="1123" w:type="dxa"/>
            <w:textDirection w:val="btLr"/>
          </w:tcPr>
          <w:p w:rsidR="00DA2E0F" w:rsidRPr="0082098A" w:rsidRDefault="00DA2E0F" w:rsidP="00DA2E0F">
            <w:pPr>
              <w:pStyle w:val="TableParagraph"/>
              <w:suppressAutoHyphens/>
              <w:ind w:left="78" w:right="78" w:hanging="2"/>
              <w:rPr>
                <w:lang w:val="ru-RU"/>
              </w:rPr>
            </w:pPr>
            <w:r w:rsidRPr="0082098A">
              <w:rPr>
                <w:lang w:val="ru-RU"/>
              </w:rPr>
              <w:t xml:space="preserve">Размер дефицита тепловой </w:t>
            </w:r>
            <w:r>
              <w:rPr>
                <w:lang w:val="ru-RU"/>
              </w:rPr>
              <w:t xml:space="preserve"> </w:t>
            </w:r>
            <w:r w:rsidRPr="0082098A">
              <w:rPr>
                <w:lang w:val="ru-RU"/>
              </w:rPr>
              <w:t>мощности Кб</w:t>
            </w:r>
          </w:p>
        </w:tc>
        <w:tc>
          <w:tcPr>
            <w:tcW w:w="1070" w:type="dxa"/>
            <w:textDirection w:val="btLr"/>
          </w:tcPr>
          <w:p w:rsidR="00DA2E0F" w:rsidRPr="0082098A" w:rsidRDefault="00DA2E0F" w:rsidP="00DA2E0F">
            <w:pPr>
              <w:pStyle w:val="TableParagraph"/>
              <w:suppressAutoHyphens/>
              <w:rPr>
                <w:sz w:val="23"/>
                <w:lang w:val="ru-RU"/>
              </w:rPr>
            </w:pPr>
          </w:p>
          <w:p w:rsidR="00DA2E0F" w:rsidRPr="0082098A" w:rsidRDefault="00DA2E0F" w:rsidP="00DA2E0F">
            <w:pPr>
              <w:pStyle w:val="TableParagraph"/>
              <w:suppressAutoHyphens/>
              <w:ind w:left="122" w:right="103" w:firstLine="499"/>
            </w:pPr>
            <w:r w:rsidRPr="0082098A">
              <w:t>Уровень</w:t>
            </w:r>
            <w:r>
              <w:rPr>
                <w:lang w:val="ru-RU"/>
              </w:rPr>
              <w:t xml:space="preserve"> </w:t>
            </w:r>
            <w:r w:rsidRPr="0082098A">
              <w:t>резервированияКр</w:t>
            </w:r>
          </w:p>
        </w:tc>
        <w:tc>
          <w:tcPr>
            <w:tcW w:w="1020" w:type="dxa"/>
            <w:textDirection w:val="btLr"/>
          </w:tcPr>
          <w:p w:rsidR="00DA2E0F" w:rsidRPr="0082098A" w:rsidRDefault="00DA2E0F" w:rsidP="00DA2E0F">
            <w:pPr>
              <w:pStyle w:val="TableParagraph"/>
              <w:suppressAutoHyphens/>
              <w:ind w:left="69" w:right="67" w:hanging="2"/>
              <w:rPr>
                <w:lang w:val="ru-RU"/>
              </w:rPr>
            </w:pPr>
            <w:r w:rsidRPr="0082098A">
              <w:rPr>
                <w:lang w:val="ru-RU"/>
              </w:rPr>
              <w:t>Коэффициент состояния тепловых сетей Кс</w:t>
            </w:r>
          </w:p>
        </w:tc>
        <w:tc>
          <w:tcPr>
            <w:tcW w:w="969" w:type="dxa"/>
            <w:textDirection w:val="btLr"/>
          </w:tcPr>
          <w:p w:rsidR="00DA2E0F" w:rsidRPr="0082098A" w:rsidRDefault="00DA2E0F" w:rsidP="00DA2E0F">
            <w:pPr>
              <w:pStyle w:val="TableParagraph"/>
              <w:suppressAutoHyphens/>
              <w:rPr>
                <w:sz w:val="19"/>
                <w:lang w:val="ru-RU"/>
              </w:rPr>
            </w:pPr>
          </w:p>
          <w:p w:rsidR="00DA2E0F" w:rsidRPr="0082098A" w:rsidRDefault="00DA2E0F" w:rsidP="00DA2E0F">
            <w:pPr>
              <w:pStyle w:val="TableParagraph"/>
              <w:suppressAutoHyphens/>
              <w:ind w:left="196" w:right="177" w:firstLine="170"/>
            </w:pPr>
            <w:r w:rsidRPr="0082098A">
              <w:t>Коэффициент</w:t>
            </w:r>
            <w:r>
              <w:rPr>
                <w:lang w:val="ru-RU"/>
              </w:rPr>
              <w:t xml:space="preserve"> </w:t>
            </w:r>
            <w:r w:rsidRPr="0082098A">
              <w:t>надежности</w:t>
            </w:r>
            <w:r>
              <w:rPr>
                <w:lang w:val="ru-RU"/>
              </w:rPr>
              <w:t xml:space="preserve"> </w:t>
            </w:r>
            <w:r w:rsidRPr="0082098A">
              <w:t>Кнад</w:t>
            </w:r>
          </w:p>
        </w:tc>
      </w:tr>
      <w:tr w:rsidR="00DA2E0F" w:rsidRPr="0082098A" w:rsidTr="00DA2E0F">
        <w:trPr>
          <w:trHeight w:val="253"/>
        </w:trPr>
        <w:tc>
          <w:tcPr>
            <w:tcW w:w="2028" w:type="dxa"/>
          </w:tcPr>
          <w:p w:rsidR="00DA2E0F" w:rsidRPr="0082098A" w:rsidRDefault="00DA2E0F" w:rsidP="00DA2E0F">
            <w:pPr>
              <w:pStyle w:val="TableParagraph"/>
              <w:suppressAutoHyphens/>
              <w:ind w:left="107"/>
              <w:rPr>
                <w:sz w:val="20"/>
              </w:rPr>
            </w:pPr>
            <w:r w:rsidRPr="0082098A">
              <w:rPr>
                <w:sz w:val="20"/>
              </w:rPr>
              <w:t>Кот.Чайка</w:t>
            </w:r>
          </w:p>
        </w:tc>
        <w:tc>
          <w:tcPr>
            <w:tcW w:w="1121" w:type="dxa"/>
          </w:tcPr>
          <w:p w:rsidR="00DA2E0F" w:rsidRPr="00EB1A12" w:rsidRDefault="00DA2E0F" w:rsidP="00DA2E0F">
            <w:pPr>
              <w:pStyle w:val="TableParagraph"/>
              <w:suppressAutoHyphens/>
              <w:ind w:left="366"/>
              <w:rPr>
                <w:lang w:val="ru-RU"/>
              </w:rPr>
            </w:pPr>
            <w:r>
              <w:rPr>
                <w:lang w:val="ru-RU"/>
              </w:rPr>
              <w:t>0,6</w:t>
            </w:r>
          </w:p>
        </w:tc>
        <w:tc>
          <w:tcPr>
            <w:tcW w:w="1070" w:type="dxa"/>
          </w:tcPr>
          <w:p w:rsidR="00DA2E0F" w:rsidRPr="00EB1A12" w:rsidRDefault="00DA2E0F" w:rsidP="00DA2E0F">
            <w:pPr>
              <w:pStyle w:val="TableParagraph"/>
              <w:suppressAutoHyphens/>
              <w:ind w:right="318"/>
              <w:jc w:val="right"/>
              <w:rPr>
                <w:lang w:val="ru-RU"/>
              </w:rPr>
            </w:pPr>
            <w:r>
              <w:rPr>
                <w:lang w:val="ru-RU"/>
              </w:rPr>
              <w:t>1,0</w:t>
            </w:r>
          </w:p>
        </w:tc>
        <w:tc>
          <w:tcPr>
            <w:tcW w:w="1017" w:type="dxa"/>
          </w:tcPr>
          <w:p w:rsidR="00DA2E0F" w:rsidRPr="0082098A" w:rsidRDefault="00DA2E0F" w:rsidP="00DA2E0F">
            <w:pPr>
              <w:pStyle w:val="TableParagraph"/>
              <w:suppressAutoHyphens/>
              <w:ind w:left="297" w:right="274"/>
            </w:pPr>
            <w:r w:rsidRPr="0082098A">
              <w:t>1,00</w:t>
            </w:r>
          </w:p>
        </w:tc>
        <w:tc>
          <w:tcPr>
            <w:tcW w:w="1123" w:type="dxa"/>
          </w:tcPr>
          <w:p w:rsidR="00DA2E0F" w:rsidRPr="00EB1A12" w:rsidRDefault="00DA2E0F" w:rsidP="00DA2E0F">
            <w:pPr>
              <w:pStyle w:val="TableParagraph"/>
              <w:suppressAutoHyphens/>
              <w:ind w:left="22"/>
              <w:jc w:val="center"/>
              <w:rPr>
                <w:lang w:val="ru-RU"/>
              </w:rPr>
            </w:pPr>
            <w:r w:rsidRPr="0082098A">
              <w:t>1</w:t>
            </w:r>
            <w:r>
              <w:rPr>
                <w:lang w:val="ru-RU"/>
              </w:rPr>
              <w:t>,0</w:t>
            </w:r>
          </w:p>
        </w:tc>
        <w:tc>
          <w:tcPr>
            <w:tcW w:w="1070" w:type="dxa"/>
          </w:tcPr>
          <w:p w:rsidR="00DA2E0F" w:rsidRPr="004D733D" w:rsidRDefault="00DA2E0F" w:rsidP="00DA2E0F">
            <w:pPr>
              <w:pStyle w:val="TableParagraph"/>
              <w:suppressAutoHyphens/>
              <w:ind w:left="321" w:right="300"/>
              <w:rPr>
                <w:lang w:val="ru-RU"/>
              </w:rPr>
            </w:pPr>
            <w:r>
              <w:t>0,</w:t>
            </w:r>
            <w:r>
              <w:rPr>
                <w:lang w:val="ru-RU"/>
              </w:rPr>
              <w:t>3</w:t>
            </w:r>
          </w:p>
        </w:tc>
        <w:tc>
          <w:tcPr>
            <w:tcW w:w="1020" w:type="dxa"/>
          </w:tcPr>
          <w:p w:rsidR="00DA2E0F" w:rsidRPr="0082098A" w:rsidRDefault="00DA2E0F" w:rsidP="00DA2E0F">
            <w:pPr>
              <w:pStyle w:val="TableParagraph"/>
              <w:suppressAutoHyphens/>
              <w:ind w:left="373"/>
            </w:pPr>
            <w:r w:rsidRPr="0082098A">
              <w:t>0,5</w:t>
            </w:r>
          </w:p>
        </w:tc>
        <w:tc>
          <w:tcPr>
            <w:tcW w:w="969" w:type="dxa"/>
          </w:tcPr>
          <w:p w:rsidR="00DA2E0F" w:rsidRPr="003B36B5" w:rsidRDefault="00DA2E0F" w:rsidP="00DA2E0F">
            <w:pPr>
              <w:pStyle w:val="TableParagraph"/>
              <w:suppressAutoHyphens/>
              <w:ind w:left="348"/>
              <w:rPr>
                <w:lang w:val="ru-RU"/>
              </w:rPr>
            </w:pPr>
            <w:r>
              <w:t>0</w:t>
            </w:r>
            <w:r>
              <w:rPr>
                <w:lang w:val="ru-RU"/>
              </w:rPr>
              <w:t>,73</w:t>
            </w:r>
          </w:p>
        </w:tc>
      </w:tr>
      <w:tr w:rsidR="00DA2E0F" w:rsidRPr="0082098A" w:rsidTr="00DA2E0F">
        <w:trPr>
          <w:trHeight w:val="253"/>
        </w:trPr>
        <w:tc>
          <w:tcPr>
            <w:tcW w:w="2028" w:type="dxa"/>
          </w:tcPr>
          <w:p w:rsidR="00DA2E0F" w:rsidRPr="0082098A" w:rsidRDefault="00DA2E0F" w:rsidP="00DA2E0F">
            <w:pPr>
              <w:pStyle w:val="TableParagraph"/>
              <w:suppressAutoHyphens/>
              <w:ind w:left="107"/>
              <w:rPr>
                <w:sz w:val="20"/>
              </w:rPr>
            </w:pPr>
            <w:r w:rsidRPr="0082098A">
              <w:rPr>
                <w:sz w:val="20"/>
              </w:rPr>
              <w:t>Кот. ПМК 1</w:t>
            </w:r>
          </w:p>
        </w:tc>
        <w:tc>
          <w:tcPr>
            <w:tcW w:w="1121" w:type="dxa"/>
          </w:tcPr>
          <w:p w:rsidR="00DA2E0F" w:rsidRPr="00EB1A12" w:rsidRDefault="00DA2E0F" w:rsidP="00DA2E0F">
            <w:pPr>
              <w:pStyle w:val="TableParagraph"/>
              <w:suppressAutoHyphens/>
              <w:ind w:left="421"/>
              <w:rPr>
                <w:lang w:val="ru-RU"/>
              </w:rPr>
            </w:pPr>
            <w:r>
              <w:rPr>
                <w:lang w:val="ru-RU"/>
              </w:rPr>
              <w:t>0,6</w:t>
            </w:r>
          </w:p>
        </w:tc>
        <w:tc>
          <w:tcPr>
            <w:tcW w:w="1070" w:type="dxa"/>
          </w:tcPr>
          <w:p w:rsidR="00DA2E0F" w:rsidRPr="00EB1A12" w:rsidRDefault="00DA2E0F" w:rsidP="00DA2E0F">
            <w:pPr>
              <w:pStyle w:val="TableParagraph"/>
              <w:suppressAutoHyphens/>
              <w:ind w:right="376"/>
              <w:jc w:val="right"/>
              <w:rPr>
                <w:lang w:val="ru-RU"/>
              </w:rPr>
            </w:pPr>
            <w:r>
              <w:rPr>
                <w:lang w:val="ru-RU"/>
              </w:rPr>
              <w:t>1,0</w:t>
            </w:r>
          </w:p>
        </w:tc>
        <w:tc>
          <w:tcPr>
            <w:tcW w:w="1017" w:type="dxa"/>
          </w:tcPr>
          <w:p w:rsidR="00DA2E0F" w:rsidRPr="0082098A" w:rsidRDefault="00DA2E0F" w:rsidP="00DA2E0F">
            <w:pPr>
              <w:pStyle w:val="TableParagraph"/>
              <w:suppressAutoHyphens/>
              <w:ind w:left="297" w:right="274"/>
            </w:pPr>
            <w:r w:rsidRPr="0082098A">
              <w:t>1,00</w:t>
            </w:r>
          </w:p>
        </w:tc>
        <w:tc>
          <w:tcPr>
            <w:tcW w:w="1123" w:type="dxa"/>
          </w:tcPr>
          <w:p w:rsidR="00DA2E0F" w:rsidRPr="00EB1A12" w:rsidRDefault="00DA2E0F" w:rsidP="00DA2E0F">
            <w:pPr>
              <w:pStyle w:val="TableParagraph"/>
              <w:suppressAutoHyphens/>
              <w:ind w:left="142" w:right="122"/>
              <w:jc w:val="center"/>
              <w:rPr>
                <w:lang w:val="ru-RU"/>
              </w:rPr>
            </w:pPr>
            <w:r>
              <w:rPr>
                <w:lang w:val="ru-RU"/>
              </w:rPr>
              <w:t>1,0</w:t>
            </w:r>
          </w:p>
        </w:tc>
        <w:tc>
          <w:tcPr>
            <w:tcW w:w="1070" w:type="dxa"/>
          </w:tcPr>
          <w:p w:rsidR="00DA2E0F" w:rsidRPr="004D733D" w:rsidRDefault="00DA2E0F" w:rsidP="00DA2E0F">
            <w:pPr>
              <w:pStyle w:val="TableParagraph"/>
              <w:suppressAutoHyphens/>
              <w:ind w:left="325" w:right="300"/>
              <w:rPr>
                <w:lang w:val="ru-RU"/>
              </w:rPr>
            </w:pPr>
            <w:r>
              <w:rPr>
                <w:lang w:val="ru-RU"/>
              </w:rPr>
              <w:t>1,0</w:t>
            </w:r>
          </w:p>
        </w:tc>
        <w:tc>
          <w:tcPr>
            <w:tcW w:w="1020" w:type="dxa"/>
          </w:tcPr>
          <w:p w:rsidR="00DA2E0F" w:rsidRPr="003B36B5" w:rsidRDefault="00DA2E0F" w:rsidP="00DA2E0F">
            <w:pPr>
              <w:pStyle w:val="TableParagraph"/>
              <w:suppressAutoHyphens/>
              <w:ind w:left="318"/>
              <w:rPr>
                <w:lang w:val="ru-RU"/>
              </w:rPr>
            </w:pPr>
            <w:r>
              <w:t>0,5</w:t>
            </w:r>
          </w:p>
        </w:tc>
        <w:tc>
          <w:tcPr>
            <w:tcW w:w="969" w:type="dxa"/>
          </w:tcPr>
          <w:p w:rsidR="00DA2E0F" w:rsidRPr="003B36B5" w:rsidRDefault="00DA2E0F" w:rsidP="00DA2E0F">
            <w:pPr>
              <w:pStyle w:val="TableParagraph"/>
              <w:suppressAutoHyphens/>
              <w:ind w:left="295"/>
              <w:rPr>
                <w:lang w:val="ru-RU"/>
              </w:rPr>
            </w:pPr>
            <w:r>
              <w:t>0,</w:t>
            </w:r>
            <w:r>
              <w:rPr>
                <w:lang w:val="ru-RU"/>
              </w:rPr>
              <w:t>85</w:t>
            </w:r>
          </w:p>
        </w:tc>
      </w:tr>
      <w:tr w:rsidR="00DA2E0F" w:rsidRPr="0082098A" w:rsidTr="00DA2E0F">
        <w:trPr>
          <w:trHeight w:val="253"/>
        </w:trPr>
        <w:tc>
          <w:tcPr>
            <w:tcW w:w="2028" w:type="dxa"/>
          </w:tcPr>
          <w:p w:rsidR="00DA2E0F" w:rsidRPr="0082098A" w:rsidRDefault="00DA2E0F" w:rsidP="00DA2E0F">
            <w:pPr>
              <w:pStyle w:val="TableParagraph"/>
              <w:suppressAutoHyphens/>
              <w:ind w:left="107"/>
              <w:rPr>
                <w:sz w:val="20"/>
              </w:rPr>
            </w:pPr>
            <w:r w:rsidRPr="0082098A">
              <w:rPr>
                <w:sz w:val="20"/>
              </w:rPr>
              <w:t>Кот. Энтузиастов</w:t>
            </w:r>
          </w:p>
        </w:tc>
        <w:tc>
          <w:tcPr>
            <w:tcW w:w="1121" w:type="dxa"/>
          </w:tcPr>
          <w:p w:rsidR="00DA2E0F" w:rsidRPr="00EB1A12" w:rsidRDefault="00DA2E0F" w:rsidP="00DA2E0F">
            <w:pPr>
              <w:pStyle w:val="TableParagraph"/>
              <w:suppressAutoHyphens/>
              <w:ind w:left="421"/>
              <w:rPr>
                <w:lang w:val="ru-RU"/>
              </w:rPr>
            </w:pPr>
            <w:r>
              <w:rPr>
                <w:lang w:val="ru-RU"/>
              </w:rPr>
              <w:t>0,6</w:t>
            </w:r>
          </w:p>
        </w:tc>
        <w:tc>
          <w:tcPr>
            <w:tcW w:w="1070" w:type="dxa"/>
          </w:tcPr>
          <w:p w:rsidR="00DA2E0F" w:rsidRPr="00EB1A12" w:rsidRDefault="00DA2E0F" w:rsidP="00DA2E0F">
            <w:pPr>
              <w:pStyle w:val="TableParagraph"/>
              <w:suppressAutoHyphens/>
              <w:ind w:right="376"/>
              <w:jc w:val="right"/>
              <w:rPr>
                <w:lang w:val="ru-RU"/>
              </w:rPr>
            </w:pPr>
            <w:r>
              <w:rPr>
                <w:lang w:val="ru-RU"/>
              </w:rPr>
              <w:t>1,0</w:t>
            </w:r>
          </w:p>
        </w:tc>
        <w:tc>
          <w:tcPr>
            <w:tcW w:w="1017" w:type="dxa"/>
          </w:tcPr>
          <w:p w:rsidR="00DA2E0F" w:rsidRPr="0082098A" w:rsidRDefault="00DA2E0F" w:rsidP="00DA2E0F">
            <w:pPr>
              <w:pStyle w:val="TableParagraph"/>
              <w:suppressAutoHyphens/>
              <w:ind w:left="297" w:right="274"/>
            </w:pPr>
            <w:r w:rsidRPr="0082098A">
              <w:t>1,0</w:t>
            </w:r>
          </w:p>
        </w:tc>
        <w:tc>
          <w:tcPr>
            <w:tcW w:w="1123" w:type="dxa"/>
          </w:tcPr>
          <w:p w:rsidR="00DA2E0F" w:rsidRPr="00EB1A12" w:rsidRDefault="00DA2E0F" w:rsidP="00DA2E0F">
            <w:pPr>
              <w:pStyle w:val="TableParagraph"/>
              <w:suppressAutoHyphens/>
              <w:ind w:left="22"/>
              <w:jc w:val="center"/>
              <w:rPr>
                <w:lang w:val="ru-RU"/>
              </w:rPr>
            </w:pPr>
            <w:r w:rsidRPr="0082098A">
              <w:t>1</w:t>
            </w:r>
            <w:r>
              <w:rPr>
                <w:lang w:val="ru-RU"/>
              </w:rPr>
              <w:t>,0</w:t>
            </w:r>
          </w:p>
        </w:tc>
        <w:tc>
          <w:tcPr>
            <w:tcW w:w="1070" w:type="dxa"/>
          </w:tcPr>
          <w:p w:rsidR="00DA2E0F" w:rsidRPr="004D733D" w:rsidRDefault="00DA2E0F" w:rsidP="00DA2E0F">
            <w:pPr>
              <w:pStyle w:val="TableParagraph"/>
              <w:suppressAutoHyphens/>
              <w:ind w:left="23"/>
              <w:jc w:val="center"/>
              <w:rPr>
                <w:lang w:val="ru-RU"/>
              </w:rPr>
            </w:pPr>
            <w:r>
              <w:rPr>
                <w:lang w:val="ru-RU"/>
              </w:rPr>
              <w:t>0,2</w:t>
            </w:r>
          </w:p>
        </w:tc>
        <w:tc>
          <w:tcPr>
            <w:tcW w:w="1020" w:type="dxa"/>
          </w:tcPr>
          <w:p w:rsidR="00DA2E0F" w:rsidRPr="003B36B5" w:rsidRDefault="00DA2E0F" w:rsidP="00DA2E0F">
            <w:pPr>
              <w:pStyle w:val="TableParagraph"/>
              <w:suppressAutoHyphens/>
              <w:ind w:left="373"/>
              <w:rPr>
                <w:lang w:val="ru-RU"/>
              </w:rPr>
            </w:pPr>
            <w:r>
              <w:t>0,</w:t>
            </w:r>
            <w:r>
              <w:rPr>
                <w:lang w:val="ru-RU"/>
              </w:rPr>
              <w:t>5</w:t>
            </w:r>
          </w:p>
        </w:tc>
        <w:tc>
          <w:tcPr>
            <w:tcW w:w="969" w:type="dxa"/>
          </w:tcPr>
          <w:p w:rsidR="00DA2E0F" w:rsidRPr="003B36B5" w:rsidRDefault="00DA2E0F" w:rsidP="00DA2E0F">
            <w:pPr>
              <w:pStyle w:val="TableParagraph"/>
              <w:suppressAutoHyphens/>
              <w:ind w:left="295"/>
              <w:rPr>
                <w:lang w:val="ru-RU"/>
              </w:rPr>
            </w:pPr>
            <w:r>
              <w:t>0,</w:t>
            </w:r>
            <w:r>
              <w:rPr>
                <w:lang w:val="ru-RU"/>
              </w:rPr>
              <w:t>71</w:t>
            </w:r>
          </w:p>
        </w:tc>
      </w:tr>
      <w:tr w:rsidR="00DA2E0F" w:rsidRPr="0082098A" w:rsidTr="00DA2E0F">
        <w:trPr>
          <w:trHeight w:val="251"/>
        </w:trPr>
        <w:tc>
          <w:tcPr>
            <w:tcW w:w="2028" w:type="dxa"/>
            <w:shd w:val="clear" w:color="auto" w:fill="FFFFFF" w:themeFill="background1"/>
          </w:tcPr>
          <w:p w:rsidR="00DA2E0F" w:rsidRPr="0082098A" w:rsidRDefault="00DA2E0F" w:rsidP="00DA2E0F">
            <w:pPr>
              <w:pStyle w:val="TableParagraph"/>
              <w:suppressAutoHyphens/>
              <w:ind w:left="709" w:right="693"/>
            </w:pPr>
            <w:r w:rsidRPr="0082098A">
              <w:t>Итого</w:t>
            </w:r>
          </w:p>
        </w:tc>
        <w:tc>
          <w:tcPr>
            <w:tcW w:w="1121" w:type="dxa"/>
            <w:shd w:val="clear" w:color="auto" w:fill="FFFFFF" w:themeFill="background1"/>
          </w:tcPr>
          <w:p w:rsidR="00DA2E0F" w:rsidRPr="00EB1A12" w:rsidRDefault="00DA2E0F" w:rsidP="00DA2E0F">
            <w:pPr>
              <w:pStyle w:val="TableParagraph"/>
              <w:suppressAutoHyphens/>
              <w:ind w:left="421"/>
              <w:rPr>
                <w:lang w:val="ru-RU"/>
              </w:rPr>
            </w:pPr>
            <w:r>
              <w:rPr>
                <w:lang w:val="ru-RU"/>
              </w:rPr>
              <w:t>0,6</w:t>
            </w:r>
          </w:p>
        </w:tc>
        <w:tc>
          <w:tcPr>
            <w:tcW w:w="1070" w:type="dxa"/>
            <w:shd w:val="clear" w:color="auto" w:fill="FFFFFF" w:themeFill="background1"/>
          </w:tcPr>
          <w:p w:rsidR="00DA2E0F" w:rsidRPr="00EB1A12" w:rsidRDefault="00DA2E0F" w:rsidP="00DA2E0F">
            <w:pPr>
              <w:pStyle w:val="TableParagraph"/>
              <w:suppressAutoHyphens/>
              <w:ind w:right="376"/>
              <w:jc w:val="right"/>
              <w:rPr>
                <w:lang w:val="ru-RU"/>
              </w:rPr>
            </w:pPr>
            <w:r>
              <w:rPr>
                <w:lang w:val="ru-RU"/>
              </w:rPr>
              <w:t>1,0</w:t>
            </w:r>
          </w:p>
        </w:tc>
        <w:tc>
          <w:tcPr>
            <w:tcW w:w="1017" w:type="dxa"/>
            <w:shd w:val="clear" w:color="auto" w:fill="FFFFFF" w:themeFill="background1"/>
          </w:tcPr>
          <w:p w:rsidR="00DA2E0F" w:rsidRPr="004D733D" w:rsidRDefault="00DA2E0F" w:rsidP="00DA2E0F">
            <w:pPr>
              <w:pStyle w:val="TableParagraph"/>
              <w:suppressAutoHyphens/>
              <w:ind w:left="297" w:right="274"/>
              <w:rPr>
                <w:lang w:val="ru-RU"/>
              </w:rPr>
            </w:pPr>
            <w:r>
              <w:rPr>
                <w:lang w:val="ru-RU"/>
              </w:rPr>
              <w:t>1,0</w:t>
            </w:r>
          </w:p>
        </w:tc>
        <w:tc>
          <w:tcPr>
            <w:tcW w:w="1123" w:type="dxa"/>
            <w:shd w:val="clear" w:color="auto" w:fill="FFFFFF" w:themeFill="background1"/>
          </w:tcPr>
          <w:p w:rsidR="00DA2E0F" w:rsidRPr="004D733D" w:rsidRDefault="00DA2E0F" w:rsidP="00DA2E0F">
            <w:pPr>
              <w:pStyle w:val="TableParagraph"/>
              <w:suppressAutoHyphens/>
              <w:ind w:left="142" w:right="117"/>
              <w:jc w:val="center"/>
              <w:rPr>
                <w:lang w:val="ru-RU"/>
              </w:rPr>
            </w:pPr>
            <w:r>
              <w:rPr>
                <w:lang w:val="ru-RU"/>
              </w:rPr>
              <w:t>1,0</w:t>
            </w:r>
          </w:p>
        </w:tc>
        <w:tc>
          <w:tcPr>
            <w:tcW w:w="1070" w:type="dxa"/>
            <w:shd w:val="clear" w:color="auto" w:fill="FFFFFF" w:themeFill="background1"/>
          </w:tcPr>
          <w:p w:rsidR="00DA2E0F" w:rsidRPr="004D733D" w:rsidRDefault="00DA2E0F" w:rsidP="00DA2E0F">
            <w:pPr>
              <w:pStyle w:val="TableParagraph"/>
              <w:suppressAutoHyphens/>
              <w:ind w:left="325" w:right="300"/>
              <w:rPr>
                <w:lang w:val="ru-RU"/>
              </w:rPr>
            </w:pPr>
            <w:r>
              <w:t>0,</w:t>
            </w:r>
            <w:r>
              <w:rPr>
                <w:lang w:val="ru-RU"/>
              </w:rPr>
              <w:t>5</w:t>
            </w:r>
          </w:p>
        </w:tc>
        <w:tc>
          <w:tcPr>
            <w:tcW w:w="1020" w:type="dxa"/>
            <w:shd w:val="clear" w:color="auto" w:fill="FFFFFF" w:themeFill="background1"/>
          </w:tcPr>
          <w:p w:rsidR="00DA2E0F" w:rsidRPr="003B36B5" w:rsidRDefault="00DA2E0F" w:rsidP="00DA2E0F">
            <w:pPr>
              <w:pStyle w:val="TableParagraph"/>
              <w:suppressAutoHyphens/>
              <w:ind w:left="318"/>
              <w:rPr>
                <w:lang w:val="ru-RU"/>
              </w:rPr>
            </w:pPr>
            <w:r>
              <w:t>0,</w:t>
            </w:r>
            <w:r>
              <w:rPr>
                <w:lang w:val="ru-RU"/>
              </w:rPr>
              <w:t>5</w:t>
            </w:r>
          </w:p>
        </w:tc>
        <w:tc>
          <w:tcPr>
            <w:tcW w:w="969" w:type="dxa"/>
            <w:shd w:val="clear" w:color="auto" w:fill="FFFFFF" w:themeFill="background1"/>
          </w:tcPr>
          <w:p w:rsidR="00DA2E0F" w:rsidRPr="007E6114" w:rsidRDefault="00DA2E0F" w:rsidP="00DA2E0F">
            <w:pPr>
              <w:pStyle w:val="TableParagraph"/>
              <w:suppressAutoHyphens/>
              <w:ind w:left="295"/>
              <w:rPr>
                <w:lang w:val="ru-RU"/>
              </w:rPr>
            </w:pPr>
            <w:r>
              <w:t>0,</w:t>
            </w:r>
            <w:r>
              <w:rPr>
                <w:lang w:val="ru-RU"/>
              </w:rPr>
              <w:t>76</w:t>
            </w:r>
          </w:p>
        </w:tc>
      </w:tr>
    </w:tbl>
    <w:p w:rsidR="00DA2E0F" w:rsidRPr="00351ED2" w:rsidRDefault="00DA2E0F" w:rsidP="00DA2E0F">
      <w:pPr>
        <w:pStyle w:val="a0"/>
        <w:suppressAutoHyphens/>
        <w:spacing w:after="0"/>
        <w:rPr>
          <w:sz w:val="16"/>
          <w:szCs w:val="16"/>
        </w:rPr>
      </w:pPr>
    </w:p>
    <w:p w:rsidR="00DA2E0F" w:rsidRDefault="00DA2E0F" w:rsidP="00DA2E0F">
      <w:pPr>
        <w:pStyle w:val="a0"/>
        <w:suppressAutoHyphens/>
        <w:spacing w:after="0"/>
        <w:ind w:left="840" w:firstLine="719"/>
      </w:pPr>
      <w:r>
        <w:t>При Кнад=0,76 система теплоснабжения муниципального образования относится к надежным (Кнад от 0,75 до 0,89) системам теплоснабжения.</w:t>
      </w:r>
    </w:p>
    <w:p w:rsidR="00DA2E0F" w:rsidRDefault="00DA2E0F" w:rsidP="00DA2E0F">
      <w:pPr>
        <w:pStyle w:val="a0"/>
        <w:suppressAutoHyphens/>
        <w:spacing w:after="0"/>
        <w:ind w:left="840" w:right="421" w:firstLine="719"/>
      </w:pPr>
      <w:r>
        <w:t>Для повышения надежности теплоснабжения рекомендуется провести замену ветхих тепловых сетей на новые, предизолированные в заводской теплоизоляции.</w:t>
      </w:r>
    </w:p>
    <w:p w:rsidR="00DA2E0F" w:rsidRPr="00351ED2" w:rsidRDefault="00DA2E0F" w:rsidP="00DA2E0F">
      <w:pPr>
        <w:pStyle w:val="a0"/>
        <w:suppressAutoHyphens/>
        <w:spacing w:after="0"/>
        <w:rPr>
          <w:sz w:val="16"/>
          <w:szCs w:val="16"/>
        </w:rPr>
      </w:pPr>
    </w:p>
    <w:p w:rsidR="00DA2E0F" w:rsidRDefault="00DA2E0F" w:rsidP="00DA2E0F">
      <w:pPr>
        <w:pStyle w:val="41"/>
        <w:numPr>
          <w:ilvl w:val="2"/>
          <w:numId w:val="12"/>
        </w:numPr>
        <w:tabs>
          <w:tab w:val="left" w:pos="4749"/>
        </w:tabs>
        <w:suppressAutoHyphens/>
        <w:spacing w:before="0"/>
        <w:ind w:left="4748"/>
      </w:pPr>
      <w:r>
        <w:t>Балансы теплоносителя</w:t>
      </w:r>
    </w:p>
    <w:p w:rsidR="00DA2E0F" w:rsidRPr="00351ED2" w:rsidRDefault="00DA2E0F" w:rsidP="00DA2E0F">
      <w:pPr>
        <w:pStyle w:val="a0"/>
        <w:suppressAutoHyphens/>
        <w:spacing w:after="0"/>
        <w:rPr>
          <w:b/>
          <w:i/>
          <w:sz w:val="16"/>
          <w:szCs w:val="16"/>
        </w:rPr>
      </w:pPr>
    </w:p>
    <w:p w:rsidR="00DA2E0F" w:rsidRPr="00A10FE1" w:rsidRDefault="00DA2E0F" w:rsidP="00DA2E0F">
      <w:pPr>
        <w:pStyle w:val="a0"/>
        <w:tabs>
          <w:tab w:val="left" w:pos="2305"/>
          <w:tab w:val="left" w:pos="3675"/>
          <w:tab w:val="left" w:pos="4409"/>
          <w:tab w:val="left" w:pos="4862"/>
          <w:tab w:val="left" w:pos="6166"/>
          <w:tab w:val="left" w:pos="7657"/>
          <w:tab w:val="left" w:pos="8076"/>
          <w:tab w:val="left" w:pos="9690"/>
        </w:tabs>
        <w:suppressAutoHyphens/>
        <w:spacing w:after="0"/>
        <w:ind w:left="840" w:right="121" w:firstLine="719"/>
      </w:pPr>
      <w:r>
        <w:t>Техническое водоснабжение осуществляется из сетей существующего водопровода. Химическая</w:t>
      </w:r>
      <w:r>
        <w:tab/>
        <w:t>подготовка</w:t>
      </w:r>
      <w:r>
        <w:tab/>
        <w:t>воды</w:t>
      </w:r>
      <w:r>
        <w:tab/>
        <w:t>на</w:t>
      </w:r>
      <w:r>
        <w:tab/>
        <w:t>котельных</w:t>
      </w:r>
      <w:r>
        <w:tab/>
        <w:t>отсутствует, с</w:t>
      </w:r>
      <w:r w:rsidRPr="00A10FE1">
        <w:t xml:space="preserve">уммарное потребление воды для нужд теплоснабжения источниками тепловой энергии </w:t>
      </w:r>
      <w:r>
        <w:t>п</w:t>
      </w:r>
      <w:r w:rsidRPr="00A10FE1">
        <w:t>редставлено в таблице 2.6.</w:t>
      </w:r>
    </w:p>
    <w:p w:rsidR="00DA2E0F" w:rsidRDefault="00DA2E0F" w:rsidP="00DA2E0F">
      <w:pPr>
        <w:pStyle w:val="a0"/>
        <w:suppressAutoHyphens/>
        <w:spacing w:after="0"/>
        <w:ind w:left="9462"/>
      </w:pPr>
      <w:r>
        <w:t>Таблица 2.6.</w:t>
      </w:r>
    </w:p>
    <w:p w:rsidR="00DA2E0F" w:rsidRDefault="00DA2E0F" w:rsidP="00DA2E0F">
      <w:pPr>
        <w:pStyle w:val="a0"/>
        <w:suppressAutoHyphens/>
        <w:spacing w:after="0"/>
        <w:ind w:left="3817"/>
      </w:pPr>
      <w:r>
        <w:t>Потребление воды для нужд теплоснабжения</w:t>
      </w:r>
    </w:p>
    <w:p w:rsidR="00DA2E0F" w:rsidRDefault="00DA2E0F" w:rsidP="00DA2E0F">
      <w:pPr>
        <w:pStyle w:val="a0"/>
        <w:suppressAutoHyphens/>
        <w:spacing w:after="0"/>
        <w:rPr>
          <w:sz w:val="20"/>
        </w:rPr>
      </w:pPr>
    </w:p>
    <w:p w:rsidR="00DA2E0F" w:rsidRPr="00040556" w:rsidRDefault="00DA2E0F" w:rsidP="00DA2E0F">
      <w:pPr>
        <w:pStyle w:val="a0"/>
        <w:suppressAutoHyphens/>
        <w:spacing w:after="0"/>
        <w:rPr>
          <w:color w:val="000000" w:themeColor="text1"/>
        </w:rPr>
      </w:pPr>
      <w:r w:rsidRPr="00040556">
        <w:rPr>
          <w:color w:val="000000" w:themeColor="text1"/>
        </w:rPr>
        <w:t xml:space="preserve">                                                        МУП «Павловские коммунальные системы»</w:t>
      </w:r>
    </w:p>
    <w:p w:rsidR="00DA2E0F" w:rsidRPr="00040556" w:rsidRDefault="00DA2E0F" w:rsidP="00DA2E0F">
      <w:pPr>
        <w:pStyle w:val="a0"/>
        <w:suppressAutoHyphens/>
        <w:spacing w:after="0"/>
        <w:rPr>
          <w:color w:val="000000" w:themeColor="text1"/>
          <w:sz w:val="16"/>
        </w:rPr>
      </w:pPr>
    </w:p>
    <w:tbl>
      <w:tblPr>
        <w:tblStyle w:val="TableNormal"/>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01"/>
        <w:gridCol w:w="4861"/>
      </w:tblGrid>
      <w:tr w:rsidR="00DA2E0F" w:rsidRPr="00040556" w:rsidTr="00DA2E0F">
        <w:trPr>
          <w:trHeight w:val="251"/>
        </w:trPr>
        <w:tc>
          <w:tcPr>
            <w:tcW w:w="4501" w:type="dxa"/>
          </w:tcPr>
          <w:p w:rsidR="00DA2E0F" w:rsidRPr="00040556" w:rsidRDefault="00DA2E0F" w:rsidP="00DA2E0F">
            <w:pPr>
              <w:pStyle w:val="TableParagraph"/>
              <w:suppressAutoHyphens/>
              <w:ind w:left="1168"/>
              <w:rPr>
                <w:color w:val="000000" w:themeColor="text1"/>
              </w:rPr>
            </w:pPr>
            <w:r w:rsidRPr="00040556">
              <w:rPr>
                <w:color w:val="000000" w:themeColor="text1"/>
              </w:rPr>
              <w:t>Наименованиеобъекта</w:t>
            </w:r>
          </w:p>
        </w:tc>
        <w:tc>
          <w:tcPr>
            <w:tcW w:w="4861" w:type="dxa"/>
          </w:tcPr>
          <w:p w:rsidR="00DA2E0F" w:rsidRPr="00040556" w:rsidRDefault="00DA2E0F" w:rsidP="00DA2E0F">
            <w:pPr>
              <w:pStyle w:val="TableParagraph"/>
              <w:suppressAutoHyphens/>
              <w:ind w:left="968" w:right="959"/>
              <w:rPr>
                <w:color w:val="000000" w:themeColor="text1"/>
                <w:lang w:val="ru-RU"/>
              </w:rPr>
            </w:pPr>
            <w:r w:rsidRPr="00040556">
              <w:rPr>
                <w:color w:val="000000" w:themeColor="text1"/>
                <w:lang w:val="ru-RU"/>
              </w:rPr>
              <w:t>Потребление воды, тыс</w:t>
            </w:r>
            <w:proofErr w:type="gramStart"/>
            <w:r w:rsidRPr="00040556">
              <w:rPr>
                <w:color w:val="000000" w:themeColor="text1"/>
                <w:lang w:val="ru-RU"/>
              </w:rPr>
              <w:t>.м</w:t>
            </w:r>
            <w:proofErr w:type="gramEnd"/>
            <w:r w:rsidRPr="00040556">
              <w:rPr>
                <w:color w:val="000000" w:themeColor="text1"/>
                <w:lang w:val="ru-RU"/>
              </w:rPr>
              <w:t>3/год</w:t>
            </w:r>
          </w:p>
        </w:tc>
      </w:tr>
      <w:tr w:rsidR="00DA2E0F" w:rsidRPr="00040556" w:rsidTr="00DA2E0F">
        <w:trPr>
          <w:trHeight w:val="251"/>
        </w:trPr>
        <w:tc>
          <w:tcPr>
            <w:tcW w:w="4501" w:type="dxa"/>
          </w:tcPr>
          <w:p w:rsidR="00DA2E0F" w:rsidRPr="00040556" w:rsidRDefault="00DA2E0F" w:rsidP="00DA2E0F">
            <w:pPr>
              <w:pStyle w:val="TableParagraph"/>
              <w:suppressAutoHyphens/>
              <w:ind w:left="107"/>
              <w:rPr>
                <w:color w:val="000000" w:themeColor="text1"/>
              </w:rPr>
            </w:pPr>
            <w:r w:rsidRPr="00040556">
              <w:rPr>
                <w:color w:val="000000" w:themeColor="text1"/>
              </w:rPr>
              <w:t>Кот.Чайка</w:t>
            </w:r>
          </w:p>
        </w:tc>
        <w:tc>
          <w:tcPr>
            <w:tcW w:w="4861" w:type="dxa"/>
          </w:tcPr>
          <w:p w:rsidR="00DA2E0F" w:rsidRPr="00652950" w:rsidRDefault="00DA2E0F" w:rsidP="00DA2E0F">
            <w:pPr>
              <w:pStyle w:val="TableParagraph"/>
              <w:suppressAutoHyphens/>
              <w:ind w:left="968" w:right="959"/>
              <w:rPr>
                <w:color w:val="000000" w:themeColor="text1"/>
                <w:lang w:val="ru-RU"/>
              </w:rPr>
            </w:pPr>
            <w:r w:rsidRPr="00040556">
              <w:rPr>
                <w:color w:val="000000" w:themeColor="text1"/>
              </w:rPr>
              <w:t>0</w:t>
            </w:r>
            <w:r>
              <w:rPr>
                <w:color w:val="000000" w:themeColor="text1"/>
              </w:rPr>
              <w:t>,</w:t>
            </w:r>
            <w:r>
              <w:rPr>
                <w:color w:val="000000" w:themeColor="text1"/>
                <w:lang w:val="ru-RU"/>
              </w:rPr>
              <w:t>322</w:t>
            </w:r>
          </w:p>
        </w:tc>
      </w:tr>
      <w:tr w:rsidR="00DA2E0F" w:rsidRPr="00040556" w:rsidTr="00DA2E0F">
        <w:trPr>
          <w:trHeight w:val="253"/>
        </w:trPr>
        <w:tc>
          <w:tcPr>
            <w:tcW w:w="4501" w:type="dxa"/>
          </w:tcPr>
          <w:p w:rsidR="00DA2E0F" w:rsidRPr="00040556" w:rsidRDefault="00DA2E0F" w:rsidP="00DA2E0F">
            <w:pPr>
              <w:pStyle w:val="TableParagraph"/>
              <w:suppressAutoHyphens/>
              <w:ind w:left="107"/>
              <w:rPr>
                <w:color w:val="000000" w:themeColor="text1"/>
              </w:rPr>
            </w:pPr>
            <w:r w:rsidRPr="00040556">
              <w:rPr>
                <w:color w:val="000000" w:themeColor="text1"/>
              </w:rPr>
              <w:t>ПМК 1</w:t>
            </w:r>
          </w:p>
        </w:tc>
        <w:tc>
          <w:tcPr>
            <w:tcW w:w="4861" w:type="dxa"/>
          </w:tcPr>
          <w:p w:rsidR="00DA2E0F" w:rsidRPr="00652950" w:rsidRDefault="00DA2E0F" w:rsidP="00DA2E0F">
            <w:pPr>
              <w:pStyle w:val="TableParagraph"/>
              <w:suppressAutoHyphens/>
              <w:ind w:left="968" w:right="959"/>
              <w:rPr>
                <w:color w:val="000000" w:themeColor="text1"/>
                <w:lang w:val="ru-RU"/>
              </w:rPr>
            </w:pPr>
            <w:r>
              <w:rPr>
                <w:color w:val="000000" w:themeColor="text1"/>
              </w:rPr>
              <w:t>0,</w:t>
            </w:r>
            <w:r>
              <w:rPr>
                <w:color w:val="000000" w:themeColor="text1"/>
                <w:lang w:val="ru-RU"/>
              </w:rPr>
              <w:t>517</w:t>
            </w:r>
          </w:p>
        </w:tc>
      </w:tr>
      <w:tr w:rsidR="00DA2E0F" w:rsidRPr="00040556" w:rsidTr="00DA2E0F">
        <w:trPr>
          <w:trHeight w:val="254"/>
        </w:trPr>
        <w:tc>
          <w:tcPr>
            <w:tcW w:w="4501" w:type="dxa"/>
          </w:tcPr>
          <w:p w:rsidR="00DA2E0F" w:rsidRPr="00040556" w:rsidRDefault="00DA2E0F" w:rsidP="00DA2E0F">
            <w:pPr>
              <w:pStyle w:val="TableParagraph"/>
              <w:suppressAutoHyphens/>
              <w:ind w:left="107"/>
              <w:rPr>
                <w:color w:val="000000" w:themeColor="text1"/>
              </w:rPr>
            </w:pPr>
            <w:r w:rsidRPr="00040556">
              <w:rPr>
                <w:color w:val="000000" w:themeColor="text1"/>
              </w:rPr>
              <w:t>Кот.Энузиастов</w:t>
            </w:r>
          </w:p>
        </w:tc>
        <w:tc>
          <w:tcPr>
            <w:tcW w:w="4861" w:type="dxa"/>
          </w:tcPr>
          <w:p w:rsidR="00DA2E0F" w:rsidRPr="00652950" w:rsidRDefault="00DA2E0F" w:rsidP="00DA2E0F">
            <w:pPr>
              <w:pStyle w:val="TableParagraph"/>
              <w:suppressAutoHyphens/>
              <w:ind w:left="968" w:right="959"/>
              <w:rPr>
                <w:color w:val="000000" w:themeColor="text1"/>
                <w:lang w:val="ru-RU"/>
              </w:rPr>
            </w:pPr>
            <w:r>
              <w:rPr>
                <w:color w:val="000000" w:themeColor="text1"/>
              </w:rPr>
              <w:t>0,02</w:t>
            </w:r>
            <w:r>
              <w:rPr>
                <w:color w:val="000000" w:themeColor="text1"/>
                <w:lang w:val="ru-RU"/>
              </w:rPr>
              <w:t>1</w:t>
            </w:r>
          </w:p>
        </w:tc>
      </w:tr>
      <w:tr w:rsidR="00DA2E0F" w:rsidRPr="00040556" w:rsidTr="00DA2E0F">
        <w:trPr>
          <w:trHeight w:val="251"/>
        </w:trPr>
        <w:tc>
          <w:tcPr>
            <w:tcW w:w="4501" w:type="dxa"/>
          </w:tcPr>
          <w:p w:rsidR="00DA2E0F" w:rsidRPr="00040556" w:rsidRDefault="00DA2E0F" w:rsidP="00DA2E0F">
            <w:pPr>
              <w:pStyle w:val="TableParagraph"/>
              <w:suppressAutoHyphens/>
              <w:ind w:left="107"/>
              <w:rPr>
                <w:color w:val="000000" w:themeColor="text1"/>
              </w:rPr>
            </w:pPr>
            <w:r w:rsidRPr="00040556">
              <w:rPr>
                <w:color w:val="000000" w:themeColor="text1"/>
              </w:rPr>
              <w:t>Итого</w:t>
            </w:r>
          </w:p>
        </w:tc>
        <w:tc>
          <w:tcPr>
            <w:tcW w:w="4861" w:type="dxa"/>
          </w:tcPr>
          <w:p w:rsidR="00DA2E0F" w:rsidRPr="00470ADE" w:rsidRDefault="00DA2E0F" w:rsidP="00DA2E0F">
            <w:pPr>
              <w:pStyle w:val="TableParagraph"/>
              <w:suppressAutoHyphens/>
              <w:ind w:left="967" w:right="959"/>
              <w:rPr>
                <w:color w:val="000000" w:themeColor="text1"/>
                <w:lang w:val="ru-RU"/>
              </w:rPr>
            </w:pPr>
            <w:r>
              <w:rPr>
                <w:color w:val="000000" w:themeColor="text1"/>
                <w:lang w:val="ru-RU"/>
              </w:rPr>
              <w:t>0,860</w:t>
            </w:r>
          </w:p>
        </w:tc>
      </w:tr>
    </w:tbl>
    <w:p w:rsidR="00DA2E0F" w:rsidRDefault="00DA2E0F" w:rsidP="00DA2E0F">
      <w:pPr>
        <w:pStyle w:val="a0"/>
        <w:suppressAutoHyphens/>
        <w:spacing w:after="0"/>
        <w:rPr>
          <w:sz w:val="20"/>
        </w:rPr>
      </w:pPr>
    </w:p>
    <w:p w:rsidR="00DA2E0F" w:rsidRDefault="00DA2E0F" w:rsidP="00DA2E0F">
      <w:pPr>
        <w:pStyle w:val="41"/>
        <w:numPr>
          <w:ilvl w:val="2"/>
          <w:numId w:val="12"/>
        </w:numPr>
        <w:tabs>
          <w:tab w:val="left" w:pos="1522"/>
        </w:tabs>
        <w:suppressAutoHyphens/>
        <w:spacing w:before="0"/>
        <w:ind w:left="1522" w:hanging="600"/>
      </w:pPr>
      <w:r>
        <w:t>Топливные балансы источников тепловой энергии и система обеспечения топливом</w:t>
      </w:r>
    </w:p>
    <w:p w:rsidR="00DA2E0F" w:rsidRPr="00351ED2" w:rsidRDefault="00DA2E0F" w:rsidP="00DA2E0F">
      <w:pPr>
        <w:pStyle w:val="a0"/>
        <w:suppressAutoHyphens/>
        <w:spacing w:after="0"/>
        <w:rPr>
          <w:b/>
          <w:i/>
          <w:sz w:val="18"/>
          <w:szCs w:val="18"/>
        </w:rPr>
      </w:pPr>
    </w:p>
    <w:p w:rsidR="00DA2E0F" w:rsidRDefault="00DA2E0F" w:rsidP="00DA2E0F">
      <w:pPr>
        <w:pStyle w:val="a0"/>
        <w:suppressAutoHyphens/>
        <w:spacing w:after="0"/>
        <w:ind w:left="840" w:right="121" w:firstLine="719"/>
        <w:jc w:val="both"/>
      </w:pPr>
      <w:r>
        <w:t>Село Павловск газифицировано, все котельные газовые, кроме кот.Чайка, кот. ПМК 1, кот. Энтузиастов. Суммарное потребление угля для нужд теплоснабжения источниками тепловой энергии представлено в таблице 2.7.</w:t>
      </w:r>
    </w:p>
    <w:p w:rsidR="00DA2E0F" w:rsidRDefault="00DA2E0F" w:rsidP="00DA2E0F">
      <w:pPr>
        <w:pStyle w:val="a0"/>
        <w:suppressAutoHyphens/>
        <w:spacing w:after="0"/>
        <w:rPr>
          <w:sz w:val="16"/>
        </w:rPr>
      </w:pPr>
    </w:p>
    <w:p w:rsidR="00DA2E0F" w:rsidRDefault="00DA2E0F" w:rsidP="00DA2E0F">
      <w:pPr>
        <w:pStyle w:val="a0"/>
        <w:suppressAutoHyphens/>
        <w:spacing w:after="0"/>
        <w:ind w:left="9462"/>
      </w:pPr>
      <w:r>
        <w:t>Таблица 2.7.</w:t>
      </w:r>
    </w:p>
    <w:p w:rsidR="00DA2E0F" w:rsidRPr="002A15F6" w:rsidRDefault="00DA2E0F" w:rsidP="00DA2E0F">
      <w:pPr>
        <w:pStyle w:val="a0"/>
        <w:suppressAutoHyphens/>
        <w:spacing w:after="0"/>
        <w:ind w:left="3665"/>
        <w:rPr>
          <w:color w:val="000000" w:themeColor="text1"/>
        </w:rPr>
      </w:pPr>
      <w:r w:rsidRPr="002A15F6">
        <w:rPr>
          <w:color w:val="000000" w:themeColor="text1"/>
        </w:rPr>
        <w:t>Потребление топлива для нужд теплоснабжения</w:t>
      </w:r>
    </w:p>
    <w:p w:rsidR="00DA2E0F" w:rsidRPr="002A15F6" w:rsidRDefault="00DA2E0F" w:rsidP="00DA2E0F">
      <w:pPr>
        <w:pStyle w:val="a0"/>
        <w:suppressAutoHyphens/>
        <w:spacing w:after="0"/>
        <w:rPr>
          <w:color w:val="000000" w:themeColor="text1"/>
          <w:sz w:val="20"/>
        </w:rPr>
      </w:pPr>
    </w:p>
    <w:p w:rsidR="00DA2E0F" w:rsidRPr="002F4A01" w:rsidRDefault="00DA2E0F" w:rsidP="00DA2E0F">
      <w:pPr>
        <w:pStyle w:val="a0"/>
        <w:suppressAutoHyphens/>
        <w:spacing w:after="0"/>
        <w:ind w:left="1134"/>
      </w:pPr>
      <w:r w:rsidRPr="002F4A01">
        <w:t>МУП «Павловские коммунальные системы»</w:t>
      </w:r>
      <w:r>
        <w:t xml:space="preserve"> </w:t>
      </w:r>
    </w:p>
    <w:p w:rsidR="00DA2E0F" w:rsidRPr="00040556" w:rsidRDefault="00DA2E0F" w:rsidP="00DA2E0F">
      <w:pPr>
        <w:pStyle w:val="a0"/>
        <w:suppressAutoHyphens/>
        <w:spacing w:after="0"/>
        <w:rPr>
          <w:color w:val="000000" w:themeColor="text1"/>
          <w:sz w:val="20"/>
        </w:rPr>
      </w:pPr>
    </w:p>
    <w:tbl>
      <w:tblPr>
        <w:tblStyle w:val="TableNormal"/>
        <w:tblW w:w="0" w:type="auto"/>
        <w:tblInd w:w="1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61"/>
        <w:gridCol w:w="4501"/>
      </w:tblGrid>
      <w:tr w:rsidR="00DA2E0F" w:rsidRPr="00040556" w:rsidTr="00DA2E0F">
        <w:trPr>
          <w:trHeight w:val="602"/>
        </w:trPr>
        <w:tc>
          <w:tcPr>
            <w:tcW w:w="4861" w:type="dxa"/>
          </w:tcPr>
          <w:p w:rsidR="00DA2E0F" w:rsidRPr="00040556" w:rsidRDefault="00DA2E0F" w:rsidP="00DA2E0F">
            <w:pPr>
              <w:pStyle w:val="TableParagraph"/>
              <w:suppressAutoHyphens/>
              <w:ind w:left="1348"/>
              <w:rPr>
                <w:color w:val="000000" w:themeColor="text1"/>
              </w:rPr>
            </w:pPr>
            <w:r w:rsidRPr="00040556">
              <w:rPr>
                <w:color w:val="000000" w:themeColor="text1"/>
              </w:rPr>
              <w:t>Наименованиеобъекта</w:t>
            </w:r>
          </w:p>
        </w:tc>
        <w:tc>
          <w:tcPr>
            <w:tcW w:w="4501" w:type="dxa"/>
          </w:tcPr>
          <w:p w:rsidR="00DA2E0F" w:rsidRPr="00040556" w:rsidRDefault="00DA2E0F" w:rsidP="00DA2E0F">
            <w:pPr>
              <w:pStyle w:val="TableParagraph"/>
              <w:suppressAutoHyphens/>
              <w:ind w:left="765" w:right="756"/>
              <w:rPr>
                <w:color w:val="000000" w:themeColor="text1"/>
                <w:lang w:val="ru-RU"/>
              </w:rPr>
            </w:pPr>
            <w:r w:rsidRPr="00040556">
              <w:rPr>
                <w:color w:val="000000" w:themeColor="text1"/>
                <w:lang w:val="ru-RU"/>
              </w:rPr>
              <w:t>Потребление топлива т.у.т./год</w:t>
            </w:r>
          </w:p>
        </w:tc>
      </w:tr>
      <w:tr w:rsidR="00DA2E0F" w:rsidRPr="00040556" w:rsidTr="00DA2E0F">
        <w:trPr>
          <w:trHeight w:val="373"/>
        </w:trPr>
        <w:tc>
          <w:tcPr>
            <w:tcW w:w="4861" w:type="dxa"/>
          </w:tcPr>
          <w:p w:rsidR="00DA2E0F" w:rsidRPr="00040556" w:rsidRDefault="00DA2E0F" w:rsidP="00DA2E0F">
            <w:pPr>
              <w:pStyle w:val="TableParagraph"/>
              <w:suppressAutoHyphens/>
              <w:ind w:left="107"/>
              <w:rPr>
                <w:color w:val="000000" w:themeColor="text1"/>
              </w:rPr>
            </w:pPr>
            <w:r w:rsidRPr="00040556">
              <w:rPr>
                <w:color w:val="000000" w:themeColor="text1"/>
              </w:rPr>
              <w:t>Кот.Чайка</w:t>
            </w:r>
          </w:p>
        </w:tc>
        <w:tc>
          <w:tcPr>
            <w:tcW w:w="4501" w:type="dxa"/>
            <w:shd w:val="clear" w:color="auto" w:fill="auto"/>
          </w:tcPr>
          <w:p w:rsidR="00DA2E0F" w:rsidRPr="005667C6" w:rsidRDefault="00DA2E0F" w:rsidP="00DA2E0F">
            <w:pPr>
              <w:pStyle w:val="TableParagraph"/>
              <w:suppressAutoHyphens/>
              <w:ind w:left="765" w:right="756"/>
              <w:rPr>
                <w:color w:val="000000" w:themeColor="text1"/>
                <w:lang w:val="ru-RU"/>
              </w:rPr>
            </w:pPr>
            <w:r>
              <w:rPr>
                <w:color w:val="000000" w:themeColor="text1"/>
                <w:lang w:val="ru-RU"/>
              </w:rPr>
              <w:t>496,5948</w:t>
            </w:r>
          </w:p>
        </w:tc>
      </w:tr>
      <w:tr w:rsidR="00DA2E0F" w:rsidRPr="00040556" w:rsidTr="00DA2E0F">
        <w:trPr>
          <w:trHeight w:val="376"/>
        </w:trPr>
        <w:tc>
          <w:tcPr>
            <w:tcW w:w="4861" w:type="dxa"/>
          </w:tcPr>
          <w:p w:rsidR="00DA2E0F" w:rsidRPr="00040556" w:rsidRDefault="00DA2E0F" w:rsidP="00DA2E0F">
            <w:pPr>
              <w:pStyle w:val="TableParagraph"/>
              <w:suppressAutoHyphens/>
              <w:ind w:left="107"/>
              <w:rPr>
                <w:color w:val="000000" w:themeColor="text1"/>
              </w:rPr>
            </w:pPr>
            <w:r w:rsidRPr="00040556">
              <w:rPr>
                <w:color w:val="000000" w:themeColor="text1"/>
              </w:rPr>
              <w:t>Кот. ПМК 1</w:t>
            </w:r>
          </w:p>
        </w:tc>
        <w:tc>
          <w:tcPr>
            <w:tcW w:w="4501" w:type="dxa"/>
            <w:shd w:val="clear" w:color="auto" w:fill="auto"/>
          </w:tcPr>
          <w:p w:rsidR="00DA2E0F" w:rsidRPr="005667C6" w:rsidRDefault="00DA2E0F" w:rsidP="00DA2E0F">
            <w:pPr>
              <w:pStyle w:val="TableParagraph"/>
              <w:suppressAutoHyphens/>
              <w:ind w:left="765" w:right="756"/>
              <w:rPr>
                <w:color w:val="000000" w:themeColor="text1"/>
                <w:lang w:val="ru-RU"/>
              </w:rPr>
            </w:pPr>
            <w:r>
              <w:rPr>
                <w:color w:val="000000" w:themeColor="text1"/>
                <w:lang w:val="ru-RU"/>
              </w:rPr>
              <w:t>804,6338</w:t>
            </w:r>
          </w:p>
        </w:tc>
      </w:tr>
      <w:tr w:rsidR="00DA2E0F" w:rsidRPr="00040556" w:rsidTr="00DA2E0F">
        <w:trPr>
          <w:trHeight w:val="374"/>
        </w:trPr>
        <w:tc>
          <w:tcPr>
            <w:tcW w:w="4861" w:type="dxa"/>
          </w:tcPr>
          <w:p w:rsidR="00DA2E0F" w:rsidRPr="00040556" w:rsidRDefault="00DA2E0F" w:rsidP="00DA2E0F">
            <w:pPr>
              <w:pStyle w:val="TableParagraph"/>
              <w:suppressAutoHyphens/>
              <w:ind w:left="107"/>
              <w:rPr>
                <w:color w:val="000000" w:themeColor="text1"/>
              </w:rPr>
            </w:pPr>
            <w:r w:rsidRPr="00040556">
              <w:rPr>
                <w:color w:val="000000" w:themeColor="text1"/>
              </w:rPr>
              <w:t>Кот.Энтузиастов</w:t>
            </w:r>
          </w:p>
        </w:tc>
        <w:tc>
          <w:tcPr>
            <w:tcW w:w="4501" w:type="dxa"/>
            <w:shd w:val="clear" w:color="auto" w:fill="auto"/>
          </w:tcPr>
          <w:p w:rsidR="00DA2E0F" w:rsidRPr="005667C6" w:rsidRDefault="00DA2E0F" w:rsidP="00DA2E0F">
            <w:pPr>
              <w:pStyle w:val="TableParagraph"/>
              <w:suppressAutoHyphens/>
              <w:ind w:left="763" w:right="756"/>
              <w:rPr>
                <w:color w:val="000000" w:themeColor="text1"/>
                <w:lang w:val="ru-RU"/>
              </w:rPr>
            </w:pPr>
            <w:r>
              <w:rPr>
                <w:color w:val="000000" w:themeColor="text1"/>
                <w:lang w:val="ru-RU"/>
              </w:rPr>
              <w:t>36,3042</w:t>
            </w:r>
          </w:p>
        </w:tc>
      </w:tr>
      <w:tr w:rsidR="00DA2E0F" w:rsidRPr="00040556" w:rsidTr="00DA2E0F">
        <w:trPr>
          <w:trHeight w:val="376"/>
        </w:trPr>
        <w:tc>
          <w:tcPr>
            <w:tcW w:w="4861" w:type="dxa"/>
          </w:tcPr>
          <w:p w:rsidR="00DA2E0F" w:rsidRPr="00014EA7" w:rsidRDefault="00DA2E0F" w:rsidP="00DA2E0F">
            <w:pPr>
              <w:pStyle w:val="TableParagraph"/>
              <w:suppressAutoHyphens/>
              <w:ind w:left="107"/>
              <w:rPr>
                <w:b/>
              </w:rPr>
            </w:pPr>
            <w:r w:rsidRPr="00014EA7">
              <w:rPr>
                <w:b/>
              </w:rPr>
              <w:t>Итого:</w:t>
            </w:r>
          </w:p>
        </w:tc>
        <w:tc>
          <w:tcPr>
            <w:tcW w:w="4501" w:type="dxa"/>
            <w:shd w:val="clear" w:color="auto" w:fill="auto"/>
          </w:tcPr>
          <w:p w:rsidR="00DA2E0F" w:rsidRPr="005667C6" w:rsidRDefault="00DA2E0F" w:rsidP="00DA2E0F">
            <w:pPr>
              <w:pStyle w:val="TableParagraph"/>
              <w:suppressAutoHyphens/>
              <w:ind w:left="764" w:right="756"/>
              <w:rPr>
                <w:b/>
                <w:lang w:val="ru-RU"/>
              </w:rPr>
            </w:pPr>
            <w:r>
              <w:rPr>
                <w:b/>
                <w:lang w:val="ru-RU"/>
              </w:rPr>
              <w:t>1337,533</w:t>
            </w:r>
          </w:p>
        </w:tc>
      </w:tr>
    </w:tbl>
    <w:p w:rsidR="00DA2E0F" w:rsidRPr="002A15F6" w:rsidRDefault="00DA2E0F" w:rsidP="00DA2E0F">
      <w:pPr>
        <w:pStyle w:val="a0"/>
        <w:suppressAutoHyphens/>
        <w:spacing w:after="0"/>
        <w:rPr>
          <w:color w:val="000000" w:themeColor="text1"/>
          <w:sz w:val="20"/>
        </w:rPr>
      </w:pPr>
    </w:p>
    <w:p w:rsidR="00DA2E0F" w:rsidRDefault="00DA2E0F" w:rsidP="00DA2E0F">
      <w:pPr>
        <w:pStyle w:val="41"/>
        <w:numPr>
          <w:ilvl w:val="2"/>
          <w:numId w:val="12"/>
        </w:numPr>
        <w:tabs>
          <w:tab w:val="left" w:pos="1885"/>
        </w:tabs>
        <w:suppressAutoHyphens/>
        <w:spacing w:before="0"/>
        <w:ind w:left="4479" w:right="453" w:hanging="3315"/>
      </w:pPr>
      <w:r w:rsidRPr="002A15F6">
        <w:rPr>
          <w:color w:val="000000" w:themeColor="text1"/>
        </w:rPr>
        <w:t>Описание существующих технических и технологических проблем в системах</w:t>
      </w:r>
      <w:r>
        <w:t xml:space="preserve"> теплоснабжения села.</w:t>
      </w:r>
    </w:p>
    <w:p w:rsidR="00DA2E0F" w:rsidRDefault="00DA2E0F" w:rsidP="00DA2E0F">
      <w:pPr>
        <w:pStyle w:val="a0"/>
        <w:suppressAutoHyphens/>
        <w:spacing w:after="0"/>
        <w:rPr>
          <w:b/>
          <w:i/>
          <w:sz w:val="28"/>
        </w:rPr>
      </w:pPr>
    </w:p>
    <w:p w:rsidR="00DA2E0F" w:rsidRDefault="00DA2E0F" w:rsidP="00DA2E0F">
      <w:pPr>
        <w:pStyle w:val="a0"/>
        <w:suppressAutoHyphens/>
        <w:spacing w:after="0"/>
        <w:ind w:left="840" w:right="121" w:firstLine="719"/>
        <w:jc w:val="both"/>
      </w:pPr>
      <w:r>
        <w:t>Среди проблем и особенностей теплоснабжения с. Павловск можно выделить следующие:</w:t>
      </w:r>
    </w:p>
    <w:p w:rsidR="00DA2E0F" w:rsidRDefault="00DA2E0F" w:rsidP="00DA2E0F">
      <w:pPr>
        <w:pStyle w:val="a4"/>
        <w:widowControl w:val="0"/>
        <w:numPr>
          <w:ilvl w:val="3"/>
          <w:numId w:val="12"/>
        </w:numPr>
        <w:tabs>
          <w:tab w:val="left" w:pos="1921"/>
        </w:tabs>
        <w:suppressAutoHyphens/>
        <w:autoSpaceDE w:val="0"/>
        <w:autoSpaceDN w:val="0"/>
        <w:spacing w:after="0" w:line="240" w:lineRule="auto"/>
        <w:ind w:right="124" w:firstLine="719"/>
        <w:contextualSpacing w:val="0"/>
        <w:jc w:val="both"/>
        <w:rPr>
          <w:sz w:val="24"/>
        </w:rPr>
      </w:pPr>
      <w:r>
        <w:rPr>
          <w:sz w:val="24"/>
        </w:rPr>
        <w:t xml:space="preserve">Использование рядового угля проводит снижению КПД котлов и повышенному расходу топлива на выработку единицы тепловой энергии. Не выполнение режимной наладки котлов и тепловых сетей  приводит к повышенным расходам теплоносителя, и соответственно работе приборов учета тепловой энергии в нештатном </w:t>
      </w:r>
      <w:proofErr w:type="gramStart"/>
      <w:r>
        <w:rPr>
          <w:sz w:val="24"/>
        </w:rPr>
        <w:t>режиме</w:t>
      </w:r>
      <w:proofErr w:type="gramEnd"/>
      <w:r>
        <w:rPr>
          <w:sz w:val="24"/>
        </w:rPr>
        <w:t xml:space="preserve"> при котором отключается учет тепловой энергии и нехватке тепловой энергии отдаленных потребителей. </w:t>
      </w:r>
      <w:proofErr w:type="gramStart"/>
      <w:r>
        <w:rPr>
          <w:sz w:val="24"/>
        </w:rPr>
        <w:t>Подключение потребителей с малыми тепловыми нагрузками к тепловым сетям, пропускная способность которых многократно превышает необходимую, при отсутствии дроссельных устройств.</w:t>
      </w:r>
      <w:proofErr w:type="gramEnd"/>
    </w:p>
    <w:p w:rsidR="00DA2E0F" w:rsidRPr="0083437F" w:rsidRDefault="00DA2E0F" w:rsidP="00DA2E0F">
      <w:pPr>
        <w:pStyle w:val="a4"/>
        <w:tabs>
          <w:tab w:val="left" w:pos="1921"/>
        </w:tabs>
        <w:suppressAutoHyphens/>
        <w:ind w:left="1560"/>
        <w:jc w:val="both"/>
      </w:pPr>
      <w:r>
        <w:rPr>
          <w:sz w:val="24"/>
        </w:rPr>
        <w:t xml:space="preserve">2.   </w:t>
      </w:r>
      <w:r w:rsidRPr="00633997">
        <w:rPr>
          <w:sz w:val="24"/>
        </w:rPr>
        <w:t>Износ т/трасс котельны</w:t>
      </w:r>
      <w:proofErr w:type="gramStart"/>
      <w:r w:rsidRPr="00633997">
        <w:rPr>
          <w:sz w:val="24"/>
        </w:rPr>
        <w:t>х-</w:t>
      </w:r>
      <w:proofErr w:type="gramEnd"/>
      <w:r w:rsidRPr="00633997">
        <w:rPr>
          <w:sz w:val="24"/>
        </w:rPr>
        <w:t xml:space="preserve"> </w:t>
      </w:r>
      <w:r>
        <w:rPr>
          <w:sz w:val="24"/>
        </w:rPr>
        <w:t xml:space="preserve"> до 100</w:t>
      </w:r>
      <w:r w:rsidRPr="00633997">
        <w:rPr>
          <w:sz w:val="24"/>
        </w:rPr>
        <w:t xml:space="preserve"> %.</w:t>
      </w:r>
    </w:p>
    <w:p w:rsidR="00DA2E0F" w:rsidRPr="0083437F" w:rsidRDefault="00DA2E0F" w:rsidP="00DA2E0F">
      <w:pPr>
        <w:tabs>
          <w:tab w:val="left" w:pos="1921"/>
        </w:tabs>
        <w:suppressAutoHyphens/>
        <w:ind w:left="1199"/>
        <w:jc w:val="both"/>
      </w:pPr>
      <w:r w:rsidRPr="0083437F">
        <w:t xml:space="preserve">     Среди положительных особенностей теплоснабжения можно отметить следующие:</w:t>
      </w:r>
    </w:p>
    <w:p w:rsidR="00DA2E0F" w:rsidRPr="0083437F" w:rsidRDefault="00DA2E0F" w:rsidP="00DA2E0F">
      <w:pPr>
        <w:pStyle w:val="a0"/>
        <w:suppressAutoHyphens/>
        <w:spacing w:after="0"/>
        <w:ind w:left="840" w:firstLine="719"/>
      </w:pPr>
      <w:r w:rsidRPr="0083437F">
        <w:t>1. 60% т/трасс надземного исполнения, что способствует своевременному выявлению аварийных ситуаций.</w:t>
      </w:r>
    </w:p>
    <w:p w:rsidR="00DA2E0F" w:rsidRDefault="00DA2E0F" w:rsidP="00DA2E0F">
      <w:pPr>
        <w:pStyle w:val="a0"/>
        <w:suppressAutoHyphens/>
        <w:spacing w:after="0"/>
        <w:rPr>
          <w:sz w:val="26"/>
        </w:rPr>
      </w:pPr>
    </w:p>
    <w:p w:rsidR="00DA2E0F" w:rsidRDefault="00DA2E0F" w:rsidP="00DA2E0F">
      <w:pPr>
        <w:pStyle w:val="41"/>
        <w:numPr>
          <w:ilvl w:val="1"/>
          <w:numId w:val="12"/>
        </w:numPr>
        <w:tabs>
          <w:tab w:val="left" w:pos="1261"/>
        </w:tabs>
        <w:suppressAutoHyphens/>
        <w:spacing w:before="0"/>
        <w:ind w:left="840" w:right="1740" w:firstLine="0"/>
      </w:pPr>
      <w:r>
        <w:t>ПЕРСПЕКТИВНОЕ ПОТРЕБЛЕНИЕ ТЕПЛОВОЙ ЭНЕРГИИ НА ЦЕЛИ ТЕПЛОСНАБЖЕНИЯ</w:t>
      </w:r>
    </w:p>
    <w:p w:rsidR="00DA2E0F" w:rsidRDefault="00DA2E0F" w:rsidP="00DA2E0F">
      <w:pPr>
        <w:pStyle w:val="a0"/>
        <w:suppressAutoHyphens/>
        <w:spacing w:after="0"/>
        <w:rPr>
          <w:b/>
          <w:i/>
          <w:sz w:val="28"/>
        </w:rPr>
      </w:pPr>
    </w:p>
    <w:p w:rsidR="00DA2E0F" w:rsidRDefault="00DA2E0F" w:rsidP="00DA2E0F">
      <w:pPr>
        <w:pStyle w:val="a0"/>
        <w:suppressAutoHyphens/>
        <w:spacing w:after="0"/>
        <w:ind w:left="840" w:firstLine="719"/>
      </w:pPr>
      <w:r>
        <w:t>Перспективное потребление тепловой энергии этих строительных фондов по расчетам специалистов  представлено в таблице 2.8.</w:t>
      </w:r>
    </w:p>
    <w:p w:rsidR="00DA2E0F" w:rsidRDefault="00DA2E0F" w:rsidP="00DA2E0F">
      <w:pPr>
        <w:pStyle w:val="a0"/>
        <w:suppressAutoHyphens/>
        <w:spacing w:after="0"/>
        <w:rPr>
          <w:sz w:val="16"/>
        </w:rPr>
      </w:pPr>
    </w:p>
    <w:p w:rsidR="00DA2E0F" w:rsidRDefault="00DA2E0F" w:rsidP="00DA2E0F">
      <w:pPr>
        <w:pStyle w:val="a0"/>
        <w:suppressAutoHyphens/>
        <w:spacing w:after="0"/>
        <w:ind w:left="9462"/>
      </w:pPr>
      <w:r>
        <w:t>Таблица 2.8.</w:t>
      </w:r>
    </w:p>
    <w:p w:rsidR="00DA2E0F" w:rsidRPr="002A15F6" w:rsidRDefault="00DA2E0F" w:rsidP="00DA2E0F">
      <w:pPr>
        <w:pStyle w:val="a0"/>
        <w:suppressAutoHyphens/>
        <w:spacing w:after="0"/>
        <w:ind w:left="3757"/>
        <w:rPr>
          <w:color w:val="000000" w:themeColor="text1"/>
        </w:rPr>
      </w:pPr>
      <w:r w:rsidRPr="002A15F6">
        <w:rPr>
          <w:color w:val="000000" w:themeColor="text1"/>
        </w:rPr>
        <w:t>Перспективное потребление тепловой энергии</w:t>
      </w:r>
    </w:p>
    <w:p w:rsidR="00DA2E0F" w:rsidRPr="00040556" w:rsidRDefault="00DA2E0F" w:rsidP="00DA2E0F">
      <w:pPr>
        <w:pStyle w:val="a0"/>
        <w:suppressAutoHyphens/>
        <w:spacing w:after="0"/>
        <w:rPr>
          <w:color w:val="000000" w:themeColor="text1"/>
          <w:sz w:val="20"/>
        </w:rPr>
      </w:pPr>
    </w:p>
    <w:p w:rsidR="00DA2E0F" w:rsidRPr="00040556" w:rsidRDefault="00DA2E0F" w:rsidP="00DA2E0F">
      <w:pPr>
        <w:pStyle w:val="a0"/>
        <w:suppressAutoHyphens/>
        <w:spacing w:after="0"/>
        <w:rPr>
          <w:color w:val="000000" w:themeColor="text1"/>
        </w:rPr>
      </w:pPr>
      <w:r w:rsidRPr="00040556">
        <w:rPr>
          <w:color w:val="000000" w:themeColor="text1"/>
        </w:rPr>
        <w:t xml:space="preserve">                                                                     МУП «Павловские коммунальные системы»</w:t>
      </w:r>
    </w:p>
    <w:p w:rsidR="00DA2E0F" w:rsidRPr="00040556" w:rsidRDefault="00DA2E0F" w:rsidP="00DA2E0F">
      <w:pPr>
        <w:pStyle w:val="a0"/>
        <w:suppressAutoHyphens/>
        <w:spacing w:after="0"/>
        <w:ind w:left="3757"/>
        <w:rPr>
          <w:color w:val="000000" w:themeColor="text1"/>
        </w:rPr>
      </w:pPr>
    </w:p>
    <w:tbl>
      <w:tblPr>
        <w:tblStyle w:val="TableNormal"/>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623"/>
        <w:gridCol w:w="1276"/>
        <w:gridCol w:w="1134"/>
        <w:gridCol w:w="1134"/>
        <w:gridCol w:w="992"/>
        <w:gridCol w:w="992"/>
      </w:tblGrid>
      <w:tr w:rsidR="00DA2E0F" w:rsidRPr="00040556" w:rsidTr="00DA2E0F">
        <w:trPr>
          <w:trHeight w:val="400"/>
        </w:trPr>
        <w:tc>
          <w:tcPr>
            <w:tcW w:w="4623" w:type="dxa"/>
            <w:vMerge w:val="restart"/>
            <w:tcBorders>
              <w:right w:val="single" w:sz="4" w:space="0" w:color="auto"/>
            </w:tcBorders>
          </w:tcPr>
          <w:p w:rsidR="00DA2E0F" w:rsidRPr="00092642" w:rsidRDefault="00DA2E0F" w:rsidP="00DA2E0F">
            <w:pPr>
              <w:pStyle w:val="TableParagraph"/>
              <w:suppressAutoHyphens/>
              <w:rPr>
                <w:color w:val="000000" w:themeColor="text1"/>
                <w:sz w:val="25"/>
                <w:lang w:val="ru-RU"/>
              </w:rPr>
            </w:pPr>
          </w:p>
          <w:p w:rsidR="00DA2E0F" w:rsidRPr="00040556" w:rsidRDefault="00DA2E0F" w:rsidP="00DA2E0F">
            <w:pPr>
              <w:pStyle w:val="TableParagraph"/>
              <w:suppressAutoHyphens/>
              <w:ind w:left="1346"/>
              <w:rPr>
                <w:color w:val="000000" w:themeColor="text1"/>
                <w:sz w:val="20"/>
              </w:rPr>
            </w:pPr>
            <w:r w:rsidRPr="00040556">
              <w:rPr>
                <w:color w:val="000000" w:themeColor="text1"/>
                <w:sz w:val="20"/>
              </w:rPr>
              <w:t>Наименованиепоказателей</w:t>
            </w:r>
          </w:p>
        </w:tc>
        <w:tc>
          <w:tcPr>
            <w:tcW w:w="4536" w:type="dxa"/>
            <w:gridSpan w:val="4"/>
            <w:tcBorders>
              <w:top w:val="single" w:sz="4" w:space="0" w:color="auto"/>
              <w:left w:val="single" w:sz="4" w:space="0" w:color="auto"/>
              <w:bottom w:val="single" w:sz="4" w:space="0" w:color="auto"/>
              <w:right w:val="nil"/>
            </w:tcBorders>
          </w:tcPr>
          <w:p w:rsidR="00DA2E0F" w:rsidRPr="00040556" w:rsidRDefault="00DA2E0F" w:rsidP="00DA2E0F">
            <w:pPr>
              <w:pStyle w:val="TableParagraph"/>
              <w:suppressAutoHyphens/>
              <w:ind w:left="929"/>
              <w:rPr>
                <w:color w:val="000000" w:themeColor="text1"/>
                <w:sz w:val="20"/>
              </w:rPr>
            </w:pPr>
            <w:r w:rsidRPr="00040556">
              <w:rPr>
                <w:color w:val="000000" w:themeColor="text1"/>
                <w:sz w:val="20"/>
              </w:rPr>
              <w:t>Рассматриваемыйпериод, год</w:t>
            </w:r>
          </w:p>
        </w:tc>
        <w:tc>
          <w:tcPr>
            <w:tcW w:w="992" w:type="dxa"/>
            <w:tcBorders>
              <w:top w:val="single" w:sz="4" w:space="0" w:color="auto"/>
              <w:left w:val="nil"/>
              <w:bottom w:val="single" w:sz="4" w:space="0" w:color="auto"/>
              <w:right w:val="single" w:sz="4" w:space="0" w:color="auto"/>
            </w:tcBorders>
          </w:tcPr>
          <w:p w:rsidR="00DA2E0F" w:rsidRPr="00040556" w:rsidRDefault="00DA2E0F" w:rsidP="00DA2E0F">
            <w:pPr>
              <w:pStyle w:val="TableParagraph"/>
              <w:suppressAutoHyphens/>
              <w:ind w:left="929"/>
              <w:rPr>
                <w:color w:val="000000" w:themeColor="text1"/>
                <w:sz w:val="20"/>
              </w:rPr>
            </w:pPr>
          </w:p>
        </w:tc>
      </w:tr>
      <w:tr w:rsidR="00DA2E0F" w:rsidRPr="00040556" w:rsidTr="00DA2E0F">
        <w:trPr>
          <w:trHeight w:val="402"/>
        </w:trPr>
        <w:tc>
          <w:tcPr>
            <w:tcW w:w="4623" w:type="dxa"/>
            <w:vMerge/>
            <w:tcBorders>
              <w:top w:val="nil"/>
            </w:tcBorders>
          </w:tcPr>
          <w:p w:rsidR="00DA2E0F" w:rsidRPr="00040556" w:rsidRDefault="00DA2E0F" w:rsidP="00DA2E0F">
            <w:pPr>
              <w:suppressAutoHyphens/>
              <w:rPr>
                <w:rFonts w:ascii="Times New Roman" w:hAnsi="Times New Roman"/>
                <w:color w:val="000000" w:themeColor="text1"/>
                <w:sz w:val="2"/>
                <w:szCs w:val="2"/>
              </w:rPr>
            </w:pPr>
          </w:p>
        </w:tc>
        <w:tc>
          <w:tcPr>
            <w:tcW w:w="1276" w:type="dxa"/>
            <w:tcBorders>
              <w:top w:val="single" w:sz="4" w:space="0" w:color="auto"/>
            </w:tcBorders>
          </w:tcPr>
          <w:p w:rsidR="00DA2E0F" w:rsidRPr="00652950" w:rsidRDefault="00DA2E0F" w:rsidP="00DA2E0F">
            <w:pPr>
              <w:pStyle w:val="TableParagraph"/>
              <w:suppressAutoHyphens/>
              <w:ind w:left="87" w:right="69"/>
              <w:rPr>
                <w:color w:val="000000" w:themeColor="text1"/>
                <w:sz w:val="20"/>
                <w:lang w:val="ru-RU"/>
              </w:rPr>
            </w:pPr>
            <w:r>
              <w:rPr>
                <w:color w:val="000000" w:themeColor="text1"/>
                <w:sz w:val="20"/>
              </w:rPr>
              <w:t>202</w:t>
            </w:r>
            <w:r>
              <w:rPr>
                <w:color w:val="000000" w:themeColor="text1"/>
                <w:sz w:val="20"/>
                <w:lang w:val="ru-RU"/>
              </w:rPr>
              <w:t>3</w:t>
            </w:r>
          </w:p>
        </w:tc>
        <w:tc>
          <w:tcPr>
            <w:tcW w:w="1134" w:type="dxa"/>
            <w:tcBorders>
              <w:top w:val="single" w:sz="4" w:space="0" w:color="auto"/>
            </w:tcBorders>
          </w:tcPr>
          <w:p w:rsidR="00DA2E0F" w:rsidRPr="00652950" w:rsidRDefault="00DA2E0F" w:rsidP="00DA2E0F">
            <w:pPr>
              <w:pStyle w:val="TableParagraph"/>
              <w:suppressAutoHyphens/>
              <w:ind w:left="121" w:right="104"/>
              <w:rPr>
                <w:color w:val="000000" w:themeColor="text1"/>
                <w:sz w:val="20"/>
                <w:lang w:val="ru-RU"/>
              </w:rPr>
            </w:pPr>
            <w:r>
              <w:rPr>
                <w:color w:val="000000" w:themeColor="text1"/>
                <w:sz w:val="20"/>
              </w:rPr>
              <w:t>202</w:t>
            </w:r>
            <w:r>
              <w:rPr>
                <w:color w:val="000000" w:themeColor="text1"/>
                <w:sz w:val="20"/>
                <w:lang w:val="ru-RU"/>
              </w:rPr>
              <w:t>4</w:t>
            </w:r>
          </w:p>
        </w:tc>
        <w:tc>
          <w:tcPr>
            <w:tcW w:w="1134" w:type="dxa"/>
            <w:tcBorders>
              <w:top w:val="single" w:sz="4" w:space="0" w:color="auto"/>
            </w:tcBorders>
          </w:tcPr>
          <w:p w:rsidR="00DA2E0F" w:rsidRPr="00652950" w:rsidRDefault="00DA2E0F" w:rsidP="00DA2E0F">
            <w:pPr>
              <w:pStyle w:val="TableParagraph"/>
              <w:suppressAutoHyphens/>
              <w:ind w:left="118" w:right="104"/>
              <w:rPr>
                <w:color w:val="000000" w:themeColor="text1"/>
                <w:sz w:val="20"/>
                <w:lang w:val="ru-RU"/>
              </w:rPr>
            </w:pPr>
            <w:r>
              <w:rPr>
                <w:color w:val="000000" w:themeColor="text1"/>
                <w:sz w:val="20"/>
              </w:rPr>
              <w:t>202</w:t>
            </w:r>
            <w:r>
              <w:rPr>
                <w:color w:val="000000" w:themeColor="text1"/>
                <w:sz w:val="20"/>
                <w:lang w:val="ru-RU"/>
              </w:rPr>
              <w:t>5</w:t>
            </w:r>
          </w:p>
          <w:p w:rsidR="00DA2E0F" w:rsidRPr="00040556" w:rsidRDefault="00DA2E0F" w:rsidP="00DA2E0F">
            <w:pPr>
              <w:pStyle w:val="TableParagraph"/>
              <w:suppressAutoHyphens/>
              <w:ind w:left="118" w:right="104"/>
              <w:rPr>
                <w:color w:val="000000" w:themeColor="text1"/>
                <w:sz w:val="20"/>
              </w:rPr>
            </w:pPr>
          </w:p>
        </w:tc>
        <w:tc>
          <w:tcPr>
            <w:tcW w:w="992" w:type="dxa"/>
            <w:tcBorders>
              <w:top w:val="single" w:sz="4" w:space="0" w:color="auto"/>
            </w:tcBorders>
          </w:tcPr>
          <w:p w:rsidR="00DA2E0F" w:rsidRPr="00652950" w:rsidRDefault="00DA2E0F" w:rsidP="00DA2E0F">
            <w:pPr>
              <w:pStyle w:val="TableParagraph"/>
              <w:suppressAutoHyphens/>
              <w:ind w:left="118" w:right="104"/>
              <w:rPr>
                <w:color w:val="000000" w:themeColor="text1"/>
                <w:sz w:val="20"/>
                <w:lang w:val="ru-RU"/>
              </w:rPr>
            </w:pPr>
            <w:r w:rsidRPr="00040556">
              <w:rPr>
                <w:color w:val="000000" w:themeColor="text1"/>
                <w:sz w:val="20"/>
              </w:rPr>
              <w:t>2</w:t>
            </w:r>
            <w:r>
              <w:rPr>
                <w:color w:val="000000" w:themeColor="text1"/>
                <w:sz w:val="20"/>
              </w:rPr>
              <w:t>02</w:t>
            </w:r>
            <w:r>
              <w:rPr>
                <w:color w:val="000000" w:themeColor="text1"/>
                <w:sz w:val="20"/>
                <w:lang w:val="ru-RU"/>
              </w:rPr>
              <w:t>6</w:t>
            </w:r>
          </w:p>
          <w:p w:rsidR="00DA2E0F" w:rsidRPr="00040556" w:rsidRDefault="00DA2E0F" w:rsidP="00DA2E0F">
            <w:pPr>
              <w:pStyle w:val="TableParagraph"/>
              <w:suppressAutoHyphens/>
              <w:ind w:left="118" w:right="104"/>
              <w:rPr>
                <w:color w:val="000000" w:themeColor="text1"/>
                <w:sz w:val="20"/>
              </w:rPr>
            </w:pPr>
          </w:p>
        </w:tc>
        <w:tc>
          <w:tcPr>
            <w:tcW w:w="992" w:type="dxa"/>
            <w:tcBorders>
              <w:top w:val="single" w:sz="4" w:space="0" w:color="auto"/>
            </w:tcBorders>
          </w:tcPr>
          <w:p w:rsidR="00DA2E0F" w:rsidRPr="00040556" w:rsidRDefault="00DA2E0F" w:rsidP="00DA2E0F">
            <w:pPr>
              <w:pStyle w:val="TableParagraph"/>
              <w:suppressAutoHyphens/>
              <w:ind w:left="118" w:right="104"/>
              <w:rPr>
                <w:color w:val="000000" w:themeColor="text1"/>
                <w:sz w:val="20"/>
              </w:rPr>
            </w:pPr>
            <w:r w:rsidRPr="00040556">
              <w:rPr>
                <w:color w:val="000000" w:themeColor="text1"/>
                <w:sz w:val="20"/>
              </w:rPr>
              <w:t>2030</w:t>
            </w:r>
          </w:p>
        </w:tc>
      </w:tr>
      <w:tr w:rsidR="00DA2E0F" w:rsidRPr="00040556" w:rsidTr="00DA2E0F">
        <w:trPr>
          <w:trHeight w:val="402"/>
        </w:trPr>
        <w:tc>
          <w:tcPr>
            <w:tcW w:w="4623" w:type="dxa"/>
          </w:tcPr>
          <w:p w:rsidR="00DA2E0F" w:rsidRPr="00040556" w:rsidRDefault="00DA2E0F" w:rsidP="00DA2E0F">
            <w:pPr>
              <w:pStyle w:val="TableParagraph"/>
              <w:suppressAutoHyphens/>
              <w:ind w:left="107"/>
              <w:rPr>
                <w:color w:val="000000" w:themeColor="text1"/>
                <w:sz w:val="20"/>
                <w:lang w:val="ru-RU"/>
              </w:rPr>
            </w:pPr>
            <w:r w:rsidRPr="00040556">
              <w:rPr>
                <w:color w:val="000000" w:themeColor="text1"/>
                <w:sz w:val="20"/>
                <w:lang w:val="ru-RU"/>
              </w:rPr>
              <w:t>Численность населения всего, тыс. чел.</w:t>
            </w:r>
          </w:p>
        </w:tc>
        <w:tc>
          <w:tcPr>
            <w:tcW w:w="1276" w:type="dxa"/>
          </w:tcPr>
          <w:p w:rsidR="00DA2E0F" w:rsidRPr="00040556" w:rsidRDefault="00DA2E0F" w:rsidP="00DA2E0F">
            <w:pPr>
              <w:pStyle w:val="TableParagraph"/>
              <w:suppressAutoHyphens/>
              <w:ind w:left="87" w:right="68"/>
              <w:rPr>
                <w:color w:val="000000" w:themeColor="text1"/>
                <w:sz w:val="20"/>
              </w:rPr>
            </w:pPr>
            <w:r w:rsidRPr="00040556">
              <w:rPr>
                <w:color w:val="000000" w:themeColor="text1"/>
                <w:sz w:val="20"/>
              </w:rPr>
              <w:t>14179</w:t>
            </w:r>
          </w:p>
        </w:tc>
        <w:tc>
          <w:tcPr>
            <w:tcW w:w="1134" w:type="dxa"/>
          </w:tcPr>
          <w:p w:rsidR="00DA2E0F" w:rsidRPr="00040556" w:rsidRDefault="00DA2E0F" w:rsidP="00DA2E0F">
            <w:pPr>
              <w:pStyle w:val="TableParagraph"/>
              <w:suppressAutoHyphens/>
              <w:ind w:left="87" w:right="68"/>
              <w:rPr>
                <w:color w:val="000000" w:themeColor="text1"/>
                <w:sz w:val="20"/>
              </w:rPr>
            </w:pPr>
            <w:r w:rsidRPr="00040556">
              <w:rPr>
                <w:color w:val="000000" w:themeColor="text1"/>
                <w:sz w:val="20"/>
              </w:rPr>
              <w:t>13883</w:t>
            </w:r>
          </w:p>
        </w:tc>
        <w:tc>
          <w:tcPr>
            <w:tcW w:w="1134" w:type="dxa"/>
          </w:tcPr>
          <w:p w:rsidR="00DA2E0F" w:rsidRPr="00040556" w:rsidRDefault="00DA2E0F" w:rsidP="00DA2E0F">
            <w:pPr>
              <w:pStyle w:val="TableParagraph"/>
              <w:suppressAutoHyphens/>
              <w:ind w:left="87" w:right="68"/>
              <w:rPr>
                <w:color w:val="000000" w:themeColor="text1"/>
                <w:sz w:val="20"/>
              </w:rPr>
            </w:pPr>
            <w:r w:rsidRPr="00040556">
              <w:rPr>
                <w:color w:val="000000" w:themeColor="text1"/>
                <w:sz w:val="20"/>
              </w:rPr>
              <w:t>13742</w:t>
            </w:r>
          </w:p>
        </w:tc>
        <w:tc>
          <w:tcPr>
            <w:tcW w:w="992" w:type="dxa"/>
          </w:tcPr>
          <w:p w:rsidR="00DA2E0F" w:rsidRPr="00040556" w:rsidRDefault="00DA2E0F" w:rsidP="00DA2E0F">
            <w:pPr>
              <w:pStyle w:val="TableParagraph"/>
              <w:suppressAutoHyphens/>
              <w:ind w:left="87" w:right="68"/>
              <w:rPr>
                <w:color w:val="000000" w:themeColor="text1"/>
                <w:sz w:val="20"/>
              </w:rPr>
            </w:pPr>
            <w:r w:rsidRPr="00040556">
              <w:rPr>
                <w:color w:val="000000" w:themeColor="text1"/>
                <w:sz w:val="20"/>
              </w:rPr>
              <w:t>13510</w:t>
            </w:r>
          </w:p>
        </w:tc>
        <w:tc>
          <w:tcPr>
            <w:tcW w:w="992" w:type="dxa"/>
          </w:tcPr>
          <w:p w:rsidR="00DA2E0F" w:rsidRPr="00040556" w:rsidRDefault="00DA2E0F" w:rsidP="00DA2E0F">
            <w:pPr>
              <w:pStyle w:val="TableParagraph"/>
              <w:suppressAutoHyphens/>
              <w:ind w:left="87" w:right="68"/>
              <w:rPr>
                <w:color w:val="000000" w:themeColor="text1"/>
                <w:sz w:val="20"/>
              </w:rPr>
            </w:pPr>
            <w:r w:rsidRPr="00040556">
              <w:rPr>
                <w:color w:val="000000" w:themeColor="text1"/>
                <w:sz w:val="20"/>
              </w:rPr>
              <w:t>13541</w:t>
            </w:r>
          </w:p>
        </w:tc>
      </w:tr>
      <w:tr w:rsidR="00DA2E0F" w:rsidRPr="00040556" w:rsidTr="00DA2E0F">
        <w:trPr>
          <w:trHeight w:val="402"/>
        </w:trPr>
        <w:tc>
          <w:tcPr>
            <w:tcW w:w="4623" w:type="dxa"/>
          </w:tcPr>
          <w:p w:rsidR="00DA2E0F" w:rsidRPr="00040556" w:rsidRDefault="00DA2E0F" w:rsidP="00DA2E0F">
            <w:pPr>
              <w:pStyle w:val="TableParagraph"/>
              <w:suppressAutoHyphens/>
              <w:ind w:left="107"/>
              <w:rPr>
                <w:color w:val="000000" w:themeColor="text1"/>
                <w:sz w:val="20"/>
                <w:lang w:val="ru-RU"/>
              </w:rPr>
            </w:pPr>
            <w:r w:rsidRPr="00040556">
              <w:rPr>
                <w:color w:val="000000" w:themeColor="text1"/>
                <w:sz w:val="20"/>
                <w:lang w:val="ru-RU"/>
              </w:rPr>
              <w:t>Объем отапливаемых строительных фондов, тыс. м</w:t>
            </w:r>
            <w:r w:rsidRPr="00040556">
              <w:rPr>
                <w:color w:val="000000" w:themeColor="text1"/>
                <w:sz w:val="20"/>
                <w:vertAlign w:val="superscript"/>
                <w:lang w:val="ru-RU"/>
              </w:rPr>
              <w:t>3</w:t>
            </w:r>
          </w:p>
        </w:tc>
        <w:tc>
          <w:tcPr>
            <w:tcW w:w="1276" w:type="dxa"/>
          </w:tcPr>
          <w:p w:rsidR="00DA2E0F" w:rsidRPr="00040556" w:rsidRDefault="00DA2E0F" w:rsidP="00DA2E0F">
            <w:pPr>
              <w:pStyle w:val="TableParagraph"/>
              <w:suppressAutoHyphens/>
              <w:ind w:left="85" w:right="69"/>
              <w:rPr>
                <w:color w:val="000000" w:themeColor="text1"/>
                <w:sz w:val="20"/>
              </w:rPr>
            </w:pPr>
            <w:r w:rsidRPr="00040556">
              <w:rPr>
                <w:color w:val="000000" w:themeColor="text1"/>
                <w:sz w:val="20"/>
              </w:rPr>
              <w:t>63,561</w:t>
            </w:r>
          </w:p>
        </w:tc>
        <w:tc>
          <w:tcPr>
            <w:tcW w:w="1134" w:type="dxa"/>
          </w:tcPr>
          <w:p w:rsidR="00DA2E0F" w:rsidRPr="00040556" w:rsidRDefault="00DA2E0F" w:rsidP="00DA2E0F">
            <w:pPr>
              <w:pStyle w:val="TableParagraph"/>
              <w:suppressAutoHyphens/>
              <w:ind w:left="85" w:right="69"/>
              <w:rPr>
                <w:color w:val="000000" w:themeColor="text1"/>
                <w:sz w:val="20"/>
              </w:rPr>
            </w:pPr>
            <w:r w:rsidRPr="00040556">
              <w:rPr>
                <w:color w:val="000000" w:themeColor="text1"/>
                <w:sz w:val="20"/>
              </w:rPr>
              <w:t>63,561</w:t>
            </w:r>
          </w:p>
        </w:tc>
        <w:tc>
          <w:tcPr>
            <w:tcW w:w="1134" w:type="dxa"/>
          </w:tcPr>
          <w:p w:rsidR="00DA2E0F" w:rsidRPr="00040556" w:rsidRDefault="00DA2E0F" w:rsidP="00DA2E0F">
            <w:pPr>
              <w:pStyle w:val="TableParagraph"/>
              <w:suppressAutoHyphens/>
              <w:ind w:left="85" w:right="69"/>
              <w:rPr>
                <w:color w:val="000000" w:themeColor="text1"/>
                <w:sz w:val="20"/>
              </w:rPr>
            </w:pPr>
            <w:r w:rsidRPr="00040556">
              <w:rPr>
                <w:color w:val="000000" w:themeColor="text1"/>
                <w:sz w:val="20"/>
              </w:rPr>
              <w:t>63,561</w:t>
            </w:r>
          </w:p>
        </w:tc>
        <w:tc>
          <w:tcPr>
            <w:tcW w:w="992" w:type="dxa"/>
          </w:tcPr>
          <w:p w:rsidR="00DA2E0F" w:rsidRPr="00040556" w:rsidRDefault="00DA2E0F" w:rsidP="00DA2E0F">
            <w:pPr>
              <w:pStyle w:val="TableParagraph"/>
              <w:suppressAutoHyphens/>
              <w:ind w:left="85" w:right="69"/>
              <w:rPr>
                <w:color w:val="000000" w:themeColor="text1"/>
                <w:sz w:val="20"/>
              </w:rPr>
            </w:pPr>
            <w:r w:rsidRPr="00040556">
              <w:rPr>
                <w:color w:val="000000" w:themeColor="text1"/>
                <w:sz w:val="20"/>
              </w:rPr>
              <w:t>63,561</w:t>
            </w:r>
          </w:p>
        </w:tc>
        <w:tc>
          <w:tcPr>
            <w:tcW w:w="992" w:type="dxa"/>
          </w:tcPr>
          <w:p w:rsidR="00DA2E0F" w:rsidRPr="00040556" w:rsidRDefault="00DA2E0F" w:rsidP="00DA2E0F">
            <w:pPr>
              <w:pStyle w:val="TableParagraph"/>
              <w:suppressAutoHyphens/>
              <w:ind w:left="85" w:right="69"/>
              <w:rPr>
                <w:color w:val="000000" w:themeColor="text1"/>
                <w:sz w:val="20"/>
              </w:rPr>
            </w:pPr>
            <w:r w:rsidRPr="00040556">
              <w:rPr>
                <w:color w:val="000000" w:themeColor="text1"/>
                <w:sz w:val="20"/>
              </w:rPr>
              <w:t>63,561</w:t>
            </w:r>
          </w:p>
        </w:tc>
      </w:tr>
      <w:tr w:rsidR="00DA2E0F" w:rsidRPr="00040556" w:rsidTr="00DA2E0F">
        <w:trPr>
          <w:trHeight w:val="402"/>
        </w:trPr>
        <w:tc>
          <w:tcPr>
            <w:tcW w:w="4623" w:type="dxa"/>
          </w:tcPr>
          <w:p w:rsidR="00DA2E0F" w:rsidRPr="00040556" w:rsidRDefault="00DA2E0F" w:rsidP="00DA2E0F">
            <w:pPr>
              <w:pStyle w:val="TableParagraph"/>
              <w:suppressAutoHyphens/>
              <w:ind w:left="107"/>
              <w:rPr>
                <w:color w:val="000000" w:themeColor="text1"/>
                <w:sz w:val="20"/>
              </w:rPr>
            </w:pPr>
            <w:r w:rsidRPr="00040556">
              <w:rPr>
                <w:color w:val="000000" w:themeColor="text1"/>
                <w:sz w:val="20"/>
              </w:rPr>
              <w:t>Потребление</w:t>
            </w:r>
            <w:r>
              <w:rPr>
                <w:color w:val="000000" w:themeColor="text1"/>
                <w:sz w:val="20"/>
                <w:lang w:val="ru-RU"/>
              </w:rPr>
              <w:t xml:space="preserve"> </w:t>
            </w:r>
            <w:r w:rsidRPr="00040556">
              <w:rPr>
                <w:color w:val="000000" w:themeColor="text1"/>
                <w:sz w:val="20"/>
              </w:rPr>
              <w:t>тепла, Гкал/год</w:t>
            </w:r>
          </w:p>
        </w:tc>
        <w:tc>
          <w:tcPr>
            <w:tcW w:w="1276" w:type="dxa"/>
          </w:tcPr>
          <w:p w:rsidR="00DA2E0F" w:rsidRPr="00470ADE" w:rsidRDefault="00DA2E0F" w:rsidP="00DA2E0F">
            <w:pPr>
              <w:pStyle w:val="TableParagraph"/>
              <w:suppressAutoHyphens/>
              <w:ind w:left="87" w:right="69"/>
              <w:rPr>
                <w:color w:val="000000" w:themeColor="text1"/>
                <w:sz w:val="20"/>
                <w:szCs w:val="20"/>
              </w:rPr>
            </w:pPr>
            <w:r w:rsidRPr="00470ADE">
              <w:rPr>
                <w:color w:val="000000" w:themeColor="text1"/>
                <w:sz w:val="20"/>
                <w:szCs w:val="20"/>
                <w:lang w:val="ru-RU"/>
              </w:rPr>
              <w:t>2541,532</w:t>
            </w:r>
          </w:p>
        </w:tc>
        <w:tc>
          <w:tcPr>
            <w:tcW w:w="1134" w:type="dxa"/>
          </w:tcPr>
          <w:p w:rsidR="00DA2E0F" w:rsidRPr="00040556" w:rsidRDefault="00DA2E0F" w:rsidP="00DA2E0F">
            <w:pPr>
              <w:suppressAutoHyphens/>
              <w:rPr>
                <w:rFonts w:ascii="Times New Roman" w:hAnsi="Times New Roman"/>
                <w:color w:val="000000" w:themeColor="text1"/>
              </w:rPr>
            </w:pPr>
            <w:r w:rsidRPr="00040556">
              <w:rPr>
                <w:rFonts w:ascii="Times New Roman" w:hAnsi="Times New Roman"/>
                <w:color w:val="000000" w:themeColor="text1"/>
                <w:sz w:val="20"/>
              </w:rPr>
              <w:t>2,586</w:t>
            </w:r>
          </w:p>
        </w:tc>
        <w:tc>
          <w:tcPr>
            <w:tcW w:w="1134" w:type="dxa"/>
          </w:tcPr>
          <w:p w:rsidR="00DA2E0F" w:rsidRPr="00040556" w:rsidRDefault="00DA2E0F" w:rsidP="00DA2E0F">
            <w:pPr>
              <w:suppressAutoHyphens/>
              <w:rPr>
                <w:rFonts w:ascii="Times New Roman" w:hAnsi="Times New Roman"/>
                <w:color w:val="000000" w:themeColor="text1"/>
              </w:rPr>
            </w:pPr>
            <w:r w:rsidRPr="00040556">
              <w:rPr>
                <w:rFonts w:ascii="Times New Roman" w:hAnsi="Times New Roman"/>
                <w:color w:val="000000" w:themeColor="text1"/>
                <w:sz w:val="20"/>
              </w:rPr>
              <w:t>2,586</w:t>
            </w:r>
          </w:p>
        </w:tc>
        <w:tc>
          <w:tcPr>
            <w:tcW w:w="992" w:type="dxa"/>
          </w:tcPr>
          <w:p w:rsidR="00DA2E0F" w:rsidRPr="00040556" w:rsidRDefault="00DA2E0F" w:rsidP="00DA2E0F">
            <w:pPr>
              <w:suppressAutoHyphens/>
              <w:rPr>
                <w:rFonts w:ascii="Times New Roman" w:hAnsi="Times New Roman"/>
                <w:color w:val="000000" w:themeColor="text1"/>
              </w:rPr>
            </w:pPr>
            <w:r w:rsidRPr="00040556">
              <w:rPr>
                <w:rFonts w:ascii="Times New Roman" w:hAnsi="Times New Roman"/>
                <w:color w:val="000000" w:themeColor="text1"/>
                <w:sz w:val="20"/>
              </w:rPr>
              <w:t>2,586</w:t>
            </w:r>
          </w:p>
        </w:tc>
        <w:tc>
          <w:tcPr>
            <w:tcW w:w="992" w:type="dxa"/>
          </w:tcPr>
          <w:p w:rsidR="00DA2E0F" w:rsidRPr="00040556" w:rsidRDefault="00DA2E0F" w:rsidP="00DA2E0F">
            <w:pPr>
              <w:suppressAutoHyphens/>
              <w:rPr>
                <w:rFonts w:ascii="Times New Roman" w:hAnsi="Times New Roman"/>
                <w:color w:val="000000" w:themeColor="text1"/>
              </w:rPr>
            </w:pPr>
            <w:r w:rsidRPr="00040556">
              <w:rPr>
                <w:rFonts w:ascii="Times New Roman" w:hAnsi="Times New Roman"/>
                <w:color w:val="000000" w:themeColor="text1"/>
                <w:sz w:val="20"/>
              </w:rPr>
              <w:t>2,586</w:t>
            </w:r>
          </w:p>
        </w:tc>
      </w:tr>
    </w:tbl>
    <w:p w:rsidR="00DA2E0F" w:rsidRPr="00040556" w:rsidRDefault="00DA2E0F" w:rsidP="00DA2E0F">
      <w:pPr>
        <w:pStyle w:val="a0"/>
        <w:suppressAutoHyphens/>
        <w:spacing w:after="0"/>
        <w:rPr>
          <w:color w:val="000000" w:themeColor="text1"/>
          <w:sz w:val="20"/>
        </w:rPr>
      </w:pPr>
    </w:p>
    <w:p w:rsidR="00DA2E0F" w:rsidRDefault="00DA2E0F" w:rsidP="00DA2E0F">
      <w:pPr>
        <w:pStyle w:val="a0"/>
        <w:suppressAutoHyphens/>
        <w:spacing w:after="0"/>
        <w:rPr>
          <w:sz w:val="20"/>
        </w:rPr>
      </w:pPr>
    </w:p>
    <w:p w:rsidR="00DA2E0F" w:rsidRDefault="00DA2E0F" w:rsidP="00DA2E0F">
      <w:pPr>
        <w:pStyle w:val="41"/>
        <w:numPr>
          <w:ilvl w:val="1"/>
          <w:numId w:val="12"/>
        </w:numPr>
        <w:tabs>
          <w:tab w:val="left" w:pos="1820"/>
        </w:tabs>
        <w:suppressAutoHyphens/>
        <w:spacing w:before="0"/>
        <w:ind w:left="1819" w:hanging="421"/>
      </w:pPr>
      <w:r>
        <w:t>ЭЛЕКТРОННАЯ МОДЕЛЬ СИСТЕМЫ ТЕПЛОСНАБЖЕНИЯ с</w:t>
      </w:r>
      <w:proofErr w:type="gramStart"/>
      <w:r>
        <w:t>.П</w:t>
      </w:r>
      <w:proofErr w:type="gramEnd"/>
      <w:r>
        <w:t>АВЛОВСК</w:t>
      </w:r>
    </w:p>
    <w:p w:rsidR="00DA2E0F" w:rsidRDefault="00DA2E0F" w:rsidP="00DA2E0F">
      <w:pPr>
        <w:pStyle w:val="a0"/>
        <w:suppressAutoHyphens/>
        <w:spacing w:after="0"/>
        <w:rPr>
          <w:b/>
          <w:i/>
          <w:sz w:val="28"/>
        </w:rPr>
      </w:pPr>
    </w:p>
    <w:p w:rsidR="00DA2E0F" w:rsidRDefault="00DA2E0F" w:rsidP="00DA2E0F">
      <w:pPr>
        <w:pStyle w:val="a0"/>
        <w:suppressAutoHyphens/>
        <w:spacing w:after="0"/>
        <w:ind w:left="1560" w:right="805"/>
      </w:pPr>
      <w:r>
        <w:t>Электронная модель системы теплоснабжения с. Павловск выполнена в программе Аскон Компас 3Д.</w:t>
      </w:r>
    </w:p>
    <w:p w:rsidR="00DA2E0F" w:rsidRDefault="00DA2E0F" w:rsidP="00DA2E0F">
      <w:pPr>
        <w:pStyle w:val="a0"/>
        <w:suppressAutoHyphens/>
        <w:spacing w:after="0"/>
        <w:rPr>
          <w:sz w:val="26"/>
        </w:rPr>
      </w:pPr>
    </w:p>
    <w:p w:rsidR="00DA2E0F" w:rsidRDefault="00DA2E0F" w:rsidP="00DA2E0F">
      <w:pPr>
        <w:pStyle w:val="41"/>
        <w:numPr>
          <w:ilvl w:val="1"/>
          <w:numId w:val="12"/>
        </w:numPr>
        <w:tabs>
          <w:tab w:val="left" w:pos="1863"/>
        </w:tabs>
        <w:suppressAutoHyphens/>
        <w:spacing w:before="0"/>
        <w:ind w:left="3086" w:right="731" w:hanging="1644"/>
      </w:pPr>
      <w:r>
        <w:t>ПЕРСПЕКТИВНЫЕ БАЛАНСЫ ТЕПЛОВОЙ МОЩНОСТИ ИСТОЧНИКОВ ТЕПЛОСНАБЖЕНИЯ И ТЕПЛОВОЙНАГРУЗКИ</w:t>
      </w:r>
    </w:p>
    <w:p w:rsidR="00DA2E0F" w:rsidRDefault="00DA2E0F" w:rsidP="00DA2E0F">
      <w:pPr>
        <w:pStyle w:val="a0"/>
        <w:suppressAutoHyphens/>
        <w:spacing w:after="0"/>
        <w:rPr>
          <w:b/>
          <w:i/>
          <w:sz w:val="28"/>
        </w:rPr>
      </w:pPr>
    </w:p>
    <w:p w:rsidR="00DA2E0F" w:rsidRDefault="00DA2E0F" w:rsidP="00DA2E0F">
      <w:pPr>
        <w:pStyle w:val="a0"/>
        <w:suppressAutoHyphens/>
        <w:spacing w:after="0"/>
        <w:ind w:left="840" w:right="125" w:firstLine="719"/>
        <w:jc w:val="both"/>
      </w:pPr>
      <w:r>
        <w:t>Потребление тепловой энергии будет увеличиваться за счет прироста строительных фондов, однако удельное потребление ресурсов должно снижаться в соответствие с требованиями Федерального закона Российской Федерации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в течение пяти лет не менее чем на пятнадцать процентов с ежегодным снижением такого объема не менее чем на три процента. Снижение потребления ресурсов следует производить за счет выполнения мероприятий, рекомендованных по результатам энергетического обследования, за счет установки приборов автоматического регулирования, проведения режимно-наладочных работ, проведения модернизации котлов.</w:t>
      </w:r>
    </w:p>
    <w:p w:rsidR="00DA2E0F" w:rsidRDefault="00DA2E0F" w:rsidP="00DA2E0F">
      <w:pPr>
        <w:pStyle w:val="a0"/>
        <w:suppressAutoHyphens/>
        <w:spacing w:after="0"/>
        <w:rPr>
          <w:sz w:val="16"/>
        </w:rPr>
      </w:pPr>
    </w:p>
    <w:p w:rsidR="00DA2E0F" w:rsidRDefault="00DA2E0F" w:rsidP="00DA2E0F">
      <w:pPr>
        <w:pStyle w:val="a0"/>
        <w:suppressAutoHyphens/>
        <w:spacing w:after="0"/>
        <w:ind w:left="9462"/>
      </w:pPr>
      <w:r>
        <w:t>Таблица 2.9.</w:t>
      </w:r>
    </w:p>
    <w:p w:rsidR="00DA2E0F" w:rsidRDefault="00DA2E0F" w:rsidP="00DA2E0F">
      <w:pPr>
        <w:pStyle w:val="a0"/>
        <w:suppressAutoHyphens/>
        <w:spacing w:after="0"/>
        <w:ind w:left="4179"/>
      </w:pPr>
      <w:r>
        <w:t>Прогноз выработки тепловой энергии.</w:t>
      </w:r>
    </w:p>
    <w:p w:rsidR="00DA2E0F" w:rsidRPr="00351ED2" w:rsidRDefault="00DA2E0F" w:rsidP="00DA2E0F">
      <w:pPr>
        <w:pStyle w:val="a0"/>
        <w:suppressAutoHyphens/>
        <w:spacing w:after="0"/>
        <w:ind w:left="4179"/>
        <w:rPr>
          <w:sz w:val="16"/>
          <w:szCs w:val="16"/>
        </w:rPr>
      </w:pPr>
    </w:p>
    <w:p w:rsidR="00DA2E0F" w:rsidRPr="00E66496" w:rsidRDefault="00DA2E0F" w:rsidP="00DA2E0F">
      <w:pPr>
        <w:pStyle w:val="a0"/>
        <w:suppressAutoHyphens/>
        <w:spacing w:after="0"/>
      </w:pPr>
      <w:r w:rsidRPr="00E66496">
        <w:t>МУП «Павловские коммунальные системы»</w:t>
      </w:r>
    </w:p>
    <w:tbl>
      <w:tblPr>
        <w:tblStyle w:val="TableNormal"/>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82"/>
        <w:gridCol w:w="1134"/>
        <w:gridCol w:w="1134"/>
        <w:gridCol w:w="1134"/>
        <w:gridCol w:w="1134"/>
        <w:gridCol w:w="1275"/>
      </w:tblGrid>
      <w:tr w:rsidR="00DA2E0F" w:rsidRPr="00577C73" w:rsidTr="00DA2E0F">
        <w:trPr>
          <w:trHeight w:val="252"/>
        </w:trPr>
        <w:tc>
          <w:tcPr>
            <w:tcW w:w="4482" w:type="dxa"/>
            <w:vMerge w:val="restart"/>
          </w:tcPr>
          <w:p w:rsidR="00DA2E0F" w:rsidRPr="00577C73" w:rsidRDefault="00DA2E0F" w:rsidP="00DA2E0F">
            <w:pPr>
              <w:pStyle w:val="TableParagraph"/>
              <w:suppressAutoHyphens/>
              <w:ind w:left="1058"/>
              <w:rPr>
                <w:color w:val="000000" w:themeColor="text1"/>
              </w:rPr>
            </w:pPr>
            <w:r w:rsidRPr="00577C73">
              <w:rPr>
                <w:color w:val="000000" w:themeColor="text1"/>
              </w:rPr>
              <w:t>Наименованиепоказателей</w:t>
            </w:r>
          </w:p>
        </w:tc>
        <w:tc>
          <w:tcPr>
            <w:tcW w:w="1134" w:type="dxa"/>
          </w:tcPr>
          <w:p w:rsidR="00DA2E0F" w:rsidRPr="00577C73" w:rsidRDefault="00DA2E0F" w:rsidP="00DA2E0F">
            <w:pPr>
              <w:pStyle w:val="TableParagraph"/>
              <w:suppressAutoHyphens/>
              <w:ind w:left="1217"/>
              <w:rPr>
                <w:color w:val="000000" w:themeColor="text1"/>
              </w:rPr>
            </w:pPr>
          </w:p>
        </w:tc>
        <w:tc>
          <w:tcPr>
            <w:tcW w:w="4677" w:type="dxa"/>
            <w:gridSpan w:val="4"/>
          </w:tcPr>
          <w:p w:rsidR="00DA2E0F" w:rsidRPr="00577C73" w:rsidRDefault="00DA2E0F" w:rsidP="00DA2E0F">
            <w:pPr>
              <w:pStyle w:val="TableParagraph"/>
              <w:suppressAutoHyphens/>
              <w:ind w:left="1217"/>
              <w:rPr>
                <w:color w:val="000000" w:themeColor="text1"/>
              </w:rPr>
            </w:pPr>
            <w:r w:rsidRPr="00577C73">
              <w:rPr>
                <w:color w:val="000000" w:themeColor="text1"/>
              </w:rPr>
              <w:t>Рассматриваемыйпериод, год</w:t>
            </w:r>
          </w:p>
        </w:tc>
      </w:tr>
      <w:tr w:rsidR="00DA2E0F" w:rsidRPr="00577C73" w:rsidTr="00DA2E0F">
        <w:trPr>
          <w:trHeight w:val="253"/>
        </w:trPr>
        <w:tc>
          <w:tcPr>
            <w:tcW w:w="4482" w:type="dxa"/>
            <w:vMerge/>
            <w:tcBorders>
              <w:top w:val="nil"/>
            </w:tcBorders>
          </w:tcPr>
          <w:p w:rsidR="00DA2E0F" w:rsidRPr="00577C73" w:rsidRDefault="00DA2E0F" w:rsidP="00DA2E0F">
            <w:pPr>
              <w:suppressAutoHyphens/>
              <w:rPr>
                <w:rFonts w:ascii="Times New Roman" w:hAnsi="Times New Roman"/>
                <w:color w:val="000000" w:themeColor="text1"/>
                <w:sz w:val="2"/>
                <w:szCs w:val="2"/>
              </w:rPr>
            </w:pPr>
          </w:p>
        </w:tc>
        <w:tc>
          <w:tcPr>
            <w:tcW w:w="1134" w:type="dxa"/>
          </w:tcPr>
          <w:p w:rsidR="00DA2E0F" w:rsidRPr="000A235A" w:rsidRDefault="00DA2E0F" w:rsidP="00DA2E0F">
            <w:pPr>
              <w:pStyle w:val="TableParagraph"/>
              <w:suppressAutoHyphens/>
              <w:ind w:left="87" w:right="69"/>
              <w:rPr>
                <w:color w:val="000000" w:themeColor="text1"/>
                <w:sz w:val="20"/>
                <w:lang w:val="ru-RU"/>
              </w:rPr>
            </w:pPr>
            <w:r>
              <w:rPr>
                <w:color w:val="000000" w:themeColor="text1"/>
                <w:sz w:val="20"/>
              </w:rPr>
              <w:t>202</w:t>
            </w:r>
            <w:r>
              <w:rPr>
                <w:color w:val="000000" w:themeColor="text1"/>
                <w:sz w:val="20"/>
                <w:lang w:val="ru-RU"/>
              </w:rPr>
              <w:t>3</w:t>
            </w:r>
          </w:p>
        </w:tc>
        <w:tc>
          <w:tcPr>
            <w:tcW w:w="1134" w:type="dxa"/>
          </w:tcPr>
          <w:p w:rsidR="00DA2E0F" w:rsidRPr="000A235A" w:rsidRDefault="00DA2E0F" w:rsidP="00DA2E0F">
            <w:pPr>
              <w:pStyle w:val="TableParagraph"/>
              <w:suppressAutoHyphens/>
              <w:ind w:left="121" w:right="104"/>
              <w:rPr>
                <w:color w:val="000000" w:themeColor="text1"/>
                <w:sz w:val="20"/>
                <w:lang w:val="ru-RU"/>
              </w:rPr>
            </w:pPr>
            <w:r>
              <w:rPr>
                <w:color w:val="000000" w:themeColor="text1"/>
                <w:sz w:val="20"/>
              </w:rPr>
              <w:t>202</w:t>
            </w:r>
            <w:r>
              <w:rPr>
                <w:color w:val="000000" w:themeColor="text1"/>
                <w:sz w:val="20"/>
                <w:lang w:val="ru-RU"/>
              </w:rPr>
              <w:t>4</w:t>
            </w:r>
          </w:p>
        </w:tc>
        <w:tc>
          <w:tcPr>
            <w:tcW w:w="1134" w:type="dxa"/>
          </w:tcPr>
          <w:p w:rsidR="00DA2E0F" w:rsidRPr="000A235A" w:rsidRDefault="00DA2E0F" w:rsidP="00DA2E0F">
            <w:pPr>
              <w:pStyle w:val="TableParagraph"/>
              <w:suppressAutoHyphens/>
              <w:ind w:left="121" w:right="104"/>
              <w:rPr>
                <w:color w:val="000000" w:themeColor="text1"/>
                <w:sz w:val="20"/>
                <w:lang w:val="ru-RU"/>
              </w:rPr>
            </w:pPr>
            <w:r>
              <w:rPr>
                <w:color w:val="000000" w:themeColor="text1"/>
                <w:sz w:val="20"/>
              </w:rPr>
              <w:t>202</w:t>
            </w:r>
            <w:r>
              <w:rPr>
                <w:color w:val="000000" w:themeColor="text1"/>
                <w:sz w:val="20"/>
                <w:lang w:val="ru-RU"/>
              </w:rPr>
              <w:t>5</w:t>
            </w:r>
          </w:p>
        </w:tc>
        <w:tc>
          <w:tcPr>
            <w:tcW w:w="1134" w:type="dxa"/>
          </w:tcPr>
          <w:p w:rsidR="00DA2E0F" w:rsidRPr="000A235A" w:rsidRDefault="00DA2E0F" w:rsidP="00DA2E0F">
            <w:pPr>
              <w:pStyle w:val="TableParagraph"/>
              <w:suppressAutoHyphens/>
              <w:ind w:left="118" w:right="104"/>
              <w:rPr>
                <w:color w:val="000000" w:themeColor="text1"/>
                <w:sz w:val="20"/>
                <w:lang w:val="ru-RU"/>
              </w:rPr>
            </w:pPr>
            <w:r>
              <w:rPr>
                <w:color w:val="000000" w:themeColor="text1"/>
                <w:sz w:val="20"/>
              </w:rPr>
              <w:t>202</w:t>
            </w:r>
            <w:r>
              <w:rPr>
                <w:color w:val="000000" w:themeColor="text1"/>
                <w:sz w:val="20"/>
                <w:lang w:val="ru-RU"/>
              </w:rPr>
              <w:t>6</w:t>
            </w:r>
          </w:p>
          <w:p w:rsidR="00DA2E0F" w:rsidRPr="00577C73" w:rsidRDefault="00DA2E0F" w:rsidP="00DA2E0F">
            <w:pPr>
              <w:pStyle w:val="TableParagraph"/>
              <w:suppressAutoHyphens/>
              <w:ind w:left="118" w:right="104"/>
              <w:rPr>
                <w:color w:val="000000" w:themeColor="text1"/>
                <w:sz w:val="20"/>
              </w:rPr>
            </w:pPr>
          </w:p>
        </w:tc>
        <w:tc>
          <w:tcPr>
            <w:tcW w:w="1275" w:type="dxa"/>
          </w:tcPr>
          <w:p w:rsidR="00DA2E0F" w:rsidRPr="00577C73" w:rsidRDefault="00DA2E0F" w:rsidP="00DA2E0F">
            <w:pPr>
              <w:pStyle w:val="TableParagraph"/>
              <w:suppressAutoHyphens/>
              <w:ind w:left="118" w:right="104"/>
              <w:rPr>
                <w:color w:val="000000" w:themeColor="text1"/>
                <w:sz w:val="20"/>
              </w:rPr>
            </w:pPr>
            <w:r w:rsidRPr="00577C73">
              <w:rPr>
                <w:color w:val="000000" w:themeColor="text1"/>
                <w:sz w:val="20"/>
              </w:rPr>
              <w:t>2030</w:t>
            </w:r>
          </w:p>
          <w:p w:rsidR="00DA2E0F" w:rsidRPr="00577C73" w:rsidRDefault="00DA2E0F" w:rsidP="00DA2E0F">
            <w:pPr>
              <w:pStyle w:val="TableParagraph"/>
              <w:suppressAutoHyphens/>
              <w:ind w:left="118" w:right="104"/>
              <w:rPr>
                <w:color w:val="000000" w:themeColor="text1"/>
                <w:sz w:val="20"/>
              </w:rPr>
            </w:pPr>
          </w:p>
        </w:tc>
      </w:tr>
      <w:tr w:rsidR="00DA2E0F" w:rsidRPr="00577C73" w:rsidTr="00DA2E0F">
        <w:trPr>
          <w:trHeight w:val="506"/>
        </w:trPr>
        <w:tc>
          <w:tcPr>
            <w:tcW w:w="4482" w:type="dxa"/>
          </w:tcPr>
          <w:p w:rsidR="00DA2E0F" w:rsidRPr="00577C73" w:rsidRDefault="00DA2E0F" w:rsidP="00DA2E0F">
            <w:pPr>
              <w:pStyle w:val="TableParagraph"/>
              <w:suppressAutoHyphens/>
              <w:ind w:left="107"/>
              <w:rPr>
                <w:color w:val="000000" w:themeColor="text1"/>
              </w:rPr>
            </w:pPr>
            <w:r w:rsidRPr="00577C73">
              <w:rPr>
                <w:color w:val="000000" w:themeColor="text1"/>
              </w:rPr>
              <w:t>Выработкатепла, Гкал/год</w:t>
            </w:r>
          </w:p>
        </w:tc>
        <w:tc>
          <w:tcPr>
            <w:tcW w:w="1134" w:type="dxa"/>
          </w:tcPr>
          <w:p w:rsidR="00DA2E0F" w:rsidRPr="008B7C1C" w:rsidRDefault="00DA2E0F" w:rsidP="00DA2E0F">
            <w:pPr>
              <w:pStyle w:val="TableParagraph"/>
              <w:suppressAutoHyphens/>
              <w:ind w:left="9"/>
              <w:rPr>
                <w:color w:val="000000" w:themeColor="text1"/>
                <w:lang w:val="ru-RU"/>
              </w:rPr>
            </w:pPr>
            <w:r>
              <w:rPr>
                <w:color w:val="000000" w:themeColor="text1"/>
                <w:lang w:val="ru-RU"/>
              </w:rPr>
              <w:t>3573,331</w:t>
            </w:r>
          </w:p>
        </w:tc>
        <w:tc>
          <w:tcPr>
            <w:tcW w:w="1134" w:type="dxa"/>
          </w:tcPr>
          <w:p w:rsidR="00DA2E0F" w:rsidRPr="00E307DA" w:rsidRDefault="00DA2E0F" w:rsidP="00DA2E0F">
            <w:pPr>
              <w:suppressAutoHyphens/>
              <w:rPr>
                <w:rFonts w:ascii="Times New Roman" w:hAnsi="Times New Roman"/>
              </w:rPr>
            </w:pPr>
            <w:r w:rsidRPr="00E307DA">
              <w:rPr>
                <w:rFonts w:ascii="Times New Roman" w:hAnsi="Times New Roman"/>
              </w:rPr>
              <w:t>3532,863</w:t>
            </w:r>
          </w:p>
        </w:tc>
        <w:tc>
          <w:tcPr>
            <w:tcW w:w="1134" w:type="dxa"/>
          </w:tcPr>
          <w:p w:rsidR="00DA2E0F" w:rsidRPr="00E307DA" w:rsidRDefault="00DA2E0F" w:rsidP="00DA2E0F">
            <w:pPr>
              <w:suppressAutoHyphens/>
              <w:rPr>
                <w:rFonts w:ascii="Times New Roman" w:hAnsi="Times New Roman"/>
              </w:rPr>
            </w:pPr>
            <w:r w:rsidRPr="00E307DA">
              <w:rPr>
                <w:rFonts w:ascii="Times New Roman" w:hAnsi="Times New Roman"/>
              </w:rPr>
              <w:t>3532,863</w:t>
            </w:r>
          </w:p>
        </w:tc>
        <w:tc>
          <w:tcPr>
            <w:tcW w:w="1134" w:type="dxa"/>
          </w:tcPr>
          <w:p w:rsidR="00DA2E0F" w:rsidRPr="00E307DA" w:rsidRDefault="00DA2E0F" w:rsidP="00DA2E0F">
            <w:pPr>
              <w:suppressAutoHyphens/>
              <w:rPr>
                <w:rFonts w:ascii="Times New Roman" w:hAnsi="Times New Roman"/>
              </w:rPr>
            </w:pPr>
            <w:r w:rsidRPr="00E307DA">
              <w:rPr>
                <w:rFonts w:ascii="Times New Roman" w:hAnsi="Times New Roman"/>
              </w:rPr>
              <w:t>3532,863</w:t>
            </w:r>
          </w:p>
        </w:tc>
        <w:tc>
          <w:tcPr>
            <w:tcW w:w="1275" w:type="dxa"/>
          </w:tcPr>
          <w:p w:rsidR="00DA2E0F" w:rsidRPr="00E307DA" w:rsidRDefault="00DA2E0F" w:rsidP="00DA2E0F">
            <w:pPr>
              <w:suppressAutoHyphens/>
              <w:rPr>
                <w:rFonts w:ascii="Times New Roman" w:hAnsi="Times New Roman"/>
              </w:rPr>
            </w:pPr>
            <w:r w:rsidRPr="00E307DA">
              <w:rPr>
                <w:rFonts w:ascii="Times New Roman" w:hAnsi="Times New Roman"/>
              </w:rPr>
              <w:t>3532,863</w:t>
            </w:r>
          </w:p>
        </w:tc>
      </w:tr>
      <w:tr w:rsidR="00DA2E0F" w:rsidRPr="00577C73" w:rsidTr="00DA2E0F">
        <w:trPr>
          <w:trHeight w:val="313"/>
        </w:trPr>
        <w:tc>
          <w:tcPr>
            <w:tcW w:w="4482" w:type="dxa"/>
          </w:tcPr>
          <w:p w:rsidR="00DA2E0F" w:rsidRPr="00577C73" w:rsidRDefault="00DA2E0F" w:rsidP="00DA2E0F">
            <w:pPr>
              <w:pStyle w:val="TableParagraph"/>
              <w:suppressAutoHyphens/>
              <w:ind w:left="107"/>
              <w:rPr>
                <w:color w:val="000000" w:themeColor="text1"/>
                <w:lang w:val="ru-RU"/>
              </w:rPr>
            </w:pPr>
            <w:r w:rsidRPr="00577C73">
              <w:rPr>
                <w:color w:val="000000" w:themeColor="text1"/>
                <w:lang w:val="ru-RU"/>
              </w:rPr>
              <w:t>Потребление на собственные нужды, Гкал/год</w:t>
            </w:r>
          </w:p>
        </w:tc>
        <w:tc>
          <w:tcPr>
            <w:tcW w:w="1134" w:type="dxa"/>
          </w:tcPr>
          <w:p w:rsidR="00DA2E0F" w:rsidRPr="00470ADE" w:rsidRDefault="00DA2E0F" w:rsidP="00DA2E0F">
            <w:pPr>
              <w:pStyle w:val="TableParagraph"/>
              <w:suppressAutoHyphens/>
              <w:ind w:left="93" w:right="82"/>
              <w:rPr>
                <w:color w:val="000000" w:themeColor="text1"/>
                <w:lang w:val="ru-RU"/>
              </w:rPr>
            </w:pPr>
            <w:r>
              <w:rPr>
                <w:color w:val="000000" w:themeColor="text1"/>
                <w:lang w:val="ru-RU"/>
              </w:rPr>
              <w:t>114,511</w:t>
            </w:r>
          </w:p>
        </w:tc>
        <w:tc>
          <w:tcPr>
            <w:tcW w:w="1134" w:type="dxa"/>
          </w:tcPr>
          <w:p w:rsidR="00DA2E0F" w:rsidRPr="00E307DA" w:rsidRDefault="00DA2E0F" w:rsidP="00DA2E0F">
            <w:pPr>
              <w:suppressAutoHyphens/>
              <w:rPr>
                <w:rFonts w:ascii="Times New Roman" w:hAnsi="Times New Roman"/>
              </w:rPr>
            </w:pPr>
            <w:r w:rsidRPr="00E307DA">
              <w:rPr>
                <w:rFonts w:ascii="Times New Roman" w:hAnsi="Times New Roman"/>
              </w:rPr>
              <w:t>117,345</w:t>
            </w:r>
          </w:p>
        </w:tc>
        <w:tc>
          <w:tcPr>
            <w:tcW w:w="1134" w:type="dxa"/>
          </w:tcPr>
          <w:p w:rsidR="00DA2E0F" w:rsidRPr="00E307DA" w:rsidRDefault="00DA2E0F" w:rsidP="00DA2E0F">
            <w:pPr>
              <w:suppressAutoHyphens/>
              <w:rPr>
                <w:rFonts w:ascii="Times New Roman" w:hAnsi="Times New Roman"/>
              </w:rPr>
            </w:pPr>
            <w:r w:rsidRPr="00E307DA">
              <w:rPr>
                <w:rFonts w:ascii="Times New Roman" w:hAnsi="Times New Roman"/>
              </w:rPr>
              <w:t>117,345</w:t>
            </w:r>
          </w:p>
        </w:tc>
        <w:tc>
          <w:tcPr>
            <w:tcW w:w="1134" w:type="dxa"/>
          </w:tcPr>
          <w:p w:rsidR="00DA2E0F" w:rsidRPr="00E307DA" w:rsidRDefault="00DA2E0F" w:rsidP="00DA2E0F">
            <w:pPr>
              <w:suppressAutoHyphens/>
              <w:rPr>
                <w:rFonts w:ascii="Times New Roman" w:hAnsi="Times New Roman"/>
              </w:rPr>
            </w:pPr>
            <w:r w:rsidRPr="00E307DA">
              <w:rPr>
                <w:rFonts w:ascii="Times New Roman" w:hAnsi="Times New Roman"/>
              </w:rPr>
              <w:t>117,345</w:t>
            </w:r>
          </w:p>
        </w:tc>
        <w:tc>
          <w:tcPr>
            <w:tcW w:w="1275" w:type="dxa"/>
          </w:tcPr>
          <w:p w:rsidR="00DA2E0F" w:rsidRPr="00E307DA" w:rsidRDefault="00DA2E0F" w:rsidP="00DA2E0F">
            <w:pPr>
              <w:suppressAutoHyphens/>
              <w:rPr>
                <w:rFonts w:ascii="Times New Roman" w:hAnsi="Times New Roman"/>
              </w:rPr>
            </w:pPr>
            <w:r w:rsidRPr="00E307DA">
              <w:rPr>
                <w:rFonts w:ascii="Times New Roman" w:hAnsi="Times New Roman"/>
              </w:rPr>
              <w:t>117,345</w:t>
            </w:r>
          </w:p>
        </w:tc>
      </w:tr>
      <w:tr w:rsidR="00DA2E0F" w:rsidRPr="00577C73" w:rsidTr="00DA2E0F">
        <w:trPr>
          <w:trHeight w:val="505"/>
        </w:trPr>
        <w:tc>
          <w:tcPr>
            <w:tcW w:w="4482" w:type="dxa"/>
          </w:tcPr>
          <w:p w:rsidR="00DA2E0F" w:rsidRPr="00577C73" w:rsidRDefault="00DA2E0F" w:rsidP="00DA2E0F">
            <w:pPr>
              <w:pStyle w:val="TableParagraph"/>
              <w:suppressAutoHyphens/>
              <w:ind w:left="107"/>
              <w:rPr>
                <w:color w:val="000000" w:themeColor="text1"/>
                <w:lang w:val="ru-RU"/>
              </w:rPr>
            </w:pPr>
            <w:r w:rsidRPr="00577C73">
              <w:rPr>
                <w:color w:val="000000" w:themeColor="text1"/>
                <w:lang w:val="ru-RU"/>
              </w:rPr>
              <w:t>Отпуск в сеть, Гкал/год</w:t>
            </w:r>
          </w:p>
        </w:tc>
        <w:tc>
          <w:tcPr>
            <w:tcW w:w="1134" w:type="dxa"/>
          </w:tcPr>
          <w:p w:rsidR="00DA2E0F" w:rsidRPr="008B7C1C" w:rsidRDefault="00DA2E0F" w:rsidP="00DA2E0F">
            <w:pPr>
              <w:pStyle w:val="TableParagraph"/>
              <w:suppressAutoHyphens/>
              <w:ind w:left="107"/>
              <w:rPr>
                <w:color w:val="000000" w:themeColor="text1"/>
                <w:lang w:val="ru-RU"/>
              </w:rPr>
            </w:pPr>
            <w:r>
              <w:rPr>
                <w:color w:val="000000" w:themeColor="text1"/>
                <w:lang w:val="ru-RU"/>
              </w:rPr>
              <w:t>3458,820</w:t>
            </w:r>
          </w:p>
        </w:tc>
        <w:tc>
          <w:tcPr>
            <w:tcW w:w="1134" w:type="dxa"/>
          </w:tcPr>
          <w:p w:rsidR="00DA2E0F" w:rsidRPr="00E307DA" w:rsidRDefault="00DA2E0F" w:rsidP="00DA2E0F">
            <w:pPr>
              <w:suppressAutoHyphens/>
              <w:rPr>
                <w:rFonts w:ascii="Times New Roman" w:hAnsi="Times New Roman"/>
              </w:rPr>
            </w:pPr>
            <w:r w:rsidRPr="00E307DA">
              <w:rPr>
                <w:rFonts w:ascii="Times New Roman" w:hAnsi="Times New Roman"/>
              </w:rPr>
              <w:t>3415,518</w:t>
            </w:r>
          </w:p>
        </w:tc>
        <w:tc>
          <w:tcPr>
            <w:tcW w:w="1134" w:type="dxa"/>
          </w:tcPr>
          <w:p w:rsidR="00DA2E0F" w:rsidRPr="00E307DA" w:rsidRDefault="00DA2E0F" w:rsidP="00DA2E0F">
            <w:pPr>
              <w:suppressAutoHyphens/>
              <w:rPr>
                <w:rFonts w:ascii="Times New Roman" w:hAnsi="Times New Roman"/>
              </w:rPr>
            </w:pPr>
            <w:r w:rsidRPr="00E307DA">
              <w:rPr>
                <w:rFonts w:ascii="Times New Roman" w:hAnsi="Times New Roman"/>
              </w:rPr>
              <w:t>3415,518</w:t>
            </w:r>
          </w:p>
        </w:tc>
        <w:tc>
          <w:tcPr>
            <w:tcW w:w="1134" w:type="dxa"/>
          </w:tcPr>
          <w:p w:rsidR="00DA2E0F" w:rsidRPr="00E307DA" w:rsidRDefault="00DA2E0F" w:rsidP="00DA2E0F">
            <w:pPr>
              <w:suppressAutoHyphens/>
              <w:rPr>
                <w:rFonts w:ascii="Times New Roman" w:hAnsi="Times New Roman"/>
              </w:rPr>
            </w:pPr>
            <w:r w:rsidRPr="00E307DA">
              <w:rPr>
                <w:rFonts w:ascii="Times New Roman" w:hAnsi="Times New Roman"/>
              </w:rPr>
              <w:t>3415,518</w:t>
            </w:r>
          </w:p>
        </w:tc>
        <w:tc>
          <w:tcPr>
            <w:tcW w:w="1275" w:type="dxa"/>
          </w:tcPr>
          <w:p w:rsidR="00DA2E0F" w:rsidRPr="00E307DA" w:rsidRDefault="00DA2E0F" w:rsidP="00DA2E0F">
            <w:pPr>
              <w:suppressAutoHyphens/>
              <w:rPr>
                <w:rFonts w:ascii="Times New Roman" w:hAnsi="Times New Roman"/>
              </w:rPr>
            </w:pPr>
            <w:r w:rsidRPr="00E307DA">
              <w:rPr>
                <w:rFonts w:ascii="Times New Roman" w:hAnsi="Times New Roman"/>
              </w:rPr>
              <w:t>3415,518</w:t>
            </w:r>
          </w:p>
        </w:tc>
      </w:tr>
      <w:tr w:rsidR="00DA2E0F" w:rsidRPr="00577C73" w:rsidTr="00DA2E0F">
        <w:trPr>
          <w:trHeight w:val="505"/>
        </w:trPr>
        <w:tc>
          <w:tcPr>
            <w:tcW w:w="4482" w:type="dxa"/>
          </w:tcPr>
          <w:p w:rsidR="00DA2E0F" w:rsidRPr="00577C73" w:rsidRDefault="00DA2E0F" w:rsidP="00DA2E0F">
            <w:pPr>
              <w:pStyle w:val="TableParagraph"/>
              <w:suppressAutoHyphens/>
              <w:ind w:left="107"/>
              <w:rPr>
                <w:color w:val="000000" w:themeColor="text1"/>
                <w:lang w:val="ru-RU"/>
              </w:rPr>
            </w:pPr>
            <w:r w:rsidRPr="00577C73">
              <w:rPr>
                <w:color w:val="000000" w:themeColor="text1"/>
                <w:lang w:val="ru-RU"/>
              </w:rPr>
              <w:t>Потери в сетях, Гкал/год</w:t>
            </w:r>
          </w:p>
        </w:tc>
        <w:tc>
          <w:tcPr>
            <w:tcW w:w="1134" w:type="dxa"/>
          </w:tcPr>
          <w:p w:rsidR="00DA2E0F" w:rsidRPr="008B7C1C" w:rsidRDefault="00DA2E0F" w:rsidP="00DA2E0F">
            <w:pPr>
              <w:pStyle w:val="TableParagraph"/>
              <w:suppressAutoHyphens/>
              <w:ind w:left="107"/>
              <w:rPr>
                <w:color w:val="000000" w:themeColor="text1"/>
                <w:lang w:val="ru-RU"/>
              </w:rPr>
            </w:pPr>
            <w:r>
              <w:rPr>
                <w:color w:val="000000" w:themeColor="text1"/>
                <w:lang w:val="ru-RU"/>
              </w:rPr>
              <w:t>917,288</w:t>
            </w:r>
          </w:p>
        </w:tc>
        <w:tc>
          <w:tcPr>
            <w:tcW w:w="1134" w:type="dxa"/>
          </w:tcPr>
          <w:p w:rsidR="00DA2E0F" w:rsidRPr="00E307DA" w:rsidRDefault="00DA2E0F" w:rsidP="00DA2E0F">
            <w:pPr>
              <w:suppressAutoHyphens/>
              <w:rPr>
                <w:rFonts w:ascii="Times New Roman" w:hAnsi="Times New Roman"/>
              </w:rPr>
            </w:pPr>
            <w:r w:rsidRPr="00E307DA">
              <w:rPr>
                <w:rFonts w:ascii="Times New Roman" w:hAnsi="Times New Roman"/>
              </w:rPr>
              <w:t>918,931</w:t>
            </w:r>
          </w:p>
        </w:tc>
        <w:tc>
          <w:tcPr>
            <w:tcW w:w="1134" w:type="dxa"/>
          </w:tcPr>
          <w:p w:rsidR="00DA2E0F" w:rsidRPr="00E307DA" w:rsidRDefault="00DA2E0F" w:rsidP="00DA2E0F">
            <w:pPr>
              <w:suppressAutoHyphens/>
              <w:rPr>
                <w:rFonts w:ascii="Times New Roman" w:hAnsi="Times New Roman"/>
              </w:rPr>
            </w:pPr>
            <w:r w:rsidRPr="00E307DA">
              <w:rPr>
                <w:rFonts w:ascii="Times New Roman" w:hAnsi="Times New Roman"/>
              </w:rPr>
              <w:t>918,931</w:t>
            </w:r>
          </w:p>
        </w:tc>
        <w:tc>
          <w:tcPr>
            <w:tcW w:w="1134" w:type="dxa"/>
          </w:tcPr>
          <w:p w:rsidR="00DA2E0F" w:rsidRPr="00E307DA" w:rsidRDefault="00DA2E0F" w:rsidP="00DA2E0F">
            <w:pPr>
              <w:suppressAutoHyphens/>
              <w:rPr>
                <w:rFonts w:ascii="Times New Roman" w:hAnsi="Times New Roman"/>
              </w:rPr>
            </w:pPr>
            <w:r w:rsidRPr="00E307DA">
              <w:rPr>
                <w:rFonts w:ascii="Times New Roman" w:hAnsi="Times New Roman"/>
              </w:rPr>
              <w:t>918,931</w:t>
            </w:r>
          </w:p>
        </w:tc>
        <w:tc>
          <w:tcPr>
            <w:tcW w:w="1275" w:type="dxa"/>
          </w:tcPr>
          <w:p w:rsidR="00DA2E0F" w:rsidRPr="00E307DA" w:rsidRDefault="00DA2E0F" w:rsidP="00DA2E0F">
            <w:pPr>
              <w:suppressAutoHyphens/>
              <w:rPr>
                <w:rFonts w:ascii="Times New Roman" w:hAnsi="Times New Roman"/>
              </w:rPr>
            </w:pPr>
            <w:r w:rsidRPr="00E307DA">
              <w:rPr>
                <w:rFonts w:ascii="Times New Roman" w:hAnsi="Times New Roman"/>
              </w:rPr>
              <w:t>918,931</w:t>
            </w:r>
          </w:p>
        </w:tc>
      </w:tr>
      <w:tr w:rsidR="00DA2E0F" w:rsidRPr="00577C73" w:rsidTr="00DA2E0F">
        <w:trPr>
          <w:trHeight w:val="316"/>
        </w:trPr>
        <w:tc>
          <w:tcPr>
            <w:tcW w:w="4482" w:type="dxa"/>
          </w:tcPr>
          <w:p w:rsidR="00DA2E0F" w:rsidRPr="00577C73" w:rsidRDefault="00DA2E0F" w:rsidP="00DA2E0F">
            <w:pPr>
              <w:pStyle w:val="TableParagraph"/>
              <w:suppressAutoHyphens/>
              <w:ind w:left="107"/>
              <w:rPr>
                <w:color w:val="000000" w:themeColor="text1"/>
              </w:rPr>
            </w:pPr>
            <w:r w:rsidRPr="00577C73">
              <w:rPr>
                <w:color w:val="000000" w:themeColor="text1"/>
              </w:rPr>
              <w:t>Потреблениетепла, Гкал/год</w:t>
            </w:r>
          </w:p>
        </w:tc>
        <w:tc>
          <w:tcPr>
            <w:tcW w:w="1134" w:type="dxa"/>
          </w:tcPr>
          <w:p w:rsidR="00DA2E0F" w:rsidRPr="00470ADE" w:rsidRDefault="00DA2E0F" w:rsidP="00DA2E0F">
            <w:pPr>
              <w:pStyle w:val="TableParagraph"/>
              <w:suppressAutoHyphens/>
              <w:ind w:left="93" w:right="82"/>
              <w:rPr>
                <w:color w:val="000000" w:themeColor="text1"/>
                <w:lang w:val="ru-RU"/>
              </w:rPr>
            </w:pPr>
            <w:r>
              <w:rPr>
                <w:color w:val="000000" w:themeColor="text1"/>
                <w:lang w:val="ru-RU"/>
              </w:rPr>
              <w:t>2541,532</w:t>
            </w:r>
          </w:p>
        </w:tc>
        <w:tc>
          <w:tcPr>
            <w:tcW w:w="1134" w:type="dxa"/>
          </w:tcPr>
          <w:p w:rsidR="00DA2E0F" w:rsidRPr="00E307DA" w:rsidRDefault="00DA2E0F" w:rsidP="00DA2E0F">
            <w:pPr>
              <w:suppressAutoHyphens/>
              <w:rPr>
                <w:rFonts w:ascii="Times New Roman" w:hAnsi="Times New Roman"/>
              </w:rPr>
            </w:pPr>
            <w:r w:rsidRPr="00E307DA">
              <w:rPr>
                <w:rFonts w:ascii="Times New Roman" w:hAnsi="Times New Roman"/>
              </w:rPr>
              <w:t>2496,587</w:t>
            </w:r>
          </w:p>
        </w:tc>
        <w:tc>
          <w:tcPr>
            <w:tcW w:w="1134" w:type="dxa"/>
          </w:tcPr>
          <w:p w:rsidR="00DA2E0F" w:rsidRPr="00E307DA" w:rsidRDefault="00DA2E0F" w:rsidP="00DA2E0F">
            <w:pPr>
              <w:suppressAutoHyphens/>
              <w:rPr>
                <w:rFonts w:ascii="Times New Roman" w:hAnsi="Times New Roman"/>
              </w:rPr>
            </w:pPr>
            <w:r w:rsidRPr="00E307DA">
              <w:rPr>
                <w:rFonts w:ascii="Times New Roman" w:hAnsi="Times New Roman"/>
              </w:rPr>
              <w:t>2496,587</w:t>
            </w:r>
          </w:p>
        </w:tc>
        <w:tc>
          <w:tcPr>
            <w:tcW w:w="1134" w:type="dxa"/>
          </w:tcPr>
          <w:p w:rsidR="00DA2E0F" w:rsidRPr="00E307DA" w:rsidRDefault="00DA2E0F" w:rsidP="00DA2E0F">
            <w:pPr>
              <w:suppressAutoHyphens/>
              <w:rPr>
                <w:rFonts w:ascii="Times New Roman" w:hAnsi="Times New Roman"/>
              </w:rPr>
            </w:pPr>
            <w:r w:rsidRPr="00E307DA">
              <w:rPr>
                <w:rFonts w:ascii="Times New Roman" w:hAnsi="Times New Roman"/>
              </w:rPr>
              <w:t>2496,587</w:t>
            </w:r>
          </w:p>
        </w:tc>
        <w:tc>
          <w:tcPr>
            <w:tcW w:w="1275" w:type="dxa"/>
          </w:tcPr>
          <w:p w:rsidR="00DA2E0F" w:rsidRPr="00E307DA" w:rsidRDefault="00DA2E0F" w:rsidP="00DA2E0F">
            <w:pPr>
              <w:suppressAutoHyphens/>
              <w:rPr>
                <w:rFonts w:ascii="Times New Roman" w:hAnsi="Times New Roman"/>
              </w:rPr>
            </w:pPr>
            <w:r w:rsidRPr="00E307DA">
              <w:rPr>
                <w:rFonts w:ascii="Times New Roman" w:hAnsi="Times New Roman"/>
              </w:rPr>
              <w:t>2496,587</w:t>
            </w:r>
          </w:p>
        </w:tc>
      </w:tr>
      <w:tr w:rsidR="00DA2E0F" w:rsidRPr="00577C73" w:rsidTr="00DA2E0F">
        <w:trPr>
          <w:trHeight w:val="316"/>
        </w:trPr>
        <w:tc>
          <w:tcPr>
            <w:tcW w:w="4482" w:type="dxa"/>
          </w:tcPr>
          <w:p w:rsidR="00DA2E0F" w:rsidRPr="00577C73" w:rsidRDefault="00DA2E0F" w:rsidP="00DA2E0F">
            <w:pPr>
              <w:pStyle w:val="TableParagraph"/>
              <w:suppressAutoHyphens/>
              <w:ind w:left="107"/>
              <w:rPr>
                <w:color w:val="000000" w:themeColor="text1"/>
                <w:lang w:val="ru-RU"/>
              </w:rPr>
            </w:pPr>
            <w:r w:rsidRPr="00577C73">
              <w:rPr>
                <w:color w:val="000000" w:themeColor="text1"/>
                <w:lang w:val="ru-RU"/>
              </w:rPr>
              <w:t>Удельные расходы топлива, кгу.т./Гкал</w:t>
            </w:r>
          </w:p>
        </w:tc>
        <w:tc>
          <w:tcPr>
            <w:tcW w:w="1134" w:type="dxa"/>
          </w:tcPr>
          <w:p w:rsidR="00DA2E0F" w:rsidRPr="008B7C1C" w:rsidRDefault="00DA2E0F" w:rsidP="00DA2E0F">
            <w:pPr>
              <w:pStyle w:val="TableParagraph"/>
              <w:suppressAutoHyphens/>
              <w:ind w:left="93" w:right="82"/>
              <w:rPr>
                <w:color w:val="000000" w:themeColor="text1"/>
                <w:lang w:val="ru-RU"/>
              </w:rPr>
            </w:pPr>
            <w:r>
              <w:rPr>
                <w:color w:val="000000" w:themeColor="text1"/>
                <w:lang w:val="ru-RU"/>
              </w:rPr>
              <w:t>226,7*</w:t>
            </w:r>
          </w:p>
        </w:tc>
        <w:tc>
          <w:tcPr>
            <w:tcW w:w="1134" w:type="dxa"/>
          </w:tcPr>
          <w:p w:rsidR="00DA2E0F" w:rsidRPr="008B7C1C" w:rsidRDefault="00DA2E0F" w:rsidP="00DA2E0F">
            <w:pPr>
              <w:pStyle w:val="TableParagraph"/>
              <w:suppressAutoHyphens/>
              <w:ind w:left="93" w:right="82"/>
              <w:rPr>
                <w:color w:val="000000" w:themeColor="text1"/>
                <w:lang w:val="ru-RU"/>
              </w:rPr>
            </w:pPr>
            <w:r>
              <w:rPr>
                <w:color w:val="000000" w:themeColor="text1"/>
                <w:lang w:val="ru-RU"/>
              </w:rPr>
              <w:t>226,7*</w:t>
            </w:r>
          </w:p>
        </w:tc>
        <w:tc>
          <w:tcPr>
            <w:tcW w:w="1134" w:type="dxa"/>
          </w:tcPr>
          <w:p w:rsidR="00DA2E0F" w:rsidRPr="008B7C1C" w:rsidRDefault="00DA2E0F" w:rsidP="00DA2E0F">
            <w:pPr>
              <w:pStyle w:val="TableParagraph"/>
              <w:suppressAutoHyphens/>
              <w:ind w:left="93" w:right="82"/>
              <w:rPr>
                <w:color w:val="000000" w:themeColor="text1"/>
                <w:lang w:val="ru-RU"/>
              </w:rPr>
            </w:pPr>
            <w:r>
              <w:rPr>
                <w:color w:val="000000" w:themeColor="text1"/>
                <w:lang w:val="ru-RU"/>
              </w:rPr>
              <w:t>226,7*</w:t>
            </w:r>
          </w:p>
        </w:tc>
        <w:tc>
          <w:tcPr>
            <w:tcW w:w="1134" w:type="dxa"/>
          </w:tcPr>
          <w:p w:rsidR="00DA2E0F" w:rsidRPr="008B7C1C" w:rsidRDefault="00DA2E0F" w:rsidP="00DA2E0F">
            <w:pPr>
              <w:pStyle w:val="TableParagraph"/>
              <w:suppressAutoHyphens/>
              <w:ind w:left="93" w:right="82"/>
              <w:rPr>
                <w:color w:val="000000" w:themeColor="text1"/>
                <w:lang w:val="ru-RU"/>
              </w:rPr>
            </w:pPr>
            <w:r>
              <w:rPr>
                <w:color w:val="000000" w:themeColor="text1"/>
                <w:lang w:val="ru-RU"/>
              </w:rPr>
              <w:t>226,7*</w:t>
            </w:r>
          </w:p>
        </w:tc>
        <w:tc>
          <w:tcPr>
            <w:tcW w:w="1275" w:type="dxa"/>
          </w:tcPr>
          <w:p w:rsidR="00DA2E0F" w:rsidRPr="008B7C1C" w:rsidRDefault="00DA2E0F" w:rsidP="00DA2E0F">
            <w:pPr>
              <w:pStyle w:val="TableParagraph"/>
              <w:suppressAutoHyphens/>
              <w:ind w:left="93" w:right="82"/>
              <w:rPr>
                <w:color w:val="000000" w:themeColor="text1"/>
                <w:lang w:val="ru-RU"/>
              </w:rPr>
            </w:pPr>
            <w:r>
              <w:rPr>
                <w:color w:val="000000" w:themeColor="text1"/>
                <w:lang w:val="ru-RU"/>
              </w:rPr>
              <w:t>226,7*</w:t>
            </w:r>
          </w:p>
        </w:tc>
      </w:tr>
    </w:tbl>
    <w:p w:rsidR="00DA2E0F" w:rsidRPr="00EF7D0A" w:rsidRDefault="00DA2E0F" w:rsidP="00DA2E0F">
      <w:pPr>
        <w:pStyle w:val="a0"/>
        <w:suppressAutoHyphens/>
        <w:ind w:left="1080"/>
        <w:rPr>
          <w:color w:val="000000" w:themeColor="text1"/>
          <w:sz w:val="18"/>
          <w:szCs w:val="18"/>
        </w:rPr>
      </w:pPr>
      <w:r>
        <w:rPr>
          <w:color w:val="000000" w:themeColor="text1"/>
          <w:sz w:val="18"/>
          <w:szCs w:val="18"/>
        </w:rPr>
        <w:t>* - в  целом по предприятию</w:t>
      </w:r>
    </w:p>
    <w:p w:rsidR="00DA2E0F" w:rsidRPr="00351ED2" w:rsidRDefault="00DA2E0F" w:rsidP="00DA2E0F">
      <w:pPr>
        <w:tabs>
          <w:tab w:val="left" w:pos="939"/>
        </w:tabs>
        <w:suppressAutoHyphens/>
        <w:rPr>
          <w:sz w:val="16"/>
          <w:szCs w:val="16"/>
        </w:rPr>
      </w:pPr>
    </w:p>
    <w:p w:rsidR="00DA2E0F" w:rsidRDefault="00DA2E0F" w:rsidP="00DA2E0F">
      <w:pPr>
        <w:pStyle w:val="41"/>
        <w:numPr>
          <w:ilvl w:val="1"/>
          <w:numId w:val="12"/>
        </w:numPr>
        <w:tabs>
          <w:tab w:val="left" w:pos="2725"/>
        </w:tabs>
        <w:suppressAutoHyphens/>
        <w:spacing w:before="0"/>
        <w:ind w:left="1099" w:right="387" w:firstLine="1204"/>
      </w:pPr>
      <w:r>
        <w:t>ПЕРСПЕКТИВНЫЕ БАЛАНСЫ ПРОИЗВОДИТЕЛЬНОСТИ ВОДОПОДГОТОВИТЕЛЬНЫХ УСТАНОВОК И МАКСИМАЛЬНОГОПОТРЕБЛЕНИЯ</w:t>
      </w:r>
    </w:p>
    <w:p w:rsidR="00DA2E0F" w:rsidRDefault="00DA2E0F" w:rsidP="00DA2E0F">
      <w:pPr>
        <w:suppressAutoHyphens/>
        <w:ind w:left="3483" w:right="202" w:hanging="2555"/>
        <w:rPr>
          <w:b/>
          <w:i/>
        </w:rPr>
      </w:pPr>
      <w:r>
        <w:rPr>
          <w:b/>
          <w:i/>
        </w:rPr>
        <w:t>ТЕПЛОНОСИТЕЛЯ ТЕПЛОПОТРЕБЛЯЮЩИМИ УСТАНОВКАМИ ПОТРЕБИТЕЛЕЙ, В ТОМ ЧИСЛЕ В АВАРИЙНЫХ РЕЖИМАХ</w:t>
      </w:r>
    </w:p>
    <w:p w:rsidR="00DA2E0F" w:rsidRPr="00351ED2" w:rsidRDefault="00DA2E0F" w:rsidP="00DA2E0F">
      <w:pPr>
        <w:pStyle w:val="a0"/>
        <w:suppressAutoHyphens/>
        <w:spacing w:after="0"/>
        <w:rPr>
          <w:b/>
          <w:i/>
          <w:sz w:val="16"/>
          <w:szCs w:val="16"/>
        </w:rPr>
      </w:pPr>
    </w:p>
    <w:p w:rsidR="00DA2E0F" w:rsidRDefault="00DA2E0F" w:rsidP="00DA2E0F">
      <w:pPr>
        <w:pStyle w:val="a0"/>
        <w:suppressAutoHyphens/>
        <w:spacing w:after="0"/>
        <w:ind w:left="840" w:right="121" w:firstLine="719"/>
        <w:jc w:val="both"/>
      </w:pPr>
      <w:r>
        <w:t>В качестве теплоносителя во всех системах теплоснабжения села используется вода. Техническое водоснабжение осуществляется из сети водопровода села. Установки химической водоподготовки на котельных отсутствуют. Модернизация котельных и оснащение их установками ХВП могут быть выполнены по результатам рекомендаций, приведенных в отчете об энергетическом обследовании предприятия, с дальнейшим определением перспективных балансов и максимального потребления в аварийных режимах. Перспективное потребление воды на нужды теплоснабжения, исходя из современных условий и роста потребления тепла, представлено в таблице 2.10.</w:t>
      </w:r>
    </w:p>
    <w:p w:rsidR="00DA2E0F" w:rsidRDefault="00DA2E0F" w:rsidP="00DA2E0F">
      <w:pPr>
        <w:pStyle w:val="a0"/>
        <w:suppressAutoHyphens/>
        <w:spacing w:after="0"/>
        <w:rPr>
          <w:sz w:val="16"/>
        </w:rPr>
      </w:pPr>
    </w:p>
    <w:p w:rsidR="00DA2E0F" w:rsidRPr="002A15F6" w:rsidRDefault="00DA2E0F" w:rsidP="00DA2E0F">
      <w:pPr>
        <w:pStyle w:val="a0"/>
        <w:suppressAutoHyphens/>
        <w:spacing w:after="0"/>
        <w:ind w:left="9342"/>
        <w:rPr>
          <w:color w:val="000000" w:themeColor="text1"/>
        </w:rPr>
      </w:pPr>
      <w:r w:rsidRPr="002A15F6">
        <w:rPr>
          <w:color w:val="000000" w:themeColor="text1"/>
        </w:rPr>
        <w:t>Таблица 2.10.</w:t>
      </w:r>
    </w:p>
    <w:p w:rsidR="00DA2E0F" w:rsidRPr="002A15F6" w:rsidRDefault="00DA2E0F" w:rsidP="00DA2E0F">
      <w:pPr>
        <w:pStyle w:val="a0"/>
        <w:suppressAutoHyphens/>
        <w:spacing w:after="0"/>
        <w:ind w:left="3029"/>
        <w:rPr>
          <w:color w:val="000000" w:themeColor="text1"/>
        </w:rPr>
      </w:pPr>
      <w:r w:rsidRPr="002A15F6">
        <w:rPr>
          <w:color w:val="000000" w:themeColor="text1"/>
        </w:rPr>
        <w:t>Перспективное потребление воды для нужд теплоснабжения</w:t>
      </w:r>
    </w:p>
    <w:p w:rsidR="00DA2E0F" w:rsidRPr="002A15F6" w:rsidRDefault="00DA2E0F" w:rsidP="00DA2E0F">
      <w:pPr>
        <w:pStyle w:val="a0"/>
        <w:suppressAutoHyphens/>
        <w:spacing w:after="0"/>
        <w:rPr>
          <w:color w:val="000000" w:themeColor="text1"/>
          <w:sz w:val="16"/>
        </w:rPr>
      </w:pPr>
    </w:p>
    <w:p w:rsidR="00DA2E0F" w:rsidRPr="00900007" w:rsidRDefault="00DA2E0F" w:rsidP="00DA2E0F">
      <w:pPr>
        <w:pStyle w:val="a0"/>
        <w:suppressAutoHyphens/>
        <w:spacing w:after="0"/>
      </w:pPr>
      <w:r w:rsidRPr="00900007">
        <w:t>МУП «</w:t>
      </w:r>
      <w:r w:rsidRPr="00B22FFA">
        <w:rPr>
          <w:b/>
        </w:rPr>
        <w:t>Павловские</w:t>
      </w:r>
      <w:r w:rsidRPr="00900007">
        <w:t xml:space="preserve"> коммунальные системы»</w:t>
      </w:r>
    </w:p>
    <w:p w:rsidR="00DA2E0F" w:rsidRPr="00351ED2" w:rsidRDefault="00DA2E0F" w:rsidP="00DA2E0F">
      <w:pPr>
        <w:pStyle w:val="a0"/>
        <w:suppressAutoHyphens/>
        <w:spacing w:after="0"/>
        <w:ind w:left="3029"/>
        <w:rPr>
          <w:color w:val="000000" w:themeColor="text1"/>
          <w:sz w:val="16"/>
          <w:szCs w:val="16"/>
        </w:rPr>
      </w:pPr>
    </w:p>
    <w:tbl>
      <w:tblPr>
        <w:tblStyle w:val="TableNormal"/>
        <w:tblW w:w="10180" w:type="dxa"/>
        <w:tblInd w:w="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69"/>
        <w:gridCol w:w="1275"/>
        <w:gridCol w:w="209"/>
        <w:gridCol w:w="1559"/>
        <w:gridCol w:w="1418"/>
        <w:gridCol w:w="1275"/>
        <w:gridCol w:w="1275"/>
      </w:tblGrid>
      <w:tr w:rsidR="00DA2E0F" w:rsidRPr="005506E4" w:rsidTr="00DA2E0F">
        <w:trPr>
          <w:trHeight w:val="254"/>
        </w:trPr>
        <w:tc>
          <w:tcPr>
            <w:tcW w:w="3169" w:type="dxa"/>
            <w:vMerge w:val="restart"/>
            <w:tcBorders>
              <w:left w:val="single" w:sz="6" w:space="0" w:color="000000"/>
              <w:right w:val="single" w:sz="4" w:space="0" w:color="auto"/>
            </w:tcBorders>
          </w:tcPr>
          <w:p w:rsidR="00DA2E0F" w:rsidRPr="005506E4" w:rsidRDefault="00DA2E0F" w:rsidP="00DA2E0F">
            <w:pPr>
              <w:pStyle w:val="TableParagraph"/>
              <w:suppressAutoHyphens/>
              <w:ind w:left="300"/>
              <w:rPr>
                <w:color w:val="000000" w:themeColor="text1"/>
              </w:rPr>
            </w:pPr>
            <w:r w:rsidRPr="005506E4">
              <w:rPr>
                <w:color w:val="000000" w:themeColor="text1"/>
              </w:rPr>
              <w:t>Наименование</w:t>
            </w:r>
            <w:r>
              <w:rPr>
                <w:color w:val="000000" w:themeColor="text1"/>
                <w:lang w:val="ru-RU"/>
              </w:rPr>
              <w:t xml:space="preserve"> </w:t>
            </w:r>
            <w:r w:rsidRPr="005506E4">
              <w:rPr>
                <w:color w:val="000000" w:themeColor="text1"/>
              </w:rPr>
              <w:t>показателей</w:t>
            </w:r>
          </w:p>
        </w:tc>
        <w:tc>
          <w:tcPr>
            <w:tcW w:w="1275" w:type="dxa"/>
            <w:tcBorders>
              <w:top w:val="single" w:sz="4" w:space="0" w:color="auto"/>
              <w:left w:val="single" w:sz="4" w:space="0" w:color="auto"/>
              <w:bottom w:val="single" w:sz="4" w:space="0" w:color="auto"/>
              <w:right w:val="nil"/>
            </w:tcBorders>
          </w:tcPr>
          <w:p w:rsidR="00DA2E0F" w:rsidRPr="005506E4" w:rsidRDefault="00DA2E0F" w:rsidP="00DA2E0F">
            <w:pPr>
              <w:pStyle w:val="TableParagraph"/>
              <w:suppressAutoHyphens/>
              <w:ind w:left="1737"/>
              <w:rPr>
                <w:color w:val="000000" w:themeColor="text1"/>
              </w:rPr>
            </w:pPr>
          </w:p>
        </w:tc>
        <w:tc>
          <w:tcPr>
            <w:tcW w:w="5736" w:type="dxa"/>
            <w:gridSpan w:val="5"/>
            <w:tcBorders>
              <w:top w:val="single" w:sz="4" w:space="0" w:color="auto"/>
              <w:left w:val="nil"/>
              <w:bottom w:val="single" w:sz="4" w:space="0" w:color="auto"/>
              <w:right w:val="single" w:sz="4" w:space="0" w:color="auto"/>
            </w:tcBorders>
          </w:tcPr>
          <w:p w:rsidR="00DA2E0F" w:rsidRPr="005506E4" w:rsidRDefault="00DA2E0F" w:rsidP="00DA2E0F">
            <w:pPr>
              <w:pStyle w:val="TableParagraph"/>
              <w:suppressAutoHyphens/>
              <w:rPr>
                <w:color w:val="000000" w:themeColor="text1"/>
              </w:rPr>
            </w:pPr>
            <w:r w:rsidRPr="005506E4">
              <w:rPr>
                <w:color w:val="000000" w:themeColor="text1"/>
              </w:rPr>
              <w:t>Рассматриваемый</w:t>
            </w:r>
            <w:r>
              <w:rPr>
                <w:color w:val="000000" w:themeColor="text1"/>
                <w:lang w:val="ru-RU"/>
              </w:rPr>
              <w:t xml:space="preserve"> </w:t>
            </w:r>
            <w:r w:rsidRPr="005506E4">
              <w:rPr>
                <w:color w:val="000000" w:themeColor="text1"/>
              </w:rPr>
              <w:t>период, год</w:t>
            </w:r>
          </w:p>
        </w:tc>
      </w:tr>
      <w:tr w:rsidR="00DA2E0F" w:rsidRPr="005506E4" w:rsidTr="00DA2E0F">
        <w:trPr>
          <w:trHeight w:val="251"/>
        </w:trPr>
        <w:tc>
          <w:tcPr>
            <w:tcW w:w="3169" w:type="dxa"/>
            <w:vMerge/>
            <w:tcBorders>
              <w:top w:val="nil"/>
              <w:left w:val="single" w:sz="6" w:space="0" w:color="000000"/>
            </w:tcBorders>
          </w:tcPr>
          <w:p w:rsidR="00DA2E0F" w:rsidRPr="005506E4" w:rsidRDefault="00DA2E0F" w:rsidP="00DA2E0F">
            <w:pPr>
              <w:suppressAutoHyphens/>
              <w:rPr>
                <w:rFonts w:ascii="Times New Roman" w:hAnsi="Times New Roman"/>
                <w:color w:val="000000" w:themeColor="text1"/>
                <w:sz w:val="2"/>
                <w:szCs w:val="2"/>
              </w:rPr>
            </w:pPr>
          </w:p>
        </w:tc>
        <w:tc>
          <w:tcPr>
            <w:tcW w:w="1484" w:type="dxa"/>
            <w:gridSpan w:val="2"/>
            <w:tcBorders>
              <w:top w:val="single" w:sz="4" w:space="0" w:color="auto"/>
            </w:tcBorders>
          </w:tcPr>
          <w:p w:rsidR="00DA2E0F" w:rsidRPr="00900007" w:rsidRDefault="00DA2E0F" w:rsidP="00DA2E0F">
            <w:pPr>
              <w:pStyle w:val="TableParagraph"/>
              <w:suppressAutoHyphens/>
              <w:ind w:left="87" w:right="69"/>
              <w:rPr>
                <w:color w:val="000000" w:themeColor="text1"/>
                <w:sz w:val="20"/>
                <w:lang w:val="ru-RU"/>
              </w:rPr>
            </w:pPr>
            <w:r>
              <w:rPr>
                <w:color w:val="000000" w:themeColor="text1"/>
                <w:sz w:val="20"/>
              </w:rPr>
              <w:t>202</w:t>
            </w:r>
            <w:r>
              <w:rPr>
                <w:color w:val="000000" w:themeColor="text1"/>
                <w:sz w:val="20"/>
                <w:lang w:val="ru-RU"/>
              </w:rPr>
              <w:t>3</w:t>
            </w:r>
          </w:p>
        </w:tc>
        <w:tc>
          <w:tcPr>
            <w:tcW w:w="1559" w:type="dxa"/>
            <w:tcBorders>
              <w:top w:val="single" w:sz="4" w:space="0" w:color="auto"/>
            </w:tcBorders>
          </w:tcPr>
          <w:p w:rsidR="00DA2E0F" w:rsidRPr="00900007" w:rsidRDefault="00DA2E0F" w:rsidP="00DA2E0F">
            <w:pPr>
              <w:pStyle w:val="TableParagraph"/>
              <w:suppressAutoHyphens/>
              <w:ind w:left="87" w:right="69"/>
              <w:rPr>
                <w:color w:val="000000" w:themeColor="text1"/>
                <w:sz w:val="20"/>
                <w:lang w:val="ru-RU"/>
              </w:rPr>
            </w:pPr>
            <w:r>
              <w:rPr>
                <w:color w:val="000000" w:themeColor="text1"/>
                <w:sz w:val="20"/>
              </w:rPr>
              <w:t>202</w:t>
            </w:r>
            <w:r>
              <w:rPr>
                <w:color w:val="000000" w:themeColor="text1"/>
                <w:sz w:val="20"/>
                <w:lang w:val="ru-RU"/>
              </w:rPr>
              <w:t>4</w:t>
            </w:r>
          </w:p>
        </w:tc>
        <w:tc>
          <w:tcPr>
            <w:tcW w:w="1418" w:type="dxa"/>
            <w:tcBorders>
              <w:top w:val="single" w:sz="4" w:space="0" w:color="auto"/>
            </w:tcBorders>
          </w:tcPr>
          <w:p w:rsidR="00DA2E0F" w:rsidRPr="00900007" w:rsidRDefault="00DA2E0F" w:rsidP="00DA2E0F">
            <w:pPr>
              <w:pStyle w:val="TableParagraph"/>
              <w:suppressAutoHyphens/>
              <w:ind w:left="121" w:right="104"/>
              <w:rPr>
                <w:color w:val="000000" w:themeColor="text1"/>
                <w:sz w:val="20"/>
                <w:lang w:val="ru-RU"/>
              </w:rPr>
            </w:pPr>
            <w:r>
              <w:rPr>
                <w:color w:val="000000" w:themeColor="text1"/>
                <w:sz w:val="20"/>
              </w:rPr>
              <w:t>202</w:t>
            </w:r>
            <w:r>
              <w:rPr>
                <w:color w:val="000000" w:themeColor="text1"/>
                <w:sz w:val="20"/>
                <w:lang w:val="ru-RU"/>
              </w:rPr>
              <w:t>5</w:t>
            </w:r>
          </w:p>
        </w:tc>
        <w:tc>
          <w:tcPr>
            <w:tcW w:w="1275" w:type="dxa"/>
            <w:tcBorders>
              <w:top w:val="single" w:sz="4" w:space="0" w:color="auto"/>
            </w:tcBorders>
          </w:tcPr>
          <w:p w:rsidR="00DA2E0F" w:rsidRPr="00900007" w:rsidRDefault="00DA2E0F" w:rsidP="00DA2E0F">
            <w:pPr>
              <w:pStyle w:val="TableParagraph"/>
              <w:suppressAutoHyphens/>
              <w:ind w:left="118" w:right="104"/>
              <w:rPr>
                <w:color w:val="000000" w:themeColor="text1"/>
                <w:sz w:val="20"/>
                <w:lang w:val="ru-RU"/>
              </w:rPr>
            </w:pPr>
            <w:r>
              <w:rPr>
                <w:color w:val="000000" w:themeColor="text1"/>
                <w:sz w:val="20"/>
              </w:rPr>
              <w:t>202</w:t>
            </w:r>
            <w:r>
              <w:rPr>
                <w:color w:val="000000" w:themeColor="text1"/>
                <w:sz w:val="20"/>
                <w:lang w:val="ru-RU"/>
              </w:rPr>
              <w:t>6</w:t>
            </w:r>
          </w:p>
        </w:tc>
        <w:tc>
          <w:tcPr>
            <w:tcW w:w="1275" w:type="dxa"/>
            <w:tcBorders>
              <w:top w:val="single" w:sz="4" w:space="0" w:color="auto"/>
            </w:tcBorders>
          </w:tcPr>
          <w:p w:rsidR="00DA2E0F" w:rsidRPr="005506E4" w:rsidRDefault="00DA2E0F" w:rsidP="00DA2E0F">
            <w:pPr>
              <w:pStyle w:val="TableParagraph"/>
              <w:suppressAutoHyphens/>
              <w:ind w:left="118" w:right="104"/>
              <w:rPr>
                <w:color w:val="000000" w:themeColor="text1"/>
                <w:sz w:val="20"/>
              </w:rPr>
            </w:pPr>
            <w:r w:rsidRPr="005506E4">
              <w:rPr>
                <w:color w:val="000000" w:themeColor="text1"/>
                <w:sz w:val="20"/>
              </w:rPr>
              <w:t>2030</w:t>
            </w:r>
          </w:p>
          <w:p w:rsidR="00DA2E0F" w:rsidRPr="005506E4" w:rsidRDefault="00DA2E0F" w:rsidP="00DA2E0F">
            <w:pPr>
              <w:pStyle w:val="TableParagraph"/>
              <w:suppressAutoHyphens/>
              <w:ind w:left="118" w:right="104"/>
              <w:rPr>
                <w:color w:val="000000" w:themeColor="text1"/>
                <w:sz w:val="20"/>
              </w:rPr>
            </w:pPr>
          </w:p>
        </w:tc>
      </w:tr>
      <w:tr w:rsidR="00DA2E0F" w:rsidRPr="005506E4" w:rsidTr="00DA2E0F">
        <w:trPr>
          <w:trHeight w:val="506"/>
        </w:trPr>
        <w:tc>
          <w:tcPr>
            <w:tcW w:w="3169" w:type="dxa"/>
            <w:tcBorders>
              <w:left w:val="single" w:sz="6" w:space="0" w:color="000000"/>
            </w:tcBorders>
          </w:tcPr>
          <w:p w:rsidR="00DA2E0F" w:rsidRPr="005506E4" w:rsidRDefault="00DA2E0F" w:rsidP="00DA2E0F">
            <w:pPr>
              <w:pStyle w:val="TableParagraph"/>
              <w:suppressAutoHyphens/>
              <w:ind w:left="220"/>
              <w:rPr>
                <w:color w:val="000000" w:themeColor="text1"/>
                <w:lang w:val="ru-RU"/>
              </w:rPr>
            </w:pPr>
            <w:r w:rsidRPr="005506E4">
              <w:rPr>
                <w:color w:val="000000" w:themeColor="text1"/>
                <w:lang w:val="ru-RU"/>
              </w:rPr>
              <w:t>Потребление воды на</w:t>
            </w:r>
            <w:r>
              <w:rPr>
                <w:color w:val="000000" w:themeColor="text1"/>
                <w:lang w:val="ru-RU"/>
              </w:rPr>
              <w:t xml:space="preserve"> </w:t>
            </w:r>
            <w:r w:rsidRPr="005506E4">
              <w:rPr>
                <w:color w:val="000000" w:themeColor="text1"/>
                <w:lang w:val="ru-RU"/>
              </w:rPr>
              <w:t>нужды</w:t>
            </w:r>
          </w:p>
          <w:p w:rsidR="00DA2E0F" w:rsidRPr="005506E4" w:rsidRDefault="00DA2E0F" w:rsidP="00DA2E0F">
            <w:pPr>
              <w:pStyle w:val="TableParagraph"/>
              <w:suppressAutoHyphens/>
              <w:ind w:left="244"/>
              <w:rPr>
                <w:color w:val="000000" w:themeColor="text1"/>
                <w:lang w:val="ru-RU"/>
              </w:rPr>
            </w:pPr>
            <w:r w:rsidRPr="005506E4">
              <w:rPr>
                <w:color w:val="000000" w:themeColor="text1"/>
                <w:lang w:val="ru-RU"/>
              </w:rPr>
              <w:t xml:space="preserve">теплоснабжения, </w:t>
            </w:r>
            <w:proofErr w:type="gramStart"/>
            <w:r w:rsidRPr="005506E4">
              <w:rPr>
                <w:color w:val="000000" w:themeColor="text1"/>
                <w:lang w:val="ru-RU"/>
              </w:rPr>
              <w:t>тыс</w:t>
            </w:r>
            <w:proofErr w:type="gramEnd"/>
            <w:r>
              <w:rPr>
                <w:color w:val="000000" w:themeColor="text1"/>
                <w:lang w:val="ru-RU"/>
              </w:rPr>
              <w:t xml:space="preserve"> </w:t>
            </w:r>
            <w:r w:rsidRPr="005506E4">
              <w:rPr>
                <w:color w:val="000000" w:themeColor="text1"/>
                <w:lang w:val="ru-RU"/>
              </w:rPr>
              <w:t>м3/год</w:t>
            </w:r>
          </w:p>
        </w:tc>
        <w:tc>
          <w:tcPr>
            <w:tcW w:w="1484" w:type="dxa"/>
            <w:gridSpan w:val="2"/>
          </w:tcPr>
          <w:p w:rsidR="00DA2E0F" w:rsidRPr="00517A70" w:rsidRDefault="00DA2E0F" w:rsidP="00DA2E0F">
            <w:pPr>
              <w:pStyle w:val="TableParagraph"/>
              <w:suppressAutoHyphens/>
              <w:ind w:left="307" w:right="297"/>
              <w:rPr>
                <w:color w:val="000000" w:themeColor="text1"/>
                <w:lang w:val="ru-RU"/>
              </w:rPr>
            </w:pPr>
            <w:r>
              <w:rPr>
                <w:color w:val="000000" w:themeColor="text1"/>
                <w:lang w:val="ru-RU"/>
              </w:rPr>
              <w:t>0,860</w:t>
            </w:r>
          </w:p>
        </w:tc>
        <w:tc>
          <w:tcPr>
            <w:tcW w:w="1559" w:type="dxa"/>
          </w:tcPr>
          <w:p w:rsidR="00DA2E0F" w:rsidRDefault="00DA2E0F" w:rsidP="00DA2E0F">
            <w:pPr>
              <w:jc w:val="center"/>
            </w:pPr>
            <w:r w:rsidRPr="00BF282E">
              <w:rPr>
                <w:rFonts w:ascii="Times New Roman" w:hAnsi="Times New Roman"/>
                <w:color w:val="000000" w:themeColor="text1"/>
                <w:lang w:val="ru-RU"/>
              </w:rPr>
              <w:t>0,860</w:t>
            </w:r>
          </w:p>
        </w:tc>
        <w:tc>
          <w:tcPr>
            <w:tcW w:w="1418" w:type="dxa"/>
          </w:tcPr>
          <w:p w:rsidR="00DA2E0F" w:rsidRDefault="00DA2E0F" w:rsidP="00DA2E0F">
            <w:pPr>
              <w:jc w:val="center"/>
            </w:pPr>
            <w:r w:rsidRPr="00BF282E">
              <w:rPr>
                <w:rFonts w:ascii="Times New Roman" w:hAnsi="Times New Roman"/>
                <w:color w:val="000000" w:themeColor="text1"/>
                <w:lang w:val="ru-RU"/>
              </w:rPr>
              <w:t>0,860</w:t>
            </w:r>
          </w:p>
        </w:tc>
        <w:tc>
          <w:tcPr>
            <w:tcW w:w="1275" w:type="dxa"/>
          </w:tcPr>
          <w:p w:rsidR="00DA2E0F" w:rsidRDefault="00DA2E0F" w:rsidP="00DA2E0F">
            <w:pPr>
              <w:jc w:val="center"/>
            </w:pPr>
            <w:r w:rsidRPr="00BF282E">
              <w:rPr>
                <w:rFonts w:ascii="Times New Roman" w:hAnsi="Times New Roman"/>
                <w:color w:val="000000" w:themeColor="text1"/>
                <w:lang w:val="ru-RU"/>
              </w:rPr>
              <w:t>0,860</w:t>
            </w:r>
          </w:p>
        </w:tc>
        <w:tc>
          <w:tcPr>
            <w:tcW w:w="1275" w:type="dxa"/>
          </w:tcPr>
          <w:p w:rsidR="00DA2E0F" w:rsidRDefault="00DA2E0F" w:rsidP="00DA2E0F">
            <w:pPr>
              <w:jc w:val="center"/>
            </w:pPr>
            <w:r w:rsidRPr="00BF282E">
              <w:rPr>
                <w:rFonts w:ascii="Times New Roman" w:hAnsi="Times New Roman"/>
                <w:color w:val="000000" w:themeColor="text1"/>
                <w:lang w:val="ru-RU"/>
              </w:rPr>
              <w:t>0,860</w:t>
            </w:r>
          </w:p>
        </w:tc>
      </w:tr>
    </w:tbl>
    <w:p w:rsidR="00DA2E0F" w:rsidRPr="005506E4" w:rsidRDefault="00DA2E0F" w:rsidP="00DA2E0F">
      <w:pPr>
        <w:pStyle w:val="a0"/>
        <w:suppressAutoHyphens/>
        <w:spacing w:after="0"/>
        <w:rPr>
          <w:color w:val="000000" w:themeColor="text1"/>
          <w:sz w:val="16"/>
        </w:rPr>
      </w:pPr>
    </w:p>
    <w:p w:rsidR="00DA2E0F" w:rsidRDefault="00DA2E0F" w:rsidP="00DA2E0F">
      <w:pPr>
        <w:pStyle w:val="a0"/>
        <w:suppressAutoHyphens/>
        <w:spacing w:after="0"/>
        <w:rPr>
          <w:sz w:val="16"/>
        </w:rPr>
      </w:pPr>
    </w:p>
    <w:p w:rsidR="00DA2E0F" w:rsidRDefault="00DA2E0F" w:rsidP="00DA2E0F">
      <w:pPr>
        <w:pStyle w:val="41"/>
        <w:numPr>
          <w:ilvl w:val="1"/>
          <w:numId w:val="12"/>
        </w:numPr>
        <w:tabs>
          <w:tab w:val="left" w:pos="2250"/>
        </w:tabs>
        <w:suppressAutoHyphens/>
        <w:spacing w:before="0"/>
        <w:ind w:left="2249" w:hanging="421"/>
      </w:pPr>
      <w:r>
        <w:t>РЕШЕНИЯ ПО НОВОМУ СТРОИТЕЛЬСТВУ, РЕКОНСТРУКЦИИИ</w:t>
      </w:r>
    </w:p>
    <w:p w:rsidR="00DA2E0F" w:rsidRDefault="00DA2E0F" w:rsidP="00DA2E0F">
      <w:pPr>
        <w:suppressAutoHyphens/>
        <w:ind w:left="1282"/>
        <w:rPr>
          <w:b/>
          <w:i/>
        </w:rPr>
      </w:pPr>
      <w:r>
        <w:rPr>
          <w:b/>
          <w:i/>
        </w:rPr>
        <w:t>ТЕХНИЧЕСКОМУ ПЕРЕВООРУЖЕНИЮ ИСТОЧНИКОВ ТЕПЛОВОЙ ЭНЕРГИИ</w:t>
      </w:r>
    </w:p>
    <w:p w:rsidR="00DA2E0F" w:rsidRPr="00517A70" w:rsidRDefault="00DA2E0F" w:rsidP="00DA2E0F">
      <w:pPr>
        <w:pStyle w:val="a0"/>
        <w:suppressAutoHyphens/>
        <w:spacing w:after="0"/>
        <w:rPr>
          <w:b/>
          <w:i/>
          <w:sz w:val="16"/>
          <w:szCs w:val="16"/>
        </w:rPr>
      </w:pPr>
    </w:p>
    <w:p w:rsidR="00DA2E0F" w:rsidRPr="007435BA" w:rsidRDefault="00DA2E0F" w:rsidP="00DA2E0F">
      <w:pPr>
        <w:pStyle w:val="a0"/>
        <w:suppressAutoHyphens/>
        <w:spacing w:after="0"/>
        <w:ind w:left="840" w:right="130" w:firstLine="719"/>
        <w:jc w:val="both"/>
      </w:pPr>
      <w:r>
        <w:t>Переоборудование котельных в источники комбинированной выработки электрической и тепловой энергии и перевод котельных в «пиковый» режим работы не планируется. Перераспределение тепловой нагрузки потребителей тепловой энергии предусматривается. Существующие температурные графики не изменятся.</w:t>
      </w:r>
    </w:p>
    <w:p w:rsidR="00DA2E0F" w:rsidRPr="00517A70" w:rsidRDefault="00DA2E0F" w:rsidP="00DA2E0F">
      <w:pPr>
        <w:pStyle w:val="a0"/>
        <w:suppressAutoHyphens/>
        <w:spacing w:after="0"/>
        <w:rPr>
          <w:sz w:val="16"/>
          <w:szCs w:val="16"/>
        </w:rPr>
      </w:pPr>
    </w:p>
    <w:p w:rsidR="00DA2E0F" w:rsidRDefault="00DA2E0F" w:rsidP="00DA2E0F">
      <w:pPr>
        <w:pStyle w:val="41"/>
        <w:numPr>
          <w:ilvl w:val="1"/>
          <w:numId w:val="12"/>
        </w:numPr>
        <w:tabs>
          <w:tab w:val="left" w:pos="2250"/>
        </w:tabs>
        <w:suppressAutoHyphens/>
        <w:spacing w:before="0"/>
        <w:ind w:left="2249" w:hanging="421"/>
      </w:pPr>
      <w:r>
        <w:t>РЕШЕНИЯ ПО НОВОМУ СТРОИТЕЛЬСТВУ, РЕКОНСТРУКЦИИИ</w:t>
      </w:r>
    </w:p>
    <w:p w:rsidR="00DA2E0F" w:rsidRDefault="00DA2E0F" w:rsidP="00DA2E0F">
      <w:pPr>
        <w:suppressAutoHyphens/>
        <w:ind w:left="5523" w:right="366" w:hanging="4429"/>
        <w:rPr>
          <w:b/>
          <w:i/>
        </w:rPr>
      </w:pPr>
      <w:r>
        <w:rPr>
          <w:b/>
          <w:i/>
        </w:rPr>
        <w:t>ТЕХНИЧЕСКОМУ ПЕРЕВООРУЖЕНИЮ ТЕПЛОВЫХ СЕТЕЙ И СООРУЖЕНИЙ НА НИХ</w:t>
      </w:r>
    </w:p>
    <w:p w:rsidR="00DA2E0F" w:rsidRPr="00517A70" w:rsidRDefault="00DA2E0F" w:rsidP="00DA2E0F">
      <w:pPr>
        <w:suppressAutoHyphens/>
        <w:rPr>
          <w:sz w:val="16"/>
          <w:szCs w:val="16"/>
        </w:rPr>
      </w:pPr>
    </w:p>
    <w:p w:rsidR="00DA2E0F" w:rsidRDefault="00DA2E0F" w:rsidP="00DA2E0F">
      <w:pPr>
        <w:pStyle w:val="a0"/>
        <w:suppressAutoHyphens/>
        <w:spacing w:after="0"/>
        <w:ind w:left="851"/>
        <w:jc w:val="both"/>
      </w:pPr>
      <w:r>
        <w:tab/>
        <w:t xml:space="preserve">Работники </w:t>
      </w:r>
      <w:r w:rsidRPr="009B48B6">
        <w:t>МУП «ПКС»</w:t>
      </w:r>
      <w:r>
        <w:t xml:space="preserve"> в качестве одного из первоочередных </w:t>
      </w:r>
    </w:p>
    <w:p w:rsidR="00DA2E0F" w:rsidRDefault="00DA2E0F" w:rsidP="00DA2E0F">
      <w:pPr>
        <w:pStyle w:val="a0"/>
        <w:suppressAutoHyphens/>
        <w:spacing w:after="0"/>
        <w:ind w:left="851"/>
        <w:jc w:val="both"/>
      </w:pPr>
      <w:r>
        <w:t>мероприятий по новому строительству, реконструкции и техническому перевооружению тепловых сетей рекомендуют проведение наладки тепловых сетей. Данное мероприятие окажется наиболее быстро окупаемым, поскольку наладка сетей ранее никогда не проводилась, а также практически все котельные несут повышенные расходы.</w:t>
      </w:r>
    </w:p>
    <w:p w:rsidR="00DA2E0F" w:rsidRDefault="00DA2E0F" w:rsidP="00DA2E0F">
      <w:pPr>
        <w:pStyle w:val="a0"/>
        <w:suppressAutoHyphens/>
        <w:spacing w:after="0"/>
        <w:ind w:left="840" w:right="121" w:firstLine="719"/>
        <w:jc w:val="both"/>
      </w:pPr>
      <w:r>
        <w:t>Еще одним важным мероприятием является установка приборов учета тепла на источниках.</w:t>
      </w:r>
    </w:p>
    <w:p w:rsidR="00DA2E0F" w:rsidRDefault="00DA2E0F" w:rsidP="00DA2E0F">
      <w:pPr>
        <w:pStyle w:val="a0"/>
        <w:suppressAutoHyphens/>
        <w:spacing w:after="0"/>
        <w:ind w:left="840" w:right="124" w:firstLine="719"/>
        <w:jc w:val="both"/>
      </w:pPr>
      <w:r>
        <w:t xml:space="preserve">К основным мероприятиям также следует отнести плановую замену теплосетей. Нормативный срок службы труб теплоснабжения составляет 25 лет, 95% участков, выработали свой ресурс. Основным критерием для оценки работоспособности труб обычно является проведение гидравлических испытаний перед очередным отопительным сезоном. Однако, если изношенная труба выдержала гидравлические испытания при повышенном давлении – это не является гарантией того, что она не порвется в период отопительного сезона. Конечно, есть трубы, которые без ремонта работают по 50 лет и более, но с точки зрения надежности, замена теплосетей, отработавших свой ресурс, остается основным мероприятием. </w:t>
      </w:r>
    </w:p>
    <w:p w:rsidR="00DA2E0F" w:rsidRDefault="00DA2E0F" w:rsidP="00DA2E0F">
      <w:pPr>
        <w:pStyle w:val="a0"/>
        <w:suppressAutoHyphens/>
        <w:spacing w:after="0"/>
        <w:ind w:left="840" w:right="124" w:firstLine="719"/>
        <w:jc w:val="both"/>
      </w:pPr>
      <w:r>
        <w:lastRenderedPageBreak/>
        <w:t>Для замены и нового строительства сетей рекомендуется разработать отдельную инвестиционную программу с определением финансирования и конкретных сроков планируемого нового строительства.</w:t>
      </w:r>
    </w:p>
    <w:p w:rsidR="00DA2E0F" w:rsidRDefault="00DA2E0F" w:rsidP="00DA2E0F">
      <w:pPr>
        <w:pStyle w:val="a0"/>
        <w:suppressAutoHyphens/>
        <w:spacing w:after="0"/>
        <w:ind w:left="840" w:right="133" w:firstLine="719"/>
        <w:jc w:val="both"/>
      </w:pPr>
      <w:r>
        <w:t>На существующих надземных участках трубопроводов рекомендуется произвести восстановление изоляции тепловых сетей.</w:t>
      </w:r>
    </w:p>
    <w:p w:rsidR="00DA2E0F" w:rsidRDefault="00DA2E0F" w:rsidP="00DA2E0F">
      <w:pPr>
        <w:pStyle w:val="a0"/>
        <w:suppressAutoHyphens/>
        <w:spacing w:after="0"/>
        <w:ind w:left="840" w:right="126" w:firstLine="719"/>
        <w:jc w:val="both"/>
      </w:pPr>
      <w:r>
        <w:t>Таким образом, основными мероприятиями по новому строительству, реконструкции и техническому перевооружению тепловых сетей с. Павловск являются:</w:t>
      </w:r>
    </w:p>
    <w:p w:rsidR="00DA2E0F" w:rsidRPr="00351ED2" w:rsidRDefault="00DA2E0F" w:rsidP="00DA2E0F">
      <w:pPr>
        <w:pStyle w:val="a0"/>
        <w:numPr>
          <w:ilvl w:val="0"/>
          <w:numId w:val="10"/>
        </w:numPr>
        <w:suppressAutoHyphens/>
        <w:spacing w:after="0"/>
        <w:ind w:right="126"/>
        <w:jc w:val="both"/>
      </w:pPr>
      <w:r>
        <w:t>Выполнение гидравлического расчета и</w:t>
      </w:r>
      <w:r w:rsidRPr="00351ED2">
        <w:t xml:space="preserve"> наладки тепловых сетей.</w:t>
      </w:r>
    </w:p>
    <w:p w:rsidR="00DA2E0F" w:rsidRDefault="00DA2E0F" w:rsidP="00DA2E0F">
      <w:pPr>
        <w:pStyle w:val="a4"/>
        <w:widowControl w:val="0"/>
        <w:numPr>
          <w:ilvl w:val="0"/>
          <w:numId w:val="10"/>
        </w:numPr>
        <w:tabs>
          <w:tab w:val="left" w:pos="1921"/>
        </w:tabs>
        <w:suppressAutoHyphens/>
        <w:autoSpaceDE w:val="0"/>
        <w:autoSpaceDN w:val="0"/>
        <w:spacing w:after="0" w:line="240" w:lineRule="auto"/>
        <w:ind w:left="840" w:right="131" w:firstLine="719"/>
        <w:contextualSpacing w:val="0"/>
        <w:rPr>
          <w:sz w:val="24"/>
        </w:rPr>
      </w:pPr>
      <w:r>
        <w:rPr>
          <w:sz w:val="24"/>
        </w:rPr>
        <w:t>Разработка инвестиционной программы замены тепловых сетей с определением финансирования и конкретных сроков планируемого нового строительства.</w:t>
      </w:r>
    </w:p>
    <w:p w:rsidR="00DA2E0F" w:rsidRDefault="00DA2E0F" w:rsidP="00DA2E0F">
      <w:pPr>
        <w:pStyle w:val="a4"/>
        <w:widowControl w:val="0"/>
        <w:numPr>
          <w:ilvl w:val="0"/>
          <w:numId w:val="10"/>
        </w:numPr>
        <w:tabs>
          <w:tab w:val="left" w:pos="1921"/>
        </w:tabs>
        <w:suppressAutoHyphens/>
        <w:autoSpaceDE w:val="0"/>
        <w:autoSpaceDN w:val="0"/>
        <w:spacing w:after="0" w:line="240" w:lineRule="auto"/>
        <w:ind w:hanging="361"/>
        <w:contextualSpacing w:val="0"/>
        <w:rPr>
          <w:sz w:val="24"/>
        </w:rPr>
      </w:pPr>
      <w:r>
        <w:rPr>
          <w:sz w:val="24"/>
        </w:rPr>
        <w:t>Восстановление изоляции надземных участков трубопроводов тепловых сетей.</w:t>
      </w:r>
    </w:p>
    <w:p w:rsidR="00DA2E0F" w:rsidRPr="00517A70" w:rsidRDefault="00DA2E0F" w:rsidP="00DA2E0F">
      <w:pPr>
        <w:pStyle w:val="31"/>
        <w:suppressAutoHyphens/>
        <w:ind w:left="3418"/>
        <w:rPr>
          <w:b w:val="0"/>
          <w:bCs w:val="0"/>
          <w:sz w:val="16"/>
          <w:szCs w:val="16"/>
          <w:lang w:eastAsia="zh-CN"/>
        </w:rPr>
      </w:pPr>
    </w:p>
    <w:p w:rsidR="00DA2E0F" w:rsidRDefault="00DA2E0F" w:rsidP="00DA2E0F">
      <w:pPr>
        <w:pStyle w:val="31"/>
        <w:suppressAutoHyphens/>
        <w:ind w:left="3418"/>
      </w:pPr>
      <w:r>
        <w:t>Оценка воздействия на окружающую среду</w:t>
      </w:r>
    </w:p>
    <w:p w:rsidR="00DA2E0F" w:rsidRPr="00517A70" w:rsidRDefault="00DA2E0F" w:rsidP="00DA2E0F">
      <w:pPr>
        <w:pStyle w:val="a0"/>
        <w:suppressAutoHyphens/>
        <w:spacing w:after="0"/>
        <w:rPr>
          <w:b/>
          <w:sz w:val="16"/>
          <w:szCs w:val="16"/>
        </w:rPr>
      </w:pPr>
    </w:p>
    <w:p w:rsidR="00DA2E0F" w:rsidRDefault="00DA2E0F" w:rsidP="00DA2E0F">
      <w:pPr>
        <w:pStyle w:val="a0"/>
        <w:suppressAutoHyphens/>
        <w:spacing w:after="0"/>
        <w:ind w:left="840" w:right="123" w:firstLine="719"/>
        <w:jc w:val="both"/>
      </w:pPr>
      <w:r>
        <w:t>В соответствии со статьями 32-37 Федерального закона Российской Федерации от 10.01.2002 №7-ФЗ «Об охране окружающей среды» оценка воздействия на окружающую среду проводится при разработке предпроектной, в том числе прединвестиционной, и проектной документации, обосновывающей планируемую хозяйственную деятельность, которая может оказать прямое или косвенное негативное воздействие на окружающую среду. 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должны осуществляться в соответствии с требованиями, предусматривающими мероприятия по предупреждению и устранению загрязнения окружающей среды, а также способы размещения отходов производства и потребления, способствующими охране окружающей среды, восстановлению природной среды, рекультивации земель, благоустройству территории, обеспечению экологической безопасности.</w:t>
      </w:r>
    </w:p>
    <w:p w:rsidR="00DA2E0F" w:rsidRPr="00556474" w:rsidRDefault="00DA2E0F" w:rsidP="00DA2E0F">
      <w:pPr>
        <w:pStyle w:val="a0"/>
        <w:suppressAutoHyphens/>
        <w:spacing w:after="0"/>
        <w:ind w:left="840" w:right="128" w:firstLine="719"/>
        <w:jc w:val="both"/>
        <w:rPr>
          <w:color w:val="000000" w:themeColor="text1"/>
        </w:rPr>
      </w:pPr>
      <w:r w:rsidRPr="00556474">
        <w:rPr>
          <w:color w:val="000000" w:themeColor="text1"/>
        </w:rPr>
        <w:t>На существующих котельных вс. Павловск установлены достаточные резервы мощности. На период разработки схемы теплоснабжения увеличения мощности по селу непредусмотрено. Предлагается только модернизация котельных с заменой основного оборудования без увеличения предельно допустимых выбросов (ПДВ) в атмосферу. Предлагаемый вариант модернизации котельной «</w:t>
      </w:r>
      <w:r w:rsidRPr="00556474">
        <w:rPr>
          <w:b/>
          <w:color w:val="000000" w:themeColor="text1"/>
        </w:rPr>
        <w:t xml:space="preserve">Чайка» </w:t>
      </w:r>
      <w:r w:rsidRPr="00556474">
        <w:rPr>
          <w:color w:val="000000" w:themeColor="text1"/>
        </w:rPr>
        <w:t>осуществляется за счет установки автоматики и перевода на природный газ, что не влечет увеличения ПДВ. Работы по модернизации или строительству проводятся в рамках промышленной площадки котельной и воздействия на окружающую среду вне объекта не имеют.</w:t>
      </w:r>
    </w:p>
    <w:p w:rsidR="00DA2E0F" w:rsidRDefault="00DA2E0F" w:rsidP="00DA2E0F">
      <w:pPr>
        <w:pStyle w:val="a0"/>
        <w:suppressAutoHyphens/>
        <w:spacing w:after="0"/>
        <w:ind w:left="840" w:right="128" w:firstLine="719"/>
        <w:jc w:val="both"/>
      </w:pPr>
      <w:r w:rsidRPr="00C62ECC">
        <w:t>Схемой теплоснабжения предусмотрено увеличение протяженности тепловых</w:t>
      </w:r>
      <w:r>
        <w:t xml:space="preserve"> сетей. В период эксплуатации тепловые сети не являются источником загрязнения воздушного бассейна и почвенного слоя. Аварийные выбросы исключены. Основным источником выделения загрязняющих веществ в период реконструкции будет являться строительная техника. Для сохранения почвенно-растительного слоя, его срезают бульдозером и сдвигают в бурты. Бурты размещают на возвышенных местах, чтобы не происходило их подтопление. Сохраненный почвенно-растительный слой используют для восстановления нарушенной территории.</w:t>
      </w:r>
    </w:p>
    <w:p w:rsidR="00DA2E0F" w:rsidRDefault="00DA2E0F" w:rsidP="00DA2E0F">
      <w:pPr>
        <w:pStyle w:val="a0"/>
        <w:suppressAutoHyphens/>
        <w:spacing w:after="0"/>
        <w:ind w:left="840" w:right="128" w:firstLine="719"/>
        <w:jc w:val="both"/>
      </w:pPr>
      <w:r>
        <w:t xml:space="preserve">Таким образом, мероприятия, разработанные в рамках схемы теплоснабжения </w:t>
      </w:r>
      <w:r w:rsidRPr="008E53FE">
        <w:t>до 2030</w:t>
      </w:r>
      <w:r>
        <w:t xml:space="preserve"> года, не окажут существенного отрицательного влияния на почву и растительный мир городских и прилежащих территорий, и прямого или косвенного влияния на жилые  территории, среду обитания животных и произрастания растений.</w:t>
      </w:r>
    </w:p>
    <w:p w:rsidR="00DA2E0F" w:rsidRPr="00517A70" w:rsidRDefault="00DA2E0F" w:rsidP="00DA2E0F">
      <w:pPr>
        <w:pStyle w:val="a0"/>
        <w:suppressAutoHyphens/>
        <w:spacing w:after="0"/>
        <w:rPr>
          <w:sz w:val="16"/>
          <w:szCs w:val="16"/>
        </w:rPr>
      </w:pPr>
    </w:p>
    <w:p w:rsidR="00DA2E0F" w:rsidRPr="002A15F6" w:rsidRDefault="00DA2E0F" w:rsidP="00DA2E0F">
      <w:pPr>
        <w:pStyle w:val="41"/>
        <w:numPr>
          <w:ilvl w:val="1"/>
          <w:numId w:val="12"/>
        </w:numPr>
        <w:tabs>
          <w:tab w:val="left" w:pos="3414"/>
        </w:tabs>
        <w:suppressAutoHyphens/>
        <w:spacing w:before="0"/>
        <w:ind w:left="3413" w:hanging="421"/>
        <w:rPr>
          <w:color w:val="000000" w:themeColor="text1"/>
        </w:rPr>
      </w:pPr>
      <w:r w:rsidRPr="002A15F6">
        <w:rPr>
          <w:color w:val="000000" w:themeColor="text1"/>
        </w:rPr>
        <w:t>ПЕРСПЕКТИВНЫЕ ТОПЛИВНЫЕБАЛАНСЫ</w:t>
      </w:r>
    </w:p>
    <w:p w:rsidR="00DA2E0F" w:rsidRPr="00517A70" w:rsidRDefault="00DA2E0F" w:rsidP="00DA2E0F">
      <w:pPr>
        <w:pStyle w:val="a0"/>
        <w:suppressAutoHyphens/>
        <w:spacing w:after="0"/>
        <w:rPr>
          <w:b/>
          <w:i/>
          <w:color w:val="000000" w:themeColor="text1"/>
          <w:sz w:val="16"/>
          <w:szCs w:val="16"/>
        </w:rPr>
      </w:pPr>
    </w:p>
    <w:p w:rsidR="00DA2E0F" w:rsidRPr="002A15F6" w:rsidRDefault="00DA2E0F" w:rsidP="00DA2E0F">
      <w:pPr>
        <w:pStyle w:val="a0"/>
        <w:suppressAutoHyphens/>
        <w:spacing w:after="0"/>
        <w:ind w:left="840" w:right="131" w:firstLine="719"/>
        <w:jc w:val="both"/>
        <w:rPr>
          <w:color w:val="000000" w:themeColor="text1"/>
        </w:rPr>
      </w:pPr>
      <w:r w:rsidRPr="002A15F6">
        <w:rPr>
          <w:color w:val="000000" w:themeColor="text1"/>
        </w:rPr>
        <w:t>Для обеспечения перспективной выработки тепловой энергии, приведенной в п. 2.4., потребуются топливные ресурсы в размере, указанном в таблице 2.11.</w:t>
      </w:r>
    </w:p>
    <w:p w:rsidR="00DA2E0F" w:rsidRPr="002A15F6" w:rsidRDefault="00DA2E0F" w:rsidP="00DA2E0F">
      <w:pPr>
        <w:pStyle w:val="a0"/>
        <w:suppressAutoHyphens/>
        <w:spacing w:after="0"/>
        <w:rPr>
          <w:color w:val="000000" w:themeColor="text1"/>
          <w:sz w:val="16"/>
        </w:rPr>
      </w:pPr>
    </w:p>
    <w:p w:rsidR="00DA2E0F" w:rsidRPr="002A15F6" w:rsidRDefault="00DA2E0F" w:rsidP="00DA2E0F">
      <w:pPr>
        <w:pStyle w:val="a0"/>
        <w:suppressAutoHyphens/>
        <w:spacing w:after="0"/>
        <w:ind w:left="9342"/>
        <w:rPr>
          <w:color w:val="000000" w:themeColor="text1"/>
        </w:rPr>
      </w:pPr>
      <w:r w:rsidRPr="002A15F6">
        <w:rPr>
          <w:color w:val="000000" w:themeColor="text1"/>
        </w:rPr>
        <w:t>Таблица 2.11.</w:t>
      </w:r>
    </w:p>
    <w:p w:rsidR="00DA2E0F" w:rsidRPr="002A15F6" w:rsidRDefault="00DA2E0F" w:rsidP="00DA2E0F">
      <w:pPr>
        <w:pStyle w:val="a0"/>
        <w:suppressAutoHyphens/>
        <w:spacing w:after="0"/>
        <w:ind w:left="2995"/>
        <w:rPr>
          <w:color w:val="000000" w:themeColor="text1"/>
        </w:rPr>
      </w:pPr>
      <w:r w:rsidRPr="002A15F6">
        <w:rPr>
          <w:color w:val="000000" w:themeColor="text1"/>
        </w:rPr>
        <w:t>Прогноз выработки тепловой энергии и потребления топлива</w:t>
      </w:r>
    </w:p>
    <w:p w:rsidR="00DA2E0F" w:rsidRPr="00517A70" w:rsidRDefault="00DA2E0F" w:rsidP="00DA2E0F">
      <w:pPr>
        <w:pStyle w:val="a0"/>
        <w:suppressAutoHyphens/>
        <w:spacing w:after="0"/>
        <w:ind w:left="2995"/>
        <w:rPr>
          <w:color w:val="000000" w:themeColor="text1"/>
          <w:sz w:val="16"/>
          <w:szCs w:val="16"/>
        </w:rPr>
      </w:pPr>
    </w:p>
    <w:p w:rsidR="00DA2E0F" w:rsidRPr="00757E86" w:rsidRDefault="00DA2E0F" w:rsidP="00DA2E0F">
      <w:pPr>
        <w:pStyle w:val="a0"/>
        <w:suppressAutoHyphens/>
        <w:spacing w:after="0"/>
        <w:rPr>
          <w:color w:val="000000" w:themeColor="text1"/>
        </w:rPr>
      </w:pPr>
      <w:r w:rsidRPr="00757E86">
        <w:rPr>
          <w:color w:val="000000" w:themeColor="text1"/>
        </w:rPr>
        <w:t xml:space="preserve">                                                                МУП «Павловские коммунальные системы»</w:t>
      </w:r>
    </w:p>
    <w:p w:rsidR="00DA2E0F" w:rsidRPr="00517A70" w:rsidRDefault="00DA2E0F" w:rsidP="00DA2E0F">
      <w:pPr>
        <w:pStyle w:val="a0"/>
        <w:suppressAutoHyphens/>
        <w:spacing w:after="0"/>
        <w:ind w:left="2995"/>
        <w:rPr>
          <w:color w:val="000000" w:themeColor="text1"/>
          <w:sz w:val="16"/>
          <w:szCs w:val="16"/>
        </w:rPr>
      </w:pPr>
    </w:p>
    <w:tbl>
      <w:tblPr>
        <w:tblStyle w:val="TableNormal"/>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15"/>
        <w:gridCol w:w="1134"/>
        <w:gridCol w:w="141"/>
        <w:gridCol w:w="993"/>
        <w:gridCol w:w="1134"/>
        <w:gridCol w:w="1275"/>
        <w:gridCol w:w="1275"/>
      </w:tblGrid>
      <w:tr w:rsidR="00DA2E0F" w:rsidRPr="00757E86" w:rsidTr="00DA2E0F">
        <w:trPr>
          <w:trHeight w:val="313"/>
        </w:trPr>
        <w:tc>
          <w:tcPr>
            <w:tcW w:w="3915" w:type="dxa"/>
            <w:vMerge w:val="restart"/>
            <w:tcBorders>
              <w:right w:val="single" w:sz="4" w:space="0" w:color="auto"/>
            </w:tcBorders>
          </w:tcPr>
          <w:p w:rsidR="00DA2E0F" w:rsidRPr="00757E86" w:rsidRDefault="00DA2E0F" w:rsidP="00DA2E0F">
            <w:pPr>
              <w:pStyle w:val="TableParagraph"/>
              <w:suppressAutoHyphens/>
              <w:ind w:left="1096"/>
              <w:rPr>
                <w:color w:val="000000" w:themeColor="text1"/>
              </w:rPr>
            </w:pPr>
            <w:r w:rsidRPr="00757E86">
              <w:rPr>
                <w:color w:val="000000" w:themeColor="text1"/>
              </w:rPr>
              <w:t>Наименованиепоказателя</w:t>
            </w:r>
          </w:p>
        </w:tc>
        <w:tc>
          <w:tcPr>
            <w:tcW w:w="1275" w:type="dxa"/>
            <w:gridSpan w:val="2"/>
            <w:tcBorders>
              <w:top w:val="single" w:sz="4" w:space="0" w:color="auto"/>
              <w:left w:val="single" w:sz="4" w:space="0" w:color="auto"/>
              <w:bottom w:val="single" w:sz="4" w:space="0" w:color="auto"/>
              <w:right w:val="nil"/>
            </w:tcBorders>
          </w:tcPr>
          <w:p w:rsidR="00DA2E0F" w:rsidRPr="00757E86" w:rsidRDefault="00DA2E0F" w:rsidP="00DA2E0F">
            <w:pPr>
              <w:pStyle w:val="TableParagraph"/>
              <w:suppressAutoHyphens/>
              <w:ind w:left="957"/>
              <w:rPr>
                <w:color w:val="000000" w:themeColor="text1"/>
              </w:rPr>
            </w:pPr>
          </w:p>
        </w:tc>
        <w:tc>
          <w:tcPr>
            <w:tcW w:w="4677" w:type="dxa"/>
            <w:gridSpan w:val="4"/>
            <w:tcBorders>
              <w:top w:val="single" w:sz="4" w:space="0" w:color="auto"/>
              <w:left w:val="nil"/>
              <w:bottom w:val="single" w:sz="4" w:space="0" w:color="auto"/>
              <w:right w:val="single" w:sz="4" w:space="0" w:color="auto"/>
            </w:tcBorders>
          </w:tcPr>
          <w:p w:rsidR="00DA2E0F" w:rsidRPr="00757E86" w:rsidRDefault="00DA2E0F" w:rsidP="00DA2E0F">
            <w:pPr>
              <w:pStyle w:val="TableParagraph"/>
              <w:suppressAutoHyphens/>
              <w:ind w:left="957"/>
              <w:rPr>
                <w:color w:val="000000" w:themeColor="text1"/>
              </w:rPr>
            </w:pPr>
            <w:r w:rsidRPr="00757E86">
              <w:rPr>
                <w:color w:val="000000" w:themeColor="text1"/>
              </w:rPr>
              <w:t>Рассматриваемыйпериод, год</w:t>
            </w:r>
          </w:p>
        </w:tc>
      </w:tr>
      <w:tr w:rsidR="00DA2E0F" w:rsidRPr="00757E86" w:rsidTr="00DA2E0F">
        <w:trPr>
          <w:trHeight w:val="313"/>
        </w:trPr>
        <w:tc>
          <w:tcPr>
            <w:tcW w:w="3915" w:type="dxa"/>
            <w:vMerge/>
            <w:tcBorders>
              <w:top w:val="nil"/>
            </w:tcBorders>
          </w:tcPr>
          <w:p w:rsidR="00DA2E0F" w:rsidRPr="00757E86" w:rsidRDefault="00DA2E0F" w:rsidP="00DA2E0F">
            <w:pPr>
              <w:suppressAutoHyphens/>
              <w:rPr>
                <w:rFonts w:ascii="Times New Roman" w:hAnsi="Times New Roman"/>
                <w:color w:val="000000" w:themeColor="text1"/>
                <w:sz w:val="2"/>
                <w:szCs w:val="2"/>
              </w:rPr>
            </w:pPr>
          </w:p>
        </w:tc>
        <w:tc>
          <w:tcPr>
            <w:tcW w:w="1134" w:type="dxa"/>
            <w:tcBorders>
              <w:top w:val="single" w:sz="4" w:space="0" w:color="auto"/>
            </w:tcBorders>
          </w:tcPr>
          <w:p w:rsidR="00DA2E0F" w:rsidRPr="0019299D" w:rsidRDefault="00DA2E0F" w:rsidP="00DA2E0F">
            <w:pPr>
              <w:pStyle w:val="TableParagraph"/>
              <w:suppressAutoHyphens/>
              <w:ind w:left="87" w:right="69"/>
              <w:rPr>
                <w:color w:val="000000" w:themeColor="text1"/>
                <w:sz w:val="20"/>
                <w:lang w:val="ru-RU"/>
              </w:rPr>
            </w:pPr>
            <w:r>
              <w:rPr>
                <w:color w:val="000000" w:themeColor="text1"/>
                <w:sz w:val="20"/>
              </w:rPr>
              <w:t>202</w:t>
            </w:r>
            <w:r>
              <w:rPr>
                <w:color w:val="000000" w:themeColor="text1"/>
                <w:sz w:val="20"/>
                <w:lang w:val="ru-RU"/>
              </w:rPr>
              <w:t>3</w:t>
            </w:r>
          </w:p>
        </w:tc>
        <w:tc>
          <w:tcPr>
            <w:tcW w:w="1134" w:type="dxa"/>
            <w:gridSpan w:val="2"/>
            <w:tcBorders>
              <w:top w:val="single" w:sz="4" w:space="0" w:color="auto"/>
            </w:tcBorders>
          </w:tcPr>
          <w:p w:rsidR="00DA2E0F" w:rsidRPr="0019299D" w:rsidRDefault="00DA2E0F" w:rsidP="00DA2E0F">
            <w:pPr>
              <w:pStyle w:val="TableParagraph"/>
              <w:suppressAutoHyphens/>
              <w:ind w:left="87" w:right="69"/>
              <w:rPr>
                <w:color w:val="000000" w:themeColor="text1"/>
                <w:sz w:val="20"/>
                <w:lang w:val="ru-RU"/>
              </w:rPr>
            </w:pPr>
            <w:r>
              <w:rPr>
                <w:color w:val="000000" w:themeColor="text1"/>
                <w:sz w:val="20"/>
              </w:rPr>
              <w:t>202</w:t>
            </w:r>
            <w:r>
              <w:rPr>
                <w:color w:val="000000" w:themeColor="text1"/>
                <w:sz w:val="20"/>
                <w:lang w:val="ru-RU"/>
              </w:rPr>
              <w:t>4</w:t>
            </w:r>
          </w:p>
        </w:tc>
        <w:tc>
          <w:tcPr>
            <w:tcW w:w="1134" w:type="dxa"/>
            <w:tcBorders>
              <w:top w:val="single" w:sz="4" w:space="0" w:color="auto"/>
            </w:tcBorders>
          </w:tcPr>
          <w:p w:rsidR="00DA2E0F" w:rsidRPr="0019299D" w:rsidRDefault="00DA2E0F" w:rsidP="00DA2E0F">
            <w:pPr>
              <w:pStyle w:val="TableParagraph"/>
              <w:suppressAutoHyphens/>
              <w:ind w:left="121" w:right="104"/>
              <w:rPr>
                <w:color w:val="000000" w:themeColor="text1"/>
                <w:sz w:val="20"/>
                <w:lang w:val="ru-RU"/>
              </w:rPr>
            </w:pPr>
            <w:r>
              <w:rPr>
                <w:color w:val="000000" w:themeColor="text1"/>
                <w:sz w:val="20"/>
              </w:rPr>
              <w:t>202</w:t>
            </w:r>
            <w:r>
              <w:rPr>
                <w:color w:val="000000" w:themeColor="text1"/>
                <w:sz w:val="20"/>
                <w:lang w:val="ru-RU"/>
              </w:rPr>
              <w:t>5</w:t>
            </w:r>
          </w:p>
        </w:tc>
        <w:tc>
          <w:tcPr>
            <w:tcW w:w="1275" w:type="dxa"/>
            <w:tcBorders>
              <w:top w:val="single" w:sz="4" w:space="0" w:color="auto"/>
            </w:tcBorders>
          </w:tcPr>
          <w:p w:rsidR="00DA2E0F" w:rsidRPr="0019299D" w:rsidRDefault="00DA2E0F" w:rsidP="00DA2E0F">
            <w:pPr>
              <w:pStyle w:val="TableParagraph"/>
              <w:suppressAutoHyphens/>
              <w:ind w:left="118" w:right="104"/>
              <w:rPr>
                <w:color w:val="000000" w:themeColor="text1"/>
                <w:sz w:val="20"/>
                <w:lang w:val="ru-RU"/>
              </w:rPr>
            </w:pPr>
            <w:r>
              <w:rPr>
                <w:color w:val="000000" w:themeColor="text1"/>
                <w:sz w:val="20"/>
              </w:rPr>
              <w:t>202</w:t>
            </w:r>
            <w:r>
              <w:rPr>
                <w:color w:val="000000" w:themeColor="text1"/>
                <w:sz w:val="20"/>
                <w:lang w:val="ru-RU"/>
              </w:rPr>
              <w:t>6</w:t>
            </w:r>
          </w:p>
        </w:tc>
        <w:tc>
          <w:tcPr>
            <w:tcW w:w="1275" w:type="dxa"/>
            <w:tcBorders>
              <w:top w:val="single" w:sz="4" w:space="0" w:color="auto"/>
            </w:tcBorders>
          </w:tcPr>
          <w:p w:rsidR="00DA2E0F" w:rsidRPr="00517A70" w:rsidRDefault="00DA2E0F" w:rsidP="00DA2E0F">
            <w:pPr>
              <w:pStyle w:val="TableParagraph"/>
              <w:suppressAutoHyphens/>
              <w:ind w:left="118" w:right="104"/>
              <w:rPr>
                <w:color w:val="000000" w:themeColor="text1"/>
                <w:sz w:val="20"/>
                <w:lang w:val="ru-RU"/>
              </w:rPr>
            </w:pPr>
            <w:r w:rsidRPr="00757E86">
              <w:rPr>
                <w:color w:val="000000" w:themeColor="text1"/>
                <w:sz w:val="20"/>
              </w:rPr>
              <w:t>2030</w:t>
            </w:r>
          </w:p>
        </w:tc>
      </w:tr>
      <w:tr w:rsidR="00DA2E0F" w:rsidRPr="00757E86" w:rsidTr="00DA2E0F">
        <w:trPr>
          <w:trHeight w:val="316"/>
        </w:trPr>
        <w:tc>
          <w:tcPr>
            <w:tcW w:w="3915" w:type="dxa"/>
          </w:tcPr>
          <w:p w:rsidR="00DA2E0F" w:rsidRPr="00757E86" w:rsidRDefault="00DA2E0F" w:rsidP="00DA2E0F">
            <w:pPr>
              <w:pStyle w:val="TableParagraph"/>
              <w:suppressAutoHyphens/>
              <w:ind w:left="107"/>
              <w:rPr>
                <w:color w:val="000000" w:themeColor="text1"/>
              </w:rPr>
            </w:pPr>
            <w:r w:rsidRPr="00757E86">
              <w:rPr>
                <w:color w:val="000000" w:themeColor="text1"/>
              </w:rPr>
              <w:lastRenderedPageBreak/>
              <w:t>ВыработкатеплаГкал/год</w:t>
            </w:r>
          </w:p>
        </w:tc>
        <w:tc>
          <w:tcPr>
            <w:tcW w:w="1134" w:type="dxa"/>
          </w:tcPr>
          <w:p w:rsidR="00DA2E0F" w:rsidRPr="00815239" w:rsidRDefault="00DA2E0F" w:rsidP="00DA2E0F">
            <w:pPr>
              <w:pStyle w:val="TableParagraph"/>
              <w:suppressAutoHyphens/>
              <w:ind w:right="121"/>
              <w:jc w:val="right"/>
              <w:rPr>
                <w:color w:val="000000" w:themeColor="text1"/>
                <w:lang w:val="ru-RU"/>
              </w:rPr>
            </w:pPr>
            <w:r>
              <w:rPr>
                <w:color w:val="000000" w:themeColor="text1"/>
                <w:lang w:val="ru-RU"/>
              </w:rPr>
              <w:t>3573,331</w:t>
            </w:r>
          </w:p>
        </w:tc>
        <w:tc>
          <w:tcPr>
            <w:tcW w:w="1134" w:type="dxa"/>
            <w:gridSpan w:val="2"/>
          </w:tcPr>
          <w:p w:rsidR="00DA2E0F" w:rsidRDefault="00DA2E0F" w:rsidP="00DA2E0F">
            <w:pPr>
              <w:suppressAutoHyphens/>
            </w:pPr>
            <w:r>
              <w:rPr>
                <w:rFonts w:ascii="Times New Roman" w:hAnsi="Times New Roman"/>
                <w:color w:val="000000" w:themeColor="text1"/>
                <w:lang w:val="ru-RU"/>
              </w:rPr>
              <w:t>3532,863</w:t>
            </w:r>
          </w:p>
        </w:tc>
        <w:tc>
          <w:tcPr>
            <w:tcW w:w="1134" w:type="dxa"/>
          </w:tcPr>
          <w:p w:rsidR="00DA2E0F" w:rsidRDefault="00DA2E0F" w:rsidP="00DA2E0F">
            <w:pPr>
              <w:suppressAutoHyphens/>
            </w:pPr>
            <w:r>
              <w:rPr>
                <w:rFonts w:ascii="Times New Roman" w:hAnsi="Times New Roman"/>
                <w:color w:val="000000" w:themeColor="text1"/>
                <w:lang w:val="ru-RU"/>
              </w:rPr>
              <w:t>3532,863</w:t>
            </w:r>
          </w:p>
        </w:tc>
        <w:tc>
          <w:tcPr>
            <w:tcW w:w="1275" w:type="dxa"/>
          </w:tcPr>
          <w:p w:rsidR="00DA2E0F" w:rsidRDefault="00DA2E0F" w:rsidP="00DA2E0F">
            <w:pPr>
              <w:suppressAutoHyphens/>
            </w:pPr>
            <w:r>
              <w:rPr>
                <w:rFonts w:ascii="Times New Roman" w:hAnsi="Times New Roman"/>
                <w:color w:val="000000" w:themeColor="text1"/>
                <w:lang w:val="ru-RU"/>
              </w:rPr>
              <w:t>3532,863</w:t>
            </w:r>
          </w:p>
        </w:tc>
        <w:tc>
          <w:tcPr>
            <w:tcW w:w="1275" w:type="dxa"/>
          </w:tcPr>
          <w:p w:rsidR="00DA2E0F" w:rsidRDefault="00DA2E0F" w:rsidP="00DA2E0F">
            <w:pPr>
              <w:suppressAutoHyphens/>
            </w:pPr>
            <w:r>
              <w:rPr>
                <w:rFonts w:ascii="Times New Roman" w:hAnsi="Times New Roman"/>
                <w:color w:val="000000" w:themeColor="text1"/>
                <w:lang w:val="ru-RU"/>
              </w:rPr>
              <w:t>3532,863</w:t>
            </w:r>
          </w:p>
        </w:tc>
      </w:tr>
      <w:tr w:rsidR="00DA2E0F" w:rsidRPr="00757E86" w:rsidTr="00DA2E0F">
        <w:trPr>
          <w:trHeight w:val="258"/>
        </w:trPr>
        <w:tc>
          <w:tcPr>
            <w:tcW w:w="3915" w:type="dxa"/>
          </w:tcPr>
          <w:p w:rsidR="00DA2E0F" w:rsidRPr="00757E86" w:rsidRDefault="00DA2E0F" w:rsidP="00DA2E0F">
            <w:pPr>
              <w:pStyle w:val="TableParagraph"/>
              <w:suppressAutoHyphens/>
              <w:ind w:left="107"/>
              <w:rPr>
                <w:color w:val="000000" w:themeColor="text1"/>
                <w:lang w:val="ru-RU"/>
              </w:rPr>
            </w:pPr>
            <w:r w:rsidRPr="00757E86">
              <w:rPr>
                <w:color w:val="000000" w:themeColor="text1"/>
                <w:lang w:val="ru-RU"/>
              </w:rPr>
              <w:t>Удельные расходы топлива кгу.т./Гкал</w:t>
            </w:r>
          </w:p>
        </w:tc>
        <w:tc>
          <w:tcPr>
            <w:tcW w:w="1134" w:type="dxa"/>
          </w:tcPr>
          <w:p w:rsidR="00DA2E0F" w:rsidRPr="00517A70" w:rsidRDefault="00DA2E0F" w:rsidP="00DA2E0F">
            <w:pPr>
              <w:pStyle w:val="TableParagraph"/>
              <w:suppressAutoHyphens/>
              <w:ind w:left="139" w:right="129"/>
              <w:rPr>
                <w:color w:val="000000" w:themeColor="text1"/>
                <w:lang w:val="ru-RU"/>
              </w:rPr>
            </w:pPr>
            <w:r w:rsidRPr="00757E86">
              <w:rPr>
                <w:color w:val="000000" w:themeColor="text1"/>
              </w:rPr>
              <w:t>226,</w:t>
            </w:r>
            <w:r>
              <w:rPr>
                <w:color w:val="000000" w:themeColor="text1"/>
                <w:lang w:val="ru-RU"/>
              </w:rPr>
              <w:t>7*</w:t>
            </w:r>
          </w:p>
        </w:tc>
        <w:tc>
          <w:tcPr>
            <w:tcW w:w="1134" w:type="dxa"/>
            <w:gridSpan w:val="2"/>
          </w:tcPr>
          <w:p w:rsidR="00DA2E0F" w:rsidRDefault="00DA2E0F" w:rsidP="00DA2E0F">
            <w:r w:rsidRPr="00261C17">
              <w:rPr>
                <w:rFonts w:ascii="Times New Roman" w:hAnsi="Times New Roman"/>
                <w:color w:val="000000" w:themeColor="text1"/>
              </w:rPr>
              <w:t>226,</w:t>
            </w:r>
            <w:r w:rsidRPr="00261C17">
              <w:rPr>
                <w:rFonts w:ascii="Times New Roman" w:hAnsi="Times New Roman"/>
                <w:color w:val="000000" w:themeColor="text1"/>
                <w:lang w:val="ru-RU"/>
              </w:rPr>
              <w:t>7</w:t>
            </w:r>
            <w:r>
              <w:rPr>
                <w:rFonts w:ascii="Times New Roman" w:hAnsi="Times New Roman"/>
                <w:color w:val="000000" w:themeColor="text1"/>
                <w:lang w:val="ru-RU"/>
              </w:rPr>
              <w:t>*</w:t>
            </w:r>
          </w:p>
        </w:tc>
        <w:tc>
          <w:tcPr>
            <w:tcW w:w="1134" w:type="dxa"/>
          </w:tcPr>
          <w:p w:rsidR="00DA2E0F" w:rsidRDefault="00DA2E0F" w:rsidP="00DA2E0F">
            <w:r w:rsidRPr="00261C17">
              <w:rPr>
                <w:rFonts w:ascii="Times New Roman" w:hAnsi="Times New Roman"/>
                <w:color w:val="000000" w:themeColor="text1"/>
              </w:rPr>
              <w:t>226,</w:t>
            </w:r>
            <w:r w:rsidRPr="00261C17">
              <w:rPr>
                <w:rFonts w:ascii="Times New Roman" w:hAnsi="Times New Roman"/>
                <w:color w:val="000000" w:themeColor="text1"/>
                <w:lang w:val="ru-RU"/>
              </w:rPr>
              <w:t>7</w:t>
            </w:r>
            <w:r>
              <w:rPr>
                <w:rFonts w:ascii="Times New Roman" w:hAnsi="Times New Roman"/>
                <w:color w:val="000000" w:themeColor="text1"/>
                <w:lang w:val="ru-RU"/>
              </w:rPr>
              <w:t>*</w:t>
            </w:r>
          </w:p>
        </w:tc>
        <w:tc>
          <w:tcPr>
            <w:tcW w:w="1275" w:type="dxa"/>
          </w:tcPr>
          <w:p w:rsidR="00DA2E0F" w:rsidRDefault="00DA2E0F" w:rsidP="00DA2E0F">
            <w:r w:rsidRPr="00261C17">
              <w:rPr>
                <w:rFonts w:ascii="Times New Roman" w:hAnsi="Times New Roman"/>
                <w:color w:val="000000" w:themeColor="text1"/>
              </w:rPr>
              <w:t>226,</w:t>
            </w:r>
            <w:r w:rsidRPr="00261C17">
              <w:rPr>
                <w:rFonts w:ascii="Times New Roman" w:hAnsi="Times New Roman"/>
                <w:color w:val="000000" w:themeColor="text1"/>
                <w:lang w:val="ru-RU"/>
              </w:rPr>
              <w:t>7</w:t>
            </w:r>
            <w:r>
              <w:rPr>
                <w:rFonts w:ascii="Times New Roman" w:hAnsi="Times New Roman"/>
                <w:color w:val="000000" w:themeColor="text1"/>
                <w:lang w:val="ru-RU"/>
              </w:rPr>
              <w:t>*</w:t>
            </w:r>
          </w:p>
        </w:tc>
        <w:tc>
          <w:tcPr>
            <w:tcW w:w="1275" w:type="dxa"/>
          </w:tcPr>
          <w:p w:rsidR="00DA2E0F" w:rsidRDefault="00DA2E0F" w:rsidP="00DA2E0F">
            <w:r w:rsidRPr="00261C17">
              <w:rPr>
                <w:rFonts w:ascii="Times New Roman" w:hAnsi="Times New Roman"/>
                <w:color w:val="000000" w:themeColor="text1"/>
              </w:rPr>
              <w:t>226,</w:t>
            </w:r>
            <w:r w:rsidRPr="00261C17">
              <w:rPr>
                <w:rFonts w:ascii="Times New Roman" w:hAnsi="Times New Roman"/>
                <w:color w:val="000000" w:themeColor="text1"/>
                <w:lang w:val="ru-RU"/>
              </w:rPr>
              <w:t>7</w:t>
            </w:r>
            <w:r>
              <w:rPr>
                <w:rFonts w:ascii="Times New Roman" w:hAnsi="Times New Roman"/>
                <w:color w:val="000000" w:themeColor="text1"/>
                <w:lang w:val="ru-RU"/>
              </w:rPr>
              <w:t>*</w:t>
            </w:r>
          </w:p>
        </w:tc>
      </w:tr>
      <w:tr w:rsidR="00DA2E0F" w:rsidRPr="00757E86" w:rsidTr="00DA2E0F">
        <w:trPr>
          <w:trHeight w:val="314"/>
        </w:trPr>
        <w:tc>
          <w:tcPr>
            <w:tcW w:w="3915" w:type="dxa"/>
          </w:tcPr>
          <w:p w:rsidR="00DA2E0F" w:rsidRPr="00757E86" w:rsidRDefault="00DA2E0F" w:rsidP="00DA2E0F">
            <w:pPr>
              <w:pStyle w:val="TableParagraph"/>
              <w:suppressAutoHyphens/>
              <w:ind w:left="107"/>
              <w:rPr>
                <w:color w:val="000000" w:themeColor="text1"/>
                <w:lang w:val="ru-RU"/>
              </w:rPr>
            </w:pPr>
            <w:r w:rsidRPr="00757E86">
              <w:rPr>
                <w:color w:val="000000" w:themeColor="text1"/>
                <w:lang w:val="ru-RU"/>
              </w:rPr>
              <w:t>Потребление топлива т.у.т./год</w:t>
            </w:r>
          </w:p>
        </w:tc>
        <w:tc>
          <w:tcPr>
            <w:tcW w:w="1134" w:type="dxa"/>
          </w:tcPr>
          <w:p w:rsidR="00DA2E0F" w:rsidRPr="00815239" w:rsidRDefault="00DA2E0F" w:rsidP="00DA2E0F">
            <w:pPr>
              <w:pStyle w:val="TableParagraph"/>
              <w:suppressAutoHyphens/>
              <w:ind w:right="178"/>
              <w:rPr>
                <w:color w:val="000000" w:themeColor="text1"/>
                <w:lang w:val="ru-RU"/>
              </w:rPr>
            </w:pPr>
            <w:r>
              <w:rPr>
                <w:color w:val="000000" w:themeColor="text1"/>
                <w:lang w:val="ru-RU"/>
              </w:rPr>
              <w:t>806,52</w:t>
            </w:r>
          </w:p>
        </w:tc>
        <w:tc>
          <w:tcPr>
            <w:tcW w:w="1134" w:type="dxa"/>
            <w:gridSpan w:val="2"/>
          </w:tcPr>
          <w:p w:rsidR="00DA2E0F" w:rsidRDefault="00DA2E0F" w:rsidP="00DA2E0F">
            <w:r w:rsidRPr="009D4C04">
              <w:rPr>
                <w:rFonts w:ascii="Times New Roman" w:hAnsi="Times New Roman"/>
                <w:color w:val="000000" w:themeColor="text1"/>
                <w:lang w:val="ru-RU"/>
              </w:rPr>
              <w:t>806,52</w:t>
            </w:r>
          </w:p>
        </w:tc>
        <w:tc>
          <w:tcPr>
            <w:tcW w:w="1134" w:type="dxa"/>
          </w:tcPr>
          <w:p w:rsidR="00DA2E0F" w:rsidRDefault="00DA2E0F" w:rsidP="00DA2E0F">
            <w:r w:rsidRPr="009D4C04">
              <w:rPr>
                <w:rFonts w:ascii="Times New Roman" w:hAnsi="Times New Roman"/>
                <w:color w:val="000000" w:themeColor="text1"/>
                <w:lang w:val="ru-RU"/>
              </w:rPr>
              <w:t>806,52</w:t>
            </w:r>
          </w:p>
        </w:tc>
        <w:tc>
          <w:tcPr>
            <w:tcW w:w="1275" w:type="dxa"/>
          </w:tcPr>
          <w:p w:rsidR="00DA2E0F" w:rsidRDefault="00DA2E0F" w:rsidP="00DA2E0F">
            <w:r w:rsidRPr="009D4C04">
              <w:rPr>
                <w:rFonts w:ascii="Times New Roman" w:hAnsi="Times New Roman"/>
                <w:color w:val="000000" w:themeColor="text1"/>
                <w:lang w:val="ru-RU"/>
              </w:rPr>
              <w:t>806,52</w:t>
            </w:r>
          </w:p>
        </w:tc>
        <w:tc>
          <w:tcPr>
            <w:tcW w:w="1275" w:type="dxa"/>
          </w:tcPr>
          <w:p w:rsidR="00DA2E0F" w:rsidRDefault="00DA2E0F" w:rsidP="00DA2E0F">
            <w:r w:rsidRPr="009D4C04">
              <w:rPr>
                <w:rFonts w:ascii="Times New Roman" w:hAnsi="Times New Roman"/>
                <w:color w:val="000000" w:themeColor="text1"/>
                <w:lang w:val="ru-RU"/>
              </w:rPr>
              <w:t>806,52</w:t>
            </w:r>
          </w:p>
        </w:tc>
      </w:tr>
    </w:tbl>
    <w:p w:rsidR="00DA2E0F" w:rsidRPr="00304615" w:rsidRDefault="00DA2E0F" w:rsidP="00DA2E0F">
      <w:pPr>
        <w:pStyle w:val="a0"/>
        <w:suppressAutoHyphens/>
        <w:ind w:left="1080"/>
        <w:rPr>
          <w:color w:val="000000" w:themeColor="text1"/>
          <w:sz w:val="18"/>
          <w:szCs w:val="18"/>
        </w:rPr>
      </w:pPr>
      <w:r>
        <w:rPr>
          <w:color w:val="000000" w:themeColor="text1"/>
          <w:sz w:val="18"/>
          <w:szCs w:val="18"/>
        </w:rPr>
        <w:t>* - в  целом по предприятию</w:t>
      </w:r>
    </w:p>
    <w:p w:rsidR="00DA2E0F" w:rsidRPr="002A15F6" w:rsidRDefault="00DA2E0F" w:rsidP="00DA2E0F">
      <w:pPr>
        <w:pStyle w:val="a0"/>
        <w:suppressAutoHyphens/>
        <w:spacing w:after="0"/>
        <w:rPr>
          <w:color w:val="000000" w:themeColor="text1"/>
          <w:sz w:val="16"/>
        </w:rPr>
      </w:pPr>
    </w:p>
    <w:p w:rsidR="00DA2E0F" w:rsidRPr="00772BE8" w:rsidRDefault="00DA2E0F" w:rsidP="00DA2E0F">
      <w:pPr>
        <w:pStyle w:val="41"/>
        <w:numPr>
          <w:ilvl w:val="1"/>
          <w:numId w:val="12"/>
        </w:numPr>
        <w:tabs>
          <w:tab w:val="left" w:pos="3349"/>
        </w:tabs>
        <w:suppressAutoHyphens/>
        <w:spacing w:before="0"/>
        <w:ind w:left="3348" w:hanging="421"/>
      </w:pPr>
      <w:r w:rsidRPr="00772BE8">
        <w:t>ОЦЕНКА НАДЕЖНОСТИТЕПЛОСНАБЖЕНИЯ</w:t>
      </w:r>
    </w:p>
    <w:p w:rsidR="00DA2E0F" w:rsidRPr="00517A70" w:rsidRDefault="00DA2E0F" w:rsidP="00DA2E0F">
      <w:pPr>
        <w:pStyle w:val="a0"/>
        <w:suppressAutoHyphens/>
        <w:spacing w:after="0"/>
        <w:rPr>
          <w:b/>
          <w:i/>
          <w:color w:val="FF0000"/>
          <w:sz w:val="16"/>
          <w:szCs w:val="16"/>
        </w:rPr>
      </w:pPr>
    </w:p>
    <w:p w:rsidR="00DA2E0F" w:rsidRDefault="00DA2E0F" w:rsidP="00DA2E0F">
      <w:pPr>
        <w:pStyle w:val="a0"/>
        <w:suppressAutoHyphens/>
        <w:spacing w:after="0"/>
        <w:ind w:left="840" w:right="131" w:firstLine="719"/>
        <w:jc w:val="both"/>
      </w:pPr>
      <w:r>
        <w:t>Система теплоснабжения города оценена как надежная (см. п. 2.1.7.) Поэтому отдельные мероприятия для большего повышения надежности в рамках разработки Схемы теплоснабжения до 2030 года не предусматриваются.</w:t>
      </w:r>
    </w:p>
    <w:p w:rsidR="00DA2E0F" w:rsidRPr="00517A70" w:rsidRDefault="00DA2E0F" w:rsidP="00DA2E0F">
      <w:pPr>
        <w:pStyle w:val="a0"/>
        <w:suppressAutoHyphens/>
        <w:spacing w:after="0"/>
        <w:rPr>
          <w:sz w:val="16"/>
          <w:szCs w:val="16"/>
        </w:rPr>
      </w:pPr>
    </w:p>
    <w:p w:rsidR="00DA2E0F" w:rsidRDefault="00DA2E0F" w:rsidP="00DA2E0F">
      <w:pPr>
        <w:pStyle w:val="41"/>
        <w:numPr>
          <w:ilvl w:val="1"/>
          <w:numId w:val="12"/>
        </w:numPr>
        <w:tabs>
          <w:tab w:val="left" w:pos="1405"/>
        </w:tabs>
        <w:suppressAutoHyphens/>
        <w:spacing w:before="0"/>
        <w:ind w:left="3524" w:right="151" w:hanging="2660"/>
      </w:pPr>
      <w:r>
        <w:t>ОБОСНОВАНИЕ ИНВЕСТИЦИЙ В НОВОЕ СТРОИТЕЛЬСТВО, РЕКОНСТРУКЦИЮ И ТЕХНИЧЕСКОЕПЕРЕВООРУЖЕНИЕ</w:t>
      </w:r>
    </w:p>
    <w:p w:rsidR="00DA2E0F" w:rsidRPr="00351ED2" w:rsidRDefault="00DA2E0F" w:rsidP="00DA2E0F">
      <w:pPr>
        <w:pStyle w:val="a0"/>
        <w:suppressAutoHyphens/>
        <w:spacing w:after="0"/>
        <w:rPr>
          <w:b/>
          <w:i/>
          <w:sz w:val="16"/>
          <w:szCs w:val="16"/>
        </w:rPr>
      </w:pPr>
    </w:p>
    <w:p w:rsidR="00DA2E0F" w:rsidRDefault="00DA2E0F" w:rsidP="00DA2E0F">
      <w:pPr>
        <w:pStyle w:val="a0"/>
        <w:suppressAutoHyphens/>
        <w:spacing w:after="0"/>
        <w:ind w:left="840" w:firstLine="240"/>
      </w:pPr>
      <w:r>
        <w:t>Рекомендуемое распределение затрат на проведение мероприятий по годам и рекомендуемая очередность представлены в таблице 2.13.</w:t>
      </w:r>
    </w:p>
    <w:p w:rsidR="00DA2E0F" w:rsidRPr="00351ED2" w:rsidRDefault="00DA2E0F" w:rsidP="00DA2E0F">
      <w:pPr>
        <w:pStyle w:val="a0"/>
        <w:suppressAutoHyphens/>
        <w:spacing w:after="0"/>
        <w:rPr>
          <w:sz w:val="16"/>
          <w:szCs w:val="16"/>
        </w:rPr>
      </w:pPr>
    </w:p>
    <w:p w:rsidR="00DA2E0F" w:rsidRPr="00757E86" w:rsidRDefault="00DA2E0F" w:rsidP="00DA2E0F">
      <w:pPr>
        <w:pStyle w:val="a0"/>
        <w:suppressAutoHyphens/>
        <w:spacing w:after="0"/>
        <w:ind w:right="122"/>
        <w:jc w:val="right"/>
      </w:pPr>
      <w:r w:rsidRPr="00757E86">
        <w:t>Таблица 2.13.</w:t>
      </w:r>
    </w:p>
    <w:tbl>
      <w:tblPr>
        <w:tblStyle w:val="TableNormal"/>
        <w:tblW w:w="10301" w:type="dxa"/>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6"/>
        <w:gridCol w:w="6946"/>
        <w:gridCol w:w="2739"/>
      </w:tblGrid>
      <w:tr w:rsidR="00DA2E0F" w:rsidRPr="00757E86" w:rsidTr="00DA2E0F">
        <w:trPr>
          <w:trHeight w:val="506"/>
        </w:trPr>
        <w:tc>
          <w:tcPr>
            <w:tcW w:w="616" w:type="dxa"/>
          </w:tcPr>
          <w:p w:rsidR="00DA2E0F" w:rsidRPr="00757E86" w:rsidRDefault="00DA2E0F" w:rsidP="00DA2E0F">
            <w:pPr>
              <w:pStyle w:val="TableParagraph"/>
              <w:suppressAutoHyphens/>
              <w:ind w:left="49"/>
            </w:pPr>
            <w:r w:rsidRPr="00757E86">
              <w:t>Год</w:t>
            </w:r>
          </w:p>
        </w:tc>
        <w:tc>
          <w:tcPr>
            <w:tcW w:w="6946" w:type="dxa"/>
          </w:tcPr>
          <w:p w:rsidR="00DA2E0F" w:rsidRPr="00757E86" w:rsidRDefault="00DA2E0F" w:rsidP="00DA2E0F">
            <w:pPr>
              <w:pStyle w:val="TableParagraph"/>
              <w:suppressAutoHyphens/>
              <w:ind w:left="1555"/>
            </w:pPr>
            <w:r w:rsidRPr="00757E86">
              <w:t>Наименованиемероприятия</w:t>
            </w:r>
          </w:p>
        </w:tc>
        <w:tc>
          <w:tcPr>
            <w:tcW w:w="2739" w:type="dxa"/>
          </w:tcPr>
          <w:p w:rsidR="00DA2E0F" w:rsidRPr="00757E86" w:rsidRDefault="00DA2E0F" w:rsidP="00DA2E0F">
            <w:pPr>
              <w:pStyle w:val="TableParagraph"/>
              <w:suppressAutoHyphens/>
              <w:ind w:left="136" w:right="128"/>
            </w:pPr>
            <w:r w:rsidRPr="00757E86">
              <w:t>Ориентировочные</w:t>
            </w:r>
            <w:r>
              <w:rPr>
                <w:lang w:val="ru-RU"/>
              </w:rPr>
              <w:t xml:space="preserve"> </w:t>
            </w:r>
            <w:r w:rsidRPr="00757E86">
              <w:t>затраты</w:t>
            </w:r>
            <w:proofErr w:type="gramStart"/>
            <w:r w:rsidRPr="00757E86">
              <w:t>,млн</w:t>
            </w:r>
            <w:proofErr w:type="gramEnd"/>
            <w:r w:rsidRPr="00757E86">
              <w:t xml:space="preserve">. </w:t>
            </w:r>
            <w:proofErr w:type="gramStart"/>
            <w:r w:rsidRPr="00757E86">
              <w:t>руб</w:t>
            </w:r>
            <w:proofErr w:type="gramEnd"/>
            <w:r w:rsidRPr="00757E86">
              <w:t>.</w:t>
            </w:r>
          </w:p>
        </w:tc>
      </w:tr>
      <w:tr w:rsidR="00DA2E0F" w:rsidRPr="00757E86" w:rsidTr="00DA2E0F">
        <w:trPr>
          <w:trHeight w:val="366"/>
        </w:trPr>
        <w:tc>
          <w:tcPr>
            <w:tcW w:w="616" w:type="dxa"/>
            <w:vMerge w:val="restart"/>
          </w:tcPr>
          <w:p w:rsidR="00DA2E0F" w:rsidRPr="00757E86" w:rsidRDefault="00DA2E0F" w:rsidP="00DA2E0F">
            <w:pPr>
              <w:pStyle w:val="TableParagraph"/>
              <w:suppressAutoHyphens/>
              <w:ind w:left="49"/>
              <w:rPr>
                <w:sz w:val="24"/>
              </w:rPr>
            </w:pPr>
          </w:p>
          <w:p w:rsidR="00DA2E0F" w:rsidRPr="00757E86" w:rsidRDefault="00DA2E0F" w:rsidP="00DA2E0F">
            <w:pPr>
              <w:pStyle w:val="TableParagraph"/>
              <w:suppressAutoHyphens/>
              <w:ind w:left="49"/>
            </w:pPr>
            <w:r w:rsidRPr="00757E86">
              <w:t>2019</w:t>
            </w:r>
          </w:p>
        </w:tc>
        <w:tc>
          <w:tcPr>
            <w:tcW w:w="6946" w:type="dxa"/>
            <w:vMerge w:val="restart"/>
          </w:tcPr>
          <w:p w:rsidR="00DA2E0F" w:rsidRPr="00757E86" w:rsidRDefault="00DA2E0F" w:rsidP="00DA2E0F">
            <w:pPr>
              <w:pStyle w:val="TableParagraph"/>
              <w:suppressAutoHyphens/>
              <w:rPr>
                <w:sz w:val="24"/>
              </w:rPr>
            </w:pPr>
          </w:p>
          <w:p w:rsidR="00DA2E0F" w:rsidRPr="00757E86" w:rsidRDefault="00DA2E0F" w:rsidP="00DA2E0F">
            <w:pPr>
              <w:pStyle w:val="TableParagraph"/>
              <w:suppressAutoHyphens/>
              <w:ind w:left="108"/>
            </w:pPr>
            <w:r w:rsidRPr="00757E86">
              <w:t>Проведение</w:t>
            </w:r>
            <w:r>
              <w:rPr>
                <w:lang w:val="ru-RU"/>
              </w:rPr>
              <w:t xml:space="preserve"> </w:t>
            </w:r>
            <w:r w:rsidRPr="00757E86">
              <w:t>наладките</w:t>
            </w:r>
            <w:r>
              <w:rPr>
                <w:lang w:val="ru-RU"/>
              </w:rPr>
              <w:t xml:space="preserve"> </w:t>
            </w:r>
            <w:r w:rsidRPr="00757E86">
              <w:t>пловых</w:t>
            </w:r>
            <w:r>
              <w:rPr>
                <w:lang w:val="ru-RU"/>
              </w:rPr>
              <w:t xml:space="preserve"> </w:t>
            </w:r>
            <w:r w:rsidRPr="00757E86">
              <w:t>сетей</w:t>
            </w:r>
          </w:p>
        </w:tc>
        <w:tc>
          <w:tcPr>
            <w:tcW w:w="2739" w:type="dxa"/>
          </w:tcPr>
          <w:p w:rsidR="00DA2E0F" w:rsidRPr="00757E86" w:rsidRDefault="00DA2E0F" w:rsidP="00DA2E0F">
            <w:pPr>
              <w:pStyle w:val="TableParagraph"/>
              <w:suppressAutoHyphens/>
              <w:ind w:left="348"/>
            </w:pPr>
            <w:r w:rsidRPr="00757E86">
              <w:t>(собственнымисилами)</w:t>
            </w:r>
          </w:p>
        </w:tc>
      </w:tr>
      <w:tr w:rsidR="00DA2E0F" w:rsidRPr="00757E86" w:rsidTr="00DA2E0F">
        <w:trPr>
          <w:trHeight w:val="450"/>
        </w:trPr>
        <w:tc>
          <w:tcPr>
            <w:tcW w:w="616" w:type="dxa"/>
            <w:vMerge/>
            <w:tcBorders>
              <w:top w:val="nil"/>
            </w:tcBorders>
          </w:tcPr>
          <w:p w:rsidR="00DA2E0F" w:rsidRPr="00757E86" w:rsidRDefault="00DA2E0F" w:rsidP="00DA2E0F">
            <w:pPr>
              <w:suppressAutoHyphens/>
              <w:ind w:left="49"/>
              <w:rPr>
                <w:rFonts w:ascii="Times New Roman" w:hAnsi="Times New Roman"/>
                <w:sz w:val="2"/>
                <w:szCs w:val="2"/>
              </w:rPr>
            </w:pPr>
          </w:p>
        </w:tc>
        <w:tc>
          <w:tcPr>
            <w:tcW w:w="6946" w:type="dxa"/>
            <w:vMerge/>
            <w:tcBorders>
              <w:top w:val="nil"/>
            </w:tcBorders>
          </w:tcPr>
          <w:p w:rsidR="00DA2E0F" w:rsidRPr="00757E86" w:rsidRDefault="00DA2E0F" w:rsidP="00DA2E0F">
            <w:pPr>
              <w:suppressAutoHyphens/>
              <w:rPr>
                <w:rFonts w:ascii="Times New Roman" w:hAnsi="Times New Roman"/>
                <w:sz w:val="2"/>
                <w:szCs w:val="2"/>
              </w:rPr>
            </w:pPr>
          </w:p>
        </w:tc>
        <w:tc>
          <w:tcPr>
            <w:tcW w:w="2739" w:type="dxa"/>
          </w:tcPr>
          <w:p w:rsidR="00DA2E0F" w:rsidRPr="00757E86" w:rsidRDefault="00DA2E0F" w:rsidP="00DA2E0F">
            <w:pPr>
              <w:pStyle w:val="TableParagraph"/>
              <w:suppressAutoHyphens/>
              <w:ind w:right="46"/>
              <w:jc w:val="center"/>
              <w:rPr>
                <w:lang w:val="ru-RU"/>
              </w:rPr>
            </w:pPr>
            <w:r w:rsidRPr="00757E86">
              <w:rPr>
                <w:lang w:val="ru-RU"/>
              </w:rPr>
              <w:t>или (с привлечением подрядной организации)</w:t>
            </w:r>
          </w:p>
        </w:tc>
      </w:tr>
      <w:tr w:rsidR="00DA2E0F" w:rsidRPr="00757E86" w:rsidTr="00DA2E0F">
        <w:trPr>
          <w:trHeight w:val="686"/>
        </w:trPr>
        <w:tc>
          <w:tcPr>
            <w:tcW w:w="616" w:type="dxa"/>
          </w:tcPr>
          <w:p w:rsidR="00DA2E0F" w:rsidRPr="00757E86" w:rsidRDefault="00DA2E0F" w:rsidP="00DA2E0F">
            <w:pPr>
              <w:pStyle w:val="TableParagraph"/>
              <w:suppressAutoHyphens/>
              <w:ind w:left="49"/>
              <w:rPr>
                <w:sz w:val="32"/>
                <w:lang w:val="ru-RU"/>
              </w:rPr>
            </w:pPr>
          </w:p>
          <w:p w:rsidR="00DA2E0F" w:rsidRPr="00757E86" w:rsidRDefault="00DA2E0F" w:rsidP="00DA2E0F">
            <w:pPr>
              <w:pStyle w:val="TableParagraph"/>
              <w:suppressAutoHyphens/>
              <w:ind w:left="49"/>
              <w:jc w:val="center"/>
            </w:pPr>
            <w:r w:rsidRPr="00757E86">
              <w:t>2019</w:t>
            </w:r>
          </w:p>
        </w:tc>
        <w:tc>
          <w:tcPr>
            <w:tcW w:w="6946" w:type="dxa"/>
          </w:tcPr>
          <w:p w:rsidR="00DA2E0F" w:rsidRPr="00517A70" w:rsidRDefault="00DA2E0F" w:rsidP="00DA2E0F">
            <w:pPr>
              <w:pStyle w:val="TableParagraph"/>
              <w:suppressAutoHyphens/>
              <w:ind w:left="108" w:right="328"/>
              <w:rPr>
                <w:lang w:val="ru-RU"/>
              </w:rPr>
            </w:pPr>
            <w:r w:rsidRPr="00757E86">
              <w:rPr>
                <w:lang w:val="ru-RU"/>
              </w:rPr>
              <w:t xml:space="preserve">Разработка и реализация инвестиционной </w:t>
            </w:r>
            <w:proofErr w:type="gramStart"/>
            <w:r w:rsidRPr="00757E86">
              <w:rPr>
                <w:lang w:val="ru-RU"/>
              </w:rPr>
              <w:t>программы установки приборов учета тепловой энергии</w:t>
            </w:r>
            <w:proofErr w:type="gramEnd"/>
            <w:r w:rsidRPr="00757E86">
              <w:rPr>
                <w:lang w:val="ru-RU"/>
              </w:rPr>
              <w:t xml:space="preserve"> на источниках и у потребителей с определением и сроками</w:t>
            </w:r>
            <w:r>
              <w:rPr>
                <w:lang w:val="ru-RU"/>
              </w:rPr>
              <w:t xml:space="preserve"> п</w:t>
            </w:r>
            <w:r w:rsidRPr="00517A70">
              <w:rPr>
                <w:lang w:val="ru-RU"/>
              </w:rPr>
              <w:t>орядка</w:t>
            </w:r>
            <w:r>
              <w:rPr>
                <w:lang w:val="ru-RU"/>
              </w:rPr>
              <w:t xml:space="preserve"> </w:t>
            </w:r>
            <w:r w:rsidRPr="00517A70">
              <w:rPr>
                <w:lang w:val="ru-RU"/>
              </w:rPr>
              <w:t>финансирования</w:t>
            </w:r>
          </w:p>
        </w:tc>
        <w:tc>
          <w:tcPr>
            <w:tcW w:w="2739" w:type="dxa"/>
          </w:tcPr>
          <w:p w:rsidR="00DA2E0F" w:rsidRPr="00517A70" w:rsidRDefault="00DA2E0F" w:rsidP="00DA2E0F">
            <w:pPr>
              <w:pStyle w:val="TableParagraph"/>
              <w:suppressAutoHyphens/>
              <w:rPr>
                <w:sz w:val="32"/>
                <w:lang w:val="ru-RU"/>
              </w:rPr>
            </w:pPr>
          </w:p>
          <w:p w:rsidR="00DA2E0F" w:rsidRPr="00757E86" w:rsidRDefault="00DA2E0F" w:rsidP="00DA2E0F">
            <w:pPr>
              <w:pStyle w:val="TableParagraph"/>
              <w:suppressAutoHyphens/>
              <w:ind w:left="6"/>
            </w:pPr>
            <w:r w:rsidRPr="00757E86">
              <w:t>-</w:t>
            </w:r>
          </w:p>
        </w:tc>
      </w:tr>
      <w:tr w:rsidR="00DA2E0F" w:rsidRPr="00757E86" w:rsidTr="00DA2E0F">
        <w:trPr>
          <w:trHeight w:val="782"/>
        </w:trPr>
        <w:tc>
          <w:tcPr>
            <w:tcW w:w="616" w:type="dxa"/>
          </w:tcPr>
          <w:p w:rsidR="00DA2E0F" w:rsidRPr="00757E86" w:rsidRDefault="00DA2E0F" w:rsidP="00DA2E0F">
            <w:pPr>
              <w:pStyle w:val="TableParagraph"/>
              <w:suppressAutoHyphens/>
              <w:ind w:left="49"/>
              <w:rPr>
                <w:sz w:val="32"/>
              </w:rPr>
            </w:pPr>
          </w:p>
          <w:p w:rsidR="00DA2E0F" w:rsidRPr="00757E86" w:rsidRDefault="00DA2E0F" w:rsidP="00DA2E0F">
            <w:pPr>
              <w:pStyle w:val="TableParagraph"/>
              <w:suppressAutoHyphens/>
              <w:ind w:left="49"/>
              <w:jc w:val="center"/>
            </w:pPr>
            <w:r w:rsidRPr="00757E86">
              <w:t>2019</w:t>
            </w:r>
          </w:p>
        </w:tc>
        <w:tc>
          <w:tcPr>
            <w:tcW w:w="6946" w:type="dxa"/>
          </w:tcPr>
          <w:p w:rsidR="00DA2E0F" w:rsidRPr="00517A70" w:rsidRDefault="00DA2E0F" w:rsidP="00DA2E0F">
            <w:pPr>
              <w:pStyle w:val="TableParagraph"/>
              <w:suppressAutoHyphens/>
              <w:ind w:left="108" w:right="151"/>
              <w:rPr>
                <w:lang w:val="ru-RU"/>
              </w:rPr>
            </w:pPr>
            <w:r w:rsidRPr="00757E86">
              <w:rPr>
                <w:lang w:val="ru-RU"/>
              </w:rPr>
              <w:t>Разработка и реализация инвестиционной программы проектирования и замены тепловых сетей с определением финансирования и конкретных сроков планируемого</w:t>
            </w:r>
            <w:r>
              <w:rPr>
                <w:lang w:val="ru-RU"/>
              </w:rPr>
              <w:t xml:space="preserve"> н</w:t>
            </w:r>
            <w:r w:rsidRPr="00517A70">
              <w:rPr>
                <w:lang w:val="ru-RU"/>
              </w:rPr>
              <w:t>ового</w:t>
            </w:r>
            <w:r>
              <w:rPr>
                <w:lang w:val="ru-RU"/>
              </w:rPr>
              <w:t xml:space="preserve"> </w:t>
            </w:r>
            <w:r w:rsidRPr="00517A70">
              <w:rPr>
                <w:lang w:val="ru-RU"/>
              </w:rPr>
              <w:t>строительства</w:t>
            </w:r>
          </w:p>
        </w:tc>
        <w:tc>
          <w:tcPr>
            <w:tcW w:w="2739" w:type="dxa"/>
          </w:tcPr>
          <w:p w:rsidR="00DA2E0F" w:rsidRPr="00517A70" w:rsidRDefault="00DA2E0F" w:rsidP="00DA2E0F">
            <w:pPr>
              <w:pStyle w:val="TableParagraph"/>
              <w:suppressAutoHyphens/>
              <w:rPr>
                <w:sz w:val="32"/>
                <w:lang w:val="ru-RU"/>
              </w:rPr>
            </w:pPr>
          </w:p>
          <w:p w:rsidR="00DA2E0F" w:rsidRPr="00757E86" w:rsidRDefault="00DA2E0F" w:rsidP="00DA2E0F">
            <w:pPr>
              <w:pStyle w:val="TableParagraph"/>
              <w:suppressAutoHyphens/>
              <w:ind w:left="6"/>
            </w:pPr>
            <w:r w:rsidRPr="00757E86">
              <w:t>-</w:t>
            </w:r>
          </w:p>
        </w:tc>
      </w:tr>
      <w:tr w:rsidR="00DA2E0F" w:rsidRPr="00757E86" w:rsidTr="00DA2E0F">
        <w:trPr>
          <w:trHeight w:val="505"/>
        </w:trPr>
        <w:tc>
          <w:tcPr>
            <w:tcW w:w="616" w:type="dxa"/>
          </w:tcPr>
          <w:p w:rsidR="00DA2E0F" w:rsidRPr="00757E86" w:rsidRDefault="00DA2E0F" w:rsidP="00DA2E0F">
            <w:pPr>
              <w:pStyle w:val="TableParagraph"/>
              <w:suppressAutoHyphens/>
              <w:ind w:left="108"/>
            </w:pPr>
            <w:r w:rsidRPr="00757E86">
              <w:t xml:space="preserve">  2019</w:t>
            </w:r>
          </w:p>
        </w:tc>
        <w:tc>
          <w:tcPr>
            <w:tcW w:w="6946" w:type="dxa"/>
          </w:tcPr>
          <w:p w:rsidR="00DA2E0F" w:rsidRPr="00757E86" w:rsidRDefault="00DA2E0F" w:rsidP="00DA2E0F">
            <w:pPr>
              <w:pStyle w:val="TableParagraph"/>
              <w:suppressAutoHyphens/>
              <w:ind w:left="108"/>
              <w:rPr>
                <w:lang w:val="ru-RU"/>
              </w:rPr>
            </w:pPr>
            <w:r w:rsidRPr="00757E86">
              <w:rPr>
                <w:lang w:val="ru-RU"/>
              </w:rPr>
              <w:t>Восстановление изоляции надземных участков</w:t>
            </w:r>
          </w:p>
          <w:p w:rsidR="00DA2E0F" w:rsidRPr="00757E86" w:rsidRDefault="00DA2E0F" w:rsidP="00DA2E0F">
            <w:pPr>
              <w:pStyle w:val="TableParagraph"/>
              <w:suppressAutoHyphens/>
              <w:ind w:left="108"/>
              <w:rPr>
                <w:lang w:val="ru-RU"/>
              </w:rPr>
            </w:pPr>
            <w:r w:rsidRPr="00757E86">
              <w:rPr>
                <w:lang w:val="ru-RU"/>
              </w:rPr>
              <w:t>трубопроводов тепловых сетей</w:t>
            </w:r>
          </w:p>
        </w:tc>
        <w:tc>
          <w:tcPr>
            <w:tcW w:w="2739" w:type="dxa"/>
          </w:tcPr>
          <w:p w:rsidR="00DA2E0F" w:rsidRPr="00757E86" w:rsidRDefault="00DA2E0F" w:rsidP="00DA2E0F">
            <w:pPr>
              <w:pStyle w:val="TableParagraph"/>
              <w:suppressAutoHyphens/>
              <w:ind w:left="6"/>
            </w:pPr>
            <w:r w:rsidRPr="00757E86">
              <w:t>-</w:t>
            </w:r>
          </w:p>
        </w:tc>
      </w:tr>
    </w:tbl>
    <w:p w:rsidR="00DA2E0F" w:rsidRDefault="00DA2E0F" w:rsidP="00DA2E0F">
      <w:pPr>
        <w:suppressAutoHyphens/>
        <w:rPr>
          <w:color w:val="FF0000"/>
        </w:rPr>
      </w:pPr>
    </w:p>
    <w:p w:rsidR="00DA2E0F" w:rsidRDefault="00DA2E0F" w:rsidP="00DA2E0F">
      <w:pPr>
        <w:suppressAutoHyphens/>
        <w:rPr>
          <w:color w:val="FF0000"/>
        </w:rPr>
      </w:pPr>
    </w:p>
    <w:p w:rsidR="00DA2E0F" w:rsidRDefault="00DA2E0F" w:rsidP="00DA2E0F">
      <w:pPr>
        <w:suppressAutoHyphens/>
        <w:rPr>
          <w:b/>
          <w:i/>
        </w:rPr>
      </w:pPr>
      <w:r w:rsidRPr="00556474">
        <w:rPr>
          <w:b/>
          <w:i/>
        </w:rPr>
        <w:t>3. СЦЕНАРИЙ РАЗВИТИЯ АВАРИЙ В СХЕМЕ ЦЕНТРАЛИЗОВАННОГО ТЕПЛОСНАБЖЕНИЯ</w:t>
      </w:r>
    </w:p>
    <w:p w:rsidR="00DA2E0F" w:rsidRPr="00556474" w:rsidRDefault="00DA2E0F" w:rsidP="00DA2E0F">
      <w:pPr>
        <w:suppressAutoHyphens/>
        <w:rPr>
          <w:sz w:val="18"/>
          <w:szCs w:val="18"/>
        </w:rPr>
      </w:pPr>
    </w:p>
    <w:p w:rsidR="00DA2E0F" w:rsidRPr="00556474" w:rsidRDefault="00DA2E0F" w:rsidP="00DA2E0F">
      <w:pPr>
        <w:pStyle w:val="afd"/>
        <w:shd w:val="clear" w:color="auto" w:fill="auto"/>
        <w:suppressAutoHyphens/>
        <w:spacing w:line="240" w:lineRule="auto"/>
        <w:jc w:val="center"/>
        <w:rPr>
          <w:sz w:val="24"/>
          <w:szCs w:val="24"/>
        </w:rPr>
      </w:pPr>
      <w:r w:rsidRPr="00556474">
        <w:rPr>
          <w:sz w:val="24"/>
          <w:szCs w:val="24"/>
        </w:rPr>
        <w:t xml:space="preserve">Перечень возможных сценариев развития аварий, их описание, масштабы и уровень реагирования, типовые действия персонала </w:t>
      </w:r>
      <w:r>
        <w:t>МУП «ТЕПЛОЦЕНТРАЛЬ</w:t>
      </w:r>
      <w:r w:rsidRPr="00556474">
        <w:rPr>
          <w:sz w:val="24"/>
          <w:szCs w:val="24"/>
        </w:rPr>
        <w:t>»</w:t>
      </w:r>
    </w:p>
    <w:p w:rsidR="00DA2E0F" w:rsidRPr="00556474" w:rsidRDefault="00DA2E0F" w:rsidP="00DA2E0F">
      <w:pPr>
        <w:pStyle w:val="afd"/>
        <w:shd w:val="clear" w:color="auto" w:fill="auto"/>
        <w:suppressAutoHyphens/>
        <w:spacing w:line="240" w:lineRule="auto"/>
        <w:jc w:val="center"/>
        <w:rPr>
          <w:sz w:val="24"/>
          <w:szCs w:val="24"/>
        </w:rPr>
      </w:pPr>
    </w:p>
    <w:p w:rsidR="00DA2E0F" w:rsidRDefault="00DA2E0F" w:rsidP="00DA2E0F">
      <w:pPr>
        <w:pStyle w:val="3"/>
        <w:shd w:val="clear" w:color="auto" w:fill="auto"/>
        <w:suppressAutoHyphens/>
        <w:jc w:val="center"/>
        <w:rPr>
          <w:rStyle w:val="15"/>
          <w:sz w:val="24"/>
        </w:rPr>
        <w:sectPr w:rsidR="00DA2E0F" w:rsidSect="00DA2E0F">
          <w:pgSz w:w="11910" w:h="16840" w:code="9"/>
          <w:pgMar w:top="340" w:right="442" w:bottom="737" w:left="601" w:header="0" w:footer="703" w:gutter="0"/>
          <w:cols w:space="720"/>
        </w:sectPr>
      </w:pPr>
    </w:p>
    <w:tbl>
      <w:tblPr>
        <w:tblW w:w="14966" w:type="dxa"/>
        <w:tblLayout w:type="fixed"/>
        <w:tblCellMar>
          <w:left w:w="10" w:type="dxa"/>
          <w:right w:w="10" w:type="dxa"/>
        </w:tblCellMar>
        <w:tblLook w:val="0000"/>
      </w:tblPr>
      <w:tblGrid>
        <w:gridCol w:w="2131"/>
        <w:gridCol w:w="2410"/>
        <w:gridCol w:w="3830"/>
        <w:gridCol w:w="1982"/>
        <w:gridCol w:w="4613"/>
      </w:tblGrid>
      <w:tr w:rsidR="00DA2E0F" w:rsidTr="00DA2E0F">
        <w:trPr>
          <w:trHeight w:hRule="exact" w:val="845"/>
        </w:trPr>
        <w:tc>
          <w:tcPr>
            <w:tcW w:w="2131" w:type="dxa"/>
            <w:tcBorders>
              <w:top w:val="single" w:sz="4" w:space="0" w:color="auto"/>
              <w:left w:val="single" w:sz="4" w:space="0" w:color="auto"/>
            </w:tcBorders>
            <w:shd w:val="clear" w:color="auto" w:fill="FFFFFF"/>
          </w:tcPr>
          <w:p w:rsidR="00DA2E0F" w:rsidRPr="00A16E1D" w:rsidRDefault="00DA2E0F" w:rsidP="00DA2E0F">
            <w:pPr>
              <w:pStyle w:val="3"/>
              <w:shd w:val="clear" w:color="auto" w:fill="auto"/>
              <w:suppressAutoHyphens/>
              <w:jc w:val="center"/>
              <w:rPr>
                <w:sz w:val="24"/>
              </w:rPr>
            </w:pPr>
            <w:r w:rsidRPr="00A16E1D">
              <w:rPr>
                <w:rStyle w:val="15"/>
                <w:sz w:val="24"/>
              </w:rPr>
              <w:lastRenderedPageBreak/>
              <w:t>Причина</w:t>
            </w:r>
          </w:p>
          <w:p w:rsidR="00DA2E0F" w:rsidRPr="00A16E1D" w:rsidRDefault="00DA2E0F" w:rsidP="00DA2E0F">
            <w:pPr>
              <w:pStyle w:val="3"/>
              <w:shd w:val="clear" w:color="auto" w:fill="auto"/>
              <w:suppressAutoHyphens/>
              <w:jc w:val="center"/>
              <w:rPr>
                <w:sz w:val="24"/>
              </w:rPr>
            </w:pPr>
            <w:r w:rsidRPr="00A16E1D">
              <w:rPr>
                <w:rStyle w:val="15"/>
                <w:sz w:val="24"/>
              </w:rPr>
              <w:t>возникновения</w:t>
            </w:r>
          </w:p>
          <w:p w:rsidR="00DA2E0F" w:rsidRPr="00A16E1D" w:rsidRDefault="00DA2E0F" w:rsidP="00DA2E0F">
            <w:pPr>
              <w:pStyle w:val="3"/>
              <w:shd w:val="clear" w:color="auto" w:fill="auto"/>
              <w:suppressAutoHyphens/>
              <w:jc w:val="center"/>
              <w:rPr>
                <w:sz w:val="24"/>
              </w:rPr>
            </w:pPr>
            <w:r w:rsidRPr="00A16E1D">
              <w:rPr>
                <w:rStyle w:val="15"/>
                <w:sz w:val="24"/>
              </w:rPr>
              <w:t>аварии</w:t>
            </w:r>
          </w:p>
        </w:tc>
        <w:tc>
          <w:tcPr>
            <w:tcW w:w="2410" w:type="dxa"/>
            <w:tcBorders>
              <w:top w:val="single" w:sz="4" w:space="0" w:color="auto"/>
              <w:left w:val="single" w:sz="4" w:space="0" w:color="auto"/>
            </w:tcBorders>
            <w:shd w:val="clear" w:color="auto" w:fill="FFFFFF"/>
          </w:tcPr>
          <w:p w:rsidR="00DA2E0F" w:rsidRPr="00A16E1D" w:rsidRDefault="00DA2E0F" w:rsidP="00DA2E0F">
            <w:pPr>
              <w:pStyle w:val="3"/>
              <w:shd w:val="clear" w:color="auto" w:fill="auto"/>
              <w:suppressAutoHyphens/>
              <w:jc w:val="center"/>
              <w:rPr>
                <w:sz w:val="24"/>
              </w:rPr>
            </w:pPr>
            <w:r w:rsidRPr="00A16E1D">
              <w:rPr>
                <w:rStyle w:val="15"/>
                <w:sz w:val="24"/>
              </w:rPr>
              <w:t>Описание аварийной ситуации</w:t>
            </w:r>
          </w:p>
        </w:tc>
        <w:tc>
          <w:tcPr>
            <w:tcW w:w="3830" w:type="dxa"/>
            <w:tcBorders>
              <w:top w:val="single" w:sz="4" w:space="0" w:color="auto"/>
              <w:left w:val="single" w:sz="4" w:space="0" w:color="auto"/>
            </w:tcBorders>
            <w:shd w:val="clear" w:color="auto" w:fill="FFFFFF"/>
          </w:tcPr>
          <w:p w:rsidR="00DA2E0F" w:rsidRPr="00556474" w:rsidRDefault="00DA2E0F" w:rsidP="00DA2E0F">
            <w:pPr>
              <w:pStyle w:val="3"/>
              <w:shd w:val="clear" w:color="auto" w:fill="auto"/>
              <w:suppressAutoHyphens/>
              <w:spacing w:line="283" w:lineRule="exact"/>
              <w:jc w:val="center"/>
              <w:rPr>
                <w:sz w:val="24"/>
              </w:rPr>
            </w:pPr>
            <w:r w:rsidRPr="00A16E1D">
              <w:rPr>
                <w:rStyle w:val="15"/>
                <w:sz w:val="24"/>
              </w:rPr>
              <w:t>Возможные масштабы аварии и последствия</w:t>
            </w:r>
          </w:p>
        </w:tc>
        <w:tc>
          <w:tcPr>
            <w:tcW w:w="1982" w:type="dxa"/>
            <w:tcBorders>
              <w:top w:val="single" w:sz="4" w:space="0" w:color="auto"/>
              <w:left w:val="single" w:sz="4" w:space="0" w:color="auto"/>
            </w:tcBorders>
            <w:shd w:val="clear" w:color="auto" w:fill="FFFFFF"/>
          </w:tcPr>
          <w:p w:rsidR="00DA2E0F" w:rsidRPr="00A16E1D" w:rsidRDefault="00DA2E0F" w:rsidP="00DA2E0F">
            <w:pPr>
              <w:pStyle w:val="3"/>
              <w:shd w:val="clear" w:color="auto" w:fill="auto"/>
              <w:suppressAutoHyphens/>
              <w:spacing w:after="120" w:line="210" w:lineRule="exact"/>
              <w:jc w:val="center"/>
              <w:rPr>
                <w:sz w:val="24"/>
              </w:rPr>
            </w:pPr>
            <w:r w:rsidRPr="00A16E1D">
              <w:rPr>
                <w:rStyle w:val="15"/>
                <w:sz w:val="24"/>
              </w:rPr>
              <w:t>Уровень</w:t>
            </w:r>
          </w:p>
          <w:p w:rsidR="00DA2E0F" w:rsidRPr="00A16E1D" w:rsidRDefault="00DA2E0F" w:rsidP="00DA2E0F">
            <w:pPr>
              <w:pStyle w:val="3"/>
              <w:shd w:val="clear" w:color="auto" w:fill="auto"/>
              <w:suppressAutoHyphens/>
              <w:spacing w:before="120" w:line="210" w:lineRule="exact"/>
              <w:jc w:val="center"/>
              <w:rPr>
                <w:sz w:val="24"/>
              </w:rPr>
            </w:pPr>
            <w:r w:rsidRPr="00A16E1D">
              <w:rPr>
                <w:rStyle w:val="15"/>
                <w:sz w:val="24"/>
              </w:rPr>
              <w:t>реагирования</w:t>
            </w:r>
          </w:p>
        </w:tc>
        <w:tc>
          <w:tcPr>
            <w:tcW w:w="4613" w:type="dxa"/>
            <w:tcBorders>
              <w:top w:val="single" w:sz="4" w:space="0" w:color="auto"/>
              <w:left w:val="single" w:sz="4" w:space="0" w:color="auto"/>
              <w:right w:val="single" w:sz="4" w:space="0" w:color="auto"/>
            </w:tcBorders>
            <w:shd w:val="clear" w:color="auto" w:fill="FFFFFF"/>
          </w:tcPr>
          <w:p w:rsidR="00DA2E0F" w:rsidRPr="00A16E1D" w:rsidRDefault="00DA2E0F" w:rsidP="00DA2E0F">
            <w:pPr>
              <w:pStyle w:val="3"/>
              <w:shd w:val="clear" w:color="auto" w:fill="auto"/>
              <w:suppressAutoHyphens/>
              <w:spacing w:after="120" w:line="210" w:lineRule="exact"/>
              <w:jc w:val="center"/>
              <w:rPr>
                <w:sz w:val="24"/>
              </w:rPr>
            </w:pPr>
            <w:r w:rsidRPr="00A16E1D">
              <w:rPr>
                <w:rStyle w:val="15"/>
                <w:sz w:val="24"/>
              </w:rPr>
              <w:t>Действия</w:t>
            </w:r>
          </w:p>
          <w:p w:rsidR="00DA2E0F" w:rsidRPr="00A16E1D" w:rsidRDefault="00DA2E0F" w:rsidP="00DA2E0F">
            <w:pPr>
              <w:pStyle w:val="3"/>
              <w:shd w:val="clear" w:color="auto" w:fill="auto"/>
              <w:suppressAutoHyphens/>
              <w:spacing w:before="120" w:line="210" w:lineRule="exact"/>
              <w:jc w:val="center"/>
              <w:rPr>
                <w:sz w:val="24"/>
              </w:rPr>
            </w:pPr>
            <w:r w:rsidRPr="00A16E1D">
              <w:rPr>
                <w:rStyle w:val="15"/>
                <w:sz w:val="24"/>
              </w:rPr>
              <w:t>персонала</w:t>
            </w:r>
          </w:p>
        </w:tc>
      </w:tr>
      <w:tr w:rsidR="00DA2E0F" w:rsidTr="00DA2E0F">
        <w:trPr>
          <w:trHeight w:hRule="exact" w:val="3322"/>
        </w:trPr>
        <w:tc>
          <w:tcPr>
            <w:tcW w:w="2131" w:type="dxa"/>
            <w:tcBorders>
              <w:top w:val="single" w:sz="4" w:space="0" w:color="auto"/>
              <w:left w:val="single" w:sz="4" w:space="0" w:color="auto"/>
            </w:tcBorders>
            <w:shd w:val="clear" w:color="auto" w:fill="FFFFFF"/>
          </w:tcPr>
          <w:p w:rsidR="00DA2E0F" w:rsidRPr="00556474" w:rsidRDefault="00DA2E0F" w:rsidP="00DA2E0F">
            <w:pPr>
              <w:pStyle w:val="3"/>
              <w:shd w:val="clear" w:color="auto" w:fill="auto"/>
              <w:suppressAutoHyphens/>
              <w:spacing w:line="240" w:lineRule="auto"/>
              <w:rPr>
                <w:sz w:val="24"/>
              </w:rPr>
            </w:pPr>
            <w:r>
              <w:rPr>
                <w:rStyle w:val="15"/>
                <w:sz w:val="24"/>
              </w:rPr>
              <w:t>Прекращение пода</w:t>
            </w:r>
            <w:r w:rsidRPr="00A16E1D">
              <w:rPr>
                <w:rStyle w:val="15"/>
                <w:sz w:val="24"/>
              </w:rPr>
              <w:t>чи э</w:t>
            </w:r>
            <w:r>
              <w:rPr>
                <w:rStyle w:val="15"/>
                <w:sz w:val="24"/>
              </w:rPr>
              <w:t>лектроэнергии на источник тепло</w:t>
            </w:r>
            <w:r w:rsidRPr="00A16E1D">
              <w:rPr>
                <w:rStyle w:val="15"/>
                <w:sz w:val="24"/>
              </w:rPr>
              <w:t>вой энергии, ЦТП, насосную станцию</w:t>
            </w:r>
          </w:p>
        </w:tc>
        <w:tc>
          <w:tcPr>
            <w:tcW w:w="2410" w:type="dxa"/>
            <w:tcBorders>
              <w:top w:val="single" w:sz="4" w:space="0" w:color="auto"/>
              <w:left w:val="single" w:sz="4" w:space="0" w:color="auto"/>
            </w:tcBorders>
            <w:shd w:val="clear" w:color="auto" w:fill="FFFFFF"/>
          </w:tcPr>
          <w:p w:rsidR="00DA2E0F" w:rsidRPr="00556474" w:rsidRDefault="00DA2E0F" w:rsidP="00DA2E0F">
            <w:pPr>
              <w:pStyle w:val="3"/>
              <w:shd w:val="clear" w:color="auto" w:fill="auto"/>
              <w:suppressAutoHyphens/>
              <w:spacing w:line="240" w:lineRule="auto"/>
              <w:rPr>
                <w:sz w:val="24"/>
              </w:rPr>
            </w:pPr>
            <w:r w:rsidRPr="00A16E1D">
              <w:rPr>
                <w:rStyle w:val="15"/>
                <w:sz w:val="24"/>
              </w:rPr>
              <w:t>Остановка работы ис</w:t>
            </w:r>
            <w:r w:rsidRPr="00A16E1D">
              <w:rPr>
                <w:rStyle w:val="15"/>
                <w:sz w:val="24"/>
              </w:rPr>
              <w:softHyphen/>
              <w:t>точника тепловой энергии, ЦТП, насос</w:t>
            </w:r>
            <w:r w:rsidRPr="00A16E1D">
              <w:rPr>
                <w:rStyle w:val="15"/>
                <w:sz w:val="24"/>
              </w:rPr>
              <w:softHyphen/>
              <w:t>ной станции</w:t>
            </w:r>
          </w:p>
        </w:tc>
        <w:tc>
          <w:tcPr>
            <w:tcW w:w="3830" w:type="dxa"/>
            <w:tcBorders>
              <w:top w:val="single" w:sz="4" w:space="0" w:color="auto"/>
              <w:left w:val="single" w:sz="4" w:space="0" w:color="auto"/>
            </w:tcBorders>
            <w:shd w:val="clear" w:color="auto" w:fill="FFFFFF"/>
          </w:tcPr>
          <w:p w:rsidR="00DA2E0F" w:rsidRPr="00556474" w:rsidRDefault="00DA2E0F" w:rsidP="00DA2E0F">
            <w:pPr>
              <w:pStyle w:val="3"/>
              <w:shd w:val="clear" w:color="auto" w:fill="auto"/>
              <w:suppressAutoHyphens/>
              <w:spacing w:line="240" w:lineRule="auto"/>
              <w:rPr>
                <w:sz w:val="24"/>
              </w:rPr>
            </w:pPr>
            <w:r w:rsidRPr="00A16E1D">
              <w:rPr>
                <w:rStyle w:val="15"/>
                <w:sz w:val="24"/>
              </w:rPr>
              <w:t>Прекращение циркуляции в систе</w:t>
            </w:r>
            <w:r w:rsidRPr="00A16E1D">
              <w:rPr>
                <w:rStyle w:val="15"/>
                <w:sz w:val="24"/>
              </w:rPr>
              <w:softHyphen/>
              <w:t>ме теплоснабжения всех потреби</w:t>
            </w:r>
            <w:r w:rsidRPr="00A16E1D">
              <w:rPr>
                <w:rStyle w:val="15"/>
                <w:sz w:val="24"/>
              </w:rPr>
              <w:softHyphen/>
              <w:t>телей населенного пункта, пониже</w:t>
            </w:r>
            <w:r w:rsidRPr="00A16E1D">
              <w:rPr>
                <w:rStyle w:val="15"/>
                <w:sz w:val="24"/>
              </w:rPr>
              <w:softHyphen/>
              <w:t>ние температуры в зданиях, воз</w:t>
            </w:r>
            <w:r w:rsidRPr="00A16E1D">
              <w:rPr>
                <w:rStyle w:val="15"/>
                <w:sz w:val="24"/>
              </w:rPr>
              <w:softHyphen/>
              <w:t>можное размораживание наружных тепловых сетей и внутренних ото</w:t>
            </w:r>
            <w:r w:rsidRPr="00A16E1D">
              <w:rPr>
                <w:rStyle w:val="15"/>
                <w:sz w:val="24"/>
              </w:rPr>
              <w:softHyphen/>
              <w:t>пительных систем</w:t>
            </w:r>
          </w:p>
        </w:tc>
        <w:tc>
          <w:tcPr>
            <w:tcW w:w="1982" w:type="dxa"/>
            <w:tcBorders>
              <w:top w:val="single" w:sz="4" w:space="0" w:color="auto"/>
              <w:left w:val="single" w:sz="4" w:space="0" w:color="auto"/>
            </w:tcBorders>
            <w:shd w:val="clear" w:color="auto" w:fill="FFFFFF"/>
          </w:tcPr>
          <w:p w:rsidR="00DA2E0F" w:rsidRPr="00A16E1D" w:rsidRDefault="00DA2E0F" w:rsidP="00DA2E0F">
            <w:pPr>
              <w:pStyle w:val="3"/>
              <w:shd w:val="clear" w:color="auto" w:fill="auto"/>
              <w:suppressAutoHyphens/>
              <w:spacing w:line="240" w:lineRule="auto"/>
              <w:rPr>
                <w:sz w:val="24"/>
              </w:rPr>
            </w:pPr>
            <w:r w:rsidRPr="00A16E1D">
              <w:rPr>
                <w:rStyle w:val="15"/>
                <w:sz w:val="24"/>
              </w:rPr>
              <w:t>Местный</w:t>
            </w:r>
          </w:p>
        </w:tc>
        <w:tc>
          <w:tcPr>
            <w:tcW w:w="4613" w:type="dxa"/>
            <w:tcBorders>
              <w:top w:val="single" w:sz="4" w:space="0" w:color="auto"/>
              <w:left w:val="single" w:sz="4" w:space="0" w:color="auto"/>
              <w:right w:val="single" w:sz="4" w:space="0" w:color="auto"/>
            </w:tcBorders>
            <w:shd w:val="clear" w:color="auto" w:fill="FFFFFF"/>
          </w:tcPr>
          <w:p w:rsidR="00DA2E0F" w:rsidRPr="00556474" w:rsidRDefault="00DA2E0F" w:rsidP="00DA2E0F">
            <w:pPr>
              <w:pStyle w:val="3"/>
              <w:shd w:val="clear" w:color="auto" w:fill="auto"/>
              <w:suppressAutoHyphens/>
              <w:spacing w:line="240" w:lineRule="auto"/>
              <w:rPr>
                <w:sz w:val="24"/>
              </w:rPr>
            </w:pPr>
            <w:r w:rsidRPr="00A16E1D">
              <w:rPr>
                <w:rStyle w:val="15"/>
                <w:sz w:val="24"/>
              </w:rPr>
              <w:t>Сообщить об отсутствии электроэнергии дежурному диспетчеру электросетевой ор</w:t>
            </w:r>
            <w:r w:rsidRPr="00A16E1D">
              <w:rPr>
                <w:rStyle w:val="15"/>
                <w:sz w:val="24"/>
              </w:rPr>
              <w:softHyphen/>
              <w:t xml:space="preserve">ганизации по телефону </w:t>
            </w:r>
            <w:r>
              <w:rPr>
                <w:rStyle w:val="15"/>
                <w:sz w:val="24"/>
              </w:rPr>
              <w:t>2-24-96</w:t>
            </w:r>
            <w:r w:rsidRPr="00A16E1D">
              <w:rPr>
                <w:rStyle w:val="15"/>
                <w:sz w:val="24"/>
              </w:rPr>
              <w:t>. Перейти</w:t>
            </w:r>
            <w:r>
              <w:rPr>
                <w:rStyle w:val="15"/>
                <w:sz w:val="24"/>
              </w:rPr>
              <w:t xml:space="preserve"> на резервный или автономный ис</w:t>
            </w:r>
            <w:r w:rsidRPr="00A16E1D">
              <w:rPr>
                <w:rStyle w:val="15"/>
                <w:sz w:val="24"/>
              </w:rPr>
              <w:t>точник электроснабжения (второй ввод, дизель-генератор).</w:t>
            </w:r>
          </w:p>
          <w:p w:rsidR="00DA2E0F" w:rsidRPr="00A16E1D" w:rsidRDefault="00DA2E0F" w:rsidP="00DA2E0F">
            <w:pPr>
              <w:pStyle w:val="3"/>
              <w:shd w:val="clear" w:color="auto" w:fill="auto"/>
              <w:suppressAutoHyphens/>
              <w:spacing w:line="240" w:lineRule="auto"/>
              <w:rPr>
                <w:sz w:val="24"/>
              </w:rPr>
            </w:pPr>
            <w:r w:rsidRPr="00A16E1D">
              <w:rPr>
                <w:rStyle w:val="15"/>
                <w:sz w:val="24"/>
              </w:rPr>
              <w:t>При длительном отсутствии электроэнер</w:t>
            </w:r>
            <w:r w:rsidRPr="00A16E1D">
              <w:rPr>
                <w:rStyle w:val="15"/>
                <w:sz w:val="24"/>
              </w:rPr>
              <w:softHyphen/>
              <w:t>гии организовать ремонтные работы по предотвращению размораживания силами персонала своей организации</w:t>
            </w:r>
            <w:r>
              <w:rPr>
                <w:rStyle w:val="15"/>
                <w:sz w:val="24"/>
              </w:rPr>
              <w:t xml:space="preserve">. </w:t>
            </w:r>
            <w:r w:rsidRPr="00A16E1D">
              <w:rPr>
                <w:rStyle w:val="15"/>
                <w:sz w:val="24"/>
              </w:rPr>
              <w:t>Время устранения аварии - 1 час</w:t>
            </w:r>
          </w:p>
        </w:tc>
      </w:tr>
      <w:tr w:rsidR="00DA2E0F" w:rsidTr="00DA2E0F">
        <w:trPr>
          <w:trHeight w:hRule="exact" w:val="2770"/>
        </w:trPr>
        <w:tc>
          <w:tcPr>
            <w:tcW w:w="2131" w:type="dxa"/>
            <w:tcBorders>
              <w:top w:val="single" w:sz="4" w:space="0" w:color="auto"/>
              <w:left w:val="single" w:sz="4" w:space="0" w:color="auto"/>
            </w:tcBorders>
            <w:shd w:val="clear" w:color="auto" w:fill="FFFFFF"/>
          </w:tcPr>
          <w:p w:rsidR="00DA2E0F" w:rsidRPr="00556474" w:rsidRDefault="00DA2E0F" w:rsidP="00DA2E0F">
            <w:pPr>
              <w:pStyle w:val="3"/>
              <w:shd w:val="clear" w:color="auto" w:fill="auto"/>
              <w:suppressAutoHyphens/>
              <w:spacing w:line="240" w:lineRule="auto"/>
              <w:rPr>
                <w:sz w:val="24"/>
              </w:rPr>
            </w:pPr>
            <w:r>
              <w:rPr>
                <w:rStyle w:val="15"/>
                <w:sz w:val="24"/>
              </w:rPr>
              <w:t>Прекращение пода</w:t>
            </w:r>
            <w:r w:rsidRPr="00A16E1D">
              <w:rPr>
                <w:rStyle w:val="15"/>
                <w:sz w:val="24"/>
              </w:rPr>
              <w:t xml:space="preserve">чи </w:t>
            </w:r>
            <w:r>
              <w:rPr>
                <w:rStyle w:val="15"/>
                <w:sz w:val="24"/>
              </w:rPr>
              <w:t>холодной воды на источник тепло</w:t>
            </w:r>
            <w:r w:rsidRPr="00A16E1D">
              <w:rPr>
                <w:rStyle w:val="15"/>
                <w:sz w:val="24"/>
              </w:rPr>
              <w:t>вой энергии, ЦТП</w:t>
            </w:r>
          </w:p>
        </w:tc>
        <w:tc>
          <w:tcPr>
            <w:tcW w:w="2410" w:type="dxa"/>
            <w:tcBorders>
              <w:top w:val="single" w:sz="4" w:space="0" w:color="auto"/>
              <w:left w:val="single" w:sz="4" w:space="0" w:color="auto"/>
            </w:tcBorders>
            <w:shd w:val="clear" w:color="auto" w:fill="FFFFFF"/>
          </w:tcPr>
          <w:p w:rsidR="00DA2E0F" w:rsidRPr="00556474" w:rsidRDefault="00DA2E0F" w:rsidP="00DA2E0F">
            <w:pPr>
              <w:pStyle w:val="3"/>
              <w:shd w:val="clear" w:color="auto" w:fill="auto"/>
              <w:suppressAutoHyphens/>
              <w:spacing w:line="240" w:lineRule="auto"/>
              <w:rPr>
                <w:sz w:val="24"/>
              </w:rPr>
            </w:pPr>
            <w:r w:rsidRPr="00A16E1D">
              <w:rPr>
                <w:rStyle w:val="15"/>
                <w:sz w:val="24"/>
              </w:rPr>
              <w:t>Ограничение работы источника тепловой энергии, ЦТП</w:t>
            </w:r>
          </w:p>
        </w:tc>
        <w:tc>
          <w:tcPr>
            <w:tcW w:w="3830" w:type="dxa"/>
            <w:tcBorders>
              <w:top w:val="single" w:sz="4" w:space="0" w:color="auto"/>
              <w:left w:val="single" w:sz="4" w:space="0" w:color="auto"/>
            </w:tcBorders>
            <w:shd w:val="clear" w:color="auto" w:fill="FFFFFF"/>
          </w:tcPr>
          <w:p w:rsidR="00DA2E0F" w:rsidRPr="00556474" w:rsidRDefault="00DA2E0F" w:rsidP="00DA2E0F">
            <w:pPr>
              <w:pStyle w:val="3"/>
              <w:shd w:val="clear" w:color="auto" w:fill="auto"/>
              <w:suppressAutoHyphens/>
              <w:spacing w:line="240" w:lineRule="auto"/>
              <w:rPr>
                <w:sz w:val="24"/>
              </w:rPr>
            </w:pPr>
            <w:r w:rsidRPr="00A16E1D">
              <w:rPr>
                <w:rStyle w:val="15"/>
                <w:sz w:val="24"/>
              </w:rPr>
              <w:t>Ограничение циркуляции теплоно</w:t>
            </w:r>
            <w:r w:rsidRPr="00A16E1D">
              <w:rPr>
                <w:rStyle w:val="15"/>
                <w:sz w:val="24"/>
              </w:rPr>
              <w:softHyphen/>
              <w:t>сителя в системе теплоснабжения всех потребителей населенного пункта, понижение температуры воздуха в зданиях</w:t>
            </w:r>
          </w:p>
        </w:tc>
        <w:tc>
          <w:tcPr>
            <w:tcW w:w="1982" w:type="dxa"/>
            <w:tcBorders>
              <w:top w:val="single" w:sz="4" w:space="0" w:color="auto"/>
              <w:left w:val="single" w:sz="4" w:space="0" w:color="auto"/>
            </w:tcBorders>
            <w:shd w:val="clear" w:color="auto" w:fill="FFFFFF"/>
          </w:tcPr>
          <w:p w:rsidR="00DA2E0F" w:rsidRPr="00A16E1D" w:rsidRDefault="00DA2E0F" w:rsidP="00DA2E0F">
            <w:pPr>
              <w:pStyle w:val="3"/>
              <w:shd w:val="clear" w:color="auto" w:fill="auto"/>
              <w:suppressAutoHyphens/>
              <w:spacing w:line="240" w:lineRule="auto"/>
              <w:rPr>
                <w:sz w:val="24"/>
              </w:rPr>
            </w:pPr>
            <w:r w:rsidRPr="00A16E1D">
              <w:rPr>
                <w:rStyle w:val="15"/>
                <w:sz w:val="24"/>
              </w:rPr>
              <w:t>Местный</w:t>
            </w:r>
          </w:p>
        </w:tc>
        <w:tc>
          <w:tcPr>
            <w:tcW w:w="4613" w:type="dxa"/>
            <w:tcBorders>
              <w:top w:val="single" w:sz="4" w:space="0" w:color="auto"/>
              <w:left w:val="single" w:sz="4" w:space="0" w:color="auto"/>
              <w:right w:val="single" w:sz="4" w:space="0" w:color="auto"/>
            </w:tcBorders>
            <w:shd w:val="clear" w:color="auto" w:fill="FFFFFF"/>
          </w:tcPr>
          <w:p w:rsidR="00DA2E0F" w:rsidRPr="00556474" w:rsidRDefault="00DA2E0F" w:rsidP="00DA2E0F">
            <w:pPr>
              <w:pStyle w:val="3"/>
              <w:shd w:val="clear" w:color="auto" w:fill="auto"/>
              <w:suppressAutoHyphens/>
              <w:spacing w:line="240" w:lineRule="auto"/>
              <w:rPr>
                <w:sz w:val="24"/>
              </w:rPr>
            </w:pPr>
            <w:r w:rsidRPr="00A16E1D">
              <w:rPr>
                <w:rStyle w:val="15"/>
                <w:sz w:val="24"/>
              </w:rPr>
              <w:t xml:space="preserve">Сообщить об отсутствии холодной воды дежурному диспетчеру водоснабжающей организации по телефону </w:t>
            </w:r>
            <w:r>
              <w:rPr>
                <w:rStyle w:val="15"/>
                <w:sz w:val="24"/>
              </w:rPr>
              <w:t>2-22-93</w:t>
            </w:r>
            <w:r w:rsidRPr="00A16E1D">
              <w:rPr>
                <w:rStyle w:val="15"/>
                <w:sz w:val="24"/>
              </w:rPr>
              <w:t>. При длительном отсутствии подачи воды и открытой системе ГВС, отключить ГВС и организо</w:t>
            </w:r>
            <w:r>
              <w:rPr>
                <w:rStyle w:val="15"/>
                <w:sz w:val="24"/>
              </w:rPr>
              <w:t>вать ремонтные работы по предот</w:t>
            </w:r>
            <w:r w:rsidRPr="00A16E1D">
              <w:rPr>
                <w:rStyle w:val="15"/>
                <w:sz w:val="24"/>
              </w:rPr>
              <w:t>враще</w:t>
            </w:r>
            <w:r>
              <w:rPr>
                <w:rStyle w:val="15"/>
                <w:sz w:val="24"/>
              </w:rPr>
              <w:t>нию размораживания силами персо</w:t>
            </w:r>
            <w:r w:rsidRPr="00A16E1D">
              <w:rPr>
                <w:rStyle w:val="15"/>
                <w:sz w:val="24"/>
              </w:rPr>
              <w:t>нала своей организации</w:t>
            </w:r>
            <w:r>
              <w:rPr>
                <w:rStyle w:val="15"/>
                <w:sz w:val="24"/>
              </w:rPr>
              <w:t>.</w:t>
            </w:r>
          </w:p>
          <w:p w:rsidR="00DA2E0F" w:rsidRPr="00A16E1D" w:rsidRDefault="00DA2E0F" w:rsidP="00DA2E0F">
            <w:pPr>
              <w:pStyle w:val="3"/>
              <w:shd w:val="clear" w:color="auto" w:fill="auto"/>
              <w:suppressAutoHyphens/>
              <w:spacing w:line="240" w:lineRule="auto"/>
              <w:rPr>
                <w:sz w:val="24"/>
              </w:rPr>
            </w:pPr>
            <w:r w:rsidRPr="00A16E1D">
              <w:rPr>
                <w:rStyle w:val="15"/>
                <w:sz w:val="24"/>
              </w:rPr>
              <w:t>Время устранения аварии - 4 часа</w:t>
            </w:r>
          </w:p>
        </w:tc>
      </w:tr>
      <w:tr w:rsidR="00DA2E0F" w:rsidTr="00DA2E0F">
        <w:trPr>
          <w:trHeight w:hRule="exact" w:val="850"/>
        </w:trPr>
        <w:tc>
          <w:tcPr>
            <w:tcW w:w="2131" w:type="dxa"/>
            <w:tcBorders>
              <w:top w:val="single" w:sz="4" w:space="0" w:color="auto"/>
              <w:left w:val="single" w:sz="4" w:space="0" w:color="auto"/>
              <w:bottom w:val="single" w:sz="4" w:space="0" w:color="auto"/>
            </w:tcBorders>
            <w:shd w:val="clear" w:color="auto" w:fill="FFFFFF"/>
          </w:tcPr>
          <w:p w:rsidR="00DA2E0F" w:rsidRPr="00A16E1D" w:rsidRDefault="00DA2E0F" w:rsidP="00DA2E0F">
            <w:pPr>
              <w:pStyle w:val="3"/>
              <w:shd w:val="clear" w:color="auto" w:fill="auto"/>
              <w:suppressAutoHyphens/>
              <w:spacing w:line="240" w:lineRule="auto"/>
              <w:rPr>
                <w:sz w:val="24"/>
              </w:rPr>
            </w:pPr>
            <w:r>
              <w:rPr>
                <w:rStyle w:val="15"/>
                <w:sz w:val="24"/>
              </w:rPr>
              <w:t>Прекращение пода</w:t>
            </w:r>
            <w:r w:rsidRPr="00A16E1D">
              <w:rPr>
                <w:rStyle w:val="15"/>
                <w:sz w:val="24"/>
              </w:rPr>
              <w:t>чи топлива</w:t>
            </w:r>
          </w:p>
        </w:tc>
        <w:tc>
          <w:tcPr>
            <w:tcW w:w="2410" w:type="dxa"/>
            <w:tcBorders>
              <w:top w:val="single" w:sz="4" w:space="0" w:color="auto"/>
              <w:left w:val="single" w:sz="4" w:space="0" w:color="auto"/>
              <w:bottom w:val="single" w:sz="4" w:space="0" w:color="auto"/>
            </w:tcBorders>
            <w:shd w:val="clear" w:color="auto" w:fill="FFFFFF"/>
          </w:tcPr>
          <w:p w:rsidR="00DA2E0F" w:rsidRPr="00556474" w:rsidRDefault="00DA2E0F" w:rsidP="00DA2E0F">
            <w:pPr>
              <w:pStyle w:val="3"/>
              <w:shd w:val="clear" w:color="auto" w:fill="auto"/>
              <w:suppressAutoHyphens/>
              <w:spacing w:line="240" w:lineRule="auto"/>
              <w:rPr>
                <w:sz w:val="24"/>
              </w:rPr>
            </w:pPr>
            <w:r w:rsidRPr="00A16E1D">
              <w:rPr>
                <w:rStyle w:val="15"/>
                <w:sz w:val="24"/>
              </w:rPr>
              <w:t>Остановка нагрева воды на источнике тепловой энергии</w:t>
            </w:r>
          </w:p>
        </w:tc>
        <w:tc>
          <w:tcPr>
            <w:tcW w:w="3830" w:type="dxa"/>
            <w:tcBorders>
              <w:top w:val="single" w:sz="4" w:space="0" w:color="auto"/>
              <w:left w:val="single" w:sz="4" w:space="0" w:color="auto"/>
              <w:bottom w:val="single" w:sz="4" w:space="0" w:color="auto"/>
            </w:tcBorders>
            <w:shd w:val="clear" w:color="auto" w:fill="FFFFFF"/>
          </w:tcPr>
          <w:p w:rsidR="00DA2E0F" w:rsidRPr="00556474" w:rsidRDefault="00DA2E0F" w:rsidP="00DA2E0F">
            <w:pPr>
              <w:pStyle w:val="3"/>
              <w:shd w:val="clear" w:color="auto" w:fill="auto"/>
              <w:suppressAutoHyphens/>
              <w:spacing w:line="240" w:lineRule="auto"/>
              <w:rPr>
                <w:sz w:val="24"/>
              </w:rPr>
            </w:pPr>
            <w:r w:rsidRPr="00A16E1D">
              <w:rPr>
                <w:rStyle w:val="15"/>
                <w:sz w:val="24"/>
              </w:rPr>
              <w:t>Прекращение подачи нагретой воды в систему теплоснабжения всех потребителей населенного</w:t>
            </w:r>
          </w:p>
        </w:tc>
        <w:tc>
          <w:tcPr>
            <w:tcW w:w="1982" w:type="dxa"/>
            <w:tcBorders>
              <w:top w:val="single" w:sz="4" w:space="0" w:color="auto"/>
              <w:left w:val="single" w:sz="4" w:space="0" w:color="auto"/>
              <w:bottom w:val="single" w:sz="4" w:space="0" w:color="auto"/>
            </w:tcBorders>
            <w:shd w:val="clear" w:color="auto" w:fill="FFFFFF"/>
          </w:tcPr>
          <w:p w:rsidR="00DA2E0F" w:rsidRPr="00A16E1D" w:rsidRDefault="00DA2E0F" w:rsidP="00DA2E0F">
            <w:pPr>
              <w:pStyle w:val="3"/>
              <w:shd w:val="clear" w:color="auto" w:fill="auto"/>
              <w:suppressAutoHyphens/>
              <w:spacing w:line="240" w:lineRule="auto"/>
              <w:rPr>
                <w:sz w:val="24"/>
              </w:rPr>
            </w:pPr>
            <w:r w:rsidRPr="00A16E1D">
              <w:rPr>
                <w:rStyle w:val="15"/>
                <w:sz w:val="24"/>
              </w:rPr>
              <w:t>Местный (топливо - газ)</w:t>
            </w:r>
          </w:p>
        </w:tc>
        <w:tc>
          <w:tcPr>
            <w:tcW w:w="4613" w:type="dxa"/>
            <w:tcBorders>
              <w:top w:val="single" w:sz="4" w:space="0" w:color="auto"/>
              <w:left w:val="single" w:sz="4" w:space="0" w:color="auto"/>
              <w:bottom w:val="single" w:sz="4" w:space="0" w:color="auto"/>
              <w:right w:val="single" w:sz="4" w:space="0" w:color="auto"/>
            </w:tcBorders>
            <w:shd w:val="clear" w:color="auto" w:fill="FFFFFF"/>
          </w:tcPr>
          <w:p w:rsidR="00DA2E0F" w:rsidRPr="00556474" w:rsidRDefault="00DA2E0F" w:rsidP="00DA2E0F">
            <w:pPr>
              <w:pStyle w:val="3"/>
              <w:shd w:val="clear" w:color="auto" w:fill="auto"/>
              <w:suppressAutoHyphens/>
              <w:spacing w:line="240" w:lineRule="auto"/>
              <w:rPr>
                <w:sz w:val="24"/>
              </w:rPr>
            </w:pPr>
            <w:r w:rsidRPr="00A16E1D">
              <w:rPr>
                <w:rStyle w:val="15"/>
                <w:sz w:val="24"/>
              </w:rPr>
              <w:t xml:space="preserve">Сообщить о прекращении подачи топлива дежурному диспетчеру газоснабжающей организации по телефону </w:t>
            </w:r>
            <w:r>
              <w:rPr>
                <w:rStyle w:val="15"/>
                <w:sz w:val="24"/>
              </w:rPr>
              <w:t>2-04-10</w:t>
            </w:r>
            <w:r w:rsidRPr="00A16E1D">
              <w:rPr>
                <w:rStyle w:val="15"/>
                <w:sz w:val="24"/>
              </w:rPr>
              <w:t>.</w:t>
            </w:r>
          </w:p>
        </w:tc>
      </w:tr>
      <w:tr w:rsidR="00DA2E0F" w:rsidTr="00DA2E0F">
        <w:trPr>
          <w:trHeight w:hRule="exact" w:val="2574"/>
        </w:trPr>
        <w:tc>
          <w:tcPr>
            <w:tcW w:w="2131" w:type="dxa"/>
            <w:tcBorders>
              <w:top w:val="single" w:sz="4" w:space="0" w:color="auto"/>
              <w:left w:val="single" w:sz="4" w:space="0" w:color="auto"/>
              <w:bottom w:val="single" w:sz="4" w:space="0" w:color="auto"/>
            </w:tcBorders>
            <w:shd w:val="clear" w:color="auto" w:fill="FFFFFF"/>
          </w:tcPr>
          <w:p w:rsidR="00DA2E0F" w:rsidRPr="00556474" w:rsidRDefault="00DA2E0F" w:rsidP="00DA2E0F">
            <w:pPr>
              <w:pStyle w:val="3"/>
              <w:suppressAutoHyphens/>
              <w:spacing w:line="240" w:lineRule="auto"/>
              <w:rPr>
                <w:color w:val="000000"/>
                <w:sz w:val="24"/>
                <w:shd w:val="clear" w:color="auto" w:fill="FFFFFF"/>
              </w:rPr>
            </w:pPr>
          </w:p>
        </w:tc>
        <w:tc>
          <w:tcPr>
            <w:tcW w:w="2410" w:type="dxa"/>
            <w:tcBorders>
              <w:top w:val="single" w:sz="4" w:space="0" w:color="auto"/>
              <w:left w:val="single" w:sz="4" w:space="0" w:color="auto"/>
              <w:bottom w:val="single" w:sz="4" w:space="0" w:color="auto"/>
            </w:tcBorders>
            <w:shd w:val="clear" w:color="auto" w:fill="FFFFFF"/>
          </w:tcPr>
          <w:p w:rsidR="00DA2E0F" w:rsidRPr="00556474" w:rsidRDefault="00DA2E0F" w:rsidP="00DA2E0F">
            <w:pPr>
              <w:pStyle w:val="3"/>
              <w:suppressAutoHyphens/>
              <w:spacing w:line="240" w:lineRule="auto"/>
              <w:rPr>
                <w:color w:val="000000"/>
                <w:sz w:val="24"/>
                <w:shd w:val="clear" w:color="auto" w:fill="FFFFFF"/>
              </w:rPr>
            </w:pPr>
          </w:p>
        </w:tc>
        <w:tc>
          <w:tcPr>
            <w:tcW w:w="3830" w:type="dxa"/>
            <w:tcBorders>
              <w:top w:val="single" w:sz="4" w:space="0" w:color="auto"/>
              <w:left w:val="single" w:sz="4" w:space="0" w:color="auto"/>
              <w:bottom w:val="single" w:sz="4" w:space="0" w:color="auto"/>
            </w:tcBorders>
            <w:shd w:val="clear" w:color="auto" w:fill="FFFFFF"/>
          </w:tcPr>
          <w:p w:rsidR="00DA2E0F" w:rsidRPr="00556474" w:rsidRDefault="00DA2E0F" w:rsidP="00DA2E0F">
            <w:pPr>
              <w:pStyle w:val="3"/>
              <w:shd w:val="clear" w:color="auto" w:fill="auto"/>
              <w:suppressAutoHyphens/>
              <w:spacing w:line="240" w:lineRule="auto"/>
              <w:rPr>
                <w:color w:val="000000"/>
                <w:sz w:val="24"/>
                <w:shd w:val="clear" w:color="auto" w:fill="FFFFFF"/>
              </w:rPr>
            </w:pPr>
            <w:r w:rsidRPr="00A16E1D">
              <w:rPr>
                <w:rStyle w:val="15"/>
                <w:sz w:val="24"/>
              </w:rPr>
              <w:t>пункта, понижение температуры воздуха в зданиях</w:t>
            </w:r>
          </w:p>
        </w:tc>
        <w:tc>
          <w:tcPr>
            <w:tcW w:w="1982" w:type="dxa"/>
            <w:tcBorders>
              <w:top w:val="single" w:sz="4" w:space="0" w:color="auto"/>
              <w:left w:val="single" w:sz="4" w:space="0" w:color="auto"/>
              <w:bottom w:val="single" w:sz="4" w:space="0" w:color="auto"/>
            </w:tcBorders>
            <w:shd w:val="clear" w:color="auto" w:fill="FFFFFF"/>
          </w:tcPr>
          <w:p w:rsidR="00DA2E0F" w:rsidRPr="00556474" w:rsidRDefault="00DA2E0F" w:rsidP="00DA2E0F">
            <w:pPr>
              <w:pStyle w:val="3"/>
              <w:suppressAutoHyphens/>
              <w:spacing w:line="240" w:lineRule="auto"/>
              <w:rPr>
                <w:color w:val="000000"/>
                <w:sz w:val="24"/>
                <w:shd w:val="clear" w:color="auto" w:fill="FFFFFF"/>
              </w:rPr>
            </w:pPr>
          </w:p>
        </w:tc>
        <w:tc>
          <w:tcPr>
            <w:tcW w:w="4613" w:type="dxa"/>
            <w:tcBorders>
              <w:top w:val="single" w:sz="4" w:space="0" w:color="auto"/>
              <w:left w:val="single" w:sz="4" w:space="0" w:color="auto"/>
              <w:bottom w:val="single" w:sz="4" w:space="0" w:color="auto"/>
              <w:right w:val="single" w:sz="4" w:space="0" w:color="auto"/>
            </w:tcBorders>
            <w:shd w:val="clear" w:color="auto" w:fill="FFFFFF"/>
          </w:tcPr>
          <w:p w:rsidR="00DA2E0F" w:rsidRPr="00556474" w:rsidRDefault="00DA2E0F" w:rsidP="00DA2E0F">
            <w:pPr>
              <w:pStyle w:val="3"/>
              <w:shd w:val="clear" w:color="auto" w:fill="auto"/>
              <w:suppressAutoHyphens/>
              <w:spacing w:line="240" w:lineRule="auto"/>
              <w:rPr>
                <w:color w:val="000000"/>
                <w:sz w:val="24"/>
                <w:shd w:val="clear" w:color="auto" w:fill="FFFFFF"/>
              </w:rPr>
            </w:pPr>
            <w:r w:rsidRPr="00A16E1D">
              <w:rPr>
                <w:rStyle w:val="15"/>
                <w:sz w:val="24"/>
              </w:rPr>
              <w:t>Организовать переход на резервное топли</w:t>
            </w:r>
            <w:r w:rsidRPr="00A16E1D">
              <w:rPr>
                <w:rStyle w:val="15"/>
                <w:sz w:val="24"/>
              </w:rPr>
              <w:softHyphen/>
              <w:t>во.</w:t>
            </w:r>
          </w:p>
          <w:p w:rsidR="00DA2E0F" w:rsidRPr="00556474" w:rsidRDefault="00DA2E0F" w:rsidP="00DA2E0F">
            <w:pPr>
              <w:pStyle w:val="3"/>
              <w:shd w:val="clear" w:color="auto" w:fill="auto"/>
              <w:suppressAutoHyphens/>
              <w:spacing w:line="240" w:lineRule="auto"/>
              <w:rPr>
                <w:color w:val="000000"/>
                <w:sz w:val="24"/>
                <w:shd w:val="clear" w:color="auto" w:fill="FFFFFF"/>
              </w:rPr>
            </w:pPr>
            <w:r w:rsidRPr="00A16E1D">
              <w:rPr>
                <w:rStyle w:val="15"/>
                <w:sz w:val="24"/>
              </w:rPr>
              <w:t>При длительном отсутствии подачи газа и отсутствии резервного топлива организо</w:t>
            </w:r>
            <w:r w:rsidRPr="00A16E1D">
              <w:rPr>
                <w:rStyle w:val="15"/>
                <w:sz w:val="24"/>
              </w:rPr>
              <w:softHyphen/>
              <w:t>вать ремонтные работы по предотвраще</w:t>
            </w:r>
            <w:r w:rsidRPr="00A16E1D">
              <w:rPr>
                <w:rStyle w:val="15"/>
                <w:sz w:val="24"/>
              </w:rPr>
              <w:softHyphen/>
              <w:t>нию размораживания силами персонала своей организации</w:t>
            </w:r>
            <w:r>
              <w:rPr>
                <w:rStyle w:val="15"/>
                <w:sz w:val="24"/>
              </w:rPr>
              <w:t>.</w:t>
            </w:r>
          </w:p>
          <w:p w:rsidR="00DA2E0F" w:rsidRPr="00A16E1D" w:rsidRDefault="00DA2E0F" w:rsidP="00DA2E0F">
            <w:pPr>
              <w:pStyle w:val="3"/>
              <w:shd w:val="clear" w:color="auto" w:fill="auto"/>
              <w:suppressAutoHyphens/>
              <w:spacing w:line="240" w:lineRule="auto"/>
              <w:rPr>
                <w:color w:val="000000"/>
                <w:sz w:val="24"/>
                <w:shd w:val="clear" w:color="auto" w:fill="FFFFFF"/>
              </w:rPr>
            </w:pPr>
            <w:r w:rsidRPr="00A16E1D">
              <w:rPr>
                <w:rStyle w:val="15"/>
                <w:sz w:val="24"/>
              </w:rPr>
              <w:t>Время устранения аварии - 2 часа</w:t>
            </w:r>
          </w:p>
        </w:tc>
      </w:tr>
      <w:tr w:rsidR="00DA2E0F" w:rsidTr="00DA2E0F">
        <w:trPr>
          <w:trHeight w:hRule="exact" w:val="3673"/>
        </w:trPr>
        <w:tc>
          <w:tcPr>
            <w:tcW w:w="2131" w:type="dxa"/>
            <w:tcBorders>
              <w:top w:val="single" w:sz="4" w:space="0" w:color="auto"/>
              <w:left w:val="single" w:sz="4" w:space="0" w:color="auto"/>
              <w:bottom w:val="single" w:sz="4" w:space="0" w:color="auto"/>
            </w:tcBorders>
            <w:shd w:val="clear" w:color="auto" w:fill="FFFFFF"/>
          </w:tcPr>
          <w:p w:rsidR="00DA2E0F" w:rsidRPr="00A16E1D" w:rsidRDefault="00DA2E0F" w:rsidP="00DA2E0F">
            <w:pPr>
              <w:pStyle w:val="3"/>
              <w:suppressAutoHyphens/>
              <w:spacing w:line="240" w:lineRule="auto"/>
              <w:rPr>
                <w:color w:val="000000"/>
                <w:sz w:val="24"/>
                <w:shd w:val="clear" w:color="auto" w:fill="FFFFFF"/>
              </w:rPr>
            </w:pPr>
          </w:p>
        </w:tc>
        <w:tc>
          <w:tcPr>
            <w:tcW w:w="2410" w:type="dxa"/>
            <w:tcBorders>
              <w:top w:val="single" w:sz="4" w:space="0" w:color="auto"/>
              <w:left w:val="single" w:sz="4" w:space="0" w:color="auto"/>
              <w:bottom w:val="single" w:sz="4" w:space="0" w:color="auto"/>
            </w:tcBorders>
            <w:shd w:val="clear" w:color="auto" w:fill="FFFFFF"/>
          </w:tcPr>
          <w:p w:rsidR="00DA2E0F" w:rsidRPr="00A16E1D" w:rsidRDefault="00DA2E0F" w:rsidP="00DA2E0F">
            <w:pPr>
              <w:pStyle w:val="3"/>
              <w:suppressAutoHyphens/>
              <w:spacing w:line="240" w:lineRule="auto"/>
              <w:rPr>
                <w:color w:val="000000"/>
                <w:sz w:val="24"/>
                <w:shd w:val="clear" w:color="auto" w:fill="FFFFFF"/>
              </w:rPr>
            </w:pPr>
          </w:p>
        </w:tc>
        <w:tc>
          <w:tcPr>
            <w:tcW w:w="3830" w:type="dxa"/>
            <w:tcBorders>
              <w:top w:val="single" w:sz="4" w:space="0" w:color="auto"/>
              <w:left w:val="single" w:sz="4" w:space="0" w:color="auto"/>
              <w:bottom w:val="single" w:sz="4" w:space="0" w:color="auto"/>
            </w:tcBorders>
            <w:shd w:val="clear" w:color="auto" w:fill="FFFFFF"/>
          </w:tcPr>
          <w:p w:rsidR="00DA2E0F" w:rsidRPr="00A16E1D" w:rsidRDefault="00DA2E0F" w:rsidP="00DA2E0F">
            <w:pPr>
              <w:pStyle w:val="3"/>
              <w:suppressAutoHyphens/>
              <w:spacing w:line="240" w:lineRule="auto"/>
              <w:rPr>
                <w:color w:val="000000"/>
                <w:sz w:val="24"/>
                <w:shd w:val="clear" w:color="auto" w:fill="FFFFFF"/>
              </w:rPr>
            </w:pPr>
          </w:p>
        </w:tc>
        <w:tc>
          <w:tcPr>
            <w:tcW w:w="1982" w:type="dxa"/>
            <w:tcBorders>
              <w:top w:val="single" w:sz="4" w:space="0" w:color="auto"/>
              <w:left w:val="single" w:sz="4" w:space="0" w:color="auto"/>
              <w:bottom w:val="single" w:sz="4" w:space="0" w:color="auto"/>
            </w:tcBorders>
            <w:shd w:val="clear" w:color="auto" w:fill="FFFFFF"/>
          </w:tcPr>
          <w:p w:rsidR="00DA2E0F" w:rsidRPr="00556474" w:rsidRDefault="00DA2E0F" w:rsidP="00DA2E0F">
            <w:pPr>
              <w:pStyle w:val="3"/>
              <w:shd w:val="clear" w:color="auto" w:fill="auto"/>
              <w:suppressAutoHyphens/>
              <w:spacing w:line="240" w:lineRule="auto"/>
              <w:rPr>
                <w:color w:val="000000"/>
                <w:sz w:val="24"/>
                <w:shd w:val="clear" w:color="auto" w:fill="FFFFFF"/>
              </w:rPr>
            </w:pPr>
            <w:r w:rsidRPr="00A16E1D">
              <w:rPr>
                <w:rStyle w:val="15"/>
                <w:sz w:val="24"/>
              </w:rPr>
              <w:t>Объектовый (топливо - мазут, уголь, древесные породы, дизель</w:t>
            </w:r>
            <w:r w:rsidRPr="00A16E1D">
              <w:rPr>
                <w:rStyle w:val="15"/>
                <w:sz w:val="24"/>
              </w:rPr>
              <w:softHyphen/>
              <w:t>ное топливо)</w:t>
            </w:r>
          </w:p>
        </w:tc>
        <w:tc>
          <w:tcPr>
            <w:tcW w:w="4613" w:type="dxa"/>
            <w:tcBorders>
              <w:top w:val="single" w:sz="4" w:space="0" w:color="auto"/>
              <w:left w:val="single" w:sz="4" w:space="0" w:color="auto"/>
              <w:bottom w:val="single" w:sz="4" w:space="0" w:color="auto"/>
              <w:right w:val="single" w:sz="4" w:space="0" w:color="auto"/>
            </w:tcBorders>
            <w:shd w:val="clear" w:color="auto" w:fill="FFFFFF"/>
          </w:tcPr>
          <w:p w:rsidR="00DA2E0F" w:rsidRPr="00556474" w:rsidRDefault="00DA2E0F" w:rsidP="00DA2E0F">
            <w:pPr>
              <w:pStyle w:val="3"/>
              <w:shd w:val="clear" w:color="auto" w:fill="auto"/>
              <w:suppressAutoHyphens/>
              <w:spacing w:line="240" w:lineRule="auto"/>
              <w:rPr>
                <w:color w:val="000000"/>
                <w:sz w:val="24"/>
                <w:shd w:val="clear" w:color="auto" w:fill="FFFFFF"/>
              </w:rPr>
            </w:pPr>
            <w:r w:rsidRPr="00A16E1D">
              <w:rPr>
                <w:rStyle w:val="15"/>
                <w:sz w:val="24"/>
              </w:rPr>
              <w:t>Сообщить об отсутствии подачи топлива руководителю организации.</w:t>
            </w:r>
          </w:p>
          <w:p w:rsidR="00DA2E0F" w:rsidRPr="00556474" w:rsidRDefault="00DA2E0F" w:rsidP="00DA2E0F">
            <w:pPr>
              <w:pStyle w:val="3"/>
              <w:shd w:val="clear" w:color="auto" w:fill="auto"/>
              <w:suppressAutoHyphens/>
              <w:spacing w:line="240" w:lineRule="auto"/>
              <w:rPr>
                <w:color w:val="000000"/>
                <w:sz w:val="24"/>
                <w:shd w:val="clear" w:color="auto" w:fill="FFFFFF"/>
              </w:rPr>
            </w:pPr>
            <w:r w:rsidRPr="00A16E1D">
              <w:rPr>
                <w:rStyle w:val="15"/>
                <w:sz w:val="24"/>
              </w:rPr>
              <w:t>Организовать переход на резервное топли</w:t>
            </w:r>
            <w:r w:rsidRPr="00A16E1D">
              <w:rPr>
                <w:rStyle w:val="15"/>
                <w:sz w:val="24"/>
              </w:rPr>
              <w:softHyphen/>
              <w:t>во.</w:t>
            </w:r>
          </w:p>
          <w:p w:rsidR="00DA2E0F" w:rsidRPr="00556474" w:rsidRDefault="00DA2E0F" w:rsidP="00DA2E0F">
            <w:pPr>
              <w:pStyle w:val="3"/>
              <w:shd w:val="clear" w:color="auto" w:fill="auto"/>
              <w:suppressAutoHyphens/>
              <w:spacing w:line="240" w:lineRule="auto"/>
              <w:rPr>
                <w:color w:val="000000"/>
                <w:sz w:val="24"/>
                <w:shd w:val="clear" w:color="auto" w:fill="FFFFFF"/>
              </w:rPr>
            </w:pPr>
            <w:r w:rsidRPr="00A16E1D">
              <w:rPr>
                <w:rStyle w:val="15"/>
                <w:sz w:val="24"/>
              </w:rPr>
              <w:t>Организо</w:t>
            </w:r>
            <w:r>
              <w:rPr>
                <w:rStyle w:val="15"/>
                <w:sz w:val="24"/>
              </w:rPr>
              <w:t>вать ремонтные работы по восста</w:t>
            </w:r>
            <w:r w:rsidRPr="00A16E1D">
              <w:rPr>
                <w:rStyle w:val="15"/>
                <w:sz w:val="24"/>
              </w:rPr>
              <w:t>новлени</w:t>
            </w:r>
            <w:r>
              <w:rPr>
                <w:rStyle w:val="15"/>
                <w:sz w:val="24"/>
              </w:rPr>
              <w:t>ю подачи топлива персоналом сво</w:t>
            </w:r>
            <w:r w:rsidRPr="00A16E1D">
              <w:rPr>
                <w:rStyle w:val="15"/>
                <w:sz w:val="24"/>
              </w:rPr>
              <w:t>ей организации.</w:t>
            </w:r>
          </w:p>
          <w:p w:rsidR="00DA2E0F" w:rsidRPr="00556474" w:rsidRDefault="00DA2E0F" w:rsidP="00DA2E0F">
            <w:pPr>
              <w:pStyle w:val="3"/>
              <w:shd w:val="clear" w:color="auto" w:fill="auto"/>
              <w:suppressAutoHyphens/>
              <w:spacing w:line="240" w:lineRule="auto"/>
              <w:rPr>
                <w:color w:val="000000"/>
                <w:sz w:val="24"/>
                <w:shd w:val="clear" w:color="auto" w:fill="FFFFFF"/>
              </w:rPr>
            </w:pPr>
            <w:r w:rsidRPr="00A16E1D">
              <w:rPr>
                <w:rStyle w:val="15"/>
                <w:sz w:val="24"/>
              </w:rPr>
              <w:t>При длительном отсутствии подачи топли</w:t>
            </w:r>
            <w:r w:rsidRPr="00A16E1D">
              <w:rPr>
                <w:rStyle w:val="15"/>
                <w:sz w:val="24"/>
              </w:rPr>
              <w:softHyphen/>
              <w:t>ва</w:t>
            </w:r>
            <w:r>
              <w:rPr>
                <w:rStyle w:val="15"/>
                <w:sz w:val="24"/>
              </w:rPr>
              <w:t xml:space="preserve"> организовать ремонтные работы </w:t>
            </w:r>
            <w:proofErr w:type="gramStart"/>
            <w:r w:rsidRPr="00A16E1D">
              <w:rPr>
                <w:rStyle w:val="15"/>
                <w:sz w:val="24"/>
              </w:rPr>
              <w:t>о</w:t>
            </w:r>
            <w:proofErr w:type="gramEnd"/>
            <w:r w:rsidRPr="00A16E1D">
              <w:rPr>
                <w:rStyle w:val="15"/>
                <w:sz w:val="24"/>
              </w:rPr>
              <w:t xml:space="preserve"> </w:t>
            </w:r>
            <w:proofErr w:type="gramStart"/>
            <w:r w:rsidRPr="00A16E1D">
              <w:rPr>
                <w:rStyle w:val="15"/>
                <w:sz w:val="24"/>
              </w:rPr>
              <w:t>предотвращению</w:t>
            </w:r>
            <w:proofErr w:type="gramEnd"/>
            <w:r w:rsidRPr="00A16E1D">
              <w:rPr>
                <w:rStyle w:val="15"/>
                <w:sz w:val="24"/>
              </w:rPr>
              <w:t xml:space="preserve"> размораживания силами персонала своей организации</w:t>
            </w:r>
            <w:r>
              <w:rPr>
                <w:rStyle w:val="15"/>
                <w:sz w:val="24"/>
              </w:rPr>
              <w:t>.</w:t>
            </w:r>
          </w:p>
          <w:p w:rsidR="00DA2E0F" w:rsidRPr="00A16E1D" w:rsidRDefault="00DA2E0F" w:rsidP="00DA2E0F">
            <w:pPr>
              <w:pStyle w:val="3"/>
              <w:shd w:val="clear" w:color="auto" w:fill="auto"/>
              <w:suppressAutoHyphens/>
              <w:spacing w:line="240" w:lineRule="auto"/>
              <w:rPr>
                <w:color w:val="000000"/>
                <w:sz w:val="24"/>
                <w:shd w:val="clear" w:color="auto" w:fill="FFFFFF"/>
              </w:rPr>
            </w:pPr>
            <w:r w:rsidRPr="00A16E1D">
              <w:rPr>
                <w:rStyle w:val="15"/>
                <w:sz w:val="24"/>
              </w:rPr>
              <w:t>Время устранения аварии - 4 часа</w:t>
            </w:r>
          </w:p>
        </w:tc>
      </w:tr>
      <w:tr w:rsidR="00DA2E0F" w:rsidTr="00DA2E0F">
        <w:trPr>
          <w:trHeight w:hRule="exact" w:val="2857"/>
        </w:trPr>
        <w:tc>
          <w:tcPr>
            <w:tcW w:w="2131" w:type="dxa"/>
            <w:tcBorders>
              <w:top w:val="single" w:sz="4" w:space="0" w:color="auto"/>
              <w:left w:val="single" w:sz="4" w:space="0" w:color="auto"/>
              <w:bottom w:val="single" w:sz="4" w:space="0" w:color="auto"/>
            </w:tcBorders>
            <w:shd w:val="clear" w:color="auto" w:fill="FFFFFF"/>
          </w:tcPr>
          <w:p w:rsidR="00DA2E0F" w:rsidRPr="00556474" w:rsidRDefault="00DA2E0F" w:rsidP="00DA2E0F">
            <w:pPr>
              <w:pStyle w:val="3"/>
              <w:shd w:val="clear" w:color="auto" w:fill="auto"/>
              <w:suppressAutoHyphens/>
              <w:spacing w:line="240" w:lineRule="auto"/>
              <w:rPr>
                <w:color w:val="000000"/>
                <w:sz w:val="24"/>
                <w:shd w:val="clear" w:color="auto" w:fill="FFFFFF"/>
              </w:rPr>
            </w:pPr>
            <w:r w:rsidRPr="00A16E1D">
              <w:rPr>
                <w:rStyle w:val="15"/>
                <w:sz w:val="24"/>
              </w:rPr>
              <w:t>Выход из строя се</w:t>
            </w:r>
            <w:r w:rsidRPr="00A16E1D">
              <w:rPr>
                <w:rStyle w:val="15"/>
                <w:sz w:val="24"/>
              </w:rPr>
              <w:softHyphen/>
              <w:t>тевого (</w:t>
            </w:r>
            <w:proofErr w:type="gramStart"/>
            <w:r w:rsidRPr="00A16E1D">
              <w:rPr>
                <w:rStyle w:val="15"/>
                <w:sz w:val="24"/>
              </w:rPr>
              <w:t>сетевых</w:t>
            </w:r>
            <w:proofErr w:type="gramEnd"/>
            <w:r w:rsidRPr="00A16E1D">
              <w:rPr>
                <w:rStyle w:val="15"/>
                <w:sz w:val="24"/>
              </w:rPr>
              <w:t>) насоса</w:t>
            </w:r>
          </w:p>
        </w:tc>
        <w:tc>
          <w:tcPr>
            <w:tcW w:w="2410" w:type="dxa"/>
            <w:tcBorders>
              <w:top w:val="single" w:sz="4" w:space="0" w:color="auto"/>
              <w:left w:val="single" w:sz="4" w:space="0" w:color="auto"/>
              <w:bottom w:val="single" w:sz="4" w:space="0" w:color="auto"/>
            </w:tcBorders>
            <w:shd w:val="clear" w:color="auto" w:fill="FFFFFF"/>
          </w:tcPr>
          <w:p w:rsidR="00DA2E0F" w:rsidRPr="00556474" w:rsidRDefault="00DA2E0F" w:rsidP="00DA2E0F">
            <w:pPr>
              <w:pStyle w:val="3"/>
              <w:shd w:val="clear" w:color="auto" w:fill="auto"/>
              <w:suppressAutoHyphens/>
              <w:spacing w:line="240" w:lineRule="auto"/>
              <w:rPr>
                <w:color w:val="000000"/>
                <w:sz w:val="24"/>
                <w:shd w:val="clear" w:color="auto" w:fill="FFFFFF"/>
              </w:rPr>
            </w:pPr>
            <w:r w:rsidRPr="00A16E1D">
              <w:rPr>
                <w:rStyle w:val="15"/>
                <w:sz w:val="24"/>
              </w:rPr>
              <w:t>Ограничение (оста</w:t>
            </w:r>
            <w:r w:rsidRPr="00A16E1D">
              <w:rPr>
                <w:rStyle w:val="15"/>
                <w:sz w:val="24"/>
              </w:rPr>
              <w:softHyphen/>
              <w:t>новка) работы источ</w:t>
            </w:r>
            <w:r w:rsidRPr="00A16E1D">
              <w:rPr>
                <w:rStyle w:val="15"/>
                <w:sz w:val="24"/>
              </w:rPr>
              <w:softHyphen/>
              <w:t>ника тепловой энер</w:t>
            </w:r>
            <w:r w:rsidRPr="00A16E1D">
              <w:rPr>
                <w:rStyle w:val="15"/>
                <w:sz w:val="24"/>
              </w:rPr>
              <w:softHyphen/>
              <w:t>гии</w:t>
            </w:r>
          </w:p>
        </w:tc>
        <w:tc>
          <w:tcPr>
            <w:tcW w:w="3830" w:type="dxa"/>
            <w:tcBorders>
              <w:top w:val="single" w:sz="4" w:space="0" w:color="auto"/>
              <w:left w:val="single" w:sz="4" w:space="0" w:color="auto"/>
              <w:bottom w:val="single" w:sz="4" w:space="0" w:color="auto"/>
            </w:tcBorders>
            <w:shd w:val="clear" w:color="auto" w:fill="FFFFFF"/>
          </w:tcPr>
          <w:p w:rsidR="00DA2E0F" w:rsidRPr="00556474" w:rsidRDefault="00DA2E0F" w:rsidP="00DA2E0F">
            <w:pPr>
              <w:pStyle w:val="3"/>
              <w:shd w:val="clear" w:color="auto" w:fill="auto"/>
              <w:suppressAutoHyphens/>
              <w:spacing w:line="240" w:lineRule="auto"/>
              <w:rPr>
                <w:color w:val="000000"/>
                <w:sz w:val="24"/>
                <w:shd w:val="clear" w:color="auto" w:fill="FFFFFF"/>
              </w:rPr>
            </w:pPr>
            <w:r w:rsidRPr="00A16E1D">
              <w:rPr>
                <w:rStyle w:val="15"/>
                <w:sz w:val="24"/>
              </w:rPr>
              <w:t>Прекращение циркуляции в систе</w:t>
            </w:r>
            <w:r w:rsidRPr="00A16E1D">
              <w:rPr>
                <w:rStyle w:val="15"/>
                <w:sz w:val="24"/>
              </w:rPr>
              <w:softHyphen/>
              <w:t>ме теплоснабжения всех потреби</w:t>
            </w:r>
            <w:r w:rsidRPr="00A16E1D">
              <w:rPr>
                <w:rStyle w:val="15"/>
                <w:sz w:val="24"/>
              </w:rPr>
              <w:softHyphen/>
              <w:t>телей населенного пункта, пониже</w:t>
            </w:r>
            <w:r w:rsidRPr="00A16E1D">
              <w:rPr>
                <w:rStyle w:val="15"/>
                <w:sz w:val="24"/>
              </w:rPr>
              <w:softHyphen/>
              <w:t>ние температуры воздуха в зданиях,</w:t>
            </w:r>
            <w:r>
              <w:rPr>
                <w:rStyle w:val="15"/>
                <w:sz w:val="24"/>
              </w:rPr>
              <w:t xml:space="preserve"> возможное размораживание наруж</w:t>
            </w:r>
            <w:r w:rsidRPr="00A16E1D">
              <w:rPr>
                <w:rStyle w:val="15"/>
                <w:sz w:val="24"/>
              </w:rPr>
              <w:t>ных тепловых сетей и внутренних отопительных систем</w:t>
            </w:r>
          </w:p>
        </w:tc>
        <w:tc>
          <w:tcPr>
            <w:tcW w:w="1982" w:type="dxa"/>
            <w:tcBorders>
              <w:top w:val="single" w:sz="4" w:space="0" w:color="auto"/>
              <w:left w:val="single" w:sz="4" w:space="0" w:color="auto"/>
              <w:bottom w:val="single" w:sz="4" w:space="0" w:color="auto"/>
            </w:tcBorders>
            <w:shd w:val="clear" w:color="auto" w:fill="FFFFFF"/>
          </w:tcPr>
          <w:p w:rsidR="00DA2E0F" w:rsidRPr="00A16E1D" w:rsidRDefault="00DA2E0F" w:rsidP="00DA2E0F">
            <w:pPr>
              <w:pStyle w:val="3"/>
              <w:shd w:val="clear" w:color="auto" w:fill="auto"/>
              <w:suppressAutoHyphens/>
              <w:spacing w:line="240" w:lineRule="auto"/>
              <w:rPr>
                <w:color w:val="000000"/>
                <w:sz w:val="24"/>
                <w:shd w:val="clear" w:color="auto" w:fill="FFFFFF"/>
              </w:rPr>
            </w:pPr>
            <w:r w:rsidRPr="00A16E1D">
              <w:rPr>
                <w:rStyle w:val="15"/>
                <w:sz w:val="24"/>
              </w:rPr>
              <w:t>Местный</w:t>
            </w:r>
          </w:p>
        </w:tc>
        <w:tc>
          <w:tcPr>
            <w:tcW w:w="4613" w:type="dxa"/>
            <w:tcBorders>
              <w:top w:val="single" w:sz="4" w:space="0" w:color="auto"/>
              <w:left w:val="single" w:sz="4" w:space="0" w:color="auto"/>
              <w:bottom w:val="single" w:sz="4" w:space="0" w:color="auto"/>
              <w:right w:val="single" w:sz="4" w:space="0" w:color="auto"/>
            </w:tcBorders>
            <w:shd w:val="clear" w:color="auto" w:fill="FFFFFF"/>
          </w:tcPr>
          <w:p w:rsidR="00DA2E0F" w:rsidRPr="00556474" w:rsidRDefault="00DA2E0F" w:rsidP="00DA2E0F">
            <w:pPr>
              <w:pStyle w:val="3"/>
              <w:shd w:val="clear" w:color="auto" w:fill="auto"/>
              <w:suppressAutoHyphens/>
              <w:spacing w:line="240" w:lineRule="auto"/>
              <w:rPr>
                <w:color w:val="000000"/>
                <w:sz w:val="24"/>
                <w:shd w:val="clear" w:color="auto" w:fill="FFFFFF"/>
              </w:rPr>
            </w:pPr>
            <w:r w:rsidRPr="00A16E1D">
              <w:rPr>
                <w:rStyle w:val="15"/>
                <w:sz w:val="24"/>
              </w:rPr>
              <w:t>Выполнить переключение на резервный насос. При невозможности переключения организовать работы по ремонту силами персонала своей организации.</w:t>
            </w:r>
          </w:p>
          <w:p w:rsidR="00DA2E0F" w:rsidRPr="00556474" w:rsidRDefault="00DA2E0F" w:rsidP="00DA2E0F">
            <w:pPr>
              <w:pStyle w:val="3"/>
              <w:shd w:val="clear" w:color="auto" w:fill="auto"/>
              <w:suppressAutoHyphens/>
              <w:spacing w:line="240" w:lineRule="auto"/>
              <w:rPr>
                <w:color w:val="000000"/>
                <w:sz w:val="24"/>
                <w:shd w:val="clear" w:color="auto" w:fill="FFFFFF"/>
              </w:rPr>
            </w:pPr>
            <w:r w:rsidRPr="00A16E1D">
              <w:rPr>
                <w:rStyle w:val="15"/>
                <w:sz w:val="24"/>
              </w:rPr>
              <w:t>При длительном отсутствии работы насоса организо</w:t>
            </w:r>
            <w:r>
              <w:rPr>
                <w:rStyle w:val="15"/>
                <w:sz w:val="24"/>
              </w:rPr>
              <w:t>вать ремонтные работы по предот</w:t>
            </w:r>
            <w:r w:rsidRPr="00A16E1D">
              <w:rPr>
                <w:rStyle w:val="15"/>
                <w:sz w:val="24"/>
              </w:rPr>
              <w:t>враще</w:t>
            </w:r>
            <w:r>
              <w:rPr>
                <w:rStyle w:val="15"/>
                <w:sz w:val="24"/>
              </w:rPr>
              <w:t>нию размораживания силами персо</w:t>
            </w:r>
            <w:r w:rsidRPr="00A16E1D">
              <w:rPr>
                <w:rStyle w:val="15"/>
                <w:sz w:val="24"/>
              </w:rPr>
              <w:t>нала своей организации</w:t>
            </w:r>
            <w:r>
              <w:rPr>
                <w:rStyle w:val="15"/>
                <w:sz w:val="24"/>
              </w:rPr>
              <w:t>.</w:t>
            </w:r>
          </w:p>
          <w:p w:rsidR="00DA2E0F" w:rsidRPr="00A16E1D" w:rsidRDefault="00DA2E0F" w:rsidP="00DA2E0F">
            <w:pPr>
              <w:pStyle w:val="3"/>
              <w:shd w:val="clear" w:color="auto" w:fill="auto"/>
              <w:suppressAutoHyphens/>
              <w:spacing w:line="240" w:lineRule="auto"/>
              <w:rPr>
                <w:color w:val="000000"/>
                <w:sz w:val="24"/>
                <w:shd w:val="clear" w:color="auto" w:fill="FFFFFF"/>
              </w:rPr>
            </w:pPr>
            <w:r w:rsidRPr="00A16E1D">
              <w:rPr>
                <w:rStyle w:val="15"/>
                <w:sz w:val="24"/>
              </w:rPr>
              <w:t>Время устранения аварии - 4 часа</w:t>
            </w:r>
          </w:p>
        </w:tc>
      </w:tr>
    </w:tbl>
    <w:p w:rsidR="00DA2E0F" w:rsidRDefault="00DA2E0F" w:rsidP="00DA2E0F">
      <w:pPr>
        <w:suppressAutoHyphens/>
        <w:rPr>
          <w:sz w:val="28"/>
        </w:rPr>
      </w:pPr>
    </w:p>
    <w:p w:rsidR="00DA2E0F" w:rsidRDefault="00DA2E0F" w:rsidP="00DA2E0F">
      <w:pPr>
        <w:suppressAutoHyphens/>
      </w:pPr>
    </w:p>
    <w:p w:rsidR="00DA2E0F" w:rsidRDefault="00DA2E0F" w:rsidP="00DA2E0F">
      <w:pPr>
        <w:suppressAutoHyphens/>
      </w:pPr>
    </w:p>
    <w:p w:rsidR="00DA2E0F" w:rsidRDefault="00DA2E0F" w:rsidP="00DA2E0F">
      <w:pPr>
        <w:suppressAutoHyphens/>
        <w:sectPr w:rsidR="00DA2E0F" w:rsidSect="00DA2E0F">
          <w:pgSz w:w="16840" w:h="11910" w:orient="landscape"/>
          <w:pgMar w:top="601" w:right="340" w:bottom="442" w:left="902" w:header="0" w:footer="703" w:gutter="0"/>
          <w:cols w:space="720"/>
        </w:sectPr>
      </w:pPr>
    </w:p>
    <w:p w:rsidR="00DA2E0F" w:rsidRDefault="00DA2E0F" w:rsidP="00DA2E0F">
      <w:pPr>
        <w:suppressAutoHyphens/>
      </w:pPr>
    </w:p>
    <w:p w:rsidR="00DA2E0F" w:rsidRDefault="00DA2E0F" w:rsidP="00DA2E0F">
      <w:pPr>
        <w:suppressAutoHyphens/>
        <w:jc w:val="right"/>
      </w:pPr>
      <w:r>
        <w:t>ПРИЛОЖЕНИЯ</w:t>
      </w:r>
    </w:p>
    <w:p w:rsidR="00DA2E0F" w:rsidRDefault="00DA2E0F" w:rsidP="00DA2E0F">
      <w:pPr>
        <w:suppressAutoHyphens/>
        <w:spacing w:before="239"/>
        <w:ind w:left="1985" w:right="1276"/>
        <w:jc w:val="center"/>
        <w:rPr>
          <w:b/>
          <w:sz w:val="28"/>
        </w:rPr>
      </w:pPr>
      <w:r w:rsidRPr="00B70429">
        <w:rPr>
          <w:lang w:eastAsia="zh-CN" w:bidi="ru-RU"/>
        </w:rPr>
        <w:pict>
          <v:line id="_x0000_s1028" style="position:absolute;left:0;text-align:left;z-index:-251653120;mso-position-horizontal-relative:page" from="557.85pt,116.6pt" to="520.9pt,129.45pt" strokeweight=".48pt">
            <w10:wrap anchorx="page"/>
          </v:line>
        </w:pict>
      </w:r>
      <w:r>
        <w:rPr>
          <w:b/>
          <w:sz w:val="28"/>
        </w:rPr>
        <w:t>Приложение 1. Состав основного оборудования котельных.</w:t>
      </w:r>
    </w:p>
    <w:p w:rsidR="00DA2E0F" w:rsidRDefault="00DA2E0F" w:rsidP="00DA2E0F">
      <w:pPr>
        <w:pStyle w:val="a0"/>
        <w:suppressAutoHyphens/>
        <w:spacing w:before="4"/>
        <w:rPr>
          <w:b/>
          <w:sz w:val="5"/>
        </w:rPr>
      </w:pPr>
    </w:p>
    <w:tbl>
      <w:tblPr>
        <w:tblStyle w:val="TableNormal"/>
        <w:tblW w:w="0" w:type="auto"/>
        <w:tblInd w:w="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41"/>
        <w:gridCol w:w="580"/>
        <w:gridCol w:w="1440"/>
        <w:gridCol w:w="727"/>
        <w:gridCol w:w="27"/>
        <w:gridCol w:w="649"/>
        <w:gridCol w:w="1980"/>
        <w:gridCol w:w="639"/>
        <w:gridCol w:w="618"/>
        <w:gridCol w:w="705"/>
        <w:gridCol w:w="10"/>
        <w:gridCol w:w="738"/>
        <w:gridCol w:w="22"/>
      </w:tblGrid>
      <w:tr w:rsidR="00DA2E0F" w:rsidTr="00DA2E0F">
        <w:trPr>
          <w:trHeight w:val="1689"/>
        </w:trPr>
        <w:tc>
          <w:tcPr>
            <w:tcW w:w="1741" w:type="dxa"/>
            <w:tcBorders>
              <w:left w:val="single" w:sz="6" w:space="0" w:color="000000"/>
            </w:tcBorders>
            <w:textDirection w:val="btLr"/>
          </w:tcPr>
          <w:p w:rsidR="00DA2E0F" w:rsidRPr="007C6264" w:rsidRDefault="00DA2E0F" w:rsidP="00DA2E0F">
            <w:pPr>
              <w:pStyle w:val="TableParagraph"/>
              <w:suppressAutoHyphens/>
              <w:rPr>
                <w:b/>
                <w:sz w:val="18"/>
                <w:lang w:val="ru-RU"/>
              </w:rPr>
            </w:pPr>
          </w:p>
          <w:p w:rsidR="00DA2E0F" w:rsidRPr="007C6264" w:rsidRDefault="00DA2E0F" w:rsidP="00DA2E0F">
            <w:pPr>
              <w:pStyle w:val="TableParagraph"/>
              <w:suppressAutoHyphens/>
              <w:rPr>
                <w:b/>
                <w:sz w:val="18"/>
                <w:lang w:val="ru-RU"/>
              </w:rPr>
            </w:pPr>
          </w:p>
          <w:p w:rsidR="00DA2E0F" w:rsidRPr="007C6264" w:rsidRDefault="00DA2E0F" w:rsidP="00DA2E0F">
            <w:pPr>
              <w:pStyle w:val="TableParagraph"/>
              <w:suppressAutoHyphens/>
              <w:spacing w:before="9"/>
              <w:rPr>
                <w:b/>
                <w:lang w:val="ru-RU"/>
              </w:rPr>
            </w:pPr>
          </w:p>
          <w:p w:rsidR="00DA2E0F" w:rsidRDefault="00DA2E0F" w:rsidP="00DA2E0F">
            <w:pPr>
              <w:pStyle w:val="TableParagraph"/>
              <w:suppressAutoHyphens/>
              <w:spacing w:line="244" w:lineRule="auto"/>
              <w:ind w:left="578" w:right="328" w:hanging="236"/>
              <w:rPr>
                <w:sz w:val="16"/>
              </w:rPr>
            </w:pPr>
            <w:r>
              <w:rPr>
                <w:sz w:val="16"/>
              </w:rPr>
              <w:t>Наименованиеобъекта</w:t>
            </w:r>
          </w:p>
        </w:tc>
        <w:tc>
          <w:tcPr>
            <w:tcW w:w="580" w:type="dxa"/>
            <w:textDirection w:val="btLr"/>
          </w:tcPr>
          <w:p w:rsidR="00DA2E0F" w:rsidRDefault="00DA2E0F" w:rsidP="00DA2E0F">
            <w:pPr>
              <w:pStyle w:val="TableParagraph"/>
              <w:suppressAutoHyphens/>
              <w:spacing w:before="168"/>
              <w:ind w:left="639" w:right="641"/>
              <w:rPr>
                <w:sz w:val="20"/>
              </w:rPr>
            </w:pPr>
            <w:r>
              <w:rPr>
                <w:sz w:val="20"/>
              </w:rPr>
              <w:t>ст№</w:t>
            </w:r>
          </w:p>
        </w:tc>
        <w:tc>
          <w:tcPr>
            <w:tcW w:w="1440" w:type="dxa"/>
            <w:textDirection w:val="btLr"/>
          </w:tcPr>
          <w:p w:rsidR="00DA2E0F" w:rsidRDefault="00DA2E0F" w:rsidP="00DA2E0F">
            <w:pPr>
              <w:pStyle w:val="TableParagraph"/>
              <w:suppressAutoHyphens/>
              <w:rPr>
                <w:b/>
                <w:sz w:val="18"/>
              </w:rPr>
            </w:pPr>
          </w:p>
          <w:p w:rsidR="00DA2E0F" w:rsidRDefault="00DA2E0F" w:rsidP="00DA2E0F">
            <w:pPr>
              <w:pStyle w:val="TableParagraph"/>
              <w:suppressAutoHyphens/>
              <w:rPr>
                <w:b/>
                <w:sz w:val="18"/>
              </w:rPr>
            </w:pPr>
          </w:p>
          <w:p w:rsidR="00DA2E0F" w:rsidRDefault="00DA2E0F" w:rsidP="00DA2E0F">
            <w:pPr>
              <w:pStyle w:val="TableParagraph"/>
              <w:suppressAutoHyphens/>
              <w:spacing w:before="3"/>
              <w:rPr>
                <w:b/>
                <w:sz w:val="18"/>
              </w:rPr>
            </w:pPr>
          </w:p>
          <w:p w:rsidR="00DA2E0F" w:rsidRDefault="00DA2E0F" w:rsidP="00DA2E0F">
            <w:pPr>
              <w:pStyle w:val="TableParagraph"/>
              <w:suppressAutoHyphens/>
              <w:ind w:left="412"/>
              <w:rPr>
                <w:sz w:val="16"/>
              </w:rPr>
            </w:pPr>
            <w:r>
              <w:rPr>
                <w:sz w:val="16"/>
              </w:rPr>
              <w:t>Маркакотла</w:t>
            </w:r>
          </w:p>
        </w:tc>
        <w:tc>
          <w:tcPr>
            <w:tcW w:w="727" w:type="dxa"/>
            <w:textDirection w:val="btLr"/>
          </w:tcPr>
          <w:p w:rsidR="00DA2E0F" w:rsidRDefault="00DA2E0F" w:rsidP="00DA2E0F">
            <w:pPr>
              <w:pStyle w:val="TableParagraph"/>
              <w:suppressAutoHyphens/>
              <w:spacing w:before="1"/>
              <w:rPr>
                <w:b/>
                <w:sz w:val="23"/>
              </w:rPr>
            </w:pPr>
          </w:p>
          <w:p w:rsidR="00DA2E0F" w:rsidRDefault="00DA2E0F" w:rsidP="00DA2E0F">
            <w:pPr>
              <w:pStyle w:val="TableParagraph"/>
              <w:suppressAutoHyphens/>
              <w:ind w:left="458"/>
              <w:rPr>
                <w:sz w:val="16"/>
              </w:rPr>
            </w:pPr>
            <w:r>
              <w:rPr>
                <w:sz w:val="16"/>
              </w:rPr>
              <w:t>Типкотлов</w:t>
            </w:r>
          </w:p>
        </w:tc>
        <w:tc>
          <w:tcPr>
            <w:tcW w:w="676" w:type="dxa"/>
            <w:gridSpan w:val="2"/>
            <w:textDirection w:val="btLr"/>
          </w:tcPr>
          <w:p w:rsidR="00DA2E0F" w:rsidRDefault="00DA2E0F" w:rsidP="00DA2E0F">
            <w:pPr>
              <w:pStyle w:val="TableParagraph"/>
              <w:suppressAutoHyphens/>
              <w:spacing w:before="153" w:line="244" w:lineRule="auto"/>
              <w:ind w:left="362" w:right="341" w:firstLine="84"/>
              <w:rPr>
                <w:sz w:val="16"/>
              </w:rPr>
            </w:pPr>
            <w:r>
              <w:rPr>
                <w:sz w:val="16"/>
              </w:rPr>
              <w:t>Годввода в эксплуатацию</w:t>
            </w:r>
          </w:p>
        </w:tc>
        <w:tc>
          <w:tcPr>
            <w:tcW w:w="1980" w:type="dxa"/>
            <w:tcBorders>
              <w:right w:val="single" w:sz="6" w:space="0" w:color="000000"/>
            </w:tcBorders>
            <w:textDirection w:val="btLr"/>
          </w:tcPr>
          <w:p w:rsidR="00DA2E0F" w:rsidRDefault="00DA2E0F" w:rsidP="00DA2E0F">
            <w:pPr>
              <w:pStyle w:val="TableParagraph"/>
              <w:suppressAutoHyphens/>
              <w:rPr>
                <w:b/>
                <w:sz w:val="18"/>
              </w:rPr>
            </w:pPr>
          </w:p>
          <w:p w:rsidR="00DA2E0F" w:rsidRDefault="00DA2E0F" w:rsidP="00DA2E0F">
            <w:pPr>
              <w:pStyle w:val="TableParagraph"/>
              <w:suppressAutoHyphens/>
              <w:rPr>
                <w:b/>
                <w:sz w:val="18"/>
              </w:rPr>
            </w:pPr>
          </w:p>
          <w:p w:rsidR="00DA2E0F" w:rsidRDefault="00DA2E0F" w:rsidP="00DA2E0F">
            <w:pPr>
              <w:pStyle w:val="TableParagraph"/>
              <w:suppressAutoHyphens/>
              <w:rPr>
                <w:b/>
                <w:sz w:val="18"/>
              </w:rPr>
            </w:pPr>
          </w:p>
          <w:p w:rsidR="00DA2E0F" w:rsidRDefault="00DA2E0F" w:rsidP="00DA2E0F">
            <w:pPr>
              <w:pStyle w:val="TableParagraph"/>
              <w:suppressAutoHyphens/>
              <w:spacing w:before="4"/>
              <w:rPr>
                <w:b/>
                <w:sz w:val="16"/>
              </w:rPr>
            </w:pPr>
          </w:p>
          <w:p w:rsidR="00DA2E0F" w:rsidRDefault="00DA2E0F" w:rsidP="00DA2E0F">
            <w:pPr>
              <w:pStyle w:val="TableParagraph"/>
              <w:suppressAutoHyphens/>
              <w:spacing w:line="247" w:lineRule="auto"/>
              <w:ind w:left="566" w:right="162" w:hanging="387"/>
              <w:rPr>
                <w:sz w:val="16"/>
              </w:rPr>
            </w:pPr>
            <w:r>
              <w:rPr>
                <w:sz w:val="16"/>
              </w:rPr>
              <w:t>Заводизготовитель (страна)</w:t>
            </w:r>
          </w:p>
        </w:tc>
        <w:tc>
          <w:tcPr>
            <w:tcW w:w="639" w:type="dxa"/>
            <w:tcBorders>
              <w:left w:val="single" w:sz="6" w:space="0" w:color="000000"/>
            </w:tcBorders>
            <w:textDirection w:val="btLr"/>
          </w:tcPr>
          <w:p w:rsidR="00DA2E0F" w:rsidRPr="007C6264" w:rsidRDefault="00DA2E0F" w:rsidP="00DA2E0F">
            <w:pPr>
              <w:pStyle w:val="TableParagraph"/>
              <w:suppressAutoHyphens/>
              <w:spacing w:before="34" w:line="247" w:lineRule="auto"/>
              <w:ind w:left="479" w:right="115" w:hanging="346"/>
              <w:rPr>
                <w:sz w:val="16"/>
                <w:lang w:val="ru-RU"/>
              </w:rPr>
            </w:pPr>
            <w:r w:rsidRPr="007C6264">
              <w:rPr>
                <w:sz w:val="16"/>
                <w:lang w:val="ru-RU"/>
              </w:rPr>
              <w:t>Производительность (паспорт.),</w:t>
            </w:r>
          </w:p>
          <w:p w:rsidR="00DA2E0F" w:rsidRPr="007C6264" w:rsidRDefault="00DA2E0F" w:rsidP="00DA2E0F">
            <w:pPr>
              <w:pStyle w:val="TableParagraph"/>
              <w:suppressAutoHyphens/>
              <w:spacing w:line="182" w:lineRule="exact"/>
              <w:ind w:left="196"/>
              <w:rPr>
                <w:sz w:val="16"/>
                <w:lang w:val="ru-RU"/>
              </w:rPr>
            </w:pPr>
            <w:r w:rsidRPr="007C6264">
              <w:rPr>
                <w:sz w:val="16"/>
                <w:lang w:val="ru-RU"/>
              </w:rPr>
              <w:t xml:space="preserve">Гкал/час </w:t>
            </w:r>
            <w:r w:rsidRPr="007C6264">
              <w:rPr>
                <w:sz w:val="16"/>
                <w:vertAlign w:val="superscript"/>
                <w:lang w:val="ru-RU"/>
              </w:rPr>
              <w:t>*</w:t>
            </w:r>
            <w:r w:rsidRPr="007C6264">
              <w:rPr>
                <w:sz w:val="16"/>
                <w:lang w:val="ru-RU"/>
              </w:rPr>
              <w:t>т/ч (пар)</w:t>
            </w:r>
          </w:p>
        </w:tc>
        <w:tc>
          <w:tcPr>
            <w:tcW w:w="618" w:type="dxa"/>
            <w:textDirection w:val="btLr"/>
          </w:tcPr>
          <w:p w:rsidR="00DA2E0F" w:rsidRPr="007C6264" w:rsidRDefault="00DA2E0F" w:rsidP="00DA2E0F">
            <w:pPr>
              <w:pStyle w:val="TableParagraph"/>
              <w:suppressAutoHyphens/>
              <w:spacing w:before="25" w:line="244" w:lineRule="auto"/>
              <w:ind w:left="506" w:right="114" w:hanging="372"/>
              <w:rPr>
                <w:sz w:val="16"/>
                <w:lang w:val="ru-RU"/>
              </w:rPr>
            </w:pPr>
            <w:r w:rsidRPr="007C6264">
              <w:rPr>
                <w:sz w:val="16"/>
                <w:lang w:val="ru-RU"/>
              </w:rPr>
              <w:t>Производительность (фактич.),</w:t>
            </w:r>
          </w:p>
          <w:p w:rsidR="00DA2E0F" w:rsidRPr="007C6264" w:rsidRDefault="00DA2E0F" w:rsidP="00DA2E0F">
            <w:pPr>
              <w:pStyle w:val="TableParagraph"/>
              <w:suppressAutoHyphens/>
              <w:spacing w:before="2" w:line="178" w:lineRule="exact"/>
              <w:ind w:left="201"/>
              <w:rPr>
                <w:sz w:val="16"/>
                <w:lang w:val="ru-RU"/>
              </w:rPr>
            </w:pPr>
            <w:r w:rsidRPr="007C6264">
              <w:rPr>
                <w:sz w:val="16"/>
                <w:lang w:val="ru-RU"/>
              </w:rPr>
              <w:t>Гкал/час *т/ч (пар)</w:t>
            </w:r>
          </w:p>
        </w:tc>
        <w:tc>
          <w:tcPr>
            <w:tcW w:w="715" w:type="dxa"/>
            <w:gridSpan w:val="2"/>
            <w:textDirection w:val="btLr"/>
          </w:tcPr>
          <w:p w:rsidR="00DA2E0F" w:rsidRPr="007C6264" w:rsidRDefault="00DA2E0F" w:rsidP="00DA2E0F">
            <w:pPr>
              <w:pStyle w:val="TableParagraph"/>
              <w:suppressAutoHyphens/>
              <w:spacing w:before="8"/>
              <w:rPr>
                <w:b/>
                <w:sz w:val="14"/>
                <w:lang w:val="ru-RU"/>
              </w:rPr>
            </w:pPr>
          </w:p>
          <w:p w:rsidR="00DA2E0F" w:rsidRDefault="00DA2E0F" w:rsidP="00DA2E0F">
            <w:pPr>
              <w:pStyle w:val="TableParagraph"/>
              <w:suppressAutoHyphens/>
              <w:spacing w:line="247" w:lineRule="auto"/>
              <w:ind w:left="549" w:right="-3" w:hanging="533"/>
              <w:rPr>
                <w:sz w:val="16"/>
              </w:rPr>
            </w:pPr>
            <w:r>
              <w:rPr>
                <w:sz w:val="16"/>
              </w:rPr>
              <w:t>ПодключеннаянагрузкаГкал/час</w:t>
            </w:r>
          </w:p>
        </w:tc>
        <w:tc>
          <w:tcPr>
            <w:tcW w:w="760" w:type="dxa"/>
            <w:gridSpan w:val="2"/>
            <w:textDirection w:val="btLr"/>
          </w:tcPr>
          <w:p w:rsidR="00DA2E0F" w:rsidRDefault="00DA2E0F" w:rsidP="00DA2E0F">
            <w:pPr>
              <w:pStyle w:val="TableParagraph"/>
              <w:suppressAutoHyphens/>
              <w:spacing w:before="1"/>
              <w:rPr>
                <w:b/>
                <w:sz w:val="24"/>
              </w:rPr>
            </w:pPr>
          </w:p>
          <w:p w:rsidR="00DA2E0F" w:rsidRDefault="00DA2E0F" w:rsidP="00DA2E0F">
            <w:pPr>
              <w:pStyle w:val="TableParagraph"/>
              <w:suppressAutoHyphens/>
              <w:ind w:left="419"/>
              <w:rPr>
                <w:sz w:val="16"/>
              </w:rPr>
            </w:pPr>
            <w:r>
              <w:rPr>
                <w:sz w:val="16"/>
              </w:rPr>
              <w:t>Примечания</w:t>
            </w:r>
          </w:p>
        </w:tc>
      </w:tr>
      <w:tr w:rsidR="00DA2E0F" w:rsidTr="00DA2E0F">
        <w:trPr>
          <w:trHeight w:val="254"/>
        </w:trPr>
        <w:tc>
          <w:tcPr>
            <w:tcW w:w="4488" w:type="dxa"/>
            <w:gridSpan w:val="4"/>
            <w:tcBorders>
              <w:top w:val="single" w:sz="4" w:space="0" w:color="auto"/>
              <w:left w:val="single" w:sz="4" w:space="0" w:color="auto"/>
              <w:bottom w:val="single" w:sz="4" w:space="0" w:color="auto"/>
              <w:right w:val="single" w:sz="4" w:space="0" w:color="auto"/>
            </w:tcBorders>
          </w:tcPr>
          <w:p w:rsidR="00DA2E0F" w:rsidRPr="00633997" w:rsidRDefault="00DA2E0F" w:rsidP="00DA2E0F">
            <w:pPr>
              <w:pStyle w:val="TableParagraph"/>
              <w:suppressAutoHyphens/>
              <w:spacing w:before="19"/>
              <w:ind w:left="107" w:right="99" w:firstLine="2"/>
              <w:rPr>
                <w:b/>
                <w:sz w:val="20"/>
              </w:rPr>
            </w:pPr>
            <w:r w:rsidRPr="00633997">
              <w:rPr>
                <w:b/>
                <w:sz w:val="16"/>
              </w:rPr>
              <w:t>МУП «</w:t>
            </w:r>
            <w:r>
              <w:rPr>
                <w:b/>
                <w:sz w:val="16"/>
              </w:rPr>
              <w:t>Павловскиекоммунальныесистемы</w:t>
            </w:r>
            <w:r w:rsidRPr="00633997">
              <w:rPr>
                <w:b/>
                <w:sz w:val="16"/>
              </w:rPr>
              <w:t>»</w:t>
            </w:r>
          </w:p>
        </w:tc>
        <w:tc>
          <w:tcPr>
            <w:tcW w:w="676" w:type="dxa"/>
            <w:gridSpan w:val="2"/>
            <w:tcBorders>
              <w:top w:val="single" w:sz="4" w:space="0" w:color="auto"/>
              <w:left w:val="single" w:sz="4" w:space="0" w:color="auto"/>
              <w:bottom w:val="single" w:sz="4" w:space="0" w:color="auto"/>
              <w:right w:val="single" w:sz="4" w:space="0" w:color="auto"/>
            </w:tcBorders>
          </w:tcPr>
          <w:p w:rsidR="00DA2E0F" w:rsidRPr="00633997" w:rsidRDefault="00DA2E0F" w:rsidP="00DA2E0F">
            <w:pPr>
              <w:pStyle w:val="TableParagraph"/>
              <w:suppressAutoHyphens/>
              <w:spacing w:before="19"/>
              <w:ind w:right="99"/>
              <w:rPr>
                <w:b/>
                <w:sz w:val="20"/>
              </w:rPr>
            </w:pPr>
          </w:p>
        </w:tc>
        <w:tc>
          <w:tcPr>
            <w:tcW w:w="1980" w:type="dxa"/>
            <w:tcBorders>
              <w:top w:val="single" w:sz="4" w:space="0" w:color="auto"/>
              <w:left w:val="single" w:sz="4" w:space="0" w:color="auto"/>
              <w:bottom w:val="single" w:sz="4" w:space="0" w:color="auto"/>
              <w:right w:val="single" w:sz="4" w:space="0" w:color="auto"/>
            </w:tcBorders>
          </w:tcPr>
          <w:p w:rsidR="00DA2E0F" w:rsidRPr="00633997" w:rsidRDefault="00DA2E0F" w:rsidP="00DA2E0F">
            <w:pPr>
              <w:pStyle w:val="TableParagraph"/>
              <w:suppressAutoHyphens/>
              <w:spacing w:before="19"/>
              <w:ind w:right="99"/>
              <w:rPr>
                <w:b/>
                <w:sz w:val="20"/>
              </w:rPr>
            </w:pPr>
          </w:p>
        </w:tc>
        <w:tc>
          <w:tcPr>
            <w:tcW w:w="639" w:type="dxa"/>
            <w:tcBorders>
              <w:top w:val="single" w:sz="4" w:space="0" w:color="auto"/>
              <w:left w:val="single" w:sz="4" w:space="0" w:color="auto"/>
              <w:bottom w:val="single" w:sz="4" w:space="0" w:color="auto"/>
              <w:right w:val="single" w:sz="4" w:space="0" w:color="auto"/>
            </w:tcBorders>
          </w:tcPr>
          <w:p w:rsidR="00DA2E0F" w:rsidRPr="00633997" w:rsidRDefault="00DA2E0F" w:rsidP="00DA2E0F">
            <w:pPr>
              <w:pStyle w:val="TableParagraph"/>
              <w:suppressAutoHyphens/>
              <w:spacing w:before="19"/>
              <w:ind w:right="99"/>
              <w:rPr>
                <w:b/>
                <w:sz w:val="20"/>
              </w:rPr>
            </w:pPr>
          </w:p>
        </w:tc>
        <w:tc>
          <w:tcPr>
            <w:tcW w:w="618" w:type="dxa"/>
            <w:tcBorders>
              <w:top w:val="single" w:sz="4" w:space="0" w:color="auto"/>
              <w:left w:val="single" w:sz="4" w:space="0" w:color="auto"/>
              <w:bottom w:val="single" w:sz="4" w:space="0" w:color="auto"/>
              <w:right w:val="single" w:sz="4" w:space="0" w:color="auto"/>
            </w:tcBorders>
          </w:tcPr>
          <w:p w:rsidR="00DA2E0F" w:rsidRPr="00633997" w:rsidRDefault="00DA2E0F" w:rsidP="00DA2E0F">
            <w:pPr>
              <w:pStyle w:val="TableParagraph"/>
              <w:suppressAutoHyphens/>
              <w:spacing w:before="19"/>
              <w:ind w:right="99"/>
              <w:rPr>
                <w:b/>
                <w:sz w:val="20"/>
              </w:rPr>
            </w:pPr>
          </w:p>
        </w:tc>
        <w:tc>
          <w:tcPr>
            <w:tcW w:w="705" w:type="dxa"/>
            <w:tcBorders>
              <w:top w:val="single" w:sz="4" w:space="0" w:color="auto"/>
              <w:left w:val="single" w:sz="4" w:space="0" w:color="auto"/>
              <w:bottom w:val="single" w:sz="4" w:space="0" w:color="auto"/>
              <w:right w:val="single" w:sz="4" w:space="0" w:color="auto"/>
            </w:tcBorders>
          </w:tcPr>
          <w:p w:rsidR="00DA2E0F" w:rsidRPr="00633997" w:rsidRDefault="00DA2E0F" w:rsidP="00DA2E0F">
            <w:pPr>
              <w:pStyle w:val="TableParagraph"/>
              <w:suppressAutoHyphens/>
              <w:spacing w:before="19"/>
              <w:ind w:right="99"/>
              <w:rPr>
                <w:b/>
                <w:sz w:val="20"/>
              </w:rPr>
            </w:pPr>
          </w:p>
        </w:tc>
        <w:tc>
          <w:tcPr>
            <w:tcW w:w="770" w:type="dxa"/>
            <w:gridSpan w:val="3"/>
            <w:tcBorders>
              <w:top w:val="single" w:sz="4" w:space="0" w:color="auto"/>
              <w:left w:val="single" w:sz="4" w:space="0" w:color="auto"/>
              <w:bottom w:val="single" w:sz="4" w:space="0" w:color="auto"/>
              <w:right w:val="single" w:sz="4" w:space="0" w:color="auto"/>
            </w:tcBorders>
          </w:tcPr>
          <w:p w:rsidR="00DA2E0F" w:rsidRPr="00633997" w:rsidRDefault="00DA2E0F" w:rsidP="00DA2E0F">
            <w:pPr>
              <w:pStyle w:val="TableParagraph"/>
              <w:suppressAutoHyphens/>
              <w:spacing w:before="19"/>
              <w:ind w:right="99"/>
              <w:rPr>
                <w:b/>
                <w:sz w:val="20"/>
              </w:rPr>
            </w:pPr>
          </w:p>
        </w:tc>
      </w:tr>
      <w:tr w:rsidR="00DA2E0F" w:rsidTr="00DA2E0F">
        <w:trPr>
          <w:gridAfter w:val="1"/>
          <w:wAfter w:w="22" w:type="dxa"/>
          <w:trHeight w:val="734"/>
        </w:trPr>
        <w:tc>
          <w:tcPr>
            <w:tcW w:w="1741" w:type="dxa"/>
            <w:vMerge w:val="restart"/>
            <w:tcBorders>
              <w:left w:val="single" w:sz="6" w:space="0" w:color="000000"/>
            </w:tcBorders>
          </w:tcPr>
          <w:p w:rsidR="00DA2E0F" w:rsidRPr="007C6264" w:rsidRDefault="00DA2E0F" w:rsidP="00DA2E0F">
            <w:pPr>
              <w:pStyle w:val="TableParagraph"/>
              <w:suppressAutoHyphens/>
              <w:spacing w:line="179" w:lineRule="exact"/>
              <w:ind w:left="105"/>
              <w:rPr>
                <w:b/>
                <w:sz w:val="16"/>
                <w:lang w:val="ru-RU"/>
              </w:rPr>
            </w:pPr>
            <w:r w:rsidRPr="007C6264">
              <w:rPr>
                <w:b/>
                <w:sz w:val="16"/>
                <w:lang w:val="ru-RU"/>
              </w:rPr>
              <w:t>1. Чайка,</w:t>
            </w:r>
          </w:p>
          <w:p w:rsidR="00DA2E0F" w:rsidRPr="007C6264" w:rsidRDefault="00DA2E0F" w:rsidP="00DA2E0F">
            <w:pPr>
              <w:pStyle w:val="TableParagraph"/>
              <w:suppressAutoHyphens/>
              <w:ind w:right="221"/>
              <w:rPr>
                <w:spacing w:val="-6"/>
                <w:sz w:val="16"/>
                <w:lang w:val="ru-RU"/>
              </w:rPr>
            </w:pPr>
            <w:r w:rsidRPr="007C6264">
              <w:rPr>
                <w:sz w:val="16"/>
                <w:lang w:val="ru-RU"/>
              </w:rPr>
              <w:t xml:space="preserve">   с. Павловск, ул.</w:t>
            </w:r>
          </w:p>
          <w:p w:rsidR="00DA2E0F" w:rsidRPr="007C6264" w:rsidRDefault="00DA2E0F" w:rsidP="00DA2E0F">
            <w:pPr>
              <w:pStyle w:val="TableParagraph"/>
              <w:suppressAutoHyphens/>
              <w:ind w:right="221"/>
              <w:rPr>
                <w:sz w:val="16"/>
                <w:lang w:val="ru-RU"/>
              </w:rPr>
            </w:pPr>
            <w:r w:rsidRPr="007C6264">
              <w:rPr>
                <w:sz w:val="16"/>
                <w:lang w:val="ru-RU"/>
              </w:rPr>
              <w:t>Коминтерна,2а</w:t>
            </w:r>
          </w:p>
        </w:tc>
        <w:tc>
          <w:tcPr>
            <w:tcW w:w="580" w:type="dxa"/>
          </w:tcPr>
          <w:p w:rsidR="00DA2E0F" w:rsidRPr="007C6264" w:rsidRDefault="00DA2E0F" w:rsidP="00DA2E0F">
            <w:pPr>
              <w:pStyle w:val="TableParagraph"/>
              <w:suppressAutoHyphens/>
              <w:spacing w:before="3"/>
              <w:rPr>
                <w:b/>
                <w:sz w:val="21"/>
                <w:lang w:val="ru-RU"/>
              </w:rPr>
            </w:pPr>
          </w:p>
          <w:p w:rsidR="00DA2E0F" w:rsidRDefault="00DA2E0F" w:rsidP="00DA2E0F">
            <w:pPr>
              <w:pStyle w:val="TableParagraph"/>
              <w:suppressAutoHyphens/>
              <w:ind w:left="238"/>
              <w:rPr>
                <w:sz w:val="20"/>
              </w:rPr>
            </w:pPr>
            <w:r>
              <w:rPr>
                <w:w w:val="99"/>
                <w:sz w:val="20"/>
              </w:rPr>
              <w:t>1</w:t>
            </w:r>
          </w:p>
        </w:tc>
        <w:tc>
          <w:tcPr>
            <w:tcW w:w="1440" w:type="dxa"/>
          </w:tcPr>
          <w:p w:rsidR="00DA2E0F" w:rsidRDefault="00DA2E0F" w:rsidP="00DA2E0F">
            <w:pPr>
              <w:pStyle w:val="TableParagraph"/>
              <w:suppressAutoHyphens/>
              <w:spacing w:before="5"/>
              <w:rPr>
                <w:b/>
                <w:sz w:val="23"/>
                <w:highlight w:val="yellow"/>
              </w:rPr>
            </w:pPr>
          </w:p>
          <w:p w:rsidR="00DA2E0F" w:rsidRPr="00EB5E43" w:rsidRDefault="00DA2E0F" w:rsidP="00DA2E0F">
            <w:pPr>
              <w:pStyle w:val="TableParagraph"/>
              <w:suppressAutoHyphens/>
              <w:spacing w:before="5"/>
              <w:rPr>
                <w:sz w:val="18"/>
              </w:rPr>
            </w:pPr>
            <w:r w:rsidRPr="00EB5E43">
              <w:rPr>
                <w:sz w:val="18"/>
              </w:rPr>
              <w:t>КВр-0,63</w:t>
            </w:r>
          </w:p>
          <w:p w:rsidR="00DA2E0F" w:rsidRPr="00023926" w:rsidRDefault="00DA2E0F" w:rsidP="00DA2E0F">
            <w:pPr>
              <w:pStyle w:val="TableParagraph"/>
              <w:suppressAutoHyphens/>
              <w:spacing w:before="1"/>
              <w:ind w:left="95" w:right="80"/>
              <w:rPr>
                <w:sz w:val="16"/>
                <w:highlight w:val="yellow"/>
              </w:rPr>
            </w:pPr>
          </w:p>
        </w:tc>
        <w:tc>
          <w:tcPr>
            <w:tcW w:w="754" w:type="dxa"/>
            <w:gridSpan w:val="2"/>
          </w:tcPr>
          <w:p w:rsidR="00DA2E0F" w:rsidRPr="00EB5E43" w:rsidRDefault="00DA2E0F" w:rsidP="00DA2E0F">
            <w:pPr>
              <w:pStyle w:val="TableParagraph"/>
              <w:suppressAutoHyphens/>
              <w:spacing w:before="5"/>
              <w:rPr>
                <w:b/>
                <w:sz w:val="23"/>
              </w:rPr>
            </w:pPr>
          </w:p>
          <w:p w:rsidR="00DA2E0F" w:rsidRPr="00EB5E43" w:rsidRDefault="00DA2E0F" w:rsidP="00DA2E0F">
            <w:pPr>
              <w:pStyle w:val="TableParagraph"/>
              <w:suppressAutoHyphens/>
              <w:spacing w:before="1"/>
              <w:ind w:left="153" w:right="140"/>
              <w:rPr>
                <w:sz w:val="16"/>
              </w:rPr>
            </w:pPr>
            <w:r w:rsidRPr="00EB5E43">
              <w:rPr>
                <w:sz w:val="16"/>
              </w:rPr>
              <w:t>вод-й</w:t>
            </w:r>
          </w:p>
        </w:tc>
        <w:tc>
          <w:tcPr>
            <w:tcW w:w="649" w:type="dxa"/>
          </w:tcPr>
          <w:p w:rsidR="00DA2E0F" w:rsidRDefault="00DA2E0F" w:rsidP="00DA2E0F">
            <w:pPr>
              <w:pStyle w:val="TableParagraph"/>
              <w:suppressAutoHyphens/>
              <w:spacing w:before="1"/>
              <w:ind w:left="161" w:right="142"/>
              <w:rPr>
                <w:sz w:val="16"/>
                <w:highlight w:val="yellow"/>
              </w:rPr>
            </w:pPr>
          </w:p>
          <w:p w:rsidR="00DA2E0F" w:rsidRPr="00023926" w:rsidRDefault="00DA2E0F" w:rsidP="00DA2E0F">
            <w:pPr>
              <w:pStyle w:val="TableParagraph"/>
              <w:suppressAutoHyphens/>
              <w:spacing w:before="1"/>
              <w:ind w:left="161" w:right="142"/>
              <w:rPr>
                <w:sz w:val="16"/>
                <w:highlight w:val="yellow"/>
              </w:rPr>
            </w:pPr>
            <w:r w:rsidRPr="00EB5E43">
              <w:rPr>
                <w:sz w:val="16"/>
              </w:rPr>
              <w:t>2020</w:t>
            </w:r>
          </w:p>
        </w:tc>
        <w:tc>
          <w:tcPr>
            <w:tcW w:w="1980" w:type="dxa"/>
          </w:tcPr>
          <w:p w:rsidR="00DA2E0F" w:rsidRDefault="00DA2E0F" w:rsidP="00DA2E0F">
            <w:pPr>
              <w:pStyle w:val="TableParagraph"/>
              <w:suppressAutoHyphens/>
              <w:spacing w:before="5"/>
              <w:rPr>
                <w:b/>
                <w:sz w:val="23"/>
              </w:rPr>
            </w:pPr>
          </w:p>
          <w:p w:rsidR="00DA2E0F" w:rsidRDefault="00DA2E0F" w:rsidP="00DA2E0F">
            <w:pPr>
              <w:pStyle w:val="TableParagraph"/>
              <w:suppressAutoHyphens/>
              <w:spacing w:before="1"/>
              <w:ind w:left="726" w:right="706"/>
              <w:rPr>
                <w:sz w:val="16"/>
              </w:rPr>
            </w:pPr>
            <w:r>
              <w:rPr>
                <w:sz w:val="16"/>
              </w:rPr>
              <w:t>Россия</w:t>
            </w:r>
          </w:p>
        </w:tc>
        <w:tc>
          <w:tcPr>
            <w:tcW w:w="639" w:type="dxa"/>
          </w:tcPr>
          <w:p w:rsidR="00DA2E0F" w:rsidRDefault="00DA2E0F" w:rsidP="00DA2E0F">
            <w:pPr>
              <w:pStyle w:val="TableParagraph"/>
              <w:suppressAutoHyphens/>
              <w:spacing w:before="1"/>
              <w:ind w:right="198"/>
              <w:jc w:val="right"/>
              <w:rPr>
                <w:sz w:val="16"/>
              </w:rPr>
            </w:pPr>
          </w:p>
          <w:p w:rsidR="00DA2E0F" w:rsidRDefault="00DA2E0F" w:rsidP="00DA2E0F">
            <w:pPr>
              <w:pStyle w:val="TableParagraph"/>
              <w:suppressAutoHyphens/>
              <w:spacing w:before="1"/>
              <w:ind w:right="198"/>
              <w:jc w:val="right"/>
              <w:rPr>
                <w:sz w:val="16"/>
              </w:rPr>
            </w:pPr>
            <w:r>
              <w:rPr>
                <w:sz w:val="16"/>
              </w:rPr>
              <w:t>0,6</w:t>
            </w:r>
          </w:p>
        </w:tc>
        <w:tc>
          <w:tcPr>
            <w:tcW w:w="618" w:type="dxa"/>
          </w:tcPr>
          <w:p w:rsidR="00DA2E0F" w:rsidRPr="00FE16EC" w:rsidRDefault="00DA2E0F" w:rsidP="00DA2E0F">
            <w:pPr>
              <w:pStyle w:val="TableParagraph"/>
              <w:suppressAutoHyphens/>
              <w:spacing w:before="1"/>
              <w:ind w:left="149" w:right="131"/>
              <w:rPr>
                <w:sz w:val="18"/>
              </w:rPr>
            </w:pPr>
          </w:p>
          <w:p w:rsidR="00DA2E0F" w:rsidRPr="00FE16EC" w:rsidRDefault="00DA2E0F" w:rsidP="00DA2E0F">
            <w:pPr>
              <w:suppressAutoHyphens/>
              <w:rPr>
                <w:sz w:val="18"/>
              </w:rPr>
            </w:pPr>
            <w:r w:rsidRPr="00FE16EC">
              <w:rPr>
                <w:sz w:val="18"/>
              </w:rPr>
              <w:t>0,6</w:t>
            </w:r>
          </w:p>
        </w:tc>
        <w:tc>
          <w:tcPr>
            <w:tcW w:w="705" w:type="dxa"/>
            <w:vMerge w:val="restart"/>
          </w:tcPr>
          <w:p w:rsidR="00DA2E0F" w:rsidRPr="00FE16EC" w:rsidRDefault="00DA2E0F" w:rsidP="00DA2E0F">
            <w:pPr>
              <w:pStyle w:val="TableParagraph"/>
              <w:suppressAutoHyphens/>
              <w:rPr>
                <w:sz w:val="18"/>
              </w:rPr>
            </w:pPr>
          </w:p>
          <w:p w:rsidR="00DA2E0F" w:rsidRPr="00FE16EC" w:rsidRDefault="00DA2E0F" w:rsidP="00DA2E0F">
            <w:pPr>
              <w:pStyle w:val="TableParagraph"/>
              <w:suppressAutoHyphens/>
              <w:rPr>
                <w:sz w:val="18"/>
              </w:rPr>
            </w:pPr>
          </w:p>
          <w:p w:rsidR="00DA2E0F" w:rsidRPr="00FE16EC" w:rsidRDefault="00DA2E0F" w:rsidP="00DA2E0F">
            <w:pPr>
              <w:pStyle w:val="TableParagraph"/>
              <w:suppressAutoHyphens/>
              <w:rPr>
                <w:sz w:val="18"/>
              </w:rPr>
            </w:pPr>
            <w:r w:rsidRPr="00FE16EC">
              <w:rPr>
                <w:sz w:val="18"/>
              </w:rPr>
              <w:t>0,867</w:t>
            </w:r>
          </w:p>
          <w:p w:rsidR="00DA2E0F" w:rsidRPr="00FE16EC" w:rsidRDefault="00DA2E0F" w:rsidP="00DA2E0F">
            <w:pPr>
              <w:pStyle w:val="TableParagraph"/>
              <w:suppressAutoHyphens/>
              <w:rPr>
                <w:sz w:val="18"/>
              </w:rPr>
            </w:pPr>
          </w:p>
          <w:p w:rsidR="00DA2E0F" w:rsidRPr="00FE16EC" w:rsidRDefault="00DA2E0F" w:rsidP="00DA2E0F">
            <w:pPr>
              <w:pStyle w:val="TableParagraph"/>
              <w:suppressAutoHyphens/>
              <w:rPr>
                <w:sz w:val="18"/>
              </w:rPr>
            </w:pPr>
          </w:p>
          <w:p w:rsidR="00DA2E0F" w:rsidRDefault="00DA2E0F" w:rsidP="00DA2E0F">
            <w:pPr>
              <w:pStyle w:val="TableParagraph"/>
              <w:suppressAutoHyphens/>
              <w:spacing w:before="1"/>
              <w:ind w:left="181"/>
              <w:rPr>
                <w:sz w:val="16"/>
              </w:rPr>
            </w:pPr>
          </w:p>
          <w:p w:rsidR="00DA2E0F" w:rsidRPr="002453D7" w:rsidRDefault="00DA2E0F" w:rsidP="00DA2E0F">
            <w:pPr>
              <w:suppressAutoHyphens/>
            </w:pPr>
          </w:p>
          <w:p w:rsidR="00DA2E0F" w:rsidRPr="002453D7" w:rsidRDefault="00DA2E0F" w:rsidP="00DA2E0F">
            <w:pPr>
              <w:suppressAutoHyphens/>
            </w:pPr>
          </w:p>
          <w:p w:rsidR="00DA2E0F" w:rsidRDefault="00DA2E0F" w:rsidP="00DA2E0F">
            <w:pPr>
              <w:suppressAutoHyphens/>
            </w:pPr>
          </w:p>
          <w:p w:rsidR="00DA2E0F" w:rsidRDefault="00DA2E0F" w:rsidP="00DA2E0F">
            <w:pPr>
              <w:suppressAutoHyphens/>
            </w:pPr>
          </w:p>
          <w:p w:rsidR="00DA2E0F" w:rsidRPr="002453D7" w:rsidRDefault="00DA2E0F" w:rsidP="00DA2E0F">
            <w:pPr>
              <w:suppressAutoHyphens/>
            </w:pPr>
            <w:r w:rsidRPr="002453D7">
              <w:rPr>
                <w:sz w:val="18"/>
              </w:rPr>
              <w:t>0,056</w:t>
            </w:r>
          </w:p>
        </w:tc>
        <w:tc>
          <w:tcPr>
            <w:tcW w:w="748" w:type="dxa"/>
            <w:gridSpan w:val="2"/>
          </w:tcPr>
          <w:p w:rsidR="00DA2E0F" w:rsidRDefault="00DA2E0F" w:rsidP="00DA2E0F">
            <w:pPr>
              <w:pStyle w:val="TableParagraph"/>
              <w:suppressAutoHyphens/>
              <w:rPr>
                <w:sz w:val="16"/>
              </w:rPr>
            </w:pPr>
          </w:p>
        </w:tc>
      </w:tr>
      <w:tr w:rsidR="00DA2E0F" w:rsidTr="00DA2E0F">
        <w:trPr>
          <w:gridAfter w:val="1"/>
          <w:wAfter w:w="22" w:type="dxa"/>
          <w:trHeight w:val="354"/>
        </w:trPr>
        <w:tc>
          <w:tcPr>
            <w:tcW w:w="1741" w:type="dxa"/>
            <w:vMerge/>
            <w:tcBorders>
              <w:top w:val="nil"/>
              <w:left w:val="single" w:sz="6" w:space="0" w:color="000000"/>
            </w:tcBorders>
          </w:tcPr>
          <w:p w:rsidR="00DA2E0F" w:rsidRDefault="00DA2E0F" w:rsidP="00DA2E0F">
            <w:pPr>
              <w:suppressAutoHyphens/>
              <w:rPr>
                <w:sz w:val="2"/>
                <w:szCs w:val="2"/>
              </w:rPr>
            </w:pPr>
          </w:p>
        </w:tc>
        <w:tc>
          <w:tcPr>
            <w:tcW w:w="580" w:type="dxa"/>
          </w:tcPr>
          <w:p w:rsidR="00DA2E0F" w:rsidRDefault="00DA2E0F" w:rsidP="00DA2E0F">
            <w:pPr>
              <w:pStyle w:val="TableParagraph"/>
              <w:suppressAutoHyphens/>
              <w:spacing w:before="58"/>
              <w:ind w:left="238"/>
              <w:rPr>
                <w:sz w:val="20"/>
              </w:rPr>
            </w:pPr>
            <w:r>
              <w:rPr>
                <w:w w:val="99"/>
                <w:sz w:val="20"/>
              </w:rPr>
              <w:t>2</w:t>
            </w:r>
          </w:p>
        </w:tc>
        <w:tc>
          <w:tcPr>
            <w:tcW w:w="1440" w:type="dxa"/>
          </w:tcPr>
          <w:p w:rsidR="00DA2E0F" w:rsidRDefault="00DA2E0F" w:rsidP="00DA2E0F">
            <w:pPr>
              <w:pStyle w:val="TableParagraph"/>
              <w:suppressAutoHyphens/>
              <w:spacing w:before="5"/>
              <w:rPr>
                <w:b/>
                <w:sz w:val="23"/>
                <w:highlight w:val="yellow"/>
              </w:rPr>
            </w:pPr>
          </w:p>
          <w:p w:rsidR="00DA2E0F" w:rsidRPr="00EB5E43" w:rsidRDefault="00DA2E0F" w:rsidP="00DA2E0F">
            <w:pPr>
              <w:pStyle w:val="TableParagraph"/>
              <w:suppressAutoHyphens/>
              <w:spacing w:before="5"/>
              <w:rPr>
                <w:sz w:val="18"/>
              </w:rPr>
            </w:pPr>
            <w:r w:rsidRPr="00EB5E43">
              <w:rPr>
                <w:sz w:val="18"/>
              </w:rPr>
              <w:t>КВр-0,63</w:t>
            </w:r>
          </w:p>
          <w:p w:rsidR="00DA2E0F" w:rsidRPr="00023926" w:rsidRDefault="00DA2E0F" w:rsidP="00DA2E0F">
            <w:pPr>
              <w:pStyle w:val="TableParagraph"/>
              <w:suppressAutoHyphens/>
              <w:spacing w:before="1"/>
              <w:ind w:left="95" w:right="80"/>
              <w:rPr>
                <w:sz w:val="16"/>
                <w:highlight w:val="yellow"/>
              </w:rPr>
            </w:pPr>
          </w:p>
        </w:tc>
        <w:tc>
          <w:tcPr>
            <w:tcW w:w="754" w:type="dxa"/>
            <w:gridSpan w:val="2"/>
          </w:tcPr>
          <w:p w:rsidR="00DA2E0F" w:rsidRPr="00EB5E43" w:rsidRDefault="00DA2E0F" w:rsidP="00DA2E0F">
            <w:pPr>
              <w:pStyle w:val="TableParagraph"/>
              <w:suppressAutoHyphens/>
              <w:spacing w:before="5"/>
              <w:rPr>
                <w:b/>
                <w:sz w:val="23"/>
              </w:rPr>
            </w:pPr>
          </w:p>
          <w:p w:rsidR="00DA2E0F" w:rsidRPr="00EB5E43" w:rsidRDefault="00DA2E0F" w:rsidP="00DA2E0F">
            <w:pPr>
              <w:pStyle w:val="TableParagraph"/>
              <w:suppressAutoHyphens/>
              <w:spacing w:before="1"/>
              <w:ind w:left="153" w:right="140"/>
              <w:rPr>
                <w:sz w:val="16"/>
              </w:rPr>
            </w:pPr>
            <w:r w:rsidRPr="00EB5E43">
              <w:rPr>
                <w:sz w:val="16"/>
              </w:rPr>
              <w:t>вод-й</w:t>
            </w:r>
          </w:p>
        </w:tc>
        <w:tc>
          <w:tcPr>
            <w:tcW w:w="649" w:type="dxa"/>
          </w:tcPr>
          <w:p w:rsidR="00DA2E0F" w:rsidRDefault="00DA2E0F" w:rsidP="00DA2E0F">
            <w:pPr>
              <w:pStyle w:val="TableParagraph"/>
              <w:suppressAutoHyphens/>
              <w:spacing w:before="1"/>
              <w:ind w:left="161" w:right="142"/>
              <w:rPr>
                <w:sz w:val="16"/>
                <w:highlight w:val="yellow"/>
              </w:rPr>
            </w:pPr>
          </w:p>
          <w:p w:rsidR="00DA2E0F" w:rsidRPr="00023926" w:rsidRDefault="00DA2E0F" w:rsidP="00DA2E0F">
            <w:pPr>
              <w:pStyle w:val="TableParagraph"/>
              <w:suppressAutoHyphens/>
              <w:spacing w:before="1"/>
              <w:ind w:left="161" w:right="142"/>
              <w:rPr>
                <w:sz w:val="16"/>
                <w:highlight w:val="yellow"/>
              </w:rPr>
            </w:pPr>
            <w:r w:rsidRPr="00EB5E43">
              <w:rPr>
                <w:sz w:val="16"/>
              </w:rPr>
              <w:t>2020</w:t>
            </w:r>
          </w:p>
        </w:tc>
        <w:tc>
          <w:tcPr>
            <w:tcW w:w="1980" w:type="dxa"/>
          </w:tcPr>
          <w:p w:rsidR="00DA2E0F" w:rsidRDefault="00DA2E0F" w:rsidP="00DA2E0F">
            <w:pPr>
              <w:pStyle w:val="TableParagraph"/>
              <w:suppressAutoHyphens/>
              <w:spacing w:before="81"/>
              <w:ind w:left="726" w:right="706"/>
              <w:rPr>
                <w:sz w:val="16"/>
              </w:rPr>
            </w:pPr>
            <w:r>
              <w:rPr>
                <w:sz w:val="16"/>
              </w:rPr>
              <w:t>Россия</w:t>
            </w:r>
          </w:p>
        </w:tc>
        <w:tc>
          <w:tcPr>
            <w:tcW w:w="639" w:type="dxa"/>
          </w:tcPr>
          <w:p w:rsidR="00DA2E0F" w:rsidRDefault="00DA2E0F" w:rsidP="00DA2E0F">
            <w:pPr>
              <w:pStyle w:val="TableParagraph"/>
              <w:suppressAutoHyphens/>
              <w:spacing w:before="1"/>
              <w:ind w:right="198"/>
              <w:jc w:val="right"/>
              <w:rPr>
                <w:sz w:val="16"/>
              </w:rPr>
            </w:pPr>
          </w:p>
          <w:p w:rsidR="00DA2E0F" w:rsidRDefault="00DA2E0F" w:rsidP="00DA2E0F">
            <w:pPr>
              <w:pStyle w:val="TableParagraph"/>
              <w:suppressAutoHyphens/>
              <w:spacing w:before="1"/>
              <w:ind w:right="198"/>
              <w:jc w:val="right"/>
              <w:rPr>
                <w:sz w:val="16"/>
              </w:rPr>
            </w:pPr>
            <w:r>
              <w:rPr>
                <w:sz w:val="16"/>
              </w:rPr>
              <w:t>0,6</w:t>
            </w:r>
          </w:p>
        </w:tc>
        <w:tc>
          <w:tcPr>
            <w:tcW w:w="618" w:type="dxa"/>
          </w:tcPr>
          <w:p w:rsidR="00DA2E0F" w:rsidRPr="00FE16EC" w:rsidRDefault="00DA2E0F" w:rsidP="00DA2E0F">
            <w:pPr>
              <w:pStyle w:val="TableParagraph"/>
              <w:suppressAutoHyphens/>
              <w:spacing w:before="1"/>
              <w:ind w:left="149" w:right="131"/>
              <w:rPr>
                <w:sz w:val="18"/>
              </w:rPr>
            </w:pPr>
          </w:p>
          <w:p w:rsidR="00DA2E0F" w:rsidRPr="00FE16EC" w:rsidRDefault="00DA2E0F" w:rsidP="00DA2E0F">
            <w:pPr>
              <w:suppressAutoHyphens/>
              <w:rPr>
                <w:sz w:val="18"/>
              </w:rPr>
            </w:pPr>
            <w:r w:rsidRPr="00FE16EC">
              <w:rPr>
                <w:sz w:val="18"/>
              </w:rPr>
              <w:t>0,6</w:t>
            </w:r>
          </w:p>
        </w:tc>
        <w:tc>
          <w:tcPr>
            <w:tcW w:w="705" w:type="dxa"/>
            <w:vMerge/>
            <w:tcBorders>
              <w:top w:val="nil"/>
            </w:tcBorders>
          </w:tcPr>
          <w:p w:rsidR="00DA2E0F" w:rsidRDefault="00DA2E0F" w:rsidP="00DA2E0F">
            <w:pPr>
              <w:suppressAutoHyphens/>
              <w:rPr>
                <w:sz w:val="2"/>
                <w:szCs w:val="2"/>
              </w:rPr>
            </w:pPr>
          </w:p>
        </w:tc>
        <w:tc>
          <w:tcPr>
            <w:tcW w:w="748" w:type="dxa"/>
            <w:gridSpan w:val="2"/>
          </w:tcPr>
          <w:p w:rsidR="00DA2E0F" w:rsidRDefault="00DA2E0F" w:rsidP="00DA2E0F">
            <w:pPr>
              <w:pStyle w:val="TableParagraph"/>
              <w:suppressAutoHyphens/>
              <w:rPr>
                <w:sz w:val="16"/>
              </w:rPr>
            </w:pPr>
          </w:p>
        </w:tc>
      </w:tr>
      <w:tr w:rsidR="00DA2E0F" w:rsidTr="00DA2E0F">
        <w:trPr>
          <w:gridAfter w:val="1"/>
          <w:wAfter w:w="22" w:type="dxa"/>
          <w:trHeight w:val="357"/>
        </w:trPr>
        <w:tc>
          <w:tcPr>
            <w:tcW w:w="1741" w:type="dxa"/>
            <w:tcBorders>
              <w:left w:val="single" w:sz="6" w:space="0" w:color="000000"/>
            </w:tcBorders>
          </w:tcPr>
          <w:p w:rsidR="00DA2E0F" w:rsidRDefault="00DA2E0F" w:rsidP="00DA2E0F">
            <w:pPr>
              <w:pStyle w:val="TableParagraph"/>
              <w:suppressAutoHyphens/>
              <w:spacing w:before="81"/>
              <w:ind w:left="105"/>
              <w:rPr>
                <w:sz w:val="16"/>
              </w:rPr>
            </w:pPr>
            <w:r>
              <w:rPr>
                <w:sz w:val="16"/>
              </w:rPr>
              <w:t>Итого</w:t>
            </w:r>
          </w:p>
        </w:tc>
        <w:tc>
          <w:tcPr>
            <w:tcW w:w="580" w:type="dxa"/>
          </w:tcPr>
          <w:p w:rsidR="00DA2E0F" w:rsidRDefault="00DA2E0F" w:rsidP="00DA2E0F">
            <w:pPr>
              <w:pStyle w:val="TableParagraph"/>
              <w:suppressAutoHyphens/>
              <w:rPr>
                <w:sz w:val="16"/>
              </w:rPr>
            </w:pPr>
          </w:p>
        </w:tc>
        <w:tc>
          <w:tcPr>
            <w:tcW w:w="1440" w:type="dxa"/>
          </w:tcPr>
          <w:p w:rsidR="00DA2E0F" w:rsidRDefault="00DA2E0F" w:rsidP="00DA2E0F">
            <w:pPr>
              <w:pStyle w:val="TableParagraph"/>
              <w:suppressAutoHyphens/>
              <w:rPr>
                <w:sz w:val="16"/>
              </w:rPr>
            </w:pPr>
          </w:p>
        </w:tc>
        <w:tc>
          <w:tcPr>
            <w:tcW w:w="754" w:type="dxa"/>
            <w:gridSpan w:val="2"/>
          </w:tcPr>
          <w:p w:rsidR="00DA2E0F" w:rsidRDefault="00DA2E0F" w:rsidP="00DA2E0F">
            <w:pPr>
              <w:pStyle w:val="TableParagraph"/>
              <w:suppressAutoHyphens/>
              <w:rPr>
                <w:sz w:val="16"/>
              </w:rPr>
            </w:pPr>
          </w:p>
        </w:tc>
        <w:tc>
          <w:tcPr>
            <w:tcW w:w="649" w:type="dxa"/>
          </w:tcPr>
          <w:p w:rsidR="00DA2E0F" w:rsidRDefault="00DA2E0F" w:rsidP="00DA2E0F">
            <w:pPr>
              <w:pStyle w:val="TableParagraph"/>
              <w:suppressAutoHyphens/>
              <w:rPr>
                <w:sz w:val="16"/>
              </w:rPr>
            </w:pPr>
          </w:p>
        </w:tc>
        <w:tc>
          <w:tcPr>
            <w:tcW w:w="1980" w:type="dxa"/>
          </w:tcPr>
          <w:p w:rsidR="00DA2E0F" w:rsidRDefault="00DA2E0F" w:rsidP="00DA2E0F">
            <w:pPr>
              <w:pStyle w:val="TableParagraph"/>
              <w:suppressAutoHyphens/>
              <w:rPr>
                <w:sz w:val="16"/>
              </w:rPr>
            </w:pPr>
          </w:p>
        </w:tc>
        <w:tc>
          <w:tcPr>
            <w:tcW w:w="639" w:type="dxa"/>
          </w:tcPr>
          <w:p w:rsidR="00DA2E0F" w:rsidRDefault="00DA2E0F" w:rsidP="00DA2E0F">
            <w:pPr>
              <w:pStyle w:val="TableParagraph"/>
              <w:suppressAutoHyphens/>
              <w:spacing w:before="81"/>
              <w:ind w:right="157"/>
              <w:jc w:val="right"/>
              <w:rPr>
                <w:sz w:val="16"/>
              </w:rPr>
            </w:pPr>
            <w:r>
              <w:rPr>
                <w:sz w:val="16"/>
              </w:rPr>
              <w:t>1,2</w:t>
            </w:r>
          </w:p>
        </w:tc>
        <w:tc>
          <w:tcPr>
            <w:tcW w:w="618" w:type="dxa"/>
          </w:tcPr>
          <w:p w:rsidR="00DA2E0F" w:rsidRDefault="00DA2E0F" w:rsidP="00DA2E0F">
            <w:pPr>
              <w:pStyle w:val="TableParagraph"/>
              <w:suppressAutoHyphens/>
              <w:spacing w:before="81"/>
              <w:ind w:left="149" w:right="131"/>
              <w:rPr>
                <w:sz w:val="16"/>
              </w:rPr>
            </w:pPr>
            <w:r>
              <w:rPr>
                <w:sz w:val="16"/>
              </w:rPr>
              <w:t>1,2</w:t>
            </w:r>
          </w:p>
        </w:tc>
        <w:tc>
          <w:tcPr>
            <w:tcW w:w="705" w:type="dxa"/>
            <w:vMerge/>
            <w:tcBorders>
              <w:top w:val="nil"/>
            </w:tcBorders>
          </w:tcPr>
          <w:p w:rsidR="00DA2E0F" w:rsidRDefault="00DA2E0F" w:rsidP="00DA2E0F">
            <w:pPr>
              <w:suppressAutoHyphens/>
              <w:rPr>
                <w:sz w:val="2"/>
                <w:szCs w:val="2"/>
              </w:rPr>
            </w:pPr>
          </w:p>
        </w:tc>
        <w:tc>
          <w:tcPr>
            <w:tcW w:w="748" w:type="dxa"/>
            <w:gridSpan w:val="2"/>
          </w:tcPr>
          <w:p w:rsidR="00DA2E0F" w:rsidRDefault="00DA2E0F" w:rsidP="00DA2E0F">
            <w:pPr>
              <w:pStyle w:val="TableParagraph"/>
              <w:suppressAutoHyphens/>
              <w:rPr>
                <w:sz w:val="16"/>
              </w:rPr>
            </w:pPr>
          </w:p>
        </w:tc>
      </w:tr>
      <w:tr w:rsidR="00DA2E0F" w:rsidTr="00DA2E0F">
        <w:trPr>
          <w:gridAfter w:val="1"/>
          <w:wAfter w:w="22" w:type="dxa"/>
          <w:trHeight w:val="734"/>
        </w:trPr>
        <w:tc>
          <w:tcPr>
            <w:tcW w:w="1741" w:type="dxa"/>
            <w:vMerge w:val="restart"/>
            <w:tcBorders>
              <w:left w:val="single" w:sz="6" w:space="0" w:color="000000"/>
            </w:tcBorders>
          </w:tcPr>
          <w:p w:rsidR="00DA2E0F" w:rsidRPr="007C6264" w:rsidRDefault="00DA2E0F" w:rsidP="00DA2E0F">
            <w:pPr>
              <w:pStyle w:val="TableParagraph"/>
              <w:suppressAutoHyphens/>
              <w:spacing w:line="179" w:lineRule="exact"/>
              <w:ind w:right="540"/>
              <w:jc w:val="right"/>
              <w:rPr>
                <w:b/>
                <w:sz w:val="16"/>
                <w:lang w:val="ru-RU"/>
              </w:rPr>
            </w:pPr>
            <w:r w:rsidRPr="007C6264">
              <w:rPr>
                <w:b/>
                <w:sz w:val="16"/>
                <w:lang w:val="ru-RU"/>
              </w:rPr>
              <w:t>2.Энтузиастов,</w:t>
            </w:r>
          </w:p>
          <w:p w:rsidR="00DA2E0F" w:rsidRPr="007C6264" w:rsidRDefault="00DA2E0F" w:rsidP="00DA2E0F">
            <w:pPr>
              <w:pStyle w:val="TableParagraph"/>
              <w:suppressAutoHyphens/>
              <w:spacing w:line="182" w:lineRule="exact"/>
              <w:ind w:right="456"/>
              <w:rPr>
                <w:sz w:val="16"/>
                <w:lang w:val="ru-RU"/>
              </w:rPr>
            </w:pPr>
            <w:r w:rsidRPr="007C6264">
              <w:rPr>
                <w:sz w:val="16"/>
                <w:lang w:val="ru-RU"/>
              </w:rPr>
              <w:t xml:space="preserve">    с. Павловск,</w:t>
            </w:r>
          </w:p>
          <w:p w:rsidR="00DA2E0F" w:rsidRPr="007C6264" w:rsidRDefault="00DA2E0F" w:rsidP="00DA2E0F">
            <w:pPr>
              <w:pStyle w:val="TableParagraph"/>
              <w:suppressAutoHyphens/>
              <w:spacing w:before="1"/>
              <w:ind w:left="180"/>
              <w:rPr>
                <w:sz w:val="16"/>
                <w:lang w:val="ru-RU"/>
              </w:rPr>
            </w:pPr>
            <w:r w:rsidRPr="007C6264">
              <w:rPr>
                <w:sz w:val="16"/>
                <w:lang w:val="ru-RU"/>
              </w:rPr>
              <w:t>ул. Энтузиастов,18а</w:t>
            </w:r>
          </w:p>
        </w:tc>
        <w:tc>
          <w:tcPr>
            <w:tcW w:w="580" w:type="dxa"/>
            <w:tcBorders>
              <w:bottom w:val="nil"/>
            </w:tcBorders>
          </w:tcPr>
          <w:p w:rsidR="00DA2E0F" w:rsidRPr="007C6264" w:rsidRDefault="00DA2E0F" w:rsidP="00DA2E0F">
            <w:pPr>
              <w:pStyle w:val="TableParagraph"/>
              <w:suppressAutoHyphens/>
              <w:spacing w:before="3"/>
              <w:rPr>
                <w:b/>
                <w:sz w:val="21"/>
                <w:lang w:val="ru-RU"/>
              </w:rPr>
            </w:pPr>
          </w:p>
          <w:p w:rsidR="00DA2E0F" w:rsidRDefault="00DA2E0F" w:rsidP="00DA2E0F">
            <w:pPr>
              <w:pStyle w:val="TableParagraph"/>
              <w:suppressAutoHyphens/>
              <w:ind w:left="238"/>
              <w:rPr>
                <w:sz w:val="20"/>
              </w:rPr>
            </w:pPr>
            <w:r>
              <w:rPr>
                <w:w w:val="99"/>
                <w:sz w:val="20"/>
              </w:rPr>
              <w:t>1</w:t>
            </w:r>
          </w:p>
        </w:tc>
        <w:tc>
          <w:tcPr>
            <w:tcW w:w="1440" w:type="dxa"/>
            <w:tcBorders>
              <w:bottom w:val="nil"/>
            </w:tcBorders>
          </w:tcPr>
          <w:p w:rsidR="00DA2E0F" w:rsidRDefault="00DA2E0F" w:rsidP="00DA2E0F">
            <w:pPr>
              <w:pStyle w:val="TableParagraph"/>
              <w:suppressAutoHyphens/>
              <w:spacing w:before="5"/>
              <w:rPr>
                <w:b/>
                <w:sz w:val="23"/>
              </w:rPr>
            </w:pPr>
          </w:p>
          <w:p w:rsidR="00DA2E0F" w:rsidRDefault="00DA2E0F" w:rsidP="00DA2E0F">
            <w:pPr>
              <w:pStyle w:val="TableParagraph"/>
              <w:suppressAutoHyphens/>
              <w:spacing w:before="1"/>
              <w:ind w:left="12"/>
              <w:rPr>
                <w:sz w:val="16"/>
              </w:rPr>
            </w:pPr>
            <w:r>
              <w:rPr>
                <w:sz w:val="16"/>
              </w:rPr>
              <w:t xml:space="preserve"> КВр-0,35</w:t>
            </w:r>
          </w:p>
        </w:tc>
        <w:tc>
          <w:tcPr>
            <w:tcW w:w="754" w:type="dxa"/>
            <w:gridSpan w:val="2"/>
            <w:tcBorders>
              <w:bottom w:val="nil"/>
            </w:tcBorders>
          </w:tcPr>
          <w:p w:rsidR="00DA2E0F" w:rsidRDefault="00DA2E0F" w:rsidP="00DA2E0F">
            <w:pPr>
              <w:pStyle w:val="TableParagraph"/>
              <w:suppressAutoHyphens/>
              <w:spacing w:before="5"/>
              <w:rPr>
                <w:b/>
                <w:sz w:val="23"/>
              </w:rPr>
            </w:pPr>
          </w:p>
          <w:p w:rsidR="00DA2E0F" w:rsidRDefault="00DA2E0F" w:rsidP="00DA2E0F">
            <w:pPr>
              <w:pStyle w:val="TableParagraph"/>
              <w:suppressAutoHyphens/>
              <w:spacing w:before="1"/>
              <w:ind w:left="153" w:right="140"/>
              <w:rPr>
                <w:sz w:val="16"/>
              </w:rPr>
            </w:pPr>
            <w:r>
              <w:rPr>
                <w:sz w:val="16"/>
              </w:rPr>
              <w:t>вод-й</w:t>
            </w:r>
          </w:p>
        </w:tc>
        <w:tc>
          <w:tcPr>
            <w:tcW w:w="649" w:type="dxa"/>
            <w:tcBorders>
              <w:bottom w:val="nil"/>
            </w:tcBorders>
          </w:tcPr>
          <w:p w:rsidR="00DA2E0F" w:rsidRDefault="00DA2E0F" w:rsidP="00DA2E0F">
            <w:pPr>
              <w:pStyle w:val="TableParagraph"/>
              <w:suppressAutoHyphens/>
              <w:spacing w:before="5"/>
              <w:rPr>
                <w:b/>
                <w:sz w:val="23"/>
              </w:rPr>
            </w:pPr>
          </w:p>
          <w:p w:rsidR="00DA2E0F" w:rsidRDefault="00DA2E0F" w:rsidP="00DA2E0F">
            <w:pPr>
              <w:pStyle w:val="TableParagraph"/>
              <w:suppressAutoHyphens/>
              <w:spacing w:before="1"/>
              <w:ind w:left="161" w:right="142"/>
              <w:rPr>
                <w:sz w:val="16"/>
              </w:rPr>
            </w:pPr>
            <w:r>
              <w:rPr>
                <w:sz w:val="16"/>
              </w:rPr>
              <w:t>2012</w:t>
            </w:r>
          </w:p>
        </w:tc>
        <w:tc>
          <w:tcPr>
            <w:tcW w:w="1980" w:type="dxa"/>
            <w:tcBorders>
              <w:bottom w:val="nil"/>
            </w:tcBorders>
          </w:tcPr>
          <w:p w:rsidR="00DA2E0F" w:rsidRDefault="00DA2E0F" w:rsidP="00DA2E0F">
            <w:pPr>
              <w:pStyle w:val="TableParagraph"/>
              <w:suppressAutoHyphens/>
              <w:spacing w:before="5"/>
              <w:rPr>
                <w:b/>
                <w:sz w:val="23"/>
              </w:rPr>
            </w:pPr>
          </w:p>
          <w:p w:rsidR="00DA2E0F" w:rsidRDefault="00DA2E0F" w:rsidP="00DA2E0F">
            <w:pPr>
              <w:pStyle w:val="TableParagraph"/>
              <w:suppressAutoHyphens/>
              <w:spacing w:before="1"/>
              <w:ind w:left="726" w:right="706"/>
              <w:rPr>
                <w:sz w:val="16"/>
              </w:rPr>
            </w:pPr>
            <w:r>
              <w:rPr>
                <w:sz w:val="16"/>
              </w:rPr>
              <w:t>Россия</w:t>
            </w:r>
          </w:p>
        </w:tc>
        <w:tc>
          <w:tcPr>
            <w:tcW w:w="639" w:type="dxa"/>
            <w:tcBorders>
              <w:bottom w:val="nil"/>
            </w:tcBorders>
          </w:tcPr>
          <w:p w:rsidR="00DA2E0F" w:rsidRDefault="00DA2E0F" w:rsidP="00DA2E0F">
            <w:pPr>
              <w:pStyle w:val="TableParagraph"/>
              <w:suppressAutoHyphens/>
              <w:spacing w:before="5"/>
              <w:rPr>
                <w:b/>
                <w:sz w:val="23"/>
              </w:rPr>
            </w:pPr>
          </w:p>
          <w:p w:rsidR="00DA2E0F" w:rsidRDefault="00DA2E0F" w:rsidP="00DA2E0F">
            <w:pPr>
              <w:pStyle w:val="TableParagraph"/>
              <w:suppressAutoHyphens/>
              <w:spacing w:before="1"/>
              <w:ind w:right="157"/>
              <w:jc w:val="right"/>
              <w:rPr>
                <w:sz w:val="16"/>
              </w:rPr>
            </w:pPr>
            <w:r>
              <w:rPr>
                <w:sz w:val="16"/>
              </w:rPr>
              <w:t>0,3</w:t>
            </w:r>
          </w:p>
        </w:tc>
        <w:tc>
          <w:tcPr>
            <w:tcW w:w="618" w:type="dxa"/>
            <w:tcBorders>
              <w:bottom w:val="nil"/>
            </w:tcBorders>
          </w:tcPr>
          <w:p w:rsidR="00DA2E0F" w:rsidRDefault="00DA2E0F" w:rsidP="00DA2E0F">
            <w:pPr>
              <w:pStyle w:val="TableParagraph"/>
              <w:suppressAutoHyphens/>
              <w:spacing w:before="5"/>
              <w:rPr>
                <w:b/>
                <w:sz w:val="23"/>
              </w:rPr>
            </w:pPr>
          </w:p>
          <w:p w:rsidR="00DA2E0F" w:rsidRDefault="00DA2E0F" w:rsidP="00DA2E0F">
            <w:pPr>
              <w:pStyle w:val="TableParagraph"/>
              <w:suppressAutoHyphens/>
              <w:spacing w:before="1"/>
              <w:ind w:left="149" w:right="131"/>
              <w:rPr>
                <w:sz w:val="16"/>
              </w:rPr>
            </w:pPr>
            <w:r>
              <w:rPr>
                <w:sz w:val="16"/>
              </w:rPr>
              <w:t>0,3</w:t>
            </w:r>
          </w:p>
        </w:tc>
        <w:tc>
          <w:tcPr>
            <w:tcW w:w="705" w:type="dxa"/>
            <w:vMerge/>
            <w:tcBorders>
              <w:top w:val="nil"/>
            </w:tcBorders>
          </w:tcPr>
          <w:p w:rsidR="00DA2E0F" w:rsidRDefault="00DA2E0F" w:rsidP="00DA2E0F">
            <w:pPr>
              <w:suppressAutoHyphens/>
              <w:rPr>
                <w:sz w:val="2"/>
                <w:szCs w:val="2"/>
              </w:rPr>
            </w:pPr>
          </w:p>
        </w:tc>
        <w:tc>
          <w:tcPr>
            <w:tcW w:w="748" w:type="dxa"/>
            <w:gridSpan w:val="2"/>
          </w:tcPr>
          <w:p w:rsidR="00DA2E0F" w:rsidRDefault="00DA2E0F" w:rsidP="00DA2E0F">
            <w:pPr>
              <w:pStyle w:val="TableParagraph"/>
              <w:suppressAutoHyphens/>
              <w:rPr>
                <w:sz w:val="16"/>
              </w:rPr>
            </w:pPr>
          </w:p>
        </w:tc>
      </w:tr>
      <w:tr w:rsidR="00DA2E0F" w:rsidTr="00DA2E0F">
        <w:trPr>
          <w:gridAfter w:val="1"/>
          <w:wAfter w:w="22" w:type="dxa"/>
          <w:trHeight w:val="354"/>
        </w:trPr>
        <w:tc>
          <w:tcPr>
            <w:tcW w:w="1741" w:type="dxa"/>
            <w:vMerge/>
            <w:tcBorders>
              <w:top w:val="nil"/>
              <w:left w:val="single" w:sz="6" w:space="0" w:color="000000"/>
            </w:tcBorders>
          </w:tcPr>
          <w:p w:rsidR="00DA2E0F" w:rsidRDefault="00DA2E0F" w:rsidP="00DA2E0F">
            <w:pPr>
              <w:suppressAutoHyphens/>
              <w:rPr>
                <w:sz w:val="2"/>
                <w:szCs w:val="2"/>
              </w:rPr>
            </w:pPr>
          </w:p>
        </w:tc>
        <w:tc>
          <w:tcPr>
            <w:tcW w:w="580" w:type="dxa"/>
            <w:tcBorders>
              <w:top w:val="nil"/>
            </w:tcBorders>
          </w:tcPr>
          <w:p w:rsidR="00DA2E0F" w:rsidRDefault="00DA2E0F" w:rsidP="00DA2E0F">
            <w:pPr>
              <w:pStyle w:val="TableParagraph"/>
              <w:suppressAutoHyphens/>
              <w:spacing w:before="58"/>
              <w:ind w:left="238"/>
              <w:rPr>
                <w:sz w:val="20"/>
              </w:rPr>
            </w:pPr>
            <w:r>
              <w:rPr>
                <w:w w:val="99"/>
                <w:sz w:val="20"/>
              </w:rPr>
              <w:t>5</w:t>
            </w:r>
          </w:p>
        </w:tc>
        <w:tc>
          <w:tcPr>
            <w:tcW w:w="1440" w:type="dxa"/>
            <w:tcBorders>
              <w:top w:val="nil"/>
            </w:tcBorders>
          </w:tcPr>
          <w:p w:rsidR="00DA2E0F" w:rsidRDefault="00DA2E0F" w:rsidP="00DA2E0F">
            <w:pPr>
              <w:pStyle w:val="TableParagraph"/>
              <w:suppressAutoHyphens/>
              <w:spacing w:before="81"/>
              <w:ind w:left="95" w:right="82"/>
              <w:rPr>
                <w:sz w:val="16"/>
              </w:rPr>
            </w:pPr>
          </w:p>
        </w:tc>
        <w:tc>
          <w:tcPr>
            <w:tcW w:w="754" w:type="dxa"/>
            <w:gridSpan w:val="2"/>
            <w:tcBorders>
              <w:top w:val="nil"/>
            </w:tcBorders>
          </w:tcPr>
          <w:p w:rsidR="00DA2E0F" w:rsidRDefault="00DA2E0F" w:rsidP="00DA2E0F">
            <w:pPr>
              <w:pStyle w:val="TableParagraph"/>
              <w:suppressAutoHyphens/>
              <w:spacing w:before="81"/>
              <w:ind w:left="153" w:right="140"/>
              <w:rPr>
                <w:sz w:val="16"/>
              </w:rPr>
            </w:pPr>
          </w:p>
        </w:tc>
        <w:tc>
          <w:tcPr>
            <w:tcW w:w="649" w:type="dxa"/>
            <w:tcBorders>
              <w:top w:val="nil"/>
            </w:tcBorders>
          </w:tcPr>
          <w:p w:rsidR="00DA2E0F" w:rsidRDefault="00DA2E0F" w:rsidP="00DA2E0F">
            <w:pPr>
              <w:pStyle w:val="TableParagraph"/>
              <w:suppressAutoHyphens/>
              <w:spacing w:before="81"/>
              <w:ind w:left="161" w:right="142"/>
              <w:rPr>
                <w:sz w:val="16"/>
              </w:rPr>
            </w:pPr>
          </w:p>
        </w:tc>
        <w:tc>
          <w:tcPr>
            <w:tcW w:w="1980" w:type="dxa"/>
            <w:tcBorders>
              <w:top w:val="nil"/>
            </w:tcBorders>
          </w:tcPr>
          <w:p w:rsidR="00DA2E0F" w:rsidRDefault="00DA2E0F" w:rsidP="00DA2E0F">
            <w:pPr>
              <w:pStyle w:val="TableParagraph"/>
              <w:suppressAutoHyphens/>
              <w:spacing w:before="81"/>
              <w:ind w:left="726" w:right="706"/>
              <w:rPr>
                <w:sz w:val="16"/>
              </w:rPr>
            </w:pPr>
          </w:p>
        </w:tc>
        <w:tc>
          <w:tcPr>
            <w:tcW w:w="639" w:type="dxa"/>
            <w:tcBorders>
              <w:top w:val="nil"/>
            </w:tcBorders>
          </w:tcPr>
          <w:p w:rsidR="00DA2E0F" w:rsidRDefault="00DA2E0F" w:rsidP="00DA2E0F">
            <w:pPr>
              <w:pStyle w:val="TableParagraph"/>
              <w:suppressAutoHyphens/>
              <w:spacing w:before="81"/>
              <w:ind w:right="116"/>
              <w:jc w:val="right"/>
              <w:rPr>
                <w:sz w:val="16"/>
              </w:rPr>
            </w:pPr>
          </w:p>
        </w:tc>
        <w:tc>
          <w:tcPr>
            <w:tcW w:w="618" w:type="dxa"/>
            <w:tcBorders>
              <w:top w:val="nil"/>
            </w:tcBorders>
          </w:tcPr>
          <w:p w:rsidR="00DA2E0F" w:rsidRDefault="00DA2E0F" w:rsidP="00DA2E0F">
            <w:pPr>
              <w:pStyle w:val="TableParagraph"/>
              <w:suppressAutoHyphens/>
              <w:spacing w:before="81"/>
              <w:ind w:left="151" w:right="130"/>
              <w:rPr>
                <w:sz w:val="16"/>
              </w:rPr>
            </w:pPr>
          </w:p>
        </w:tc>
        <w:tc>
          <w:tcPr>
            <w:tcW w:w="705" w:type="dxa"/>
            <w:vMerge/>
            <w:tcBorders>
              <w:top w:val="nil"/>
            </w:tcBorders>
          </w:tcPr>
          <w:p w:rsidR="00DA2E0F" w:rsidRDefault="00DA2E0F" w:rsidP="00DA2E0F">
            <w:pPr>
              <w:suppressAutoHyphens/>
              <w:rPr>
                <w:sz w:val="2"/>
                <w:szCs w:val="2"/>
              </w:rPr>
            </w:pPr>
          </w:p>
        </w:tc>
        <w:tc>
          <w:tcPr>
            <w:tcW w:w="748" w:type="dxa"/>
            <w:gridSpan w:val="2"/>
          </w:tcPr>
          <w:p w:rsidR="00DA2E0F" w:rsidRDefault="00DA2E0F" w:rsidP="00DA2E0F">
            <w:pPr>
              <w:pStyle w:val="TableParagraph"/>
              <w:suppressAutoHyphens/>
              <w:rPr>
                <w:sz w:val="16"/>
              </w:rPr>
            </w:pPr>
          </w:p>
        </w:tc>
      </w:tr>
      <w:tr w:rsidR="00DA2E0F" w:rsidTr="00DA2E0F">
        <w:trPr>
          <w:gridAfter w:val="1"/>
          <w:wAfter w:w="22" w:type="dxa"/>
          <w:trHeight w:val="354"/>
        </w:trPr>
        <w:tc>
          <w:tcPr>
            <w:tcW w:w="1741" w:type="dxa"/>
            <w:tcBorders>
              <w:left w:val="single" w:sz="6" w:space="0" w:color="000000"/>
            </w:tcBorders>
          </w:tcPr>
          <w:p w:rsidR="00DA2E0F" w:rsidRDefault="00DA2E0F" w:rsidP="00DA2E0F">
            <w:pPr>
              <w:pStyle w:val="TableParagraph"/>
              <w:suppressAutoHyphens/>
              <w:spacing w:line="181" w:lineRule="exact"/>
              <w:ind w:left="105"/>
              <w:rPr>
                <w:sz w:val="16"/>
              </w:rPr>
            </w:pPr>
            <w:r>
              <w:rPr>
                <w:sz w:val="16"/>
              </w:rPr>
              <w:t>Итого</w:t>
            </w:r>
          </w:p>
        </w:tc>
        <w:tc>
          <w:tcPr>
            <w:tcW w:w="580" w:type="dxa"/>
          </w:tcPr>
          <w:p w:rsidR="00DA2E0F" w:rsidRDefault="00DA2E0F" w:rsidP="00DA2E0F">
            <w:pPr>
              <w:pStyle w:val="TableParagraph"/>
              <w:suppressAutoHyphens/>
              <w:rPr>
                <w:sz w:val="16"/>
              </w:rPr>
            </w:pPr>
          </w:p>
        </w:tc>
        <w:tc>
          <w:tcPr>
            <w:tcW w:w="1440" w:type="dxa"/>
          </w:tcPr>
          <w:p w:rsidR="00DA2E0F" w:rsidRDefault="00DA2E0F" w:rsidP="00DA2E0F">
            <w:pPr>
              <w:pStyle w:val="TableParagraph"/>
              <w:suppressAutoHyphens/>
              <w:rPr>
                <w:sz w:val="16"/>
              </w:rPr>
            </w:pPr>
          </w:p>
        </w:tc>
        <w:tc>
          <w:tcPr>
            <w:tcW w:w="754" w:type="dxa"/>
            <w:gridSpan w:val="2"/>
          </w:tcPr>
          <w:p w:rsidR="00DA2E0F" w:rsidRDefault="00DA2E0F" w:rsidP="00DA2E0F">
            <w:pPr>
              <w:pStyle w:val="TableParagraph"/>
              <w:suppressAutoHyphens/>
              <w:rPr>
                <w:sz w:val="16"/>
              </w:rPr>
            </w:pPr>
          </w:p>
        </w:tc>
        <w:tc>
          <w:tcPr>
            <w:tcW w:w="649" w:type="dxa"/>
          </w:tcPr>
          <w:p w:rsidR="00DA2E0F" w:rsidRDefault="00DA2E0F" w:rsidP="00DA2E0F">
            <w:pPr>
              <w:pStyle w:val="TableParagraph"/>
              <w:suppressAutoHyphens/>
              <w:rPr>
                <w:sz w:val="16"/>
              </w:rPr>
            </w:pPr>
          </w:p>
        </w:tc>
        <w:tc>
          <w:tcPr>
            <w:tcW w:w="1980" w:type="dxa"/>
          </w:tcPr>
          <w:p w:rsidR="00DA2E0F" w:rsidRDefault="00DA2E0F" w:rsidP="00DA2E0F">
            <w:pPr>
              <w:pStyle w:val="TableParagraph"/>
              <w:suppressAutoHyphens/>
              <w:rPr>
                <w:sz w:val="16"/>
              </w:rPr>
            </w:pPr>
          </w:p>
        </w:tc>
        <w:tc>
          <w:tcPr>
            <w:tcW w:w="639" w:type="dxa"/>
          </w:tcPr>
          <w:p w:rsidR="00DA2E0F" w:rsidRDefault="00DA2E0F" w:rsidP="00DA2E0F">
            <w:pPr>
              <w:pStyle w:val="TableParagraph"/>
              <w:suppressAutoHyphens/>
              <w:spacing w:before="81"/>
              <w:ind w:right="157"/>
              <w:jc w:val="right"/>
              <w:rPr>
                <w:sz w:val="16"/>
              </w:rPr>
            </w:pPr>
            <w:r>
              <w:rPr>
                <w:sz w:val="16"/>
              </w:rPr>
              <w:t>0,3</w:t>
            </w:r>
          </w:p>
        </w:tc>
        <w:tc>
          <w:tcPr>
            <w:tcW w:w="618" w:type="dxa"/>
          </w:tcPr>
          <w:p w:rsidR="00DA2E0F" w:rsidRDefault="00DA2E0F" w:rsidP="00DA2E0F">
            <w:pPr>
              <w:pStyle w:val="TableParagraph"/>
              <w:suppressAutoHyphens/>
              <w:spacing w:before="81"/>
              <w:ind w:left="149" w:right="131"/>
              <w:rPr>
                <w:sz w:val="16"/>
              </w:rPr>
            </w:pPr>
            <w:r>
              <w:rPr>
                <w:sz w:val="16"/>
              </w:rPr>
              <w:t>0,3</w:t>
            </w:r>
          </w:p>
        </w:tc>
        <w:tc>
          <w:tcPr>
            <w:tcW w:w="705" w:type="dxa"/>
            <w:vMerge/>
            <w:tcBorders>
              <w:top w:val="nil"/>
            </w:tcBorders>
          </w:tcPr>
          <w:p w:rsidR="00DA2E0F" w:rsidRDefault="00DA2E0F" w:rsidP="00DA2E0F">
            <w:pPr>
              <w:suppressAutoHyphens/>
              <w:rPr>
                <w:sz w:val="2"/>
                <w:szCs w:val="2"/>
              </w:rPr>
            </w:pPr>
          </w:p>
        </w:tc>
        <w:tc>
          <w:tcPr>
            <w:tcW w:w="748" w:type="dxa"/>
            <w:gridSpan w:val="2"/>
          </w:tcPr>
          <w:p w:rsidR="00DA2E0F" w:rsidRDefault="00DA2E0F" w:rsidP="00DA2E0F">
            <w:pPr>
              <w:pStyle w:val="TableParagraph"/>
              <w:suppressAutoHyphens/>
              <w:rPr>
                <w:sz w:val="16"/>
              </w:rPr>
            </w:pPr>
          </w:p>
        </w:tc>
      </w:tr>
      <w:tr w:rsidR="00DA2E0F" w:rsidTr="00DA2E0F">
        <w:trPr>
          <w:gridAfter w:val="1"/>
          <w:wAfter w:w="22" w:type="dxa"/>
          <w:trHeight w:val="357"/>
        </w:trPr>
        <w:tc>
          <w:tcPr>
            <w:tcW w:w="1741" w:type="dxa"/>
            <w:vMerge w:val="restart"/>
            <w:tcBorders>
              <w:left w:val="single" w:sz="6" w:space="0" w:color="000000"/>
            </w:tcBorders>
          </w:tcPr>
          <w:p w:rsidR="00DA2E0F" w:rsidRPr="007C6264" w:rsidRDefault="00DA2E0F" w:rsidP="00DA2E0F">
            <w:pPr>
              <w:pStyle w:val="TableParagraph"/>
              <w:suppressAutoHyphens/>
              <w:spacing w:line="181" w:lineRule="exact"/>
              <w:ind w:left="105"/>
              <w:rPr>
                <w:b/>
                <w:sz w:val="16"/>
                <w:lang w:val="ru-RU"/>
              </w:rPr>
            </w:pPr>
            <w:r w:rsidRPr="007C6264">
              <w:rPr>
                <w:b/>
                <w:sz w:val="16"/>
                <w:lang w:val="ru-RU"/>
              </w:rPr>
              <w:t>3. ПМК -1,</w:t>
            </w:r>
          </w:p>
          <w:p w:rsidR="00DA2E0F" w:rsidRPr="007C6264" w:rsidRDefault="00DA2E0F" w:rsidP="00DA2E0F">
            <w:pPr>
              <w:pStyle w:val="TableParagraph"/>
              <w:suppressAutoHyphens/>
              <w:spacing w:line="182" w:lineRule="exact"/>
              <w:ind w:left="87" w:right="80"/>
              <w:rPr>
                <w:sz w:val="16"/>
                <w:lang w:val="ru-RU"/>
              </w:rPr>
            </w:pPr>
            <w:r w:rsidRPr="007C6264">
              <w:rPr>
                <w:sz w:val="16"/>
                <w:lang w:val="ru-RU"/>
              </w:rPr>
              <w:t xml:space="preserve">  с. Павловск,</w:t>
            </w:r>
          </w:p>
          <w:p w:rsidR="00DA2E0F" w:rsidRPr="007C6264" w:rsidRDefault="00DA2E0F" w:rsidP="00DA2E0F">
            <w:pPr>
              <w:pStyle w:val="TableParagraph"/>
              <w:suppressAutoHyphens/>
              <w:spacing w:before="1"/>
              <w:ind w:left="141" w:right="132"/>
              <w:rPr>
                <w:sz w:val="16"/>
                <w:lang w:val="ru-RU"/>
              </w:rPr>
            </w:pPr>
            <w:r w:rsidRPr="007C6264">
              <w:rPr>
                <w:sz w:val="16"/>
                <w:lang w:val="ru-RU"/>
              </w:rPr>
              <w:t>ул. Каменский тракт, 9а</w:t>
            </w:r>
          </w:p>
          <w:p w:rsidR="00DA2E0F" w:rsidRDefault="00DA2E0F" w:rsidP="00DA2E0F">
            <w:pPr>
              <w:pStyle w:val="TableParagraph"/>
              <w:suppressAutoHyphens/>
              <w:spacing w:line="183" w:lineRule="exact"/>
              <w:ind w:left="87" w:right="85"/>
              <w:rPr>
                <w:sz w:val="16"/>
              </w:rPr>
            </w:pPr>
            <w:r>
              <w:rPr>
                <w:sz w:val="16"/>
              </w:rPr>
              <w:t>Итого</w:t>
            </w:r>
          </w:p>
        </w:tc>
        <w:tc>
          <w:tcPr>
            <w:tcW w:w="580" w:type="dxa"/>
          </w:tcPr>
          <w:p w:rsidR="00DA2E0F" w:rsidRDefault="00DA2E0F" w:rsidP="00DA2E0F">
            <w:pPr>
              <w:pStyle w:val="TableParagraph"/>
              <w:suppressAutoHyphens/>
              <w:spacing w:before="58"/>
              <w:ind w:left="238"/>
              <w:rPr>
                <w:sz w:val="20"/>
              </w:rPr>
            </w:pPr>
            <w:r>
              <w:rPr>
                <w:w w:val="99"/>
                <w:sz w:val="20"/>
              </w:rPr>
              <w:t>1</w:t>
            </w:r>
          </w:p>
        </w:tc>
        <w:tc>
          <w:tcPr>
            <w:tcW w:w="1440" w:type="dxa"/>
          </w:tcPr>
          <w:p w:rsidR="00DA2E0F" w:rsidRPr="00EB5E43" w:rsidRDefault="00DA2E0F" w:rsidP="00DA2E0F">
            <w:pPr>
              <w:pStyle w:val="TableParagraph"/>
              <w:suppressAutoHyphens/>
              <w:spacing w:before="81"/>
              <w:ind w:left="95" w:right="80"/>
              <w:rPr>
                <w:sz w:val="16"/>
              </w:rPr>
            </w:pPr>
            <w:r w:rsidRPr="00EB5E43">
              <w:rPr>
                <w:sz w:val="16"/>
              </w:rPr>
              <w:t>КВр-1,16</w:t>
            </w:r>
          </w:p>
        </w:tc>
        <w:tc>
          <w:tcPr>
            <w:tcW w:w="754" w:type="dxa"/>
            <w:gridSpan w:val="2"/>
          </w:tcPr>
          <w:p w:rsidR="00DA2E0F" w:rsidRPr="00EB5E43" w:rsidRDefault="00DA2E0F" w:rsidP="00DA2E0F">
            <w:pPr>
              <w:pStyle w:val="TableParagraph"/>
              <w:suppressAutoHyphens/>
              <w:spacing w:before="81"/>
              <w:ind w:left="153" w:right="140"/>
              <w:rPr>
                <w:sz w:val="16"/>
              </w:rPr>
            </w:pPr>
            <w:r w:rsidRPr="00EB5E43">
              <w:rPr>
                <w:sz w:val="16"/>
              </w:rPr>
              <w:t>вод-й</w:t>
            </w:r>
          </w:p>
        </w:tc>
        <w:tc>
          <w:tcPr>
            <w:tcW w:w="649" w:type="dxa"/>
          </w:tcPr>
          <w:p w:rsidR="00DA2E0F" w:rsidRPr="00EB5E43" w:rsidRDefault="00DA2E0F" w:rsidP="00DA2E0F">
            <w:pPr>
              <w:pStyle w:val="TableParagraph"/>
              <w:suppressAutoHyphens/>
              <w:spacing w:before="81"/>
              <w:ind w:left="161" w:right="142"/>
              <w:rPr>
                <w:sz w:val="16"/>
              </w:rPr>
            </w:pPr>
            <w:r w:rsidRPr="00EB5E43">
              <w:rPr>
                <w:sz w:val="16"/>
              </w:rPr>
              <w:t>2019</w:t>
            </w:r>
          </w:p>
        </w:tc>
        <w:tc>
          <w:tcPr>
            <w:tcW w:w="1980" w:type="dxa"/>
          </w:tcPr>
          <w:p w:rsidR="00DA2E0F" w:rsidRDefault="00DA2E0F" w:rsidP="00DA2E0F">
            <w:pPr>
              <w:pStyle w:val="TableParagraph"/>
              <w:suppressAutoHyphens/>
              <w:spacing w:before="81"/>
              <w:ind w:left="726" w:right="706"/>
              <w:rPr>
                <w:sz w:val="16"/>
              </w:rPr>
            </w:pPr>
            <w:r>
              <w:rPr>
                <w:sz w:val="16"/>
              </w:rPr>
              <w:t>Россия</w:t>
            </w:r>
          </w:p>
        </w:tc>
        <w:tc>
          <w:tcPr>
            <w:tcW w:w="639" w:type="dxa"/>
          </w:tcPr>
          <w:p w:rsidR="00DA2E0F" w:rsidRDefault="00DA2E0F" w:rsidP="00DA2E0F">
            <w:pPr>
              <w:pStyle w:val="TableParagraph"/>
              <w:suppressAutoHyphens/>
              <w:spacing w:before="81"/>
              <w:ind w:right="198"/>
              <w:jc w:val="right"/>
              <w:rPr>
                <w:sz w:val="16"/>
              </w:rPr>
            </w:pPr>
            <w:r>
              <w:rPr>
                <w:sz w:val="16"/>
              </w:rPr>
              <w:t>1,0</w:t>
            </w:r>
          </w:p>
        </w:tc>
        <w:tc>
          <w:tcPr>
            <w:tcW w:w="618" w:type="dxa"/>
          </w:tcPr>
          <w:p w:rsidR="00DA2E0F" w:rsidRDefault="00DA2E0F" w:rsidP="00DA2E0F">
            <w:pPr>
              <w:pStyle w:val="TableParagraph"/>
              <w:suppressAutoHyphens/>
              <w:spacing w:before="81"/>
              <w:ind w:right="198"/>
              <w:jc w:val="right"/>
              <w:rPr>
                <w:sz w:val="16"/>
              </w:rPr>
            </w:pPr>
            <w:r>
              <w:rPr>
                <w:sz w:val="16"/>
              </w:rPr>
              <w:t>1,0</w:t>
            </w:r>
          </w:p>
        </w:tc>
        <w:tc>
          <w:tcPr>
            <w:tcW w:w="705" w:type="dxa"/>
            <w:vMerge w:val="restart"/>
          </w:tcPr>
          <w:p w:rsidR="00DA2E0F" w:rsidRDefault="00DA2E0F" w:rsidP="00DA2E0F">
            <w:pPr>
              <w:pStyle w:val="TableParagraph"/>
              <w:suppressAutoHyphens/>
              <w:rPr>
                <w:b/>
                <w:sz w:val="18"/>
              </w:rPr>
            </w:pPr>
          </w:p>
          <w:p w:rsidR="00DA2E0F" w:rsidRDefault="00DA2E0F" w:rsidP="00DA2E0F">
            <w:pPr>
              <w:pStyle w:val="TableParagraph"/>
              <w:suppressAutoHyphens/>
              <w:rPr>
                <w:b/>
                <w:sz w:val="18"/>
              </w:rPr>
            </w:pPr>
          </w:p>
          <w:p w:rsidR="00DA2E0F" w:rsidRDefault="00DA2E0F" w:rsidP="00DA2E0F">
            <w:pPr>
              <w:pStyle w:val="TableParagraph"/>
              <w:suppressAutoHyphens/>
              <w:rPr>
                <w:b/>
                <w:sz w:val="18"/>
              </w:rPr>
            </w:pPr>
          </w:p>
          <w:p w:rsidR="00DA2E0F" w:rsidRPr="002453D7" w:rsidRDefault="00DA2E0F" w:rsidP="00DA2E0F">
            <w:pPr>
              <w:pStyle w:val="TableParagraph"/>
              <w:suppressAutoHyphens/>
              <w:rPr>
                <w:sz w:val="18"/>
              </w:rPr>
            </w:pPr>
            <w:r w:rsidRPr="002453D7">
              <w:rPr>
                <w:sz w:val="18"/>
              </w:rPr>
              <w:t>1,036</w:t>
            </w:r>
          </w:p>
          <w:p w:rsidR="00DA2E0F" w:rsidRDefault="00DA2E0F" w:rsidP="00DA2E0F">
            <w:pPr>
              <w:pStyle w:val="TableParagraph"/>
              <w:suppressAutoHyphens/>
              <w:rPr>
                <w:b/>
                <w:sz w:val="18"/>
              </w:rPr>
            </w:pPr>
          </w:p>
          <w:p w:rsidR="00DA2E0F" w:rsidRDefault="00DA2E0F" w:rsidP="00DA2E0F">
            <w:pPr>
              <w:pStyle w:val="TableParagraph"/>
              <w:suppressAutoHyphens/>
              <w:spacing w:before="1"/>
              <w:rPr>
                <w:b/>
                <w:sz w:val="20"/>
              </w:rPr>
            </w:pPr>
          </w:p>
          <w:p w:rsidR="00DA2E0F" w:rsidRDefault="00DA2E0F" w:rsidP="00DA2E0F">
            <w:pPr>
              <w:pStyle w:val="TableParagraph"/>
              <w:suppressAutoHyphens/>
              <w:spacing w:before="1"/>
              <w:ind w:left="181"/>
              <w:rPr>
                <w:sz w:val="16"/>
              </w:rPr>
            </w:pPr>
          </w:p>
        </w:tc>
        <w:tc>
          <w:tcPr>
            <w:tcW w:w="748" w:type="dxa"/>
            <w:gridSpan w:val="2"/>
          </w:tcPr>
          <w:p w:rsidR="00DA2E0F" w:rsidRDefault="00DA2E0F" w:rsidP="00DA2E0F">
            <w:pPr>
              <w:pStyle w:val="TableParagraph"/>
              <w:suppressAutoHyphens/>
              <w:rPr>
                <w:sz w:val="16"/>
              </w:rPr>
            </w:pPr>
          </w:p>
        </w:tc>
      </w:tr>
      <w:tr w:rsidR="00DA2E0F" w:rsidTr="00DA2E0F">
        <w:trPr>
          <w:gridAfter w:val="1"/>
          <w:wAfter w:w="22" w:type="dxa"/>
          <w:trHeight w:val="354"/>
        </w:trPr>
        <w:tc>
          <w:tcPr>
            <w:tcW w:w="1741" w:type="dxa"/>
            <w:vMerge/>
            <w:tcBorders>
              <w:top w:val="nil"/>
              <w:left w:val="single" w:sz="6" w:space="0" w:color="000000"/>
            </w:tcBorders>
          </w:tcPr>
          <w:p w:rsidR="00DA2E0F" w:rsidRDefault="00DA2E0F" w:rsidP="00DA2E0F">
            <w:pPr>
              <w:suppressAutoHyphens/>
              <w:rPr>
                <w:sz w:val="2"/>
                <w:szCs w:val="2"/>
              </w:rPr>
            </w:pPr>
          </w:p>
        </w:tc>
        <w:tc>
          <w:tcPr>
            <w:tcW w:w="580" w:type="dxa"/>
          </w:tcPr>
          <w:p w:rsidR="00DA2E0F" w:rsidRDefault="00DA2E0F" w:rsidP="00DA2E0F">
            <w:pPr>
              <w:pStyle w:val="TableParagraph"/>
              <w:suppressAutoHyphens/>
              <w:spacing w:before="55"/>
              <w:ind w:left="238"/>
              <w:rPr>
                <w:sz w:val="20"/>
              </w:rPr>
            </w:pPr>
            <w:r>
              <w:rPr>
                <w:w w:val="99"/>
                <w:sz w:val="20"/>
              </w:rPr>
              <w:t>2</w:t>
            </w:r>
          </w:p>
        </w:tc>
        <w:tc>
          <w:tcPr>
            <w:tcW w:w="1440" w:type="dxa"/>
          </w:tcPr>
          <w:p w:rsidR="00DA2E0F" w:rsidRPr="00EB5E43" w:rsidRDefault="00DA2E0F" w:rsidP="00DA2E0F">
            <w:pPr>
              <w:pStyle w:val="TableParagraph"/>
              <w:suppressAutoHyphens/>
              <w:spacing w:before="78"/>
              <w:ind w:left="95" w:right="80"/>
              <w:rPr>
                <w:sz w:val="16"/>
              </w:rPr>
            </w:pPr>
            <w:r w:rsidRPr="00EB5E43">
              <w:rPr>
                <w:sz w:val="16"/>
              </w:rPr>
              <w:t>КВр-1,16</w:t>
            </w:r>
          </w:p>
        </w:tc>
        <w:tc>
          <w:tcPr>
            <w:tcW w:w="754" w:type="dxa"/>
            <w:gridSpan w:val="2"/>
          </w:tcPr>
          <w:p w:rsidR="00DA2E0F" w:rsidRPr="00EB5E43" w:rsidRDefault="00DA2E0F" w:rsidP="00DA2E0F">
            <w:pPr>
              <w:pStyle w:val="TableParagraph"/>
              <w:suppressAutoHyphens/>
              <w:spacing w:before="78"/>
              <w:ind w:left="153" w:right="140"/>
              <w:rPr>
                <w:sz w:val="16"/>
              </w:rPr>
            </w:pPr>
            <w:r w:rsidRPr="00EB5E43">
              <w:rPr>
                <w:sz w:val="16"/>
              </w:rPr>
              <w:t>вод-й</w:t>
            </w:r>
          </w:p>
        </w:tc>
        <w:tc>
          <w:tcPr>
            <w:tcW w:w="649" w:type="dxa"/>
          </w:tcPr>
          <w:p w:rsidR="00DA2E0F" w:rsidRPr="00EB5E43" w:rsidRDefault="00DA2E0F" w:rsidP="00DA2E0F">
            <w:pPr>
              <w:pStyle w:val="TableParagraph"/>
              <w:suppressAutoHyphens/>
              <w:spacing w:before="78"/>
              <w:ind w:left="161" w:right="142"/>
              <w:rPr>
                <w:sz w:val="16"/>
              </w:rPr>
            </w:pPr>
            <w:r w:rsidRPr="00EB5E43">
              <w:rPr>
                <w:sz w:val="16"/>
              </w:rPr>
              <w:t>2020</w:t>
            </w:r>
          </w:p>
        </w:tc>
        <w:tc>
          <w:tcPr>
            <w:tcW w:w="1980" w:type="dxa"/>
          </w:tcPr>
          <w:p w:rsidR="00DA2E0F" w:rsidRDefault="00DA2E0F" w:rsidP="00DA2E0F">
            <w:pPr>
              <w:pStyle w:val="TableParagraph"/>
              <w:suppressAutoHyphens/>
              <w:spacing w:before="78"/>
              <w:ind w:left="726" w:right="706"/>
              <w:rPr>
                <w:sz w:val="16"/>
              </w:rPr>
            </w:pPr>
            <w:r>
              <w:rPr>
                <w:sz w:val="16"/>
              </w:rPr>
              <w:t>Россия</w:t>
            </w:r>
          </w:p>
        </w:tc>
        <w:tc>
          <w:tcPr>
            <w:tcW w:w="639" w:type="dxa"/>
          </w:tcPr>
          <w:p w:rsidR="00DA2E0F" w:rsidRDefault="00DA2E0F" w:rsidP="00DA2E0F">
            <w:pPr>
              <w:pStyle w:val="TableParagraph"/>
              <w:suppressAutoHyphens/>
              <w:spacing w:before="78"/>
              <w:ind w:right="198"/>
              <w:jc w:val="right"/>
              <w:rPr>
                <w:sz w:val="16"/>
              </w:rPr>
            </w:pPr>
            <w:r>
              <w:rPr>
                <w:sz w:val="16"/>
              </w:rPr>
              <w:t>1,0</w:t>
            </w:r>
          </w:p>
        </w:tc>
        <w:tc>
          <w:tcPr>
            <w:tcW w:w="618" w:type="dxa"/>
          </w:tcPr>
          <w:p w:rsidR="00DA2E0F" w:rsidRDefault="00DA2E0F" w:rsidP="00DA2E0F">
            <w:pPr>
              <w:pStyle w:val="TableParagraph"/>
              <w:suppressAutoHyphens/>
              <w:spacing w:before="78"/>
              <w:ind w:right="198"/>
              <w:jc w:val="right"/>
              <w:rPr>
                <w:sz w:val="16"/>
              </w:rPr>
            </w:pPr>
            <w:r>
              <w:rPr>
                <w:sz w:val="16"/>
              </w:rPr>
              <w:t>1,0</w:t>
            </w:r>
          </w:p>
        </w:tc>
        <w:tc>
          <w:tcPr>
            <w:tcW w:w="705" w:type="dxa"/>
            <w:vMerge/>
            <w:tcBorders>
              <w:top w:val="nil"/>
            </w:tcBorders>
          </w:tcPr>
          <w:p w:rsidR="00DA2E0F" w:rsidRDefault="00DA2E0F" w:rsidP="00DA2E0F">
            <w:pPr>
              <w:suppressAutoHyphens/>
              <w:rPr>
                <w:sz w:val="2"/>
                <w:szCs w:val="2"/>
              </w:rPr>
            </w:pPr>
          </w:p>
        </w:tc>
        <w:tc>
          <w:tcPr>
            <w:tcW w:w="748" w:type="dxa"/>
            <w:gridSpan w:val="2"/>
          </w:tcPr>
          <w:p w:rsidR="00DA2E0F" w:rsidRDefault="00DA2E0F" w:rsidP="00DA2E0F">
            <w:pPr>
              <w:pStyle w:val="TableParagraph"/>
              <w:suppressAutoHyphens/>
              <w:rPr>
                <w:sz w:val="16"/>
              </w:rPr>
            </w:pPr>
          </w:p>
        </w:tc>
      </w:tr>
      <w:tr w:rsidR="00DA2E0F" w:rsidTr="00DA2E0F">
        <w:trPr>
          <w:gridAfter w:val="1"/>
          <w:wAfter w:w="22" w:type="dxa"/>
          <w:trHeight w:val="354"/>
        </w:trPr>
        <w:tc>
          <w:tcPr>
            <w:tcW w:w="1741" w:type="dxa"/>
            <w:vMerge/>
            <w:tcBorders>
              <w:top w:val="nil"/>
              <w:left w:val="single" w:sz="6" w:space="0" w:color="000000"/>
            </w:tcBorders>
          </w:tcPr>
          <w:p w:rsidR="00DA2E0F" w:rsidRDefault="00DA2E0F" w:rsidP="00DA2E0F">
            <w:pPr>
              <w:suppressAutoHyphens/>
              <w:rPr>
                <w:sz w:val="2"/>
                <w:szCs w:val="2"/>
              </w:rPr>
            </w:pPr>
          </w:p>
        </w:tc>
        <w:tc>
          <w:tcPr>
            <w:tcW w:w="580" w:type="dxa"/>
          </w:tcPr>
          <w:p w:rsidR="00DA2E0F" w:rsidRDefault="00DA2E0F" w:rsidP="00DA2E0F">
            <w:pPr>
              <w:pStyle w:val="TableParagraph"/>
              <w:suppressAutoHyphens/>
              <w:rPr>
                <w:sz w:val="16"/>
              </w:rPr>
            </w:pPr>
            <w:r>
              <w:rPr>
                <w:sz w:val="16"/>
              </w:rPr>
              <w:t>3</w:t>
            </w:r>
          </w:p>
        </w:tc>
        <w:tc>
          <w:tcPr>
            <w:tcW w:w="1440" w:type="dxa"/>
          </w:tcPr>
          <w:p w:rsidR="00DA2E0F" w:rsidRPr="00EB5E43" w:rsidRDefault="00DA2E0F" w:rsidP="00DA2E0F">
            <w:pPr>
              <w:pStyle w:val="TableParagraph"/>
              <w:suppressAutoHyphens/>
              <w:rPr>
                <w:sz w:val="16"/>
              </w:rPr>
            </w:pPr>
            <w:r w:rsidRPr="00EB5E43">
              <w:rPr>
                <w:sz w:val="16"/>
              </w:rPr>
              <w:t>КВр-1,16</w:t>
            </w:r>
          </w:p>
        </w:tc>
        <w:tc>
          <w:tcPr>
            <w:tcW w:w="754" w:type="dxa"/>
            <w:gridSpan w:val="2"/>
          </w:tcPr>
          <w:p w:rsidR="00DA2E0F" w:rsidRPr="00EB5E43" w:rsidRDefault="00DA2E0F" w:rsidP="00DA2E0F">
            <w:pPr>
              <w:pStyle w:val="TableParagraph"/>
              <w:suppressAutoHyphens/>
              <w:jc w:val="center"/>
              <w:rPr>
                <w:sz w:val="16"/>
              </w:rPr>
            </w:pPr>
            <w:r w:rsidRPr="00EB5E43">
              <w:rPr>
                <w:sz w:val="16"/>
              </w:rPr>
              <w:t>вод-й</w:t>
            </w:r>
          </w:p>
        </w:tc>
        <w:tc>
          <w:tcPr>
            <w:tcW w:w="649" w:type="dxa"/>
          </w:tcPr>
          <w:p w:rsidR="00DA2E0F" w:rsidRPr="00EB5E43" w:rsidRDefault="00DA2E0F" w:rsidP="00DA2E0F">
            <w:pPr>
              <w:pStyle w:val="TableParagraph"/>
              <w:suppressAutoHyphens/>
              <w:jc w:val="center"/>
              <w:rPr>
                <w:sz w:val="16"/>
              </w:rPr>
            </w:pPr>
            <w:r w:rsidRPr="00EB5E43">
              <w:rPr>
                <w:sz w:val="16"/>
              </w:rPr>
              <w:t>2017</w:t>
            </w:r>
          </w:p>
        </w:tc>
        <w:tc>
          <w:tcPr>
            <w:tcW w:w="1980" w:type="dxa"/>
          </w:tcPr>
          <w:p w:rsidR="00DA2E0F" w:rsidRDefault="00DA2E0F" w:rsidP="00DA2E0F">
            <w:pPr>
              <w:pStyle w:val="TableParagraph"/>
              <w:suppressAutoHyphens/>
              <w:rPr>
                <w:sz w:val="16"/>
              </w:rPr>
            </w:pPr>
            <w:r>
              <w:rPr>
                <w:sz w:val="16"/>
              </w:rPr>
              <w:t>Россия</w:t>
            </w:r>
          </w:p>
        </w:tc>
        <w:tc>
          <w:tcPr>
            <w:tcW w:w="639" w:type="dxa"/>
          </w:tcPr>
          <w:p w:rsidR="00DA2E0F" w:rsidRDefault="00DA2E0F" w:rsidP="00DA2E0F">
            <w:pPr>
              <w:pStyle w:val="TableParagraph"/>
              <w:suppressAutoHyphens/>
              <w:spacing w:before="78"/>
              <w:ind w:left="20"/>
              <w:jc w:val="center"/>
              <w:rPr>
                <w:sz w:val="16"/>
              </w:rPr>
            </w:pPr>
            <w:r>
              <w:rPr>
                <w:sz w:val="16"/>
              </w:rPr>
              <w:t>1,0</w:t>
            </w:r>
          </w:p>
        </w:tc>
        <w:tc>
          <w:tcPr>
            <w:tcW w:w="618" w:type="dxa"/>
          </w:tcPr>
          <w:p w:rsidR="00DA2E0F" w:rsidRDefault="00DA2E0F" w:rsidP="00DA2E0F">
            <w:pPr>
              <w:pStyle w:val="TableParagraph"/>
              <w:suppressAutoHyphens/>
              <w:spacing w:before="78"/>
              <w:ind w:left="20"/>
              <w:jc w:val="center"/>
              <w:rPr>
                <w:sz w:val="16"/>
              </w:rPr>
            </w:pPr>
            <w:r>
              <w:rPr>
                <w:sz w:val="16"/>
              </w:rPr>
              <w:t>1,0</w:t>
            </w:r>
          </w:p>
        </w:tc>
        <w:tc>
          <w:tcPr>
            <w:tcW w:w="705" w:type="dxa"/>
            <w:vMerge/>
            <w:tcBorders>
              <w:top w:val="nil"/>
            </w:tcBorders>
          </w:tcPr>
          <w:p w:rsidR="00DA2E0F" w:rsidRDefault="00DA2E0F" w:rsidP="00DA2E0F">
            <w:pPr>
              <w:suppressAutoHyphens/>
              <w:rPr>
                <w:sz w:val="2"/>
                <w:szCs w:val="2"/>
              </w:rPr>
            </w:pPr>
          </w:p>
        </w:tc>
        <w:tc>
          <w:tcPr>
            <w:tcW w:w="748" w:type="dxa"/>
            <w:gridSpan w:val="2"/>
          </w:tcPr>
          <w:p w:rsidR="00DA2E0F" w:rsidRDefault="00DA2E0F" w:rsidP="00DA2E0F">
            <w:pPr>
              <w:pStyle w:val="TableParagraph"/>
              <w:suppressAutoHyphens/>
              <w:rPr>
                <w:sz w:val="16"/>
              </w:rPr>
            </w:pPr>
          </w:p>
        </w:tc>
      </w:tr>
      <w:tr w:rsidR="00DA2E0F" w:rsidTr="00DA2E0F">
        <w:trPr>
          <w:gridAfter w:val="1"/>
          <w:wAfter w:w="22" w:type="dxa"/>
          <w:trHeight w:val="354"/>
        </w:trPr>
        <w:tc>
          <w:tcPr>
            <w:tcW w:w="1741" w:type="dxa"/>
            <w:vMerge/>
            <w:tcBorders>
              <w:top w:val="nil"/>
              <w:left w:val="single" w:sz="6" w:space="0" w:color="000000"/>
            </w:tcBorders>
          </w:tcPr>
          <w:p w:rsidR="00DA2E0F" w:rsidRDefault="00DA2E0F" w:rsidP="00DA2E0F">
            <w:pPr>
              <w:suppressAutoHyphens/>
              <w:rPr>
                <w:sz w:val="2"/>
                <w:szCs w:val="2"/>
              </w:rPr>
            </w:pPr>
          </w:p>
        </w:tc>
        <w:tc>
          <w:tcPr>
            <w:tcW w:w="580" w:type="dxa"/>
          </w:tcPr>
          <w:p w:rsidR="00DA2E0F" w:rsidRDefault="00DA2E0F" w:rsidP="00DA2E0F">
            <w:pPr>
              <w:pStyle w:val="TableParagraph"/>
              <w:suppressAutoHyphens/>
              <w:rPr>
                <w:sz w:val="16"/>
              </w:rPr>
            </w:pPr>
          </w:p>
        </w:tc>
        <w:tc>
          <w:tcPr>
            <w:tcW w:w="1440" w:type="dxa"/>
          </w:tcPr>
          <w:p w:rsidR="00DA2E0F" w:rsidRDefault="00DA2E0F" w:rsidP="00DA2E0F">
            <w:pPr>
              <w:pStyle w:val="TableParagraph"/>
              <w:suppressAutoHyphens/>
              <w:rPr>
                <w:sz w:val="16"/>
              </w:rPr>
            </w:pPr>
          </w:p>
        </w:tc>
        <w:tc>
          <w:tcPr>
            <w:tcW w:w="754" w:type="dxa"/>
            <w:gridSpan w:val="2"/>
          </w:tcPr>
          <w:p w:rsidR="00DA2E0F" w:rsidRDefault="00DA2E0F" w:rsidP="00DA2E0F">
            <w:pPr>
              <w:pStyle w:val="TableParagraph"/>
              <w:suppressAutoHyphens/>
              <w:rPr>
                <w:sz w:val="16"/>
              </w:rPr>
            </w:pPr>
          </w:p>
        </w:tc>
        <w:tc>
          <w:tcPr>
            <w:tcW w:w="649" w:type="dxa"/>
          </w:tcPr>
          <w:p w:rsidR="00DA2E0F" w:rsidRDefault="00DA2E0F" w:rsidP="00DA2E0F">
            <w:pPr>
              <w:pStyle w:val="TableParagraph"/>
              <w:suppressAutoHyphens/>
              <w:rPr>
                <w:sz w:val="16"/>
              </w:rPr>
            </w:pPr>
          </w:p>
        </w:tc>
        <w:tc>
          <w:tcPr>
            <w:tcW w:w="1980" w:type="dxa"/>
          </w:tcPr>
          <w:p w:rsidR="00DA2E0F" w:rsidRDefault="00DA2E0F" w:rsidP="00DA2E0F">
            <w:pPr>
              <w:pStyle w:val="TableParagraph"/>
              <w:suppressAutoHyphens/>
              <w:rPr>
                <w:sz w:val="16"/>
              </w:rPr>
            </w:pPr>
          </w:p>
        </w:tc>
        <w:tc>
          <w:tcPr>
            <w:tcW w:w="639" w:type="dxa"/>
          </w:tcPr>
          <w:p w:rsidR="00DA2E0F" w:rsidRDefault="00DA2E0F" w:rsidP="00DA2E0F">
            <w:pPr>
              <w:pStyle w:val="TableParagraph"/>
              <w:suppressAutoHyphens/>
              <w:rPr>
                <w:sz w:val="16"/>
              </w:rPr>
            </w:pPr>
          </w:p>
        </w:tc>
        <w:tc>
          <w:tcPr>
            <w:tcW w:w="618" w:type="dxa"/>
          </w:tcPr>
          <w:p w:rsidR="00DA2E0F" w:rsidRDefault="00DA2E0F" w:rsidP="00DA2E0F">
            <w:pPr>
              <w:pStyle w:val="TableParagraph"/>
              <w:suppressAutoHyphens/>
              <w:rPr>
                <w:sz w:val="16"/>
              </w:rPr>
            </w:pPr>
          </w:p>
        </w:tc>
        <w:tc>
          <w:tcPr>
            <w:tcW w:w="705" w:type="dxa"/>
            <w:vMerge/>
            <w:tcBorders>
              <w:top w:val="nil"/>
            </w:tcBorders>
          </w:tcPr>
          <w:p w:rsidR="00DA2E0F" w:rsidRDefault="00DA2E0F" w:rsidP="00DA2E0F">
            <w:pPr>
              <w:suppressAutoHyphens/>
              <w:rPr>
                <w:sz w:val="2"/>
                <w:szCs w:val="2"/>
              </w:rPr>
            </w:pPr>
          </w:p>
        </w:tc>
        <w:tc>
          <w:tcPr>
            <w:tcW w:w="748" w:type="dxa"/>
            <w:gridSpan w:val="2"/>
          </w:tcPr>
          <w:p w:rsidR="00DA2E0F" w:rsidRDefault="00DA2E0F" w:rsidP="00DA2E0F">
            <w:pPr>
              <w:pStyle w:val="TableParagraph"/>
              <w:suppressAutoHyphens/>
              <w:rPr>
                <w:sz w:val="16"/>
              </w:rPr>
            </w:pPr>
          </w:p>
        </w:tc>
      </w:tr>
      <w:tr w:rsidR="00DA2E0F" w:rsidTr="00DA2E0F">
        <w:trPr>
          <w:gridAfter w:val="1"/>
          <w:wAfter w:w="22" w:type="dxa"/>
          <w:trHeight w:val="355"/>
        </w:trPr>
        <w:tc>
          <w:tcPr>
            <w:tcW w:w="1741" w:type="dxa"/>
            <w:vMerge/>
            <w:tcBorders>
              <w:top w:val="nil"/>
              <w:left w:val="single" w:sz="6" w:space="0" w:color="000000"/>
            </w:tcBorders>
          </w:tcPr>
          <w:p w:rsidR="00DA2E0F" w:rsidRDefault="00DA2E0F" w:rsidP="00DA2E0F">
            <w:pPr>
              <w:suppressAutoHyphens/>
              <w:rPr>
                <w:sz w:val="2"/>
                <w:szCs w:val="2"/>
              </w:rPr>
            </w:pPr>
          </w:p>
        </w:tc>
        <w:tc>
          <w:tcPr>
            <w:tcW w:w="580" w:type="dxa"/>
          </w:tcPr>
          <w:p w:rsidR="00DA2E0F" w:rsidRDefault="00DA2E0F" w:rsidP="00DA2E0F">
            <w:pPr>
              <w:pStyle w:val="TableParagraph"/>
              <w:suppressAutoHyphens/>
              <w:rPr>
                <w:sz w:val="16"/>
              </w:rPr>
            </w:pPr>
          </w:p>
        </w:tc>
        <w:tc>
          <w:tcPr>
            <w:tcW w:w="1440" w:type="dxa"/>
          </w:tcPr>
          <w:p w:rsidR="00DA2E0F" w:rsidRDefault="00DA2E0F" w:rsidP="00DA2E0F">
            <w:pPr>
              <w:pStyle w:val="TableParagraph"/>
              <w:suppressAutoHyphens/>
              <w:rPr>
                <w:sz w:val="16"/>
              </w:rPr>
            </w:pPr>
          </w:p>
        </w:tc>
        <w:tc>
          <w:tcPr>
            <w:tcW w:w="754" w:type="dxa"/>
            <w:gridSpan w:val="2"/>
          </w:tcPr>
          <w:p w:rsidR="00DA2E0F" w:rsidRDefault="00DA2E0F" w:rsidP="00DA2E0F">
            <w:pPr>
              <w:pStyle w:val="TableParagraph"/>
              <w:suppressAutoHyphens/>
              <w:rPr>
                <w:sz w:val="16"/>
              </w:rPr>
            </w:pPr>
          </w:p>
        </w:tc>
        <w:tc>
          <w:tcPr>
            <w:tcW w:w="649" w:type="dxa"/>
          </w:tcPr>
          <w:p w:rsidR="00DA2E0F" w:rsidRDefault="00DA2E0F" w:rsidP="00DA2E0F">
            <w:pPr>
              <w:pStyle w:val="TableParagraph"/>
              <w:suppressAutoHyphens/>
              <w:rPr>
                <w:sz w:val="16"/>
              </w:rPr>
            </w:pPr>
          </w:p>
        </w:tc>
        <w:tc>
          <w:tcPr>
            <w:tcW w:w="1980" w:type="dxa"/>
          </w:tcPr>
          <w:p w:rsidR="00DA2E0F" w:rsidRDefault="00DA2E0F" w:rsidP="00DA2E0F">
            <w:pPr>
              <w:pStyle w:val="TableParagraph"/>
              <w:suppressAutoHyphens/>
              <w:rPr>
                <w:sz w:val="16"/>
              </w:rPr>
            </w:pPr>
          </w:p>
        </w:tc>
        <w:tc>
          <w:tcPr>
            <w:tcW w:w="639" w:type="dxa"/>
          </w:tcPr>
          <w:p w:rsidR="00DA2E0F" w:rsidRDefault="00DA2E0F" w:rsidP="00DA2E0F">
            <w:pPr>
              <w:pStyle w:val="TableParagraph"/>
              <w:suppressAutoHyphens/>
              <w:rPr>
                <w:sz w:val="16"/>
              </w:rPr>
            </w:pPr>
          </w:p>
        </w:tc>
        <w:tc>
          <w:tcPr>
            <w:tcW w:w="618" w:type="dxa"/>
          </w:tcPr>
          <w:p w:rsidR="00DA2E0F" w:rsidRDefault="00DA2E0F" w:rsidP="00DA2E0F">
            <w:pPr>
              <w:pStyle w:val="TableParagraph"/>
              <w:suppressAutoHyphens/>
              <w:rPr>
                <w:sz w:val="16"/>
              </w:rPr>
            </w:pPr>
          </w:p>
        </w:tc>
        <w:tc>
          <w:tcPr>
            <w:tcW w:w="705" w:type="dxa"/>
            <w:vMerge/>
            <w:tcBorders>
              <w:top w:val="nil"/>
            </w:tcBorders>
          </w:tcPr>
          <w:p w:rsidR="00DA2E0F" w:rsidRDefault="00DA2E0F" w:rsidP="00DA2E0F">
            <w:pPr>
              <w:suppressAutoHyphens/>
              <w:rPr>
                <w:sz w:val="2"/>
                <w:szCs w:val="2"/>
              </w:rPr>
            </w:pPr>
          </w:p>
        </w:tc>
        <w:tc>
          <w:tcPr>
            <w:tcW w:w="748" w:type="dxa"/>
            <w:gridSpan w:val="2"/>
          </w:tcPr>
          <w:p w:rsidR="00DA2E0F" w:rsidRDefault="00DA2E0F" w:rsidP="00DA2E0F">
            <w:pPr>
              <w:pStyle w:val="TableParagraph"/>
              <w:suppressAutoHyphens/>
              <w:rPr>
                <w:sz w:val="16"/>
              </w:rPr>
            </w:pPr>
          </w:p>
        </w:tc>
      </w:tr>
      <w:tr w:rsidR="00DA2E0F" w:rsidTr="00DA2E0F">
        <w:trPr>
          <w:gridAfter w:val="1"/>
          <w:wAfter w:w="22" w:type="dxa"/>
          <w:trHeight w:val="354"/>
        </w:trPr>
        <w:tc>
          <w:tcPr>
            <w:tcW w:w="1741" w:type="dxa"/>
            <w:vMerge/>
            <w:tcBorders>
              <w:top w:val="nil"/>
              <w:left w:val="single" w:sz="6" w:space="0" w:color="000000"/>
            </w:tcBorders>
          </w:tcPr>
          <w:p w:rsidR="00DA2E0F" w:rsidRDefault="00DA2E0F" w:rsidP="00DA2E0F">
            <w:pPr>
              <w:suppressAutoHyphens/>
              <w:rPr>
                <w:sz w:val="2"/>
                <w:szCs w:val="2"/>
              </w:rPr>
            </w:pPr>
          </w:p>
        </w:tc>
        <w:tc>
          <w:tcPr>
            <w:tcW w:w="580" w:type="dxa"/>
          </w:tcPr>
          <w:p w:rsidR="00DA2E0F" w:rsidRDefault="00DA2E0F" w:rsidP="00DA2E0F">
            <w:pPr>
              <w:pStyle w:val="TableParagraph"/>
              <w:suppressAutoHyphens/>
              <w:rPr>
                <w:sz w:val="16"/>
              </w:rPr>
            </w:pPr>
          </w:p>
        </w:tc>
        <w:tc>
          <w:tcPr>
            <w:tcW w:w="1440" w:type="dxa"/>
          </w:tcPr>
          <w:p w:rsidR="00DA2E0F" w:rsidRDefault="00DA2E0F" w:rsidP="00DA2E0F">
            <w:pPr>
              <w:pStyle w:val="TableParagraph"/>
              <w:suppressAutoHyphens/>
              <w:rPr>
                <w:sz w:val="16"/>
              </w:rPr>
            </w:pPr>
          </w:p>
        </w:tc>
        <w:tc>
          <w:tcPr>
            <w:tcW w:w="754" w:type="dxa"/>
            <w:gridSpan w:val="2"/>
          </w:tcPr>
          <w:p w:rsidR="00DA2E0F" w:rsidRDefault="00DA2E0F" w:rsidP="00DA2E0F">
            <w:pPr>
              <w:pStyle w:val="TableParagraph"/>
              <w:suppressAutoHyphens/>
              <w:rPr>
                <w:sz w:val="16"/>
              </w:rPr>
            </w:pPr>
          </w:p>
        </w:tc>
        <w:tc>
          <w:tcPr>
            <w:tcW w:w="649" w:type="dxa"/>
          </w:tcPr>
          <w:p w:rsidR="00DA2E0F" w:rsidRDefault="00DA2E0F" w:rsidP="00DA2E0F">
            <w:pPr>
              <w:pStyle w:val="TableParagraph"/>
              <w:suppressAutoHyphens/>
              <w:rPr>
                <w:sz w:val="16"/>
              </w:rPr>
            </w:pPr>
          </w:p>
        </w:tc>
        <w:tc>
          <w:tcPr>
            <w:tcW w:w="1980" w:type="dxa"/>
          </w:tcPr>
          <w:p w:rsidR="00DA2E0F" w:rsidRDefault="00DA2E0F" w:rsidP="00DA2E0F">
            <w:pPr>
              <w:pStyle w:val="TableParagraph"/>
              <w:suppressAutoHyphens/>
              <w:rPr>
                <w:sz w:val="16"/>
              </w:rPr>
            </w:pPr>
          </w:p>
        </w:tc>
        <w:tc>
          <w:tcPr>
            <w:tcW w:w="639" w:type="dxa"/>
          </w:tcPr>
          <w:p w:rsidR="00DA2E0F" w:rsidRDefault="00DA2E0F" w:rsidP="00DA2E0F">
            <w:pPr>
              <w:pStyle w:val="TableParagraph"/>
              <w:suppressAutoHyphens/>
              <w:rPr>
                <w:sz w:val="16"/>
              </w:rPr>
            </w:pPr>
          </w:p>
        </w:tc>
        <w:tc>
          <w:tcPr>
            <w:tcW w:w="618" w:type="dxa"/>
          </w:tcPr>
          <w:p w:rsidR="00DA2E0F" w:rsidRDefault="00DA2E0F" w:rsidP="00DA2E0F">
            <w:pPr>
              <w:pStyle w:val="TableParagraph"/>
              <w:suppressAutoHyphens/>
              <w:rPr>
                <w:sz w:val="16"/>
              </w:rPr>
            </w:pPr>
          </w:p>
        </w:tc>
        <w:tc>
          <w:tcPr>
            <w:tcW w:w="705" w:type="dxa"/>
            <w:vMerge/>
            <w:tcBorders>
              <w:top w:val="nil"/>
            </w:tcBorders>
          </w:tcPr>
          <w:p w:rsidR="00DA2E0F" w:rsidRDefault="00DA2E0F" w:rsidP="00DA2E0F">
            <w:pPr>
              <w:suppressAutoHyphens/>
              <w:rPr>
                <w:sz w:val="2"/>
                <w:szCs w:val="2"/>
              </w:rPr>
            </w:pPr>
          </w:p>
        </w:tc>
        <w:tc>
          <w:tcPr>
            <w:tcW w:w="748" w:type="dxa"/>
            <w:gridSpan w:val="2"/>
          </w:tcPr>
          <w:p w:rsidR="00DA2E0F" w:rsidRDefault="00DA2E0F" w:rsidP="00DA2E0F">
            <w:pPr>
              <w:pStyle w:val="TableParagraph"/>
              <w:suppressAutoHyphens/>
              <w:rPr>
                <w:sz w:val="16"/>
              </w:rPr>
            </w:pPr>
          </w:p>
        </w:tc>
      </w:tr>
      <w:tr w:rsidR="00DA2E0F" w:rsidTr="00DA2E0F">
        <w:trPr>
          <w:gridAfter w:val="1"/>
          <w:wAfter w:w="22" w:type="dxa"/>
          <w:trHeight w:val="354"/>
        </w:trPr>
        <w:tc>
          <w:tcPr>
            <w:tcW w:w="1741" w:type="dxa"/>
            <w:vMerge/>
            <w:tcBorders>
              <w:top w:val="nil"/>
              <w:left w:val="single" w:sz="6" w:space="0" w:color="000000"/>
            </w:tcBorders>
          </w:tcPr>
          <w:p w:rsidR="00DA2E0F" w:rsidRDefault="00DA2E0F" w:rsidP="00DA2E0F">
            <w:pPr>
              <w:suppressAutoHyphens/>
              <w:rPr>
                <w:sz w:val="2"/>
                <w:szCs w:val="2"/>
              </w:rPr>
            </w:pPr>
          </w:p>
        </w:tc>
        <w:tc>
          <w:tcPr>
            <w:tcW w:w="580" w:type="dxa"/>
          </w:tcPr>
          <w:p w:rsidR="00DA2E0F" w:rsidRDefault="00DA2E0F" w:rsidP="00DA2E0F">
            <w:pPr>
              <w:pStyle w:val="TableParagraph"/>
              <w:suppressAutoHyphens/>
              <w:rPr>
                <w:sz w:val="16"/>
              </w:rPr>
            </w:pPr>
          </w:p>
        </w:tc>
        <w:tc>
          <w:tcPr>
            <w:tcW w:w="1440" w:type="dxa"/>
          </w:tcPr>
          <w:p w:rsidR="00DA2E0F" w:rsidRDefault="00DA2E0F" w:rsidP="00DA2E0F">
            <w:pPr>
              <w:pStyle w:val="TableParagraph"/>
              <w:suppressAutoHyphens/>
              <w:rPr>
                <w:sz w:val="16"/>
              </w:rPr>
            </w:pPr>
          </w:p>
        </w:tc>
        <w:tc>
          <w:tcPr>
            <w:tcW w:w="754" w:type="dxa"/>
            <w:gridSpan w:val="2"/>
          </w:tcPr>
          <w:p w:rsidR="00DA2E0F" w:rsidRDefault="00DA2E0F" w:rsidP="00DA2E0F">
            <w:pPr>
              <w:pStyle w:val="TableParagraph"/>
              <w:suppressAutoHyphens/>
              <w:rPr>
                <w:sz w:val="16"/>
              </w:rPr>
            </w:pPr>
          </w:p>
        </w:tc>
        <w:tc>
          <w:tcPr>
            <w:tcW w:w="649" w:type="dxa"/>
          </w:tcPr>
          <w:p w:rsidR="00DA2E0F" w:rsidRDefault="00DA2E0F" w:rsidP="00DA2E0F">
            <w:pPr>
              <w:pStyle w:val="TableParagraph"/>
              <w:suppressAutoHyphens/>
              <w:rPr>
                <w:sz w:val="16"/>
              </w:rPr>
            </w:pPr>
          </w:p>
        </w:tc>
        <w:tc>
          <w:tcPr>
            <w:tcW w:w="1980" w:type="dxa"/>
          </w:tcPr>
          <w:p w:rsidR="00DA2E0F" w:rsidRDefault="00DA2E0F" w:rsidP="00DA2E0F">
            <w:pPr>
              <w:pStyle w:val="TableParagraph"/>
              <w:suppressAutoHyphens/>
              <w:rPr>
                <w:sz w:val="16"/>
              </w:rPr>
            </w:pPr>
          </w:p>
        </w:tc>
        <w:tc>
          <w:tcPr>
            <w:tcW w:w="639" w:type="dxa"/>
          </w:tcPr>
          <w:p w:rsidR="00DA2E0F" w:rsidRDefault="00DA2E0F" w:rsidP="00DA2E0F">
            <w:pPr>
              <w:pStyle w:val="TableParagraph"/>
              <w:suppressAutoHyphens/>
              <w:rPr>
                <w:sz w:val="16"/>
              </w:rPr>
            </w:pPr>
          </w:p>
        </w:tc>
        <w:tc>
          <w:tcPr>
            <w:tcW w:w="618" w:type="dxa"/>
          </w:tcPr>
          <w:p w:rsidR="00DA2E0F" w:rsidRDefault="00DA2E0F" w:rsidP="00DA2E0F">
            <w:pPr>
              <w:pStyle w:val="TableParagraph"/>
              <w:suppressAutoHyphens/>
              <w:rPr>
                <w:sz w:val="16"/>
              </w:rPr>
            </w:pPr>
          </w:p>
        </w:tc>
        <w:tc>
          <w:tcPr>
            <w:tcW w:w="705" w:type="dxa"/>
            <w:vMerge/>
            <w:tcBorders>
              <w:top w:val="nil"/>
            </w:tcBorders>
          </w:tcPr>
          <w:p w:rsidR="00DA2E0F" w:rsidRDefault="00DA2E0F" w:rsidP="00DA2E0F">
            <w:pPr>
              <w:suppressAutoHyphens/>
              <w:rPr>
                <w:sz w:val="2"/>
                <w:szCs w:val="2"/>
              </w:rPr>
            </w:pPr>
          </w:p>
        </w:tc>
        <w:tc>
          <w:tcPr>
            <w:tcW w:w="748" w:type="dxa"/>
            <w:gridSpan w:val="2"/>
          </w:tcPr>
          <w:p w:rsidR="00DA2E0F" w:rsidRDefault="00DA2E0F" w:rsidP="00DA2E0F">
            <w:pPr>
              <w:pStyle w:val="TableParagraph"/>
              <w:suppressAutoHyphens/>
              <w:rPr>
                <w:sz w:val="16"/>
              </w:rPr>
            </w:pPr>
          </w:p>
        </w:tc>
      </w:tr>
      <w:tr w:rsidR="00DA2E0F" w:rsidTr="00DA2E0F">
        <w:trPr>
          <w:gridAfter w:val="1"/>
          <w:wAfter w:w="22" w:type="dxa"/>
          <w:trHeight w:val="354"/>
        </w:trPr>
        <w:tc>
          <w:tcPr>
            <w:tcW w:w="1741" w:type="dxa"/>
            <w:vMerge/>
            <w:tcBorders>
              <w:top w:val="nil"/>
              <w:left w:val="single" w:sz="6" w:space="0" w:color="000000"/>
            </w:tcBorders>
          </w:tcPr>
          <w:p w:rsidR="00DA2E0F" w:rsidRDefault="00DA2E0F" w:rsidP="00DA2E0F">
            <w:pPr>
              <w:suppressAutoHyphens/>
              <w:rPr>
                <w:sz w:val="2"/>
                <w:szCs w:val="2"/>
              </w:rPr>
            </w:pPr>
          </w:p>
        </w:tc>
        <w:tc>
          <w:tcPr>
            <w:tcW w:w="580" w:type="dxa"/>
          </w:tcPr>
          <w:p w:rsidR="00DA2E0F" w:rsidRDefault="00DA2E0F" w:rsidP="00DA2E0F">
            <w:pPr>
              <w:pStyle w:val="TableParagraph"/>
              <w:suppressAutoHyphens/>
              <w:rPr>
                <w:sz w:val="16"/>
              </w:rPr>
            </w:pPr>
          </w:p>
        </w:tc>
        <w:tc>
          <w:tcPr>
            <w:tcW w:w="1440" w:type="dxa"/>
          </w:tcPr>
          <w:p w:rsidR="00DA2E0F" w:rsidRDefault="00DA2E0F" w:rsidP="00DA2E0F">
            <w:pPr>
              <w:pStyle w:val="TableParagraph"/>
              <w:suppressAutoHyphens/>
              <w:rPr>
                <w:sz w:val="16"/>
              </w:rPr>
            </w:pPr>
          </w:p>
        </w:tc>
        <w:tc>
          <w:tcPr>
            <w:tcW w:w="754" w:type="dxa"/>
            <w:gridSpan w:val="2"/>
          </w:tcPr>
          <w:p w:rsidR="00DA2E0F" w:rsidRDefault="00DA2E0F" w:rsidP="00DA2E0F">
            <w:pPr>
              <w:pStyle w:val="TableParagraph"/>
              <w:suppressAutoHyphens/>
              <w:rPr>
                <w:sz w:val="16"/>
              </w:rPr>
            </w:pPr>
          </w:p>
        </w:tc>
        <w:tc>
          <w:tcPr>
            <w:tcW w:w="649" w:type="dxa"/>
          </w:tcPr>
          <w:p w:rsidR="00DA2E0F" w:rsidRDefault="00DA2E0F" w:rsidP="00DA2E0F">
            <w:pPr>
              <w:pStyle w:val="TableParagraph"/>
              <w:suppressAutoHyphens/>
              <w:rPr>
                <w:sz w:val="16"/>
              </w:rPr>
            </w:pPr>
          </w:p>
        </w:tc>
        <w:tc>
          <w:tcPr>
            <w:tcW w:w="1980" w:type="dxa"/>
          </w:tcPr>
          <w:p w:rsidR="00DA2E0F" w:rsidRDefault="00DA2E0F" w:rsidP="00DA2E0F">
            <w:pPr>
              <w:pStyle w:val="TableParagraph"/>
              <w:suppressAutoHyphens/>
              <w:rPr>
                <w:sz w:val="16"/>
              </w:rPr>
            </w:pPr>
          </w:p>
        </w:tc>
        <w:tc>
          <w:tcPr>
            <w:tcW w:w="639" w:type="dxa"/>
          </w:tcPr>
          <w:p w:rsidR="00DA2E0F" w:rsidRDefault="00DA2E0F" w:rsidP="00DA2E0F">
            <w:pPr>
              <w:pStyle w:val="TableParagraph"/>
              <w:suppressAutoHyphens/>
              <w:rPr>
                <w:sz w:val="16"/>
              </w:rPr>
            </w:pPr>
          </w:p>
        </w:tc>
        <w:tc>
          <w:tcPr>
            <w:tcW w:w="618" w:type="dxa"/>
          </w:tcPr>
          <w:p w:rsidR="00DA2E0F" w:rsidRDefault="00DA2E0F" w:rsidP="00DA2E0F">
            <w:pPr>
              <w:pStyle w:val="TableParagraph"/>
              <w:suppressAutoHyphens/>
              <w:rPr>
                <w:sz w:val="16"/>
              </w:rPr>
            </w:pPr>
          </w:p>
        </w:tc>
        <w:tc>
          <w:tcPr>
            <w:tcW w:w="705" w:type="dxa"/>
            <w:vMerge/>
            <w:tcBorders>
              <w:top w:val="nil"/>
            </w:tcBorders>
          </w:tcPr>
          <w:p w:rsidR="00DA2E0F" w:rsidRDefault="00DA2E0F" w:rsidP="00DA2E0F">
            <w:pPr>
              <w:suppressAutoHyphens/>
              <w:rPr>
                <w:sz w:val="2"/>
                <w:szCs w:val="2"/>
              </w:rPr>
            </w:pPr>
          </w:p>
        </w:tc>
        <w:tc>
          <w:tcPr>
            <w:tcW w:w="748" w:type="dxa"/>
            <w:gridSpan w:val="2"/>
          </w:tcPr>
          <w:p w:rsidR="00DA2E0F" w:rsidRDefault="00DA2E0F" w:rsidP="00DA2E0F">
            <w:pPr>
              <w:pStyle w:val="TableParagraph"/>
              <w:suppressAutoHyphens/>
              <w:rPr>
                <w:sz w:val="16"/>
              </w:rPr>
            </w:pPr>
          </w:p>
        </w:tc>
      </w:tr>
    </w:tbl>
    <w:p w:rsidR="00DA2E0F" w:rsidRDefault="00DA2E0F" w:rsidP="00DA2E0F">
      <w:pPr>
        <w:suppressAutoHyphens/>
        <w:rPr>
          <w:sz w:val="2"/>
          <w:szCs w:val="2"/>
        </w:rPr>
      </w:pPr>
      <w:r w:rsidRPr="00B70429">
        <w:rPr>
          <w:lang w:eastAsia="zh-CN" w:bidi="ru-RU"/>
        </w:rPr>
        <w:pict>
          <v:line id="_x0000_s1029" style="position:absolute;z-index:-251652096;mso-position-horizontal-relative:page;mso-position-vertical-relative:page" from="557.85pt,103.35pt" to="520.9pt,116.2pt" strokeweight=".48pt">
            <w10:wrap anchorx="page" anchory="page"/>
          </v:line>
        </w:pict>
      </w:r>
    </w:p>
    <w:p w:rsidR="00DA2E0F" w:rsidRDefault="00DA2E0F" w:rsidP="00DA2E0F">
      <w:pPr>
        <w:suppressAutoHyphens/>
        <w:rPr>
          <w:sz w:val="2"/>
          <w:szCs w:val="2"/>
        </w:rPr>
        <w:sectPr w:rsidR="00DA2E0F">
          <w:pgSz w:w="11910" w:h="16840"/>
          <w:pgMar w:top="340" w:right="440" w:bottom="900" w:left="600" w:header="0" w:footer="702" w:gutter="0"/>
          <w:cols w:space="720"/>
        </w:sectPr>
      </w:pPr>
    </w:p>
    <w:p w:rsidR="00DA2E0F" w:rsidRDefault="00DA2E0F" w:rsidP="00DA2E0F">
      <w:pPr>
        <w:suppressAutoHyphens/>
        <w:spacing w:before="77"/>
        <w:ind w:left="2018"/>
        <w:rPr>
          <w:b/>
          <w:sz w:val="28"/>
        </w:rPr>
      </w:pPr>
      <w:r>
        <w:rPr>
          <w:b/>
          <w:sz w:val="28"/>
        </w:rPr>
        <w:lastRenderedPageBreak/>
        <w:t>Приложение 2. Состав насосного оборудования котельных.</w:t>
      </w:r>
    </w:p>
    <w:p w:rsidR="00DA2E0F" w:rsidRDefault="00DA2E0F" w:rsidP="00DA2E0F">
      <w:pPr>
        <w:suppressAutoHyphens/>
        <w:spacing w:before="72"/>
        <w:ind w:left="3300"/>
        <w:rPr>
          <w:b/>
        </w:rPr>
      </w:pPr>
      <w:r>
        <w:rPr>
          <w:b/>
        </w:rPr>
        <w:t>Котельная « ПМК</w:t>
      </w:r>
      <w:proofErr w:type="gramStart"/>
      <w:r>
        <w:rPr>
          <w:b/>
        </w:rPr>
        <w:t>1</w:t>
      </w:r>
      <w:proofErr w:type="gramEnd"/>
      <w:r>
        <w:rPr>
          <w:b/>
        </w:rPr>
        <w:t>»</w:t>
      </w:r>
    </w:p>
    <w:tbl>
      <w:tblPr>
        <w:tblStyle w:val="TableNormal"/>
        <w:tblpPr w:leftFromText="180" w:rightFromText="180" w:vertAnchor="text" w:horzAnchor="margin" w:tblpY="260"/>
        <w:tblW w:w="96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385"/>
        <w:gridCol w:w="1274"/>
        <w:gridCol w:w="802"/>
        <w:gridCol w:w="668"/>
        <w:gridCol w:w="1062"/>
        <w:gridCol w:w="934"/>
        <w:gridCol w:w="1118"/>
        <w:gridCol w:w="1251"/>
        <w:gridCol w:w="1111"/>
      </w:tblGrid>
      <w:tr w:rsidR="00DA2E0F" w:rsidTr="00DA2E0F">
        <w:trPr>
          <w:trHeight w:val="505"/>
        </w:trPr>
        <w:tc>
          <w:tcPr>
            <w:tcW w:w="1385" w:type="dxa"/>
            <w:vMerge w:val="restart"/>
          </w:tcPr>
          <w:p w:rsidR="00DA2E0F" w:rsidRDefault="00DA2E0F" w:rsidP="00DA2E0F">
            <w:pPr>
              <w:pStyle w:val="TableParagraph"/>
              <w:suppressAutoHyphens/>
              <w:spacing w:before="4"/>
              <w:rPr>
                <w:b/>
                <w:sz w:val="21"/>
              </w:rPr>
            </w:pPr>
          </w:p>
          <w:p w:rsidR="00DA2E0F" w:rsidRDefault="00DA2E0F" w:rsidP="00DA2E0F">
            <w:pPr>
              <w:pStyle w:val="TableParagraph"/>
              <w:suppressAutoHyphens/>
              <w:ind w:left="141"/>
            </w:pPr>
            <w:r>
              <w:t>Назначение</w:t>
            </w:r>
          </w:p>
        </w:tc>
        <w:tc>
          <w:tcPr>
            <w:tcW w:w="1274" w:type="dxa"/>
            <w:tcBorders>
              <w:bottom w:val="nil"/>
            </w:tcBorders>
          </w:tcPr>
          <w:p w:rsidR="00DA2E0F" w:rsidRDefault="00DA2E0F" w:rsidP="00DA2E0F">
            <w:pPr>
              <w:pStyle w:val="TableParagraph"/>
              <w:suppressAutoHyphens/>
              <w:spacing w:before="4"/>
              <w:rPr>
                <w:b/>
                <w:sz w:val="21"/>
              </w:rPr>
            </w:pPr>
          </w:p>
          <w:p w:rsidR="00DA2E0F" w:rsidRDefault="00DA2E0F" w:rsidP="00DA2E0F">
            <w:pPr>
              <w:pStyle w:val="TableParagraph"/>
              <w:suppressAutoHyphens/>
              <w:spacing w:line="240" w:lineRule="exact"/>
              <w:ind w:left="146" w:right="126"/>
            </w:pPr>
            <w:r>
              <w:t>Тип</w:t>
            </w:r>
          </w:p>
        </w:tc>
        <w:tc>
          <w:tcPr>
            <w:tcW w:w="802" w:type="dxa"/>
            <w:tcBorders>
              <w:bottom w:val="nil"/>
            </w:tcBorders>
          </w:tcPr>
          <w:p w:rsidR="00DA2E0F" w:rsidRDefault="00DA2E0F" w:rsidP="00DA2E0F">
            <w:pPr>
              <w:pStyle w:val="TableParagraph"/>
              <w:suppressAutoHyphens/>
              <w:spacing w:before="4"/>
              <w:rPr>
                <w:b/>
                <w:sz w:val="21"/>
              </w:rPr>
            </w:pPr>
          </w:p>
          <w:p w:rsidR="00DA2E0F" w:rsidRDefault="00DA2E0F" w:rsidP="00DA2E0F">
            <w:pPr>
              <w:pStyle w:val="TableParagraph"/>
              <w:suppressAutoHyphens/>
              <w:spacing w:line="240" w:lineRule="exact"/>
              <w:ind w:left="226"/>
            </w:pPr>
            <w:r>
              <w:t>Год</w:t>
            </w:r>
          </w:p>
        </w:tc>
        <w:tc>
          <w:tcPr>
            <w:tcW w:w="668" w:type="dxa"/>
            <w:tcBorders>
              <w:bottom w:val="nil"/>
            </w:tcBorders>
          </w:tcPr>
          <w:p w:rsidR="00DA2E0F" w:rsidRDefault="00DA2E0F" w:rsidP="00DA2E0F">
            <w:pPr>
              <w:pStyle w:val="TableParagraph"/>
              <w:suppressAutoHyphens/>
              <w:spacing w:before="4"/>
              <w:rPr>
                <w:b/>
                <w:sz w:val="21"/>
              </w:rPr>
            </w:pPr>
          </w:p>
          <w:p w:rsidR="00DA2E0F" w:rsidRDefault="00DA2E0F" w:rsidP="00DA2E0F">
            <w:pPr>
              <w:pStyle w:val="TableParagraph"/>
              <w:suppressAutoHyphens/>
              <w:spacing w:line="240" w:lineRule="exact"/>
              <w:ind w:left="93" w:right="79"/>
            </w:pPr>
            <w:r>
              <w:t>Кол-</w:t>
            </w:r>
          </w:p>
        </w:tc>
        <w:tc>
          <w:tcPr>
            <w:tcW w:w="1062" w:type="dxa"/>
            <w:tcBorders>
              <w:right w:val="nil"/>
            </w:tcBorders>
          </w:tcPr>
          <w:p w:rsidR="00DA2E0F" w:rsidRDefault="00DA2E0F" w:rsidP="00DA2E0F">
            <w:pPr>
              <w:pStyle w:val="TableParagraph"/>
              <w:suppressAutoHyphens/>
              <w:spacing w:line="246" w:lineRule="exact"/>
              <w:ind w:left="203" w:right="197"/>
            </w:pPr>
            <w:r>
              <w:t>Тех-ая</w:t>
            </w:r>
          </w:p>
        </w:tc>
        <w:tc>
          <w:tcPr>
            <w:tcW w:w="934" w:type="dxa"/>
            <w:tcBorders>
              <w:left w:val="nil"/>
            </w:tcBorders>
          </w:tcPr>
          <w:p w:rsidR="00DA2E0F" w:rsidRDefault="00DA2E0F" w:rsidP="00DA2E0F">
            <w:pPr>
              <w:pStyle w:val="TableParagraph"/>
              <w:suppressAutoHyphens/>
              <w:spacing w:line="246" w:lineRule="exact"/>
              <w:ind w:left="156" w:right="134"/>
            </w:pPr>
            <w:r>
              <w:t>хар-ка</w:t>
            </w:r>
          </w:p>
        </w:tc>
        <w:tc>
          <w:tcPr>
            <w:tcW w:w="1118" w:type="dxa"/>
            <w:tcBorders>
              <w:right w:val="nil"/>
            </w:tcBorders>
          </w:tcPr>
          <w:p w:rsidR="00DA2E0F" w:rsidRDefault="00DA2E0F" w:rsidP="00DA2E0F">
            <w:pPr>
              <w:pStyle w:val="TableParagraph"/>
              <w:suppressAutoHyphens/>
              <w:spacing w:line="246" w:lineRule="exact"/>
              <w:ind w:right="95"/>
              <w:jc w:val="right"/>
            </w:pPr>
            <w:r>
              <w:t>Эл.</w:t>
            </w:r>
          </w:p>
        </w:tc>
        <w:tc>
          <w:tcPr>
            <w:tcW w:w="1251" w:type="dxa"/>
            <w:tcBorders>
              <w:left w:val="nil"/>
              <w:right w:val="nil"/>
            </w:tcBorders>
          </w:tcPr>
          <w:p w:rsidR="00DA2E0F" w:rsidRDefault="00DA2E0F" w:rsidP="00DA2E0F">
            <w:pPr>
              <w:pStyle w:val="TableParagraph"/>
              <w:suppressAutoHyphens/>
              <w:spacing w:line="246" w:lineRule="exact"/>
              <w:ind w:right="457"/>
              <w:jc w:val="right"/>
            </w:pPr>
            <w:proofErr w:type="gramStart"/>
            <w:r>
              <w:t>двигат</w:t>
            </w:r>
            <w:proofErr w:type="gramEnd"/>
            <w:r>
              <w:t>.</w:t>
            </w:r>
          </w:p>
        </w:tc>
        <w:tc>
          <w:tcPr>
            <w:tcW w:w="1111" w:type="dxa"/>
            <w:tcBorders>
              <w:left w:val="nil"/>
            </w:tcBorders>
          </w:tcPr>
          <w:p w:rsidR="00DA2E0F" w:rsidRDefault="00DA2E0F" w:rsidP="00DA2E0F">
            <w:pPr>
              <w:pStyle w:val="TableParagraph"/>
              <w:suppressAutoHyphens/>
            </w:pPr>
          </w:p>
        </w:tc>
      </w:tr>
      <w:tr w:rsidR="00DA2E0F" w:rsidTr="00DA2E0F">
        <w:trPr>
          <w:trHeight w:val="758"/>
        </w:trPr>
        <w:tc>
          <w:tcPr>
            <w:tcW w:w="1385" w:type="dxa"/>
            <w:vMerge/>
            <w:tcBorders>
              <w:top w:val="nil"/>
            </w:tcBorders>
          </w:tcPr>
          <w:p w:rsidR="00DA2E0F" w:rsidRDefault="00DA2E0F" w:rsidP="00DA2E0F">
            <w:pPr>
              <w:suppressAutoHyphens/>
              <w:rPr>
                <w:sz w:val="2"/>
                <w:szCs w:val="2"/>
              </w:rPr>
            </w:pPr>
          </w:p>
        </w:tc>
        <w:tc>
          <w:tcPr>
            <w:tcW w:w="1274" w:type="dxa"/>
            <w:tcBorders>
              <w:top w:val="nil"/>
            </w:tcBorders>
          </w:tcPr>
          <w:p w:rsidR="00DA2E0F" w:rsidRDefault="00DA2E0F" w:rsidP="00DA2E0F">
            <w:pPr>
              <w:pStyle w:val="TableParagraph"/>
              <w:suppressAutoHyphens/>
              <w:spacing w:line="247" w:lineRule="exact"/>
              <w:ind w:left="146" w:right="128"/>
            </w:pPr>
            <w:r>
              <w:t>насоса</w:t>
            </w:r>
          </w:p>
        </w:tc>
        <w:tc>
          <w:tcPr>
            <w:tcW w:w="802" w:type="dxa"/>
            <w:tcBorders>
              <w:top w:val="nil"/>
            </w:tcBorders>
          </w:tcPr>
          <w:p w:rsidR="00DA2E0F" w:rsidRDefault="00DA2E0F" w:rsidP="00DA2E0F">
            <w:pPr>
              <w:pStyle w:val="TableParagraph"/>
              <w:suppressAutoHyphens/>
              <w:ind w:left="180" w:right="108" w:hanging="41"/>
            </w:pPr>
            <w:r>
              <w:t>установки</w:t>
            </w:r>
          </w:p>
        </w:tc>
        <w:tc>
          <w:tcPr>
            <w:tcW w:w="668" w:type="dxa"/>
            <w:tcBorders>
              <w:top w:val="nil"/>
            </w:tcBorders>
          </w:tcPr>
          <w:p w:rsidR="00DA2E0F" w:rsidRDefault="00DA2E0F" w:rsidP="00DA2E0F">
            <w:pPr>
              <w:pStyle w:val="TableParagraph"/>
              <w:suppressAutoHyphens/>
              <w:ind w:left="173" w:right="139" w:firstLine="52"/>
            </w:pPr>
            <w:proofErr w:type="gramStart"/>
            <w:r>
              <w:t>вошт</w:t>
            </w:r>
            <w:proofErr w:type="gramEnd"/>
            <w:r>
              <w:t>.</w:t>
            </w:r>
          </w:p>
        </w:tc>
        <w:tc>
          <w:tcPr>
            <w:tcW w:w="1062" w:type="dxa"/>
          </w:tcPr>
          <w:p w:rsidR="00DA2E0F" w:rsidRPr="007C6264" w:rsidRDefault="00DA2E0F" w:rsidP="00DA2E0F">
            <w:pPr>
              <w:pStyle w:val="TableParagraph"/>
              <w:suppressAutoHyphens/>
              <w:ind w:left="134" w:right="119" w:firstLine="2"/>
              <w:rPr>
                <w:lang w:val="ru-RU"/>
              </w:rPr>
            </w:pPr>
            <w:r w:rsidRPr="007C6264">
              <w:rPr>
                <w:lang w:val="ru-RU"/>
              </w:rPr>
              <w:t>Подача куб</w:t>
            </w:r>
            <w:proofErr w:type="gramStart"/>
            <w:r w:rsidRPr="007C6264">
              <w:rPr>
                <w:lang w:val="ru-RU"/>
              </w:rPr>
              <w:t>.м</w:t>
            </w:r>
            <w:proofErr w:type="gramEnd"/>
            <w:r w:rsidRPr="007C6264">
              <w:rPr>
                <w:lang w:val="ru-RU"/>
              </w:rPr>
              <w:t>\ча</w:t>
            </w:r>
          </w:p>
          <w:p w:rsidR="00DA2E0F" w:rsidRPr="007C6264" w:rsidRDefault="00DA2E0F" w:rsidP="00DA2E0F">
            <w:pPr>
              <w:pStyle w:val="TableParagraph"/>
              <w:suppressAutoHyphens/>
              <w:spacing w:line="238" w:lineRule="exact"/>
              <w:ind w:left="10"/>
              <w:rPr>
                <w:lang w:val="ru-RU"/>
              </w:rPr>
            </w:pPr>
            <w:r w:rsidRPr="007C6264">
              <w:rPr>
                <w:lang w:val="ru-RU"/>
              </w:rPr>
              <w:t>с</w:t>
            </w:r>
          </w:p>
        </w:tc>
        <w:tc>
          <w:tcPr>
            <w:tcW w:w="934" w:type="dxa"/>
          </w:tcPr>
          <w:p w:rsidR="00DA2E0F" w:rsidRDefault="00DA2E0F" w:rsidP="00DA2E0F">
            <w:pPr>
              <w:pStyle w:val="TableParagraph"/>
              <w:suppressAutoHyphens/>
              <w:ind w:left="397" w:right="81" w:hanging="284"/>
            </w:pPr>
            <w:r>
              <w:t>Напор , м</w:t>
            </w:r>
          </w:p>
        </w:tc>
        <w:tc>
          <w:tcPr>
            <w:tcW w:w="1118" w:type="dxa"/>
          </w:tcPr>
          <w:p w:rsidR="00DA2E0F" w:rsidRDefault="00DA2E0F" w:rsidP="00DA2E0F">
            <w:pPr>
              <w:pStyle w:val="TableParagraph"/>
              <w:suppressAutoHyphens/>
              <w:spacing w:line="247" w:lineRule="exact"/>
              <w:ind w:left="375"/>
            </w:pPr>
            <w:r>
              <w:t>Тип</w:t>
            </w:r>
          </w:p>
        </w:tc>
        <w:tc>
          <w:tcPr>
            <w:tcW w:w="1251" w:type="dxa"/>
          </w:tcPr>
          <w:p w:rsidR="00DA2E0F" w:rsidRDefault="00DA2E0F" w:rsidP="00DA2E0F">
            <w:pPr>
              <w:pStyle w:val="TableParagraph"/>
              <w:suppressAutoHyphens/>
              <w:spacing w:line="246" w:lineRule="exact"/>
              <w:ind w:left="106" w:right="92"/>
            </w:pPr>
            <w:r>
              <w:t>Мощность</w:t>
            </w:r>
          </w:p>
          <w:p w:rsidR="00DA2E0F" w:rsidRDefault="00DA2E0F" w:rsidP="00DA2E0F">
            <w:pPr>
              <w:pStyle w:val="TableParagraph"/>
              <w:suppressAutoHyphens/>
              <w:spacing w:line="252" w:lineRule="exact"/>
              <w:ind w:left="106" w:right="89"/>
            </w:pPr>
            <w:r>
              <w:t>,кВт</w:t>
            </w:r>
          </w:p>
        </w:tc>
        <w:tc>
          <w:tcPr>
            <w:tcW w:w="1111" w:type="dxa"/>
          </w:tcPr>
          <w:p w:rsidR="00DA2E0F" w:rsidRDefault="00DA2E0F" w:rsidP="00DA2E0F">
            <w:pPr>
              <w:pStyle w:val="TableParagraph"/>
              <w:suppressAutoHyphens/>
              <w:ind w:left="226" w:right="83" w:hanging="111"/>
            </w:pPr>
            <w:r>
              <w:t>Скоростьоб\мин</w:t>
            </w:r>
          </w:p>
        </w:tc>
      </w:tr>
      <w:tr w:rsidR="00DA2E0F" w:rsidTr="00DA2E0F">
        <w:trPr>
          <w:trHeight w:val="253"/>
        </w:trPr>
        <w:tc>
          <w:tcPr>
            <w:tcW w:w="1385" w:type="dxa"/>
          </w:tcPr>
          <w:p w:rsidR="00DA2E0F" w:rsidRDefault="00DA2E0F" w:rsidP="00DA2E0F">
            <w:pPr>
              <w:pStyle w:val="TableParagraph"/>
              <w:suppressAutoHyphens/>
              <w:spacing w:line="234" w:lineRule="exact"/>
              <w:ind w:left="307"/>
            </w:pPr>
            <w:r>
              <w:t>Сетевой</w:t>
            </w:r>
          </w:p>
        </w:tc>
        <w:tc>
          <w:tcPr>
            <w:tcW w:w="1274" w:type="dxa"/>
          </w:tcPr>
          <w:p w:rsidR="00DA2E0F" w:rsidRDefault="00DA2E0F" w:rsidP="00DA2E0F">
            <w:pPr>
              <w:pStyle w:val="TableParagraph"/>
              <w:suppressAutoHyphens/>
              <w:spacing w:line="234" w:lineRule="exact"/>
              <w:ind w:left="146" w:right="126"/>
            </w:pPr>
            <w:r>
              <w:t>К90/30</w:t>
            </w:r>
          </w:p>
        </w:tc>
        <w:tc>
          <w:tcPr>
            <w:tcW w:w="802" w:type="dxa"/>
          </w:tcPr>
          <w:p w:rsidR="00DA2E0F" w:rsidRDefault="00DA2E0F" w:rsidP="00DA2E0F">
            <w:pPr>
              <w:pStyle w:val="TableParagraph"/>
              <w:suppressAutoHyphens/>
              <w:spacing w:line="234" w:lineRule="exact"/>
              <w:ind w:left="180"/>
            </w:pPr>
            <w:r>
              <w:t>1994</w:t>
            </w:r>
          </w:p>
        </w:tc>
        <w:tc>
          <w:tcPr>
            <w:tcW w:w="668" w:type="dxa"/>
          </w:tcPr>
          <w:p w:rsidR="00DA2E0F" w:rsidRDefault="00DA2E0F" w:rsidP="00DA2E0F">
            <w:pPr>
              <w:pStyle w:val="TableParagraph"/>
              <w:suppressAutoHyphens/>
              <w:spacing w:line="234" w:lineRule="exact"/>
              <w:ind w:left="15"/>
            </w:pPr>
            <w:r>
              <w:t>2</w:t>
            </w:r>
          </w:p>
        </w:tc>
        <w:tc>
          <w:tcPr>
            <w:tcW w:w="1062" w:type="dxa"/>
          </w:tcPr>
          <w:p w:rsidR="00DA2E0F" w:rsidRDefault="00DA2E0F" w:rsidP="00DA2E0F">
            <w:pPr>
              <w:pStyle w:val="TableParagraph"/>
              <w:suppressAutoHyphens/>
              <w:spacing w:line="234" w:lineRule="exact"/>
              <w:ind w:left="345" w:right="332"/>
            </w:pPr>
            <w:r>
              <w:t>90</w:t>
            </w:r>
          </w:p>
        </w:tc>
        <w:tc>
          <w:tcPr>
            <w:tcW w:w="934" w:type="dxa"/>
          </w:tcPr>
          <w:p w:rsidR="00DA2E0F" w:rsidRDefault="00DA2E0F" w:rsidP="00DA2E0F">
            <w:pPr>
              <w:pStyle w:val="TableParagraph"/>
              <w:suppressAutoHyphens/>
              <w:spacing w:line="234" w:lineRule="exact"/>
              <w:ind w:left="281" w:right="267"/>
            </w:pPr>
            <w:r>
              <w:t>30</w:t>
            </w:r>
          </w:p>
        </w:tc>
        <w:tc>
          <w:tcPr>
            <w:tcW w:w="1118" w:type="dxa"/>
          </w:tcPr>
          <w:p w:rsidR="00DA2E0F" w:rsidRDefault="00DA2E0F" w:rsidP="00DA2E0F">
            <w:pPr>
              <w:pStyle w:val="TableParagraph"/>
              <w:suppressAutoHyphens/>
              <w:spacing w:line="234" w:lineRule="exact"/>
              <w:ind w:right="120"/>
              <w:jc w:val="right"/>
            </w:pPr>
            <w:r>
              <w:t>АИР-160</w:t>
            </w:r>
          </w:p>
        </w:tc>
        <w:tc>
          <w:tcPr>
            <w:tcW w:w="1251" w:type="dxa"/>
          </w:tcPr>
          <w:p w:rsidR="00DA2E0F" w:rsidRDefault="00DA2E0F" w:rsidP="00DA2E0F">
            <w:pPr>
              <w:pStyle w:val="TableParagraph"/>
              <w:suppressAutoHyphens/>
              <w:spacing w:line="234" w:lineRule="exact"/>
              <w:ind w:right="498"/>
              <w:jc w:val="right"/>
            </w:pPr>
            <w:r>
              <w:t>11</w:t>
            </w:r>
          </w:p>
        </w:tc>
        <w:tc>
          <w:tcPr>
            <w:tcW w:w="1111" w:type="dxa"/>
          </w:tcPr>
          <w:p w:rsidR="00DA2E0F" w:rsidRDefault="00DA2E0F" w:rsidP="00DA2E0F">
            <w:pPr>
              <w:pStyle w:val="TableParagraph"/>
              <w:suppressAutoHyphens/>
              <w:spacing w:line="234" w:lineRule="exact"/>
              <w:ind w:left="318" w:right="298"/>
            </w:pPr>
            <w:r>
              <w:t>3000</w:t>
            </w:r>
          </w:p>
        </w:tc>
      </w:tr>
      <w:tr w:rsidR="00DA2E0F" w:rsidTr="00DA2E0F">
        <w:trPr>
          <w:trHeight w:val="253"/>
        </w:trPr>
        <w:tc>
          <w:tcPr>
            <w:tcW w:w="1385" w:type="dxa"/>
          </w:tcPr>
          <w:p w:rsidR="00DA2E0F" w:rsidRDefault="00DA2E0F" w:rsidP="00DA2E0F">
            <w:pPr>
              <w:pStyle w:val="TableParagraph"/>
              <w:suppressAutoHyphens/>
              <w:spacing w:line="234" w:lineRule="exact"/>
              <w:ind w:left="307"/>
            </w:pPr>
            <w:r>
              <w:t>Сетевой</w:t>
            </w:r>
          </w:p>
        </w:tc>
        <w:tc>
          <w:tcPr>
            <w:tcW w:w="1274" w:type="dxa"/>
          </w:tcPr>
          <w:p w:rsidR="00DA2E0F" w:rsidRDefault="00DA2E0F" w:rsidP="00DA2E0F">
            <w:pPr>
              <w:pStyle w:val="TableParagraph"/>
              <w:suppressAutoHyphens/>
              <w:spacing w:line="234" w:lineRule="exact"/>
              <w:ind w:left="146" w:right="126"/>
            </w:pPr>
            <w:r>
              <w:t>К30/3</w:t>
            </w:r>
          </w:p>
        </w:tc>
        <w:tc>
          <w:tcPr>
            <w:tcW w:w="802" w:type="dxa"/>
          </w:tcPr>
          <w:p w:rsidR="00DA2E0F" w:rsidRDefault="00DA2E0F" w:rsidP="00DA2E0F">
            <w:pPr>
              <w:pStyle w:val="TableParagraph"/>
              <w:suppressAutoHyphens/>
              <w:spacing w:line="234" w:lineRule="exact"/>
              <w:ind w:left="180"/>
            </w:pPr>
            <w:r>
              <w:t>1994</w:t>
            </w:r>
          </w:p>
        </w:tc>
        <w:tc>
          <w:tcPr>
            <w:tcW w:w="668" w:type="dxa"/>
          </w:tcPr>
          <w:p w:rsidR="00DA2E0F" w:rsidRDefault="00DA2E0F" w:rsidP="00DA2E0F">
            <w:pPr>
              <w:pStyle w:val="TableParagraph"/>
              <w:suppressAutoHyphens/>
              <w:spacing w:line="234" w:lineRule="exact"/>
              <w:ind w:left="15"/>
            </w:pPr>
            <w:r>
              <w:t>2</w:t>
            </w:r>
          </w:p>
        </w:tc>
        <w:tc>
          <w:tcPr>
            <w:tcW w:w="1062" w:type="dxa"/>
          </w:tcPr>
          <w:p w:rsidR="00DA2E0F" w:rsidRDefault="00DA2E0F" w:rsidP="00DA2E0F">
            <w:pPr>
              <w:pStyle w:val="TableParagraph"/>
              <w:suppressAutoHyphens/>
              <w:spacing w:line="234" w:lineRule="exact"/>
              <w:ind w:left="345" w:right="332"/>
            </w:pPr>
            <w:r>
              <w:t>30</w:t>
            </w:r>
          </w:p>
        </w:tc>
        <w:tc>
          <w:tcPr>
            <w:tcW w:w="934" w:type="dxa"/>
          </w:tcPr>
          <w:p w:rsidR="00DA2E0F" w:rsidRDefault="00DA2E0F" w:rsidP="00DA2E0F">
            <w:pPr>
              <w:pStyle w:val="TableParagraph"/>
              <w:suppressAutoHyphens/>
              <w:spacing w:line="234" w:lineRule="exact"/>
              <w:ind w:left="14"/>
            </w:pPr>
            <w:r>
              <w:t>3</w:t>
            </w:r>
          </w:p>
        </w:tc>
        <w:tc>
          <w:tcPr>
            <w:tcW w:w="1118" w:type="dxa"/>
          </w:tcPr>
          <w:p w:rsidR="00DA2E0F" w:rsidRDefault="00DA2E0F" w:rsidP="00DA2E0F">
            <w:pPr>
              <w:pStyle w:val="TableParagraph"/>
              <w:suppressAutoHyphens/>
              <w:spacing w:line="234" w:lineRule="exact"/>
              <w:ind w:right="120"/>
              <w:jc w:val="right"/>
            </w:pPr>
            <w:r>
              <w:t>АИР-160</w:t>
            </w:r>
          </w:p>
        </w:tc>
        <w:tc>
          <w:tcPr>
            <w:tcW w:w="1251" w:type="dxa"/>
          </w:tcPr>
          <w:p w:rsidR="00DA2E0F" w:rsidRDefault="00DA2E0F" w:rsidP="00DA2E0F">
            <w:pPr>
              <w:pStyle w:val="TableParagraph"/>
              <w:suppressAutoHyphens/>
              <w:spacing w:line="234" w:lineRule="exact"/>
              <w:ind w:right="498"/>
              <w:jc w:val="right"/>
            </w:pPr>
            <w:r>
              <w:t>11</w:t>
            </w:r>
          </w:p>
        </w:tc>
        <w:tc>
          <w:tcPr>
            <w:tcW w:w="1111" w:type="dxa"/>
          </w:tcPr>
          <w:p w:rsidR="00DA2E0F" w:rsidRDefault="00DA2E0F" w:rsidP="00DA2E0F">
            <w:pPr>
              <w:pStyle w:val="TableParagraph"/>
              <w:suppressAutoHyphens/>
              <w:spacing w:line="234" w:lineRule="exact"/>
              <w:ind w:left="318" w:right="298"/>
            </w:pPr>
            <w:r>
              <w:t>3000</w:t>
            </w:r>
          </w:p>
        </w:tc>
      </w:tr>
    </w:tbl>
    <w:p w:rsidR="00DA2E0F" w:rsidRDefault="00DA2E0F" w:rsidP="00DA2E0F">
      <w:pPr>
        <w:pStyle w:val="a0"/>
        <w:suppressAutoHyphens/>
        <w:spacing w:before="3"/>
        <w:rPr>
          <w:b/>
        </w:rPr>
      </w:pPr>
    </w:p>
    <w:p w:rsidR="00DA2E0F" w:rsidRDefault="00DA2E0F" w:rsidP="00DA2E0F">
      <w:pPr>
        <w:pStyle w:val="a0"/>
        <w:suppressAutoHyphens/>
        <w:spacing w:before="8"/>
        <w:rPr>
          <w:b/>
          <w:sz w:val="23"/>
        </w:rPr>
      </w:pPr>
    </w:p>
    <w:p w:rsidR="00DA2E0F" w:rsidRDefault="00DA2E0F" w:rsidP="00DA2E0F">
      <w:pPr>
        <w:suppressAutoHyphens/>
        <w:spacing w:after="4"/>
        <w:ind w:left="3360"/>
        <w:rPr>
          <w:b/>
        </w:rPr>
      </w:pPr>
      <w:r>
        <w:rPr>
          <w:b/>
        </w:rPr>
        <w:t>Котельная «Чайка»</w:t>
      </w:r>
    </w:p>
    <w:tbl>
      <w:tblPr>
        <w:tblStyle w:val="TableNormal"/>
        <w:tblW w:w="960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385"/>
        <w:gridCol w:w="1274"/>
        <w:gridCol w:w="802"/>
        <w:gridCol w:w="668"/>
        <w:gridCol w:w="1062"/>
        <w:gridCol w:w="934"/>
        <w:gridCol w:w="1118"/>
        <w:gridCol w:w="1251"/>
        <w:gridCol w:w="1111"/>
      </w:tblGrid>
      <w:tr w:rsidR="00DA2E0F" w:rsidTr="00DA2E0F">
        <w:trPr>
          <w:trHeight w:val="505"/>
        </w:trPr>
        <w:tc>
          <w:tcPr>
            <w:tcW w:w="1385" w:type="dxa"/>
            <w:vMerge w:val="restart"/>
          </w:tcPr>
          <w:p w:rsidR="00DA2E0F" w:rsidRDefault="00DA2E0F" w:rsidP="00DA2E0F">
            <w:pPr>
              <w:pStyle w:val="TableParagraph"/>
              <w:suppressAutoHyphens/>
              <w:spacing w:before="4"/>
              <w:rPr>
                <w:b/>
                <w:sz w:val="21"/>
              </w:rPr>
            </w:pPr>
          </w:p>
          <w:p w:rsidR="00DA2E0F" w:rsidRDefault="00DA2E0F" w:rsidP="00DA2E0F">
            <w:pPr>
              <w:pStyle w:val="TableParagraph"/>
              <w:suppressAutoHyphens/>
              <w:ind w:left="141"/>
            </w:pPr>
            <w:r>
              <w:t>Назначение</w:t>
            </w:r>
          </w:p>
        </w:tc>
        <w:tc>
          <w:tcPr>
            <w:tcW w:w="1274" w:type="dxa"/>
            <w:tcBorders>
              <w:bottom w:val="nil"/>
            </w:tcBorders>
          </w:tcPr>
          <w:p w:rsidR="00DA2E0F" w:rsidRDefault="00DA2E0F" w:rsidP="00DA2E0F">
            <w:pPr>
              <w:pStyle w:val="TableParagraph"/>
              <w:suppressAutoHyphens/>
              <w:spacing w:before="4"/>
              <w:rPr>
                <w:b/>
                <w:sz w:val="21"/>
              </w:rPr>
            </w:pPr>
          </w:p>
          <w:p w:rsidR="00DA2E0F" w:rsidRDefault="00DA2E0F" w:rsidP="00DA2E0F">
            <w:pPr>
              <w:pStyle w:val="TableParagraph"/>
              <w:suppressAutoHyphens/>
              <w:spacing w:line="240" w:lineRule="exact"/>
              <w:ind w:left="146" w:right="126"/>
            </w:pPr>
            <w:r>
              <w:t>Тип</w:t>
            </w:r>
          </w:p>
        </w:tc>
        <w:tc>
          <w:tcPr>
            <w:tcW w:w="802" w:type="dxa"/>
            <w:tcBorders>
              <w:bottom w:val="nil"/>
            </w:tcBorders>
          </w:tcPr>
          <w:p w:rsidR="00DA2E0F" w:rsidRDefault="00DA2E0F" w:rsidP="00DA2E0F">
            <w:pPr>
              <w:pStyle w:val="TableParagraph"/>
              <w:suppressAutoHyphens/>
              <w:spacing w:before="4"/>
              <w:rPr>
                <w:b/>
                <w:sz w:val="21"/>
              </w:rPr>
            </w:pPr>
          </w:p>
          <w:p w:rsidR="00DA2E0F" w:rsidRDefault="00DA2E0F" w:rsidP="00DA2E0F">
            <w:pPr>
              <w:pStyle w:val="TableParagraph"/>
              <w:suppressAutoHyphens/>
              <w:spacing w:line="240" w:lineRule="exact"/>
              <w:ind w:left="226"/>
            </w:pPr>
            <w:r>
              <w:t>Год</w:t>
            </w:r>
          </w:p>
        </w:tc>
        <w:tc>
          <w:tcPr>
            <w:tcW w:w="668" w:type="dxa"/>
            <w:tcBorders>
              <w:bottom w:val="nil"/>
            </w:tcBorders>
          </w:tcPr>
          <w:p w:rsidR="00DA2E0F" w:rsidRDefault="00DA2E0F" w:rsidP="00DA2E0F">
            <w:pPr>
              <w:pStyle w:val="TableParagraph"/>
              <w:suppressAutoHyphens/>
              <w:spacing w:before="4"/>
              <w:rPr>
                <w:b/>
                <w:sz w:val="21"/>
              </w:rPr>
            </w:pPr>
          </w:p>
          <w:p w:rsidR="00DA2E0F" w:rsidRDefault="00DA2E0F" w:rsidP="00DA2E0F">
            <w:pPr>
              <w:pStyle w:val="TableParagraph"/>
              <w:suppressAutoHyphens/>
              <w:spacing w:line="240" w:lineRule="exact"/>
              <w:ind w:left="93" w:right="79"/>
            </w:pPr>
            <w:r>
              <w:t>Кол-</w:t>
            </w:r>
          </w:p>
        </w:tc>
        <w:tc>
          <w:tcPr>
            <w:tcW w:w="1062" w:type="dxa"/>
            <w:tcBorders>
              <w:right w:val="nil"/>
            </w:tcBorders>
          </w:tcPr>
          <w:p w:rsidR="00DA2E0F" w:rsidRDefault="00DA2E0F" w:rsidP="00DA2E0F">
            <w:pPr>
              <w:pStyle w:val="TableParagraph"/>
              <w:suppressAutoHyphens/>
              <w:spacing w:line="246" w:lineRule="exact"/>
              <w:ind w:left="203" w:right="197"/>
            </w:pPr>
            <w:r>
              <w:t>Тех-ая</w:t>
            </w:r>
          </w:p>
        </w:tc>
        <w:tc>
          <w:tcPr>
            <w:tcW w:w="934" w:type="dxa"/>
            <w:tcBorders>
              <w:left w:val="nil"/>
            </w:tcBorders>
          </w:tcPr>
          <w:p w:rsidR="00DA2E0F" w:rsidRDefault="00DA2E0F" w:rsidP="00DA2E0F">
            <w:pPr>
              <w:pStyle w:val="TableParagraph"/>
              <w:suppressAutoHyphens/>
              <w:spacing w:line="246" w:lineRule="exact"/>
              <w:ind w:left="156" w:right="134"/>
            </w:pPr>
            <w:r>
              <w:t>хар-ка</w:t>
            </w:r>
          </w:p>
        </w:tc>
        <w:tc>
          <w:tcPr>
            <w:tcW w:w="1118" w:type="dxa"/>
            <w:tcBorders>
              <w:right w:val="nil"/>
            </w:tcBorders>
          </w:tcPr>
          <w:p w:rsidR="00DA2E0F" w:rsidRDefault="00DA2E0F" w:rsidP="00DA2E0F">
            <w:pPr>
              <w:pStyle w:val="TableParagraph"/>
              <w:suppressAutoHyphens/>
              <w:spacing w:line="246" w:lineRule="exact"/>
              <w:ind w:right="94"/>
              <w:jc w:val="right"/>
            </w:pPr>
            <w:r>
              <w:t>Эл.</w:t>
            </w:r>
          </w:p>
        </w:tc>
        <w:tc>
          <w:tcPr>
            <w:tcW w:w="1251" w:type="dxa"/>
            <w:tcBorders>
              <w:left w:val="nil"/>
              <w:right w:val="nil"/>
            </w:tcBorders>
          </w:tcPr>
          <w:p w:rsidR="00DA2E0F" w:rsidRDefault="00DA2E0F" w:rsidP="00DA2E0F">
            <w:pPr>
              <w:pStyle w:val="TableParagraph"/>
              <w:suppressAutoHyphens/>
              <w:spacing w:line="246" w:lineRule="exact"/>
              <w:ind w:right="457"/>
              <w:jc w:val="right"/>
            </w:pPr>
            <w:proofErr w:type="gramStart"/>
            <w:r>
              <w:t>двигат</w:t>
            </w:r>
            <w:proofErr w:type="gramEnd"/>
            <w:r>
              <w:t>.</w:t>
            </w:r>
          </w:p>
        </w:tc>
        <w:tc>
          <w:tcPr>
            <w:tcW w:w="1111" w:type="dxa"/>
            <w:tcBorders>
              <w:left w:val="nil"/>
            </w:tcBorders>
          </w:tcPr>
          <w:p w:rsidR="00DA2E0F" w:rsidRDefault="00DA2E0F" w:rsidP="00DA2E0F">
            <w:pPr>
              <w:pStyle w:val="TableParagraph"/>
              <w:suppressAutoHyphens/>
            </w:pPr>
          </w:p>
        </w:tc>
      </w:tr>
      <w:tr w:rsidR="00DA2E0F" w:rsidTr="00DA2E0F">
        <w:trPr>
          <w:trHeight w:val="757"/>
        </w:trPr>
        <w:tc>
          <w:tcPr>
            <w:tcW w:w="1385" w:type="dxa"/>
            <w:vMerge/>
            <w:tcBorders>
              <w:top w:val="nil"/>
            </w:tcBorders>
          </w:tcPr>
          <w:p w:rsidR="00DA2E0F" w:rsidRDefault="00DA2E0F" w:rsidP="00DA2E0F">
            <w:pPr>
              <w:suppressAutoHyphens/>
              <w:rPr>
                <w:sz w:val="2"/>
                <w:szCs w:val="2"/>
              </w:rPr>
            </w:pPr>
          </w:p>
        </w:tc>
        <w:tc>
          <w:tcPr>
            <w:tcW w:w="1274" w:type="dxa"/>
            <w:tcBorders>
              <w:top w:val="nil"/>
            </w:tcBorders>
          </w:tcPr>
          <w:p w:rsidR="00DA2E0F" w:rsidRDefault="00DA2E0F" w:rsidP="00DA2E0F">
            <w:pPr>
              <w:pStyle w:val="TableParagraph"/>
              <w:suppressAutoHyphens/>
              <w:spacing w:line="246" w:lineRule="exact"/>
              <w:ind w:left="146" w:right="128"/>
            </w:pPr>
            <w:r>
              <w:t>насоса</w:t>
            </w:r>
          </w:p>
        </w:tc>
        <w:tc>
          <w:tcPr>
            <w:tcW w:w="802" w:type="dxa"/>
            <w:tcBorders>
              <w:top w:val="nil"/>
            </w:tcBorders>
          </w:tcPr>
          <w:p w:rsidR="00DA2E0F" w:rsidRDefault="00DA2E0F" w:rsidP="00DA2E0F">
            <w:pPr>
              <w:pStyle w:val="TableParagraph"/>
              <w:suppressAutoHyphens/>
              <w:spacing w:line="242" w:lineRule="auto"/>
              <w:ind w:left="180" w:right="108" w:hanging="41"/>
            </w:pPr>
            <w:r>
              <w:t>установки</w:t>
            </w:r>
          </w:p>
        </w:tc>
        <w:tc>
          <w:tcPr>
            <w:tcW w:w="668" w:type="dxa"/>
            <w:tcBorders>
              <w:top w:val="nil"/>
            </w:tcBorders>
          </w:tcPr>
          <w:p w:rsidR="00DA2E0F" w:rsidRDefault="00DA2E0F" w:rsidP="00DA2E0F">
            <w:pPr>
              <w:pStyle w:val="TableParagraph"/>
              <w:suppressAutoHyphens/>
              <w:spacing w:line="242" w:lineRule="auto"/>
              <w:ind w:left="173" w:right="139" w:firstLine="52"/>
            </w:pPr>
            <w:proofErr w:type="gramStart"/>
            <w:r>
              <w:t>вошт</w:t>
            </w:r>
            <w:proofErr w:type="gramEnd"/>
            <w:r>
              <w:t>.</w:t>
            </w:r>
          </w:p>
        </w:tc>
        <w:tc>
          <w:tcPr>
            <w:tcW w:w="1062" w:type="dxa"/>
          </w:tcPr>
          <w:p w:rsidR="00DA2E0F" w:rsidRPr="007C6264" w:rsidRDefault="00DA2E0F" w:rsidP="00DA2E0F">
            <w:pPr>
              <w:pStyle w:val="TableParagraph"/>
              <w:suppressAutoHyphens/>
              <w:spacing w:line="246" w:lineRule="exact"/>
              <w:ind w:left="134" w:firstLine="52"/>
              <w:rPr>
                <w:lang w:val="ru-RU"/>
              </w:rPr>
            </w:pPr>
            <w:r w:rsidRPr="007C6264">
              <w:rPr>
                <w:lang w:val="ru-RU"/>
              </w:rPr>
              <w:t>Подача</w:t>
            </w:r>
          </w:p>
          <w:p w:rsidR="00DA2E0F" w:rsidRPr="007C6264" w:rsidRDefault="00DA2E0F" w:rsidP="00DA2E0F">
            <w:pPr>
              <w:pStyle w:val="TableParagraph"/>
              <w:suppressAutoHyphens/>
              <w:spacing w:before="5" w:line="252" w:lineRule="exact"/>
              <w:ind w:left="479" w:right="101" w:hanging="346"/>
              <w:rPr>
                <w:lang w:val="ru-RU"/>
              </w:rPr>
            </w:pPr>
            <w:r w:rsidRPr="007C6264">
              <w:rPr>
                <w:lang w:val="ru-RU"/>
              </w:rPr>
              <w:t>куб</w:t>
            </w:r>
            <w:proofErr w:type="gramStart"/>
            <w:r w:rsidRPr="007C6264">
              <w:rPr>
                <w:lang w:val="ru-RU"/>
              </w:rPr>
              <w:t>.м</w:t>
            </w:r>
            <w:proofErr w:type="gramEnd"/>
            <w:r w:rsidRPr="007C6264">
              <w:rPr>
                <w:lang w:val="ru-RU"/>
              </w:rPr>
              <w:t>\ча с</w:t>
            </w:r>
          </w:p>
        </w:tc>
        <w:tc>
          <w:tcPr>
            <w:tcW w:w="934" w:type="dxa"/>
          </w:tcPr>
          <w:p w:rsidR="00DA2E0F" w:rsidRDefault="00DA2E0F" w:rsidP="00DA2E0F">
            <w:pPr>
              <w:pStyle w:val="TableParagraph"/>
              <w:suppressAutoHyphens/>
              <w:spacing w:line="242" w:lineRule="auto"/>
              <w:ind w:left="397" w:right="81" w:hanging="284"/>
            </w:pPr>
            <w:r>
              <w:t>Напор , м</w:t>
            </w:r>
          </w:p>
        </w:tc>
        <w:tc>
          <w:tcPr>
            <w:tcW w:w="1118" w:type="dxa"/>
          </w:tcPr>
          <w:p w:rsidR="00DA2E0F" w:rsidRDefault="00DA2E0F" w:rsidP="00DA2E0F">
            <w:pPr>
              <w:pStyle w:val="TableParagraph"/>
              <w:suppressAutoHyphens/>
              <w:spacing w:line="246" w:lineRule="exact"/>
              <w:ind w:left="375"/>
            </w:pPr>
            <w:r>
              <w:t>Тип</w:t>
            </w:r>
          </w:p>
        </w:tc>
        <w:tc>
          <w:tcPr>
            <w:tcW w:w="1251" w:type="dxa"/>
          </w:tcPr>
          <w:p w:rsidR="00DA2E0F" w:rsidRDefault="00DA2E0F" w:rsidP="00DA2E0F">
            <w:pPr>
              <w:pStyle w:val="TableParagraph"/>
              <w:suppressAutoHyphens/>
              <w:spacing w:line="246" w:lineRule="exact"/>
              <w:ind w:left="106" w:right="92"/>
            </w:pPr>
            <w:r>
              <w:t>Мощность</w:t>
            </w:r>
          </w:p>
          <w:p w:rsidR="00DA2E0F" w:rsidRDefault="00DA2E0F" w:rsidP="00DA2E0F">
            <w:pPr>
              <w:pStyle w:val="TableParagraph"/>
              <w:suppressAutoHyphens/>
              <w:spacing w:before="1"/>
              <w:ind w:left="106" w:right="89"/>
            </w:pPr>
            <w:r>
              <w:t>,кВт</w:t>
            </w:r>
          </w:p>
        </w:tc>
        <w:tc>
          <w:tcPr>
            <w:tcW w:w="1111" w:type="dxa"/>
          </w:tcPr>
          <w:p w:rsidR="00DA2E0F" w:rsidRDefault="00DA2E0F" w:rsidP="00DA2E0F">
            <w:pPr>
              <w:pStyle w:val="TableParagraph"/>
              <w:suppressAutoHyphens/>
              <w:spacing w:line="242" w:lineRule="auto"/>
              <w:ind w:left="226" w:right="83" w:hanging="111"/>
            </w:pPr>
            <w:r>
              <w:t>Скоростьоб\мин</w:t>
            </w:r>
          </w:p>
        </w:tc>
      </w:tr>
      <w:tr w:rsidR="00DA2E0F" w:rsidTr="00DA2E0F">
        <w:trPr>
          <w:trHeight w:val="253"/>
        </w:trPr>
        <w:tc>
          <w:tcPr>
            <w:tcW w:w="1385" w:type="dxa"/>
          </w:tcPr>
          <w:p w:rsidR="00DA2E0F" w:rsidRDefault="00DA2E0F" w:rsidP="00DA2E0F">
            <w:pPr>
              <w:pStyle w:val="TableParagraph"/>
              <w:suppressAutoHyphens/>
              <w:spacing w:line="234" w:lineRule="exact"/>
              <w:ind w:left="119" w:right="104"/>
            </w:pPr>
            <w:r>
              <w:t>Сетевой</w:t>
            </w:r>
          </w:p>
        </w:tc>
        <w:tc>
          <w:tcPr>
            <w:tcW w:w="1274" w:type="dxa"/>
          </w:tcPr>
          <w:p w:rsidR="00DA2E0F" w:rsidRDefault="00DA2E0F" w:rsidP="00DA2E0F">
            <w:pPr>
              <w:pStyle w:val="TableParagraph"/>
              <w:suppressAutoHyphens/>
              <w:spacing w:line="234" w:lineRule="exact"/>
              <w:ind w:left="146" w:right="126"/>
            </w:pPr>
            <w:r>
              <w:t>К45/30</w:t>
            </w:r>
          </w:p>
        </w:tc>
        <w:tc>
          <w:tcPr>
            <w:tcW w:w="802" w:type="dxa"/>
          </w:tcPr>
          <w:p w:rsidR="00DA2E0F" w:rsidRDefault="00DA2E0F" w:rsidP="00DA2E0F">
            <w:pPr>
              <w:pStyle w:val="TableParagraph"/>
              <w:suppressAutoHyphens/>
              <w:spacing w:line="234" w:lineRule="exact"/>
              <w:ind w:left="180"/>
            </w:pPr>
            <w:r>
              <w:t>1994</w:t>
            </w:r>
          </w:p>
        </w:tc>
        <w:tc>
          <w:tcPr>
            <w:tcW w:w="668" w:type="dxa"/>
          </w:tcPr>
          <w:p w:rsidR="00DA2E0F" w:rsidRDefault="00DA2E0F" w:rsidP="00DA2E0F">
            <w:pPr>
              <w:pStyle w:val="TableParagraph"/>
              <w:suppressAutoHyphens/>
              <w:spacing w:line="234" w:lineRule="exact"/>
              <w:ind w:left="15"/>
            </w:pPr>
            <w:r>
              <w:t>2</w:t>
            </w:r>
          </w:p>
        </w:tc>
        <w:tc>
          <w:tcPr>
            <w:tcW w:w="1062" w:type="dxa"/>
          </w:tcPr>
          <w:p w:rsidR="00DA2E0F" w:rsidRDefault="00DA2E0F" w:rsidP="00DA2E0F">
            <w:pPr>
              <w:pStyle w:val="TableParagraph"/>
              <w:suppressAutoHyphens/>
              <w:spacing w:line="234" w:lineRule="exact"/>
              <w:ind w:left="345" w:right="332"/>
            </w:pPr>
            <w:r>
              <w:t>45</w:t>
            </w:r>
          </w:p>
        </w:tc>
        <w:tc>
          <w:tcPr>
            <w:tcW w:w="934" w:type="dxa"/>
          </w:tcPr>
          <w:p w:rsidR="00DA2E0F" w:rsidRDefault="00DA2E0F" w:rsidP="00DA2E0F">
            <w:pPr>
              <w:pStyle w:val="TableParagraph"/>
              <w:suppressAutoHyphens/>
              <w:spacing w:line="234" w:lineRule="exact"/>
              <w:ind w:left="281" w:right="267"/>
            </w:pPr>
            <w:r>
              <w:t>30</w:t>
            </w:r>
          </w:p>
        </w:tc>
        <w:tc>
          <w:tcPr>
            <w:tcW w:w="1118" w:type="dxa"/>
          </w:tcPr>
          <w:p w:rsidR="00DA2E0F" w:rsidRDefault="00DA2E0F" w:rsidP="00DA2E0F">
            <w:pPr>
              <w:pStyle w:val="TableParagraph"/>
              <w:suppressAutoHyphens/>
              <w:spacing w:line="234" w:lineRule="exact"/>
              <w:ind w:right="120"/>
              <w:jc w:val="right"/>
            </w:pPr>
            <w:r>
              <w:t>АИР-160</w:t>
            </w:r>
          </w:p>
        </w:tc>
        <w:tc>
          <w:tcPr>
            <w:tcW w:w="1251" w:type="dxa"/>
          </w:tcPr>
          <w:p w:rsidR="00DA2E0F" w:rsidRDefault="00DA2E0F" w:rsidP="00DA2E0F">
            <w:pPr>
              <w:pStyle w:val="TableParagraph"/>
              <w:suppressAutoHyphens/>
              <w:spacing w:line="234" w:lineRule="exact"/>
              <w:ind w:right="469"/>
              <w:jc w:val="right"/>
            </w:pPr>
            <w:r>
              <w:t>7,5</w:t>
            </w:r>
          </w:p>
        </w:tc>
        <w:tc>
          <w:tcPr>
            <w:tcW w:w="1111" w:type="dxa"/>
          </w:tcPr>
          <w:p w:rsidR="00DA2E0F" w:rsidRDefault="00DA2E0F" w:rsidP="00DA2E0F">
            <w:pPr>
              <w:pStyle w:val="TableParagraph"/>
              <w:suppressAutoHyphens/>
              <w:spacing w:line="234" w:lineRule="exact"/>
              <w:ind w:left="318" w:right="298"/>
            </w:pPr>
            <w:r>
              <w:t>3000</w:t>
            </w:r>
          </w:p>
        </w:tc>
      </w:tr>
      <w:tr w:rsidR="00DA2E0F" w:rsidTr="00DA2E0F">
        <w:trPr>
          <w:trHeight w:val="253"/>
        </w:trPr>
        <w:tc>
          <w:tcPr>
            <w:tcW w:w="1385" w:type="dxa"/>
          </w:tcPr>
          <w:p w:rsidR="00DA2E0F" w:rsidRDefault="00DA2E0F" w:rsidP="00DA2E0F">
            <w:pPr>
              <w:pStyle w:val="TableParagraph"/>
              <w:suppressAutoHyphens/>
              <w:spacing w:line="234" w:lineRule="exact"/>
              <w:ind w:left="117" w:right="104"/>
            </w:pPr>
            <w:r>
              <w:t>Подпиточн</w:t>
            </w:r>
          </w:p>
        </w:tc>
        <w:tc>
          <w:tcPr>
            <w:tcW w:w="1274" w:type="dxa"/>
          </w:tcPr>
          <w:p w:rsidR="00DA2E0F" w:rsidRDefault="00DA2E0F" w:rsidP="00DA2E0F">
            <w:pPr>
              <w:pStyle w:val="TableParagraph"/>
              <w:suppressAutoHyphens/>
              <w:spacing w:line="234" w:lineRule="exact"/>
              <w:ind w:left="146" w:right="129"/>
            </w:pPr>
            <w:r>
              <w:t>ВК2/26</w:t>
            </w:r>
          </w:p>
        </w:tc>
        <w:tc>
          <w:tcPr>
            <w:tcW w:w="802" w:type="dxa"/>
          </w:tcPr>
          <w:p w:rsidR="00DA2E0F" w:rsidRDefault="00DA2E0F" w:rsidP="00DA2E0F">
            <w:pPr>
              <w:pStyle w:val="TableParagraph"/>
              <w:suppressAutoHyphens/>
              <w:spacing w:line="234" w:lineRule="exact"/>
              <w:ind w:left="180"/>
            </w:pPr>
            <w:r>
              <w:t>1998</w:t>
            </w:r>
          </w:p>
        </w:tc>
        <w:tc>
          <w:tcPr>
            <w:tcW w:w="668" w:type="dxa"/>
          </w:tcPr>
          <w:p w:rsidR="00DA2E0F" w:rsidRDefault="00DA2E0F" w:rsidP="00DA2E0F">
            <w:pPr>
              <w:pStyle w:val="TableParagraph"/>
              <w:suppressAutoHyphens/>
              <w:spacing w:line="234" w:lineRule="exact"/>
              <w:ind w:left="15"/>
            </w:pPr>
            <w:r>
              <w:t>1</w:t>
            </w:r>
          </w:p>
        </w:tc>
        <w:tc>
          <w:tcPr>
            <w:tcW w:w="1062" w:type="dxa"/>
          </w:tcPr>
          <w:p w:rsidR="00DA2E0F" w:rsidRDefault="00DA2E0F" w:rsidP="00DA2E0F">
            <w:pPr>
              <w:pStyle w:val="TableParagraph"/>
              <w:suppressAutoHyphens/>
              <w:spacing w:line="234" w:lineRule="exact"/>
              <w:ind w:left="342" w:right="332"/>
            </w:pPr>
            <w:r>
              <w:t>7,2</w:t>
            </w:r>
          </w:p>
        </w:tc>
        <w:tc>
          <w:tcPr>
            <w:tcW w:w="934" w:type="dxa"/>
          </w:tcPr>
          <w:p w:rsidR="00DA2E0F" w:rsidRDefault="00DA2E0F" w:rsidP="00DA2E0F">
            <w:pPr>
              <w:pStyle w:val="TableParagraph"/>
              <w:suppressAutoHyphens/>
              <w:spacing w:line="234" w:lineRule="exact"/>
              <w:ind w:left="281" w:right="267"/>
            </w:pPr>
            <w:r>
              <w:t>26</w:t>
            </w:r>
          </w:p>
        </w:tc>
        <w:tc>
          <w:tcPr>
            <w:tcW w:w="1118" w:type="dxa"/>
          </w:tcPr>
          <w:p w:rsidR="00DA2E0F" w:rsidRDefault="00DA2E0F" w:rsidP="00DA2E0F">
            <w:pPr>
              <w:pStyle w:val="TableParagraph"/>
              <w:suppressAutoHyphens/>
              <w:spacing w:line="234" w:lineRule="exact"/>
              <w:ind w:right="120"/>
              <w:jc w:val="right"/>
            </w:pPr>
            <w:r>
              <w:t>АИР-100</w:t>
            </w:r>
          </w:p>
        </w:tc>
        <w:tc>
          <w:tcPr>
            <w:tcW w:w="1251" w:type="dxa"/>
          </w:tcPr>
          <w:p w:rsidR="00DA2E0F" w:rsidRDefault="00DA2E0F" w:rsidP="00DA2E0F">
            <w:pPr>
              <w:pStyle w:val="TableParagraph"/>
              <w:suppressAutoHyphens/>
              <w:spacing w:line="234" w:lineRule="exact"/>
              <w:ind w:right="469"/>
              <w:jc w:val="right"/>
            </w:pPr>
            <w:r>
              <w:t>4,0</w:t>
            </w:r>
          </w:p>
        </w:tc>
        <w:tc>
          <w:tcPr>
            <w:tcW w:w="1111" w:type="dxa"/>
          </w:tcPr>
          <w:p w:rsidR="00DA2E0F" w:rsidRDefault="00DA2E0F" w:rsidP="00DA2E0F">
            <w:pPr>
              <w:pStyle w:val="TableParagraph"/>
              <w:suppressAutoHyphens/>
              <w:spacing w:line="234" w:lineRule="exact"/>
              <w:ind w:left="318" w:right="298"/>
            </w:pPr>
            <w:r>
              <w:t>1500</w:t>
            </w:r>
          </w:p>
        </w:tc>
      </w:tr>
    </w:tbl>
    <w:p w:rsidR="00DA2E0F" w:rsidRDefault="00DA2E0F" w:rsidP="00DA2E0F">
      <w:pPr>
        <w:pStyle w:val="a0"/>
        <w:suppressAutoHyphens/>
        <w:spacing w:before="8"/>
        <w:rPr>
          <w:b/>
          <w:sz w:val="23"/>
        </w:rPr>
      </w:pPr>
    </w:p>
    <w:p w:rsidR="00DA2E0F" w:rsidRDefault="00DA2E0F" w:rsidP="00DA2E0F">
      <w:pPr>
        <w:suppressAutoHyphens/>
        <w:spacing w:before="1" w:after="3"/>
        <w:ind w:left="3495"/>
        <w:rPr>
          <w:b/>
        </w:rPr>
      </w:pPr>
      <w:r>
        <w:rPr>
          <w:b/>
        </w:rPr>
        <w:t>Котельная « Энтузиастов»</w:t>
      </w:r>
    </w:p>
    <w:tbl>
      <w:tblPr>
        <w:tblStyle w:val="TableNormal"/>
        <w:tblW w:w="960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385"/>
        <w:gridCol w:w="1274"/>
        <w:gridCol w:w="802"/>
        <w:gridCol w:w="668"/>
        <w:gridCol w:w="1062"/>
        <w:gridCol w:w="934"/>
        <w:gridCol w:w="1118"/>
        <w:gridCol w:w="1251"/>
        <w:gridCol w:w="1111"/>
      </w:tblGrid>
      <w:tr w:rsidR="00DA2E0F" w:rsidTr="00DA2E0F">
        <w:trPr>
          <w:trHeight w:val="505"/>
        </w:trPr>
        <w:tc>
          <w:tcPr>
            <w:tcW w:w="1385" w:type="dxa"/>
            <w:vMerge w:val="restart"/>
          </w:tcPr>
          <w:p w:rsidR="00DA2E0F" w:rsidRDefault="00DA2E0F" w:rsidP="00DA2E0F">
            <w:pPr>
              <w:pStyle w:val="TableParagraph"/>
              <w:suppressAutoHyphens/>
              <w:spacing w:before="6"/>
              <w:rPr>
                <w:b/>
                <w:sz w:val="21"/>
              </w:rPr>
            </w:pPr>
          </w:p>
          <w:p w:rsidR="00DA2E0F" w:rsidRDefault="00DA2E0F" w:rsidP="00DA2E0F">
            <w:pPr>
              <w:pStyle w:val="TableParagraph"/>
              <w:suppressAutoHyphens/>
              <w:ind w:left="108"/>
            </w:pPr>
            <w:r>
              <w:t>Назначение</w:t>
            </w:r>
          </w:p>
        </w:tc>
        <w:tc>
          <w:tcPr>
            <w:tcW w:w="1274" w:type="dxa"/>
            <w:tcBorders>
              <w:bottom w:val="nil"/>
            </w:tcBorders>
          </w:tcPr>
          <w:p w:rsidR="00DA2E0F" w:rsidRDefault="00DA2E0F" w:rsidP="00DA2E0F">
            <w:pPr>
              <w:pStyle w:val="TableParagraph"/>
              <w:suppressAutoHyphens/>
              <w:spacing w:before="6"/>
              <w:rPr>
                <w:b/>
                <w:sz w:val="21"/>
              </w:rPr>
            </w:pPr>
          </w:p>
          <w:p w:rsidR="00DA2E0F" w:rsidRDefault="00DA2E0F" w:rsidP="00DA2E0F">
            <w:pPr>
              <w:pStyle w:val="TableParagraph"/>
              <w:suppressAutoHyphens/>
              <w:spacing w:line="238" w:lineRule="exact"/>
              <w:ind w:left="146" w:right="126"/>
            </w:pPr>
            <w:r>
              <w:t>Тип</w:t>
            </w:r>
          </w:p>
        </w:tc>
        <w:tc>
          <w:tcPr>
            <w:tcW w:w="802" w:type="dxa"/>
            <w:tcBorders>
              <w:bottom w:val="nil"/>
            </w:tcBorders>
          </w:tcPr>
          <w:p w:rsidR="00DA2E0F" w:rsidRDefault="00DA2E0F" w:rsidP="00DA2E0F">
            <w:pPr>
              <w:pStyle w:val="TableParagraph"/>
              <w:suppressAutoHyphens/>
              <w:spacing w:before="6"/>
              <w:rPr>
                <w:b/>
                <w:sz w:val="21"/>
              </w:rPr>
            </w:pPr>
          </w:p>
          <w:p w:rsidR="00DA2E0F" w:rsidRDefault="00DA2E0F" w:rsidP="00DA2E0F">
            <w:pPr>
              <w:pStyle w:val="TableParagraph"/>
              <w:suppressAutoHyphens/>
              <w:spacing w:line="238" w:lineRule="exact"/>
              <w:ind w:left="226"/>
            </w:pPr>
            <w:r>
              <w:t>Год</w:t>
            </w:r>
          </w:p>
        </w:tc>
        <w:tc>
          <w:tcPr>
            <w:tcW w:w="668" w:type="dxa"/>
            <w:tcBorders>
              <w:bottom w:val="nil"/>
            </w:tcBorders>
          </w:tcPr>
          <w:p w:rsidR="00DA2E0F" w:rsidRDefault="00DA2E0F" w:rsidP="00DA2E0F">
            <w:pPr>
              <w:pStyle w:val="TableParagraph"/>
              <w:suppressAutoHyphens/>
              <w:spacing w:before="6"/>
              <w:rPr>
                <w:b/>
                <w:sz w:val="21"/>
              </w:rPr>
            </w:pPr>
          </w:p>
          <w:p w:rsidR="00DA2E0F" w:rsidRDefault="00DA2E0F" w:rsidP="00DA2E0F">
            <w:pPr>
              <w:pStyle w:val="TableParagraph"/>
              <w:suppressAutoHyphens/>
              <w:spacing w:line="238" w:lineRule="exact"/>
              <w:ind w:left="93" w:right="79"/>
            </w:pPr>
            <w:r>
              <w:t>Кол-</w:t>
            </w:r>
          </w:p>
        </w:tc>
        <w:tc>
          <w:tcPr>
            <w:tcW w:w="1062" w:type="dxa"/>
            <w:tcBorders>
              <w:right w:val="nil"/>
            </w:tcBorders>
          </w:tcPr>
          <w:p w:rsidR="00DA2E0F" w:rsidRDefault="00DA2E0F" w:rsidP="00DA2E0F">
            <w:pPr>
              <w:pStyle w:val="TableParagraph"/>
              <w:suppressAutoHyphens/>
              <w:spacing w:line="246" w:lineRule="exact"/>
              <w:ind w:left="203" w:right="197"/>
            </w:pPr>
            <w:r>
              <w:t>Тех-ая</w:t>
            </w:r>
          </w:p>
        </w:tc>
        <w:tc>
          <w:tcPr>
            <w:tcW w:w="934" w:type="dxa"/>
            <w:tcBorders>
              <w:left w:val="nil"/>
            </w:tcBorders>
          </w:tcPr>
          <w:p w:rsidR="00DA2E0F" w:rsidRDefault="00DA2E0F" w:rsidP="00DA2E0F">
            <w:pPr>
              <w:pStyle w:val="TableParagraph"/>
              <w:suppressAutoHyphens/>
              <w:spacing w:line="246" w:lineRule="exact"/>
              <w:ind w:left="156" w:right="134"/>
            </w:pPr>
            <w:r>
              <w:t>хар-ка</w:t>
            </w:r>
          </w:p>
        </w:tc>
        <w:tc>
          <w:tcPr>
            <w:tcW w:w="1118" w:type="dxa"/>
            <w:tcBorders>
              <w:right w:val="nil"/>
            </w:tcBorders>
          </w:tcPr>
          <w:p w:rsidR="00DA2E0F" w:rsidRDefault="00DA2E0F" w:rsidP="00DA2E0F">
            <w:pPr>
              <w:pStyle w:val="TableParagraph"/>
              <w:suppressAutoHyphens/>
              <w:spacing w:line="246" w:lineRule="exact"/>
              <w:ind w:left="701"/>
            </w:pPr>
            <w:r>
              <w:t>Эл.</w:t>
            </w:r>
          </w:p>
        </w:tc>
        <w:tc>
          <w:tcPr>
            <w:tcW w:w="1251" w:type="dxa"/>
            <w:tcBorders>
              <w:left w:val="nil"/>
              <w:right w:val="nil"/>
            </w:tcBorders>
          </w:tcPr>
          <w:p w:rsidR="00DA2E0F" w:rsidRDefault="00DA2E0F" w:rsidP="00DA2E0F">
            <w:pPr>
              <w:pStyle w:val="TableParagraph"/>
              <w:suppressAutoHyphens/>
              <w:spacing w:line="246" w:lineRule="exact"/>
              <w:ind w:right="457"/>
              <w:jc w:val="right"/>
            </w:pPr>
            <w:proofErr w:type="gramStart"/>
            <w:r>
              <w:t>двигат</w:t>
            </w:r>
            <w:proofErr w:type="gramEnd"/>
            <w:r>
              <w:t>.</w:t>
            </w:r>
          </w:p>
        </w:tc>
        <w:tc>
          <w:tcPr>
            <w:tcW w:w="1111" w:type="dxa"/>
            <w:tcBorders>
              <w:left w:val="nil"/>
            </w:tcBorders>
          </w:tcPr>
          <w:p w:rsidR="00DA2E0F" w:rsidRDefault="00DA2E0F" w:rsidP="00DA2E0F">
            <w:pPr>
              <w:pStyle w:val="TableParagraph"/>
              <w:suppressAutoHyphens/>
            </w:pPr>
          </w:p>
        </w:tc>
      </w:tr>
      <w:tr w:rsidR="00DA2E0F" w:rsidTr="00DA2E0F">
        <w:trPr>
          <w:trHeight w:val="757"/>
        </w:trPr>
        <w:tc>
          <w:tcPr>
            <w:tcW w:w="1385" w:type="dxa"/>
            <w:vMerge/>
            <w:tcBorders>
              <w:top w:val="nil"/>
            </w:tcBorders>
          </w:tcPr>
          <w:p w:rsidR="00DA2E0F" w:rsidRDefault="00DA2E0F" w:rsidP="00DA2E0F">
            <w:pPr>
              <w:suppressAutoHyphens/>
              <w:rPr>
                <w:sz w:val="2"/>
                <w:szCs w:val="2"/>
              </w:rPr>
            </w:pPr>
          </w:p>
        </w:tc>
        <w:tc>
          <w:tcPr>
            <w:tcW w:w="1274" w:type="dxa"/>
            <w:tcBorders>
              <w:top w:val="nil"/>
            </w:tcBorders>
          </w:tcPr>
          <w:p w:rsidR="00DA2E0F" w:rsidRDefault="00DA2E0F" w:rsidP="00DA2E0F">
            <w:pPr>
              <w:pStyle w:val="TableParagraph"/>
              <w:suppressAutoHyphens/>
              <w:spacing w:line="246" w:lineRule="exact"/>
              <w:ind w:left="146" w:right="128"/>
            </w:pPr>
            <w:r>
              <w:t>насоса</w:t>
            </w:r>
          </w:p>
        </w:tc>
        <w:tc>
          <w:tcPr>
            <w:tcW w:w="802" w:type="dxa"/>
            <w:tcBorders>
              <w:top w:val="nil"/>
            </w:tcBorders>
          </w:tcPr>
          <w:p w:rsidR="00DA2E0F" w:rsidRDefault="00DA2E0F" w:rsidP="00DA2E0F">
            <w:pPr>
              <w:pStyle w:val="TableParagraph"/>
              <w:suppressAutoHyphens/>
              <w:spacing w:line="242" w:lineRule="auto"/>
              <w:ind w:left="180" w:right="108" w:hanging="41"/>
            </w:pPr>
            <w:r>
              <w:t>установки</w:t>
            </w:r>
          </w:p>
        </w:tc>
        <w:tc>
          <w:tcPr>
            <w:tcW w:w="668" w:type="dxa"/>
            <w:tcBorders>
              <w:top w:val="nil"/>
            </w:tcBorders>
          </w:tcPr>
          <w:p w:rsidR="00DA2E0F" w:rsidRDefault="00DA2E0F" w:rsidP="00DA2E0F">
            <w:pPr>
              <w:pStyle w:val="TableParagraph"/>
              <w:suppressAutoHyphens/>
              <w:spacing w:line="242" w:lineRule="auto"/>
              <w:ind w:left="173" w:right="139" w:firstLine="52"/>
            </w:pPr>
            <w:proofErr w:type="gramStart"/>
            <w:r>
              <w:t>вошт</w:t>
            </w:r>
            <w:proofErr w:type="gramEnd"/>
            <w:r>
              <w:t>.</w:t>
            </w:r>
          </w:p>
        </w:tc>
        <w:tc>
          <w:tcPr>
            <w:tcW w:w="1062" w:type="dxa"/>
          </w:tcPr>
          <w:p w:rsidR="00DA2E0F" w:rsidRPr="007C6264" w:rsidRDefault="00DA2E0F" w:rsidP="00DA2E0F">
            <w:pPr>
              <w:pStyle w:val="TableParagraph"/>
              <w:suppressAutoHyphens/>
              <w:spacing w:line="246" w:lineRule="exact"/>
              <w:ind w:left="134" w:firstLine="52"/>
              <w:rPr>
                <w:lang w:val="ru-RU"/>
              </w:rPr>
            </w:pPr>
            <w:r w:rsidRPr="007C6264">
              <w:rPr>
                <w:lang w:val="ru-RU"/>
              </w:rPr>
              <w:t>Подача</w:t>
            </w:r>
          </w:p>
          <w:p w:rsidR="00DA2E0F" w:rsidRPr="007C6264" w:rsidRDefault="00DA2E0F" w:rsidP="00DA2E0F">
            <w:pPr>
              <w:pStyle w:val="TableParagraph"/>
              <w:suppressAutoHyphens/>
              <w:spacing w:before="5" w:line="252" w:lineRule="exact"/>
              <w:ind w:left="479" w:right="101" w:hanging="346"/>
              <w:rPr>
                <w:lang w:val="ru-RU"/>
              </w:rPr>
            </w:pPr>
            <w:r w:rsidRPr="007C6264">
              <w:rPr>
                <w:lang w:val="ru-RU"/>
              </w:rPr>
              <w:t>куб</w:t>
            </w:r>
            <w:proofErr w:type="gramStart"/>
            <w:r w:rsidRPr="007C6264">
              <w:rPr>
                <w:lang w:val="ru-RU"/>
              </w:rPr>
              <w:t>.м</w:t>
            </w:r>
            <w:proofErr w:type="gramEnd"/>
            <w:r w:rsidRPr="007C6264">
              <w:rPr>
                <w:lang w:val="ru-RU"/>
              </w:rPr>
              <w:t>\ча с</w:t>
            </w:r>
          </w:p>
        </w:tc>
        <w:tc>
          <w:tcPr>
            <w:tcW w:w="934" w:type="dxa"/>
          </w:tcPr>
          <w:p w:rsidR="00DA2E0F" w:rsidRDefault="00DA2E0F" w:rsidP="00DA2E0F">
            <w:pPr>
              <w:pStyle w:val="TableParagraph"/>
              <w:suppressAutoHyphens/>
              <w:spacing w:line="242" w:lineRule="auto"/>
              <w:ind w:left="397" w:right="81" w:hanging="284"/>
            </w:pPr>
            <w:r>
              <w:t>Напор , м</w:t>
            </w:r>
          </w:p>
        </w:tc>
        <w:tc>
          <w:tcPr>
            <w:tcW w:w="1118" w:type="dxa"/>
          </w:tcPr>
          <w:p w:rsidR="00DA2E0F" w:rsidRDefault="00DA2E0F" w:rsidP="00DA2E0F">
            <w:pPr>
              <w:pStyle w:val="TableParagraph"/>
              <w:suppressAutoHyphens/>
              <w:spacing w:line="246" w:lineRule="exact"/>
              <w:ind w:left="375"/>
            </w:pPr>
            <w:r>
              <w:t>Тип</w:t>
            </w:r>
          </w:p>
        </w:tc>
        <w:tc>
          <w:tcPr>
            <w:tcW w:w="1251" w:type="dxa"/>
          </w:tcPr>
          <w:p w:rsidR="00DA2E0F" w:rsidRDefault="00DA2E0F" w:rsidP="00DA2E0F">
            <w:pPr>
              <w:pStyle w:val="TableParagraph"/>
              <w:suppressAutoHyphens/>
              <w:spacing w:line="246" w:lineRule="exact"/>
              <w:ind w:left="106" w:right="92"/>
            </w:pPr>
            <w:r>
              <w:t>Мощность</w:t>
            </w:r>
          </w:p>
          <w:p w:rsidR="00DA2E0F" w:rsidRDefault="00DA2E0F" w:rsidP="00DA2E0F">
            <w:pPr>
              <w:pStyle w:val="TableParagraph"/>
              <w:suppressAutoHyphens/>
              <w:spacing w:before="1"/>
              <w:ind w:left="106" w:right="89"/>
            </w:pPr>
            <w:r>
              <w:t>,кВт</w:t>
            </w:r>
          </w:p>
        </w:tc>
        <w:tc>
          <w:tcPr>
            <w:tcW w:w="1111" w:type="dxa"/>
          </w:tcPr>
          <w:p w:rsidR="00DA2E0F" w:rsidRDefault="00DA2E0F" w:rsidP="00DA2E0F">
            <w:pPr>
              <w:pStyle w:val="TableParagraph"/>
              <w:suppressAutoHyphens/>
              <w:spacing w:line="242" w:lineRule="auto"/>
              <w:ind w:left="226" w:right="83" w:hanging="111"/>
            </w:pPr>
            <w:r>
              <w:t>Скоростьоб\мин</w:t>
            </w:r>
          </w:p>
        </w:tc>
      </w:tr>
      <w:tr w:rsidR="00DA2E0F" w:rsidTr="00DA2E0F">
        <w:trPr>
          <w:trHeight w:val="253"/>
        </w:trPr>
        <w:tc>
          <w:tcPr>
            <w:tcW w:w="1385" w:type="dxa"/>
          </w:tcPr>
          <w:p w:rsidR="00DA2E0F" w:rsidRDefault="00DA2E0F" w:rsidP="00DA2E0F">
            <w:pPr>
              <w:pStyle w:val="TableParagraph"/>
              <w:suppressAutoHyphens/>
              <w:spacing w:line="234" w:lineRule="exact"/>
              <w:ind w:left="307"/>
            </w:pPr>
            <w:r>
              <w:t>Сетевой</w:t>
            </w:r>
          </w:p>
        </w:tc>
        <w:tc>
          <w:tcPr>
            <w:tcW w:w="1274" w:type="dxa"/>
          </w:tcPr>
          <w:p w:rsidR="00DA2E0F" w:rsidRDefault="00DA2E0F" w:rsidP="00DA2E0F">
            <w:pPr>
              <w:pStyle w:val="TableParagraph"/>
              <w:suppressAutoHyphens/>
              <w:spacing w:line="234" w:lineRule="exact"/>
              <w:ind w:left="144" w:right="131"/>
            </w:pPr>
            <w:r>
              <w:t>WILLO</w:t>
            </w:r>
          </w:p>
        </w:tc>
        <w:tc>
          <w:tcPr>
            <w:tcW w:w="802" w:type="dxa"/>
          </w:tcPr>
          <w:p w:rsidR="00DA2E0F" w:rsidRDefault="00DA2E0F" w:rsidP="00DA2E0F">
            <w:pPr>
              <w:pStyle w:val="TableParagraph"/>
              <w:suppressAutoHyphens/>
              <w:spacing w:line="234" w:lineRule="exact"/>
              <w:ind w:left="180"/>
            </w:pPr>
            <w:r>
              <w:t>2009</w:t>
            </w:r>
          </w:p>
        </w:tc>
        <w:tc>
          <w:tcPr>
            <w:tcW w:w="668" w:type="dxa"/>
          </w:tcPr>
          <w:p w:rsidR="00DA2E0F" w:rsidRDefault="00DA2E0F" w:rsidP="00DA2E0F">
            <w:pPr>
              <w:pStyle w:val="TableParagraph"/>
              <w:suppressAutoHyphens/>
              <w:spacing w:line="234" w:lineRule="exact"/>
              <w:ind w:left="15"/>
            </w:pPr>
            <w:r>
              <w:t>2</w:t>
            </w:r>
          </w:p>
        </w:tc>
        <w:tc>
          <w:tcPr>
            <w:tcW w:w="1062" w:type="dxa"/>
          </w:tcPr>
          <w:p w:rsidR="00DA2E0F" w:rsidRDefault="00DA2E0F" w:rsidP="00DA2E0F">
            <w:pPr>
              <w:pStyle w:val="TableParagraph"/>
              <w:suppressAutoHyphens/>
              <w:spacing w:line="234" w:lineRule="exact"/>
              <w:ind w:left="345" w:right="332"/>
            </w:pPr>
            <w:r>
              <w:t>50</w:t>
            </w:r>
          </w:p>
        </w:tc>
        <w:tc>
          <w:tcPr>
            <w:tcW w:w="934" w:type="dxa"/>
          </w:tcPr>
          <w:p w:rsidR="00DA2E0F" w:rsidRDefault="00DA2E0F" w:rsidP="00DA2E0F">
            <w:pPr>
              <w:pStyle w:val="TableParagraph"/>
              <w:suppressAutoHyphens/>
              <w:spacing w:line="234" w:lineRule="exact"/>
              <w:ind w:left="281" w:right="267"/>
            </w:pPr>
            <w:r>
              <w:t>30</w:t>
            </w:r>
          </w:p>
        </w:tc>
        <w:tc>
          <w:tcPr>
            <w:tcW w:w="1118" w:type="dxa"/>
          </w:tcPr>
          <w:p w:rsidR="00DA2E0F" w:rsidRDefault="00DA2E0F" w:rsidP="00DA2E0F">
            <w:pPr>
              <w:pStyle w:val="TableParagraph"/>
              <w:suppressAutoHyphens/>
              <w:rPr>
                <w:sz w:val="18"/>
              </w:rPr>
            </w:pPr>
          </w:p>
        </w:tc>
        <w:tc>
          <w:tcPr>
            <w:tcW w:w="1251" w:type="dxa"/>
          </w:tcPr>
          <w:p w:rsidR="00DA2E0F" w:rsidRDefault="00DA2E0F" w:rsidP="00DA2E0F">
            <w:pPr>
              <w:pStyle w:val="TableParagraph"/>
              <w:suppressAutoHyphens/>
              <w:spacing w:line="234" w:lineRule="exact"/>
              <w:ind w:right="469"/>
              <w:jc w:val="right"/>
            </w:pPr>
            <w:r>
              <w:t>7,5</w:t>
            </w:r>
          </w:p>
        </w:tc>
        <w:tc>
          <w:tcPr>
            <w:tcW w:w="1111" w:type="dxa"/>
          </w:tcPr>
          <w:p w:rsidR="00DA2E0F" w:rsidRDefault="00DA2E0F" w:rsidP="00DA2E0F">
            <w:pPr>
              <w:pStyle w:val="TableParagraph"/>
              <w:suppressAutoHyphens/>
              <w:spacing w:line="234" w:lineRule="exact"/>
              <w:ind w:left="337"/>
            </w:pPr>
            <w:r>
              <w:t>3000</w:t>
            </w:r>
          </w:p>
        </w:tc>
      </w:tr>
    </w:tbl>
    <w:p w:rsidR="00DA2E0F" w:rsidRDefault="00DA2E0F" w:rsidP="00DA2E0F">
      <w:pPr>
        <w:suppressAutoHyphens/>
        <w:spacing w:line="20" w:lineRule="atLeast"/>
        <w:contextualSpacing/>
        <w:jc w:val="center"/>
        <w:rPr>
          <w:b/>
        </w:rPr>
      </w:pPr>
    </w:p>
    <w:p w:rsidR="00DA2E0F" w:rsidRDefault="00DA2E0F" w:rsidP="00DA2E0F">
      <w:pPr>
        <w:suppressAutoHyphens/>
        <w:spacing w:line="20" w:lineRule="atLeast"/>
        <w:contextualSpacing/>
        <w:jc w:val="center"/>
        <w:rPr>
          <w:b/>
        </w:rPr>
      </w:pPr>
    </w:p>
    <w:p w:rsidR="00DA2E0F" w:rsidRDefault="00DA2E0F" w:rsidP="00DA2E0F">
      <w:pPr>
        <w:suppressAutoHyphens/>
        <w:spacing w:line="20" w:lineRule="atLeast"/>
        <w:contextualSpacing/>
        <w:jc w:val="center"/>
        <w:rPr>
          <w:b/>
        </w:rPr>
      </w:pPr>
    </w:p>
    <w:p w:rsidR="00DA2E0F" w:rsidRDefault="00DA2E0F" w:rsidP="00DA2E0F">
      <w:pPr>
        <w:suppressAutoHyphens/>
        <w:spacing w:line="20" w:lineRule="atLeast"/>
        <w:contextualSpacing/>
        <w:jc w:val="center"/>
        <w:rPr>
          <w:b/>
        </w:rPr>
      </w:pPr>
    </w:p>
    <w:p w:rsidR="00DA2E0F" w:rsidRPr="007676DF" w:rsidRDefault="00DA2E0F" w:rsidP="00DA2E0F">
      <w:pPr>
        <w:suppressAutoHyphens/>
        <w:spacing w:line="20" w:lineRule="atLeast"/>
        <w:contextualSpacing/>
        <w:jc w:val="center"/>
        <w:rPr>
          <w:b/>
        </w:rPr>
      </w:pPr>
    </w:p>
    <w:p w:rsidR="009646EF" w:rsidRDefault="009646EF" w:rsidP="00DA2E0F"/>
    <w:p w:rsidR="00DD6E68" w:rsidRDefault="00DD6E68" w:rsidP="00DD6E68"/>
    <w:p w:rsidR="00DD6E68" w:rsidRDefault="00DD6E68" w:rsidP="00DD6E68"/>
    <w:p w:rsidR="00DD6E68" w:rsidRDefault="00DD6E68" w:rsidP="00DD6E68"/>
    <w:p w:rsidR="00DD6E68" w:rsidRDefault="00DD6E68" w:rsidP="00DD6E68"/>
    <w:p w:rsidR="00DD6E68" w:rsidRDefault="00DD6E68" w:rsidP="00DD6E68"/>
    <w:p w:rsidR="00DD6E68" w:rsidRDefault="00DD6E68" w:rsidP="00DD6E68"/>
    <w:p w:rsidR="00DD6E68" w:rsidRDefault="00DD6E68" w:rsidP="00DD6E68"/>
    <w:p w:rsidR="00DD6E68" w:rsidRDefault="00DD6E68" w:rsidP="00DD6E68"/>
    <w:p w:rsidR="00DD6E68" w:rsidRPr="00DD6E68" w:rsidRDefault="00DD6E68" w:rsidP="00DD6E68">
      <w:pPr>
        <w:rPr>
          <w:rFonts w:ascii="Times New Roman" w:hAnsi="Times New Roman"/>
          <w:sz w:val="24"/>
          <w:szCs w:val="24"/>
        </w:rPr>
      </w:pPr>
      <w:r>
        <w:lastRenderedPageBreak/>
        <w:t xml:space="preserve">                                                                                                      </w:t>
      </w:r>
      <w:r w:rsidRPr="00DD6E68">
        <w:rPr>
          <w:rFonts w:ascii="Times New Roman" w:hAnsi="Times New Roman"/>
          <w:sz w:val="24"/>
          <w:szCs w:val="24"/>
        </w:rPr>
        <w:t>УТВЕРЖДЕНА</w:t>
      </w:r>
    </w:p>
    <w:p w:rsidR="00DD6E68" w:rsidRPr="00DD6E68" w:rsidRDefault="00DD6E68" w:rsidP="00DD6E68">
      <w:pPr>
        <w:spacing w:before="2"/>
        <w:ind w:left="5103" w:right="3" w:hanging="3"/>
        <w:rPr>
          <w:rFonts w:ascii="Times New Roman" w:hAnsi="Times New Roman"/>
          <w:sz w:val="24"/>
          <w:szCs w:val="24"/>
        </w:rPr>
      </w:pPr>
      <w:r w:rsidRPr="00DD6E68">
        <w:rPr>
          <w:rFonts w:ascii="Times New Roman" w:hAnsi="Times New Roman"/>
          <w:sz w:val="24"/>
          <w:szCs w:val="24"/>
        </w:rPr>
        <w:t xml:space="preserve">постановлением Администрации </w:t>
      </w:r>
    </w:p>
    <w:p w:rsidR="00DD6E68" w:rsidRPr="00DD6E68" w:rsidRDefault="00DD6E68" w:rsidP="00DD6E68">
      <w:pPr>
        <w:spacing w:before="2"/>
        <w:ind w:left="5103" w:right="3" w:hanging="3"/>
        <w:rPr>
          <w:rFonts w:ascii="Times New Roman" w:hAnsi="Times New Roman"/>
          <w:sz w:val="24"/>
          <w:szCs w:val="24"/>
        </w:rPr>
      </w:pPr>
      <w:r w:rsidRPr="00DD6E68">
        <w:rPr>
          <w:rFonts w:ascii="Times New Roman" w:hAnsi="Times New Roman"/>
          <w:sz w:val="24"/>
          <w:szCs w:val="24"/>
        </w:rPr>
        <w:t>Павловского района</w:t>
      </w:r>
    </w:p>
    <w:p w:rsidR="00DD6E68" w:rsidRPr="00DD6E68" w:rsidRDefault="00DD6E68" w:rsidP="00DD6E68">
      <w:pPr>
        <w:tabs>
          <w:tab w:val="left" w:pos="7916"/>
        </w:tabs>
        <w:spacing w:line="322" w:lineRule="exact"/>
        <w:ind w:left="5103"/>
        <w:rPr>
          <w:rFonts w:ascii="Times New Roman" w:hAnsi="Times New Roman"/>
          <w:sz w:val="24"/>
          <w:szCs w:val="24"/>
        </w:rPr>
      </w:pPr>
      <w:r w:rsidRPr="00DD6E68">
        <w:rPr>
          <w:rFonts w:ascii="Times New Roman" w:hAnsi="Times New Roman"/>
          <w:sz w:val="24"/>
          <w:szCs w:val="24"/>
        </w:rPr>
        <w:t>От «___» __________2024 №__</w:t>
      </w:r>
    </w:p>
    <w:p w:rsidR="00DD6E68" w:rsidRPr="00DD6E68" w:rsidRDefault="00DD6E68" w:rsidP="00DD6E68">
      <w:pPr>
        <w:pStyle w:val="a0"/>
        <w:rPr>
          <w:lang w:val="ru-RU"/>
        </w:rPr>
      </w:pPr>
    </w:p>
    <w:p w:rsidR="00DD6E68" w:rsidRPr="00DD6E68" w:rsidRDefault="00DD6E68" w:rsidP="00DD6E68">
      <w:pPr>
        <w:pStyle w:val="a0"/>
      </w:pPr>
      <w:r w:rsidRPr="00DD6E68">
        <w:t xml:space="preserve">                                                     </w:t>
      </w:r>
    </w:p>
    <w:p w:rsidR="00DD6E68" w:rsidRPr="00DD6E68" w:rsidRDefault="00DD6E68" w:rsidP="00DD6E68">
      <w:pPr>
        <w:pStyle w:val="a0"/>
        <w:spacing w:before="10"/>
      </w:pPr>
    </w:p>
    <w:p w:rsidR="00DD6E68" w:rsidRPr="00DD6E68" w:rsidRDefault="00DD6E68" w:rsidP="00DD6E68">
      <w:pPr>
        <w:pStyle w:val="a0"/>
        <w:spacing w:before="10"/>
      </w:pPr>
    </w:p>
    <w:p w:rsidR="00DD6E68" w:rsidRPr="00DD6E68" w:rsidRDefault="00DD6E68" w:rsidP="00DD6E68">
      <w:pPr>
        <w:pStyle w:val="af7"/>
        <w:spacing w:line="480" w:lineRule="auto"/>
        <w:ind w:right="3"/>
        <w:rPr>
          <w:sz w:val="24"/>
          <w:szCs w:val="24"/>
        </w:rPr>
      </w:pPr>
      <w:r w:rsidRPr="00DD6E68">
        <w:rPr>
          <w:sz w:val="24"/>
          <w:szCs w:val="24"/>
        </w:rPr>
        <w:t>СХЕМА ТЕПЛОСНАБЖЕНИЯ</w:t>
      </w:r>
    </w:p>
    <w:p w:rsidR="00DD6E68" w:rsidRPr="00DD6E68" w:rsidRDefault="00DD6E68" w:rsidP="00DD6E68">
      <w:pPr>
        <w:pStyle w:val="af7"/>
        <w:spacing w:line="480" w:lineRule="auto"/>
        <w:ind w:right="3"/>
        <w:jc w:val="left"/>
        <w:rPr>
          <w:sz w:val="24"/>
          <w:szCs w:val="24"/>
        </w:rPr>
      </w:pPr>
      <w:r>
        <w:rPr>
          <w:sz w:val="24"/>
          <w:szCs w:val="24"/>
          <w:lang w:val="ru-RU"/>
        </w:rPr>
        <w:t xml:space="preserve">                                       </w:t>
      </w:r>
      <w:r w:rsidRPr="00DD6E68">
        <w:rPr>
          <w:sz w:val="24"/>
          <w:szCs w:val="24"/>
        </w:rPr>
        <w:t>МУНИЦИПАЛЬНОГО ОБРАЗОВАНИЯ</w:t>
      </w:r>
    </w:p>
    <w:p w:rsidR="00DD6E68" w:rsidRPr="00DD6E68" w:rsidRDefault="00DD6E68" w:rsidP="00DD6E68">
      <w:pPr>
        <w:pStyle w:val="af7"/>
        <w:spacing w:line="480" w:lineRule="auto"/>
        <w:ind w:right="3"/>
        <w:rPr>
          <w:sz w:val="24"/>
          <w:szCs w:val="24"/>
        </w:rPr>
      </w:pPr>
      <w:r w:rsidRPr="00DD6E68">
        <w:rPr>
          <w:sz w:val="24"/>
          <w:szCs w:val="24"/>
        </w:rPr>
        <w:t>СТУКОВСКИЙ СЕЛЬСОВЕТ</w:t>
      </w:r>
    </w:p>
    <w:p w:rsidR="00DD6E68" w:rsidRPr="00DD6E68" w:rsidRDefault="00DD6E68" w:rsidP="00DD6E68">
      <w:pPr>
        <w:pStyle w:val="af7"/>
        <w:spacing w:before="1"/>
        <w:ind w:right="3"/>
        <w:rPr>
          <w:sz w:val="24"/>
          <w:szCs w:val="24"/>
        </w:rPr>
      </w:pPr>
      <w:r w:rsidRPr="00DD6E68">
        <w:rPr>
          <w:sz w:val="24"/>
          <w:szCs w:val="24"/>
        </w:rPr>
        <w:t>ПАВЛОВСКОГО РАЙОНА АЛТАЙСКОГО КРАЯ</w:t>
      </w:r>
    </w:p>
    <w:p w:rsidR="00DD6E68" w:rsidRPr="00DD6E68" w:rsidRDefault="00DD6E68" w:rsidP="00DD6E68">
      <w:pPr>
        <w:pStyle w:val="110"/>
        <w:spacing w:before="276"/>
        <w:ind w:left="0" w:right="3"/>
        <w:jc w:val="left"/>
        <w:rPr>
          <w:sz w:val="24"/>
          <w:szCs w:val="24"/>
        </w:rPr>
      </w:pPr>
      <w:r w:rsidRPr="00DD6E68">
        <w:rPr>
          <w:sz w:val="24"/>
          <w:szCs w:val="24"/>
        </w:rPr>
        <w:t xml:space="preserve">                                    </w:t>
      </w:r>
      <w:r>
        <w:rPr>
          <w:sz w:val="24"/>
          <w:szCs w:val="24"/>
        </w:rPr>
        <w:t xml:space="preserve">              </w:t>
      </w:r>
      <w:r w:rsidRPr="00DD6E68">
        <w:rPr>
          <w:sz w:val="24"/>
          <w:szCs w:val="24"/>
        </w:rPr>
        <w:t xml:space="preserve"> НА ПЕРИОД ДО 2030 ГОДА                                     </w:t>
      </w:r>
    </w:p>
    <w:p w:rsidR="00DD6E68" w:rsidRPr="00DD6E68" w:rsidRDefault="00DD6E68" w:rsidP="00DD6E68">
      <w:pPr>
        <w:pStyle w:val="110"/>
        <w:spacing w:before="276"/>
        <w:ind w:left="0" w:right="3"/>
        <w:jc w:val="left"/>
        <w:rPr>
          <w:sz w:val="24"/>
          <w:szCs w:val="24"/>
        </w:rPr>
      </w:pPr>
    </w:p>
    <w:p w:rsidR="00DD6E68" w:rsidRPr="00DD6E68" w:rsidRDefault="00DD6E68" w:rsidP="00DD6E68">
      <w:pPr>
        <w:pStyle w:val="110"/>
        <w:spacing w:before="276"/>
        <w:ind w:left="0" w:right="3"/>
        <w:jc w:val="left"/>
        <w:rPr>
          <w:sz w:val="24"/>
          <w:szCs w:val="24"/>
        </w:rPr>
      </w:pPr>
      <w:r w:rsidRPr="00DD6E68">
        <w:rPr>
          <w:sz w:val="24"/>
          <w:szCs w:val="24"/>
        </w:rPr>
        <w:t xml:space="preserve">                                    </w:t>
      </w:r>
      <w:r>
        <w:rPr>
          <w:sz w:val="24"/>
          <w:szCs w:val="24"/>
        </w:rPr>
        <w:t xml:space="preserve">            </w:t>
      </w:r>
      <w:r w:rsidRPr="00DD6E68">
        <w:rPr>
          <w:sz w:val="24"/>
          <w:szCs w:val="24"/>
        </w:rPr>
        <w:t xml:space="preserve"> (актуализация на 2025 год)</w:t>
      </w:r>
    </w:p>
    <w:p w:rsidR="00DD6E68" w:rsidRPr="00DD6E68" w:rsidRDefault="00DD6E68" w:rsidP="00DD6E68">
      <w:pPr>
        <w:pStyle w:val="a0"/>
        <w:spacing w:before="2"/>
        <w:ind w:right="3"/>
        <w:jc w:val="center"/>
      </w:pPr>
    </w:p>
    <w:p w:rsidR="00DD6E68" w:rsidRPr="00DD6E68" w:rsidRDefault="00DD6E68" w:rsidP="00DD6E68">
      <w:pPr>
        <w:ind w:left="1680" w:right="3"/>
        <w:jc w:val="center"/>
        <w:rPr>
          <w:rFonts w:ascii="Times New Roman" w:hAnsi="Times New Roman"/>
          <w:sz w:val="24"/>
          <w:szCs w:val="24"/>
        </w:rPr>
      </w:pPr>
    </w:p>
    <w:p w:rsidR="00DD6E68" w:rsidRPr="00DD6E68" w:rsidRDefault="00DD6E68" w:rsidP="00DD6E68">
      <w:pPr>
        <w:pStyle w:val="a0"/>
        <w:jc w:val="center"/>
      </w:pPr>
    </w:p>
    <w:p w:rsidR="00DD6E68" w:rsidRPr="00DD6E68" w:rsidRDefault="00DD6E68" w:rsidP="00DD6E68">
      <w:pPr>
        <w:pStyle w:val="a0"/>
      </w:pPr>
    </w:p>
    <w:p w:rsidR="00DD6E68" w:rsidRPr="00DD6E68" w:rsidRDefault="00DD6E68" w:rsidP="00DD6E68">
      <w:pPr>
        <w:pStyle w:val="a0"/>
      </w:pPr>
    </w:p>
    <w:p w:rsidR="00DD6E68" w:rsidRPr="00DD6E68" w:rsidRDefault="00DD6E68" w:rsidP="00DD6E68">
      <w:pPr>
        <w:pStyle w:val="a0"/>
      </w:pPr>
    </w:p>
    <w:p w:rsidR="00DD6E68" w:rsidRPr="00DD6E68" w:rsidRDefault="00DD6E68" w:rsidP="00DD6E68">
      <w:pPr>
        <w:pStyle w:val="a0"/>
      </w:pPr>
    </w:p>
    <w:p w:rsidR="00DD6E68" w:rsidRPr="00DD6E68" w:rsidRDefault="00DD6E68" w:rsidP="00DD6E68">
      <w:pPr>
        <w:pStyle w:val="a0"/>
      </w:pPr>
    </w:p>
    <w:p w:rsidR="00DD6E68" w:rsidRPr="00DD6E68" w:rsidRDefault="00DD6E68" w:rsidP="00DD6E68">
      <w:pPr>
        <w:pStyle w:val="a0"/>
      </w:pPr>
    </w:p>
    <w:p w:rsidR="00DD6E68" w:rsidRPr="00DD6E68" w:rsidRDefault="00DD6E68" w:rsidP="00DD6E68">
      <w:pPr>
        <w:pStyle w:val="a0"/>
      </w:pPr>
    </w:p>
    <w:p w:rsidR="00DD6E68" w:rsidRPr="00DD6E68" w:rsidRDefault="00DD6E68" w:rsidP="00DD6E68">
      <w:pPr>
        <w:spacing w:before="230"/>
        <w:ind w:left="1680" w:right="2050"/>
        <w:jc w:val="center"/>
        <w:rPr>
          <w:rFonts w:ascii="Times New Roman" w:hAnsi="Times New Roman"/>
          <w:sz w:val="24"/>
          <w:szCs w:val="24"/>
        </w:rPr>
      </w:pPr>
    </w:p>
    <w:p w:rsidR="00DD6E68" w:rsidRPr="00DD6E68" w:rsidRDefault="00DD6E68" w:rsidP="00DD6E68">
      <w:pPr>
        <w:spacing w:before="230"/>
        <w:ind w:left="1680" w:right="2050"/>
        <w:jc w:val="center"/>
        <w:rPr>
          <w:rFonts w:ascii="Times New Roman" w:hAnsi="Times New Roman"/>
          <w:sz w:val="24"/>
          <w:szCs w:val="24"/>
        </w:rPr>
      </w:pPr>
    </w:p>
    <w:p w:rsidR="00DD6E68" w:rsidRDefault="00DD6E68" w:rsidP="00DD6E68">
      <w:pPr>
        <w:spacing w:before="230"/>
        <w:ind w:right="2050"/>
        <w:jc w:val="center"/>
        <w:rPr>
          <w:rFonts w:ascii="Times New Roman" w:hAnsi="Times New Roman"/>
          <w:sz w:val="24"/>
          <w:szCs w:val="24"/>
        </w:rPr>
      </w:pPr>
    </w:p>
    <w:p w:rsidR="00DD6E68" w:rsidRDefault="00DD6E68" w:rsidP="00DD6E68">
      <w:pPr>
        <w:spacing w:before="230"/>
        <w:ind w:right="2050"/>
        <w:jc w:val="center"/>
        <w:rPr>
          <w:rFonts w:ascii="Times New Roman" w:hAnsi="Times New Roman"/>
          <w:sz w:val="24"/>
          <w:szCs w:val="24"/>
        </w:rPr>
      </w:pPr>
    </w:p>
    <w:p w:rsidR="00DD6E68" w:rsidRDefault="00DD6E68" w:rsidP="00DD6E68">
      <w:pPr>
        <w:spacing w:before="230"/>
        <w:ind w:right="2050"/>
        <w:jc w:val="center"/>
        <w:rPr>
          <w:rFonts w:ascii="Times New Roman" w:hAnsi="Times New Roman"/>
          <w:sz w:val="24"/>
          <w:szCs w:val="24"/>
        </w:rPr>
      </w:pPr>
    </w:p>
    <w:p w:rsidR="00DD6E68" w:rsidRPr="00DD6E68" w:rsidRDefault="00DD6E68" w:rsidP="00DD6E68">
      <w:pPr>
        <w:spacing w:before="230"/>
        <w:ind w:right="2050"/>
        <w:jc w:val="center"/>
        <w:rPr>
          <w:rFonts w:ascii="Times New Roman" w:hAnsi="Times New Roman"/>
          <w:sz w:val="24"/>
          <w:szCs w:val="24"/>
        </w:rPr>
      </w:pPr>
      <w:r>
        <w:rPr>
          <w:rFonts w:ascii="Times New Roman" w:hAnsi="Times New Roman"/>
          <w:sz w:val="24"/>
          <w:szCs w:val="24"/>
        </w:rPr>
        <w:t xml:space="preserve">                           </w:t>
      </w:r>
      <w:r w:rsidRPr="00DD6E68">
        <w:rPr>
          <w:rFonts w:ascii="Times New Roman" w:hAnsi="Times New Roman"/>
          <w:sz w:val="24"/>
          <w:szCs w:val="24"/>
        </w:rPr>
        <w:t>2024 год</w:t>
      </w:r>
    </w:p>
    <w:p w:rsidR="00DD6E68" w:rsidRPr="00DD6E68" w:rsidRDefault="00DD6E68" w:rsidP="00DD6E68">
      <w:pPr>
        <w:jc w:val="center"/>
        <w:rPr>
          <w:rFonts w:ascii="Times New Roman" w:hAnsi="Times New Roman"/>
          <w:sz w:val="24"/>
          <w:szCs w:val="24"/>
        </w:rPr>
        <w:sectPr w:rsidR="00DD6E68" w:rsidRPr="00DD6E68" w:rsidSect="00E93657">
          <w:pgSz w:w="11910" w:h="16840"/>
          <w:pgMar w:top="1134" w:right="1134" w:bottom="1134" w:left="1701" w:header="720" w:footer="720" w:gutter="0"/>
          <w:cols w:space="720"/>
          <w:docGrid w:linePitch="326"/>
        </w:sectPr>
      </w:pPr>
    </w:p>
    <w:p w:rsidR="00DD6E68" w:rsidRPr="00DD6E68" w:rsidRDefault="00DD6E68" w:rsidP="00DD6E68">
      <w:pPr>
        <w:spacing w:before="67"/>
        <w:ind w:left="1680" w:right="1767"/>
        <w:jc w:val="center"/>
        <w:rPr>
          <w:rFonts w:ascii="Times New Roman" w:hAnsi="Times New Roman"/>
          <w:sz w:val="24"/>
          <w:szCs w:val="24"/>
        </w:rPr>
      </w:pPr>
      <w:r w:rsidRPr="00DD6E68">
        <w:rPr>
          <w:rFonts w:ascii="Times New Roman" w:hAnsi="Times New Roman"/>
          <w:sz w:val="24"/>
          <w:szCs w:val="24"/>
        </w:rPr>
        <w:lastRenderedPageBreak/>
        <w:t>ОГЛАВЛЕНИЕ</w:t>
      </w:r>
    </w:p>
    <w:p w:rsidR="00DD6E68" w:rsidRPr="00DD6E68" w:rsidRDefault="00DD6E68" w:rsidP="00DD6E68">
      <w:pPr>
        <w:pStyle w:val="a0"/>
      </w:pPr>
    </w:p>
    <w:p w:rsidR="00DD6E68" w:rsidRPr="00DD6E68" w:rsidRDefault="00DD6E68" w:rsidP="00DD6E68">
      <w:pPr>
        <w:pStyle w:val="a0"/>
        <w:spacing w:before="9"/>
      </w:pPr>
    </w:p>
    <w:tbl>
      <w:tblPr>
        <w:tblStyle w:val="TableNormal"/>
        <w:tblW w:w="0" w:type="auto"/>
        <w:tblInd w:w="-284" w:type="dxa"/>
        <w:tblLayout w:type="fixed"/>
        <w:tblLook w:val="01E0"/>
      </w:tblPr>
      <w:tblGrid>
        <w:gridCol w:w="9896"/>
        <w:gridCol w:w="15"/>
        <w:gridCol w:w="500"/>
      </w:tblGrid>
      <w:tr w:rsidR="00DD6E68" w:rsidRPr="00DD6E68" w:rsidTr="00140794">
        <w:trPr>
          <w:trHeight w:val="348"/>
        </w:trPr>
        <w:tc>
          <w:tcPr>
            <w:tcW w:w="9911" w:type="dxa"/>
            <w:gridSpan w:val="2"/>
          </w:tcPr>
          <w:p w:rsidR="00DD6E68" w:rsidRPr="00DD6E68" w:rsidRDefault="00DD6E68" w:rsidP="00140794">
            <w:pPr>
              <w:pStyle w:val="TableParagraph"/>
              <w:spacing w:line="289" w:lineRule="exact"/>
              <w:ind w:left="200"/>
              <w:rPr>
                <w:sz w:val="24"/>
                <w:szCs w:val="24"/>
              </w:rPr>
            </w:pPr>
            <w:r w:rsidRPr="00DD6E68">
              <w:rPr>
                <w:sz w:val="24"/>
                <w:szCs w:val="24"/>
              </w:rPr>
              <w:t>Введение............................................................................................................................</w:t>
            </w:r>
          </w:p>
        </w:tc>
        <w:tc>
          <w:tcPr>
            <w:tcW w:w="500" w:type="dxa"/>
          </w:tcPr>
          <w:p w:rsidR="00DD6E68" w:rsidRPr="00DD6E68" w:rsidRDefault="00DD6E68" w:rsidP="00140794">
            <w:pPr>
              <w:pStyle w:val="TableParagraph"/>
              <w:spacing w:line="266" w:lineRule="exact"/>
              <w:ind w:left="60"/>
              <w:rPr>
                <w:sz w:val="24"/>
                <w:szCs w:val="24"/>
              </w:rPr>
            </w:pPr>
            <w:r w:rsidRPr="00DD6E68">
              <w:rPr>
                <w:sz w:val="24"/>
                <w:szCs w:val="24"/>
              </w:rPr>
              <w:t>4</w:t>
            </w:r>
          </w:p>
        </w:tc>
      </w:tr>
      <w:tr w:rsidR="00DD6E68" w:rsidRPr="00DD6E68" w:rsidTr="00140794">
        <w:trPr>
          <w:trHeight w:val="409"/>
        </w:trPr>
        <w:tc>
          <w:tcPr>
            <w:tcW w:w="9911" w:type="dxa"/>
            <w:gridSpan w:val="2"/>
          </w:tcPr>
          <w:p w:rsidR="00DD6E68" w:rsidRPr="00DD6E68" w:rsidRDefault="00DD6E68" w:rsidP="00140794">
            <w:pPr>
              <w:pStyle w:val="TableParagraph"/>
              <w:spacing w:before="49"/>
              <w:ind w:left="200"/>
              <w:rPr>
                <w:sz w:val="24"/>
                <w:szCs w:val="24"/>
              </w:rPr>
            </w:pPr>
            <w:r w:rsidRPr="00DD6E68">
              <w:rPr>
                <w:sz w:val="24"/>
                <w:szCs w:val="24"/>
              </w:rPr>
              <w:t>I. ОБЩАЯ</w:t>
            </w:r>
            <w:r w:rsidRPr="00DD6E68">
              <w:rPr>
                <w:spacing w:val="56"/>
                <w:sz w:val="24"/>
                <w:szCs w:val="24"/>
              </w:rPr>
              <w:t xml:space="preserve"> </w:t>
            </w:r>
            <w:r w:rsidRPr="00DD6E68">
              <w:rPr>
                <w:sz w:val="24"/>
                <w:szCs w:val="24"/>
              </w:rPr>
              <w:t>ЧАСТЬ.............................................................................................................</w:t>
            </w:r>
          </w:p>
        </w:tc>
        <w:tc>
          <w:tcPr>
            <w:tcW w:w="500" w:type="dxa"/>
          </w:tcPr>
          <w:p w:rsidR="00DD6E68" w:rsidRPr="00DD6E68" w:rsidRDefault="00DD6E68" w:rsidP="00140794">
            <w:pPr>
              <w:pStyle w:val="TableParagraph"/>
              <w:spacing w:before="49"/>
              <w:ind w:left="60"/>
              <w:rPr>
                <w:sz w:val="24"/>
                <w:szCs w:val="24"/>
              </w:rPr>
            </w:pPr>
            <w:r w:rsidRPr="00DD6E68">
              <w:rPr>
                <w:sz w:val="24"/>
                <w:szCs w:val="24"/>
              </w:rPr>
              <w:t>5</w:t>
            </w:r>
          </w:p>
        </w:tc>
      </w:tr>
      <w:tr w:rsidR="00DD6E68" w:rsidRPr="00DD6E68" w:rsidTr="00140794">
        <w:trPr>
          <w:trHeight w:val="409"/>
        </w:trPr>
        <w:tc>
          <w:tcPr>
            <w:tcW w:w="9911" w:type="dxa"/>
            <w:gridSpan w:val="2"/>
          </w:tcPr>
          <w:p w:rsidR="00DD6E68" w:rsidRPr="00DD6E68" w:rsidRDefault="00DD6E68" w:rsidP="00140794">
            <w:pPr>
              <w:pStyle w:val="TableParagraph"/>
              <w:spacing w:before="51"/>
              <w:ind w:left="200"/>
              <w:rPr>
                <w:sz w:val="24"/>
                <w:szCs w:val="24"/>
              </w:rPr>
            </w:pPr>
            <w:r w:rsidRPr="00DD6E68">
              <w:rPr>
                <w:sz w:val="24"/>
                <w:szCs w:val="24"/>
              </w:rPr>
              <w:t>Глава 1. Краткая характеристика территории................................................................</w:t>
            </w:r>
          </w:p>
        </w:tc>
        <w:tc>
          <w:tcPr>
            <w:tcW w:w="500" w:type="dxa"/>
          </w:tcPr>
          <w:p w:rsidR="00DD6E68" w:rsidRPr="00DD6E68" w:rsidRDefault="00DD6E68" w:rsidP="00140794">
            <w:pPr>
              <w:pStyle w:val="TableParagraph"/>
              <w:spacing w:before="50"/>
              <w:ind w:left="60"/>
              <w:rPr>
                <w:sz w:val="24"/>
                <w:szCs w:val="24"/>
              </w:rPr>
            </w:pPr>
            <w:r w:rsidRPr="00DD6E68">
              <w:rPr>
                <w:sz w:val="24"/>
                <w:szCs w:val="24"/>
              </w:rPr>
              <w:t>5</w:t>
            </w:r>
          </w:p>
        </w:tc>
      </w:tr>
      <w:tr w:rsidR="00DD6E68" w:rsidRPr="00DD6E68" w:rsidTr="00140794">
        <w:trPr>
          <w:trHeight w:val="409"/>
        </w:trPr>
        <w:tc>
          <w:tcPr>
            <w:tcW w:w="9911" w:type="dxa"/>
            <w:gridSpan w:val="2"/>
          </w:tcPr>
          <w:p w:rsidR="00DD6E68" w:rsidRPr="00DD6E68" w:rsidRDefault="00DD6E68" w:rsidP="00140794">
            <w:pPr>
              <w:pStyle w:val="TableParagraph"/>
              <w:spacing w:before="49"/>
              <w:ind w:left="200"/>
              <w:rPr>
                <w:sz w:val="24"/>
                <w:szCs w:val="24"/>
                <w:lang w:val="ru-RU"/>
              </w:rPr>
            </w:pPr>
            <w:r w:rsidRPr="00DD6E68">
              <w:rPr>
                <w:sz w:val="24"/>
                <w:szCs w:val="24"/>
              </w:rPr>
              <w:t>II</w:t>
            </w:r>
            <w:r w:rsidRPr="00DD6E68">
              <w:rPr>
                <w:sz w:val="24"/>
                <w:szCs w:val="24"/>
                <w:lang w:val="ru-RU"/>
              </w:rPr>
              <w:t xml:space="preserve"> ОБОСНОВЫВАЮЩИЕ МАТЕРИАЛЫ К СХЕМЕ ТЕПЛОСНАБЖЕНИЯ............</w:t>
            </w:r>
          </w:p>
        </w:tc>
        <w:tc>
          <w:tcPr>
            <w:tcW w:w="500" w:type="dxa"/>
          </w:tcPr>
          <w:p w:rsidR="00DD6E68" w:rsidRPr="00DD6E68" w:rsidRDefault="00DD6E68" w:rsidP="00140794">
            <w:pPr>
              <w:pStyle w:val="TableParagraph"/>
              <w:spacing w:before="49"/>
              <w:ind w:left="60"/>
              <w:rPr>
                <w:sz w:val="24"/>
                <w:szCs w:val="24"/>
              </w:rPr>
            </w:pPr>
            <w:r w:rsidRPr="00DD6E68">
              <w:rPr>
                <w:sz w:val="24"/>
                <w:szCs w:val="24"/>
              </w:rPr>
              <w:t>6</w:t>
            </w:r>
          </w:p>
        </w:tc>
      </w:tr>
      <w:tr w:rsidR="00DD6E68" w:rsidRPr="00DD6E68" w:rsidTr="00140794">
        <w:trPr>
          <w:trHeight w:val="707"/>
        </w:trPr>
        <w:tc>
          <w:tcPr>
            <w:tcW w:w="9911" w:type="dxa"/>
            <w:gridSpan w:val="2"/>
          </w:tcPr>
          <w:p w:rsidR="00DD6E68" w:rsidRPr="00DD6E68" w:rsidRDefault="00DD6E68" w:rsidP="00140794">
            <w:pPr>
              <w:pStyle w:val="TableParagraph"/>
              <w:spacing w:before="51"/>
              <w:ind w:left="200"/>
              <w:rPr>
                <w:sz w:val="24"/>
                <w:szCs w:val="24"/>
                <w:lang w:val="ru-RU"/>
              </w:rPr>
            </w:pPr>
            <w:r w:rsidRPr="00DD6E68">
              <w:rPr>
                <w:sz w:val="24"/>
                <w:szCs w:val="24"/>
                <w:lang w:val="ru-RU"/>
              </w:rPr>
              <w:t>Глава 1. Существующее положение в сфере производства, передачи и потребления т</w:t>
            </w:r>
            <w:r w:rsidRPr="00DD6E68">
              <w:rPr>
                <w:sz w:val="24"/>
                <w:szCs w:val="24"/>
                <w:lang w:val="ru-RU"/>
              </w:rPr>
              <w:t>е</w:t>
            </w:r>
            <w:r w:rsidRPr="00DD6E68">
              <w:rPr>
                <w:sz w:val="24"/>
                <w:szCs w:val="24"/>
                <w:lang w:val="ru-RU"/>
              </w:rPr>
              <w:t>пловой энергии для целей теплоснабжения.................................................................</w:t>
            </w:r>
          </w:p>
        </w:tc>
        <w:tc>
          <w:tcPr>
            <w:tcW w:w="500" w:type="dxa"/>
          </w:tcPr>
          <w:p w:rsidR="00DD6E68" w:rsidRPr="00DD6E68" w:rsidRDefault="00DD6E68" w:rsidP="00140794">
            <w:pPr>
              <w:pStyle w:val="TableParagraph"/>
              <w:spacing w:before="50"/>
              <w:ind w:left="60"/>
              <w:rPr>
                <w:sz w:val="24"/>
                <w:szCs w:val="24"/>
              </w:rPr>
            </w:pPr>
            <w:r w:rsidRPr="00DD6E68">
              <w:rPr>
                <w:sz w:val="24"/>
                <w:szCs w:val="24"/>
              </w:rPr>
              <w:t>6</w:t>
            </w:r>
          </w:p>
        </w:tc>
      </w:tr>
      <w:tr w:rsidR="00DD6E68" w:rsidRPr="00DD6E68" w:rsidTr="00140794">
        <w:trPr>
          <w:trHeight w:val="409"/>
        </w:trPr>
        <w:tc>
          <w:tcPr>
            <w:tcW w:w="9911" w:type="dxa"/>
            <w:gridSpan w:val="2"/>
          </w:tcPr>
          <w:p w:rsidR="00DD6E68" w:rsidRPr="00DD6E68" w:rsidRDefault="00DD6E68" w:rsidP="00140794">
            <w:pPr>
              <w:pStyle w:val="TableParagraph"/>
              <w:spacing w:before="51"/>
              <w:ind w:left="200"/>
              <w:rPr>
                <w:sz w:val="24"/>
                <w:szCs w:val="24"/>
              </w:rPr>
            </w:pPr>
            <w:r w:rsidRPr="00DD6E68">
              <w:rPr>
                <w:sz w:val="24"/>
                <w:szCs w:val="24"/>
              </w:rPr>
              <w:t xml:space="preserve">Часть 1. </w:t>
            </w:r>
            <w:proofErr w:type="gramStart"/>
            <w:r w:rsidRPr="00DD6E68">
              <w:rPr>
                <w:sz w:val="24"/>
                <w:szCs w:val="24"/>
              </w:rPr>
              <w:t>Функциональная</w:t>
            </w:r>
            <w:r w:rsidRPr="00DD6E68">
              <w:rPr>
                <w:sz w:val="24"/>
                <w:szCs w:val="24"/>
                <w:lang w:val="ru-RU"/>
              </w:rPr>
              <w:t xml:space="preserve"> </w:t>
            </w:r>
            <w:r w:rsidRPr="00DD6E68">
              <w:rPr>
                <w:sz w:val="24"/>
                <w:szCs w:val="24"/>
              </w:rPr>
              <w:t xml:space="preserve"> структура</w:t>
            </w:r>
            <w:proofErr w:type="gramEnd"/>
            <w:r w:rsidRPr="00DD6E68">
              <w:rPr>
                <w:sz w:val="24"/>
                <w:szCs w:val="24"/>
              </w:rPr>
              <w:t xml:space="preserve"> теплоснабжения...................................................</w:t>
            </w:r>
          </w:p>
        </w:tc>
        <w:tc>
          <w:tcPr>
            <w:tcW w:w="500" w:type="dxa"/>
          </w:tcPr>
          <w:p w:rsidR="00DD6E68" w:rsidRPr="00DD6E68" w:rsidRDefault="00DD6E68" w:rsidP="00140794">
            <w:pPr>
              <w:pStyle w:val="TableParagraph"/>
              <w:spacing w:before="50"/>
              <w:ind w:left="60"/>
              <w:rPr>
                <w:sz w:val="24"/>
                <w:szCs w:val="24"/>
              </w:rPr>
            </w:pPr>
            <w:r w:rsidRPr="00DD6E68">
              <w:rPr>
                <w:sz w:val="24"/>
                <w:szCs w:val="24"/>
              </w:rPr>
              <w:t>6</w:t>
            </w:r>
          </w:p>
        </w:tc>
      </w:tr>
      <w:tr w:rsidR="00DD6E68" w:rsidRPr="00DD6E68" w:rsidTr="00140794">
        <w:trPr>
          <w:trHeight w:val="409"/>
        </w:trPr>
        <w:tc>
          <w:tcPr>
            <w:tcW w:w="9911" w:type="dxa"/>
            <w:gridSpan w:val="2"/>
          </w:tcPr>
          <w:p w:rsidR="00DD6E68" w:rsidRPr="00DD6E68" w:rsidRDefault="00DD6E68" w:rsidP="00140794">
            <w:pPr>
              <w:pStyle w:val="TableParagraph"/>
              <w:spacing w:before="49"/>
              <w:ind w:left="200"/>
              <w:rPr>
                <w:sz w:val="24"/>
                <w:szCs w:val="24"/>
              </w:rPr>
            </w:pPr>
            <w:r w:rsidRPr="00DD6E68">
              <w:rPr>
                <w:sz w:val="24"/>
                <w:szCs w:val="24"/>
              </w:rPr>
              <w:t xml:space="preserve">Часть 2. Источники тепловой </w:t>
            </w:r>
            <w:proofErr w:type="gramStart"/>
            <w:r w:rsidRPr="00DD6E68">
              <w:rPr>
                <w:sz w:val="24"/>
                <w:szCs w:val="24"/>
              </w:rPr>
              <w:t>энергии ............................................................................</w:t>
            </w:r>
            <w:proofErr w:type="gramEnd"/>
          </w:p>
        </w:tc>
        <w:tc>
          <w:tcPr>
            <w:tcW w:w="500" w:type="dxa"/>
          </w:tcPr>
          <w:p w:rsidR="00DD6E68" w:rsidRPr="00DD6E68" w:rsidRDefault="00DD6E68" w:rsidP="00140794">
            <w:pPr>
              <w:pStyle w:val="TableParagraph"/>
              <w:spacing w:before="49"/>
              <w:ind w:left="60"/>
              <w:rPr>
                <w:sz w:val="24"/>
                <w:szCs w:val="24"/>
              </w:rPr>
            </w:pPr>
            <w:r w:rsidRPr="00DD6E68">
              <w:rPr>
                <w:sz w:val="24"/>
                <w:szCs w:val="24"/>
              </w:rPr>
              <w:t>6</w:t>
            </w:r>
          </w:p>
        </w:tc>
      </w:tr>
      <w:tr w:rsidR="00DD6E68" w:rsidRPr="00DD6E68" w:rsidTr="00140794">
        <w:trPr>
          <w:trHeight w:val="409"/>
        </w:trPr>
        <w:tc>
          <w:tcPr>
            <w:tcW w:w="9911" w:type="dxa"/>
            <w:gridSpan w:val="2"/>
          </w:tcPr>
          <w:p w:rsidR="00DD6E68" w:rsidRPr="00DD6E68" w:rsidRDefault="00DD6E68" w:rsidP="00140794">
            <w:pPr>
              <w:pStyle w:val="TableParagraph"/>
              <w:spacing w:before="51"/>
              <w:ind w:left="200"/>
              <w:rPr>
                <w:sz w:val="24"/>
                <w:szCs w:val="24"/>
              </w:rPr>
            </w:pPr>
            <w:r w:rsidRPr="00DD6E68">
              <w:rPr>
                <w:sz w:val="24"/>
                <w:szCs w:val="24"/>
              </w:rPr>
              <w:t>Часть 3. Тепловые сети......................................................................................................</w:t>
            </w:r>
          </w:p>
        </w:tc>
        <w:tc>
          <w:tcPr>
            <w:tcW w:w="500" w:type="dxa"/>
          </w:tcPr>
          <w:p w:rsidR="00DD6E68" w:rsidRPr="00DD6E68" w:rsidRDefault="00DD6E68" w:rsidP="00140794">
            <w:pPr>
              <w:pStyle w:val="TableParagraph"/>
              <w:spacing w:before="50"/>
              <w:ind w:left="60"/>
              <w:rPr>
                <w:sz w:val="24"/>
                <w:szCs w:val="24"/>
              </w:rPr>
            </w:pPr>
            <w:r w:rsidRPr="00DD6E68">
              <w:rPr>
                <w:sz w:val="24"/>
                <w:szCs w:val="24"/>
              </w:rPr>
              <w:t>7</w:t>
            </w:r>
          </w:p>
        </w:tc>
      </w:tr>
      <w:tr w:rsidR="00DD6E68" w:rsidRPr="00DD6E68" w:rsidTr="00140794">
        <w:trPr>
          <w:trHeight w:val="408"/>
        </w:trPr>
        <w:tc>
          <w:tcPr>
            <w:tcW w:w="9911" w:type="dxa"/>
            <w:gridSpan w:val="2"/>
          </w:tcPr>
          <w:p w:rsidR="00DD6E68" w:rsidRPr="00DD6E68" w:rsidRDefault="00DD6E68" w:rsidP="00140794">
            <w:pPr>
              <w:pStyle w:val="TableParagraph"/>
              <w:spacing w:before="50"/>
              <w:ind w:left="200"/>
              <w:rPr>
                <w:sz w:val="24"/>
                <w:szCs w:val="24"/>
                <w:lang w:val="ru-RU"/>
              </w:rPr>
            </w:pPr>
            <w:r w:rsidRPr="00DD6E68">
              <w:rPr>
                <w:sz w:val="24"/>
                <w:szCs w:val="24"/>
                <w:lang w:val="ru-RU"/>
              </w:rPr>
              <w:t>Часть 4. Зоны действия источников тепловой энергии..................................................</w:t>
            </w:r>
          </w:p>
        </w:tc>
        <w:tc>
          <w:tcPr>
            <w:tcW w:w="500" w:type="dxa"/>
          </w:tcPr>
          <w:p w:rsidR="00DD6E68" w:rsidRPr="00DD6E68" w:rsidRDefault="00DD6E68" w:rsidP="00140794">
            <w:pPr>
              <w:pStyle w:val="TableParagraph"/>
              <w:spacing w:before="49"/>
              <w:ind w:left="60"/>
              <w:rPr>
                <w:sz w:val="24"/>
                <w:szCs w:val="24"/>
              </w:rPr>
            </w:pPr>
            <w:r w:rsidRPr="00DD6E68">
              <w:rPr>
                <w:sz w:val="24"/>
                <w:szCs w:val="24"/>
              </w:rPr>
              <w:t>10</w:t>
            </w:r>
          </w:p>
        </w:tc>
      </w:tr>
      <w:tr w:rsidR="00DD6E68" w:rsidRPr="00DD6E68" w:rsidTr="00140794">
        <w:trPr>
          <w:trHeight w:val="707"/>
        </w:trPr>
        <w:tc>
          <w:tcPr>
            <w:tcW w:w="9911" w:type="dxa"/>
            <w:gridSpan w:val="2"/>
          </w:tcPr>
          <w:p w:rsidR="00DD6E68" w:rsidRPr="00DD6E68" w:rsidRDefault="00DD6E68" w:rsidP="00140794">
            <w:pPr>
              <w:pStyle w:val="TableParagraph"/>
              <w:spacing w:before="49"/>
              <w:ind w:left="200"/>
              <w:rPr>
                <w:sz w:val="24"/>
                <w:szCs w:val="24"/>
                <w:lang w:val="ru-RU"/>
              </w:rPr>
            </w:pPr>
            <w:r w:rsidRPr="00DD6E68">
              <w:rPr>
                <w:sz w:val="24"/>
                <w:szCs w:val="24"/>
                <w:lang w:val="ru-RU"/>
              </w:rPr>
              <w:t>Часть 5. Тепловые нагрузки потребителей тепловой энергии, групп потребителей те</w:t>
            </w:r>
            <w:r w:rsidRPr="00DD6E68">
              <w:rPr>
                <w:sz w:val="24"/>
                <w:szCs w:val="24"/>
                <w:lang w:val="ru-RU"/>
              </w:rPr>
              <w:t>п</w:t>
            </w:r>
            <w:r w:rsidRPr="00DD6E68">
              <w:rPr>
                <w:sz w:val="24"/>
                <w:szCs w:val="24"/>
                <w:lang w:val="ru-RU"/>
              </w:rPr>
              <w:t>ловой энергии в зонах действия источников тепловой энергии.............................</w:t>
            </w:r>
          </w:p>
        </w:tc>
        <w:tc>
          <w:tcPr>
            <w:tcW w:w="500" w:type="dxa"/>
          </w:tcPr>
          <w:p w:rsidR="00DD6E68" w:rsidRPr="00DD6E68" w:rsidRDefault="00DD6E68" w:rsidP="00140794">
            <w:pPr>
              <w:pStyle w:val="TableParagraph"/>
              <w:spacing w:before="49"/>
              <w:ind w:left="60"/>
              <w:rPr>
                <w:sz w:val="24"/>
                <w:szCs w:val="24"/>
              </w:rPr>
            </w:pPr>
            <w:r w:rsidRPr="00DD6E68">
              <w:rPr>
                <w:sz w:val="24"/>
                <w:szCs w:val="24"/>
              </w:rPr>
              <w:t>11</w:t>
            </w:r>
          </w:p>
        </w:tc>
      </w:tr>
      <w:tr w:rsidR="00DD6E68" w:rsidRPr="00DD6E68" w:rsidTr="00140794">
        <w:trPr>
          <w:trHeight w:val="707"/>
        </w:trPr>
        <w:tc>
          <w:tcPr>
            <w:tcW w:w="9911" w:type="dxa"/>
            <w:gridSpan w:val="2"/>
          </w:tcPr>
          <w:p w:rsidR="00DD6E68" w:rsidRPr="00DD6E68" w:rsidRDefault="00DD6E68" w:rsidP="00140794">
            <w:pPr>
              <w:pStyle w:val="TableParagraph"/>
              <w:spacing w:before="49"/>
              <w:ind w:left="200"/>
              <w:rPr>
                <w:sz w:val="24"/>
                <w:szCs w:val="24"/>
                <w:lang w:val="ru-RU"/>
              </w:rPr>
            </w:pPr>
            <w:r w:rsidRPr="00DD6E68">
              <w:rPr>
                <w:sz w:val="24"/>
                <w:szCs w:val="24"/>
                <w:lang w:val="ru-RU"/>
              </w:rPr>
              <w:t>Часть 6. Балансы тепловой мощности и тепловой нагрузки в зонах действия источн</w:t>
            </w:r>
            <w:r w:rsidRPr="00DD6E68">
              <w:rPr>
                <w:sz w:val="24"/>
                <w:szCs w:val="24"/>
                <w:lang w:val="ru-RU"/>
              </w:rPr>
              <w:t>и</w:t>
            </w:r>
            <w:r w:rsidRPr="00DD6E68">
              <w:rPr>
                <w:sz w:val="24"/>
                <w:szCs w:val="24"/>
                <w:lang w:val="ru-RU"/>
              </w:rPr>
              <w:t>ков тепловой энергии.</w:t>
            </w:r>
          </w:p>
        </w:tc>
        <w:tc>
          <w:tcPr>
            <w:tcW w:w="500" w:type="dxa"/>
          </w:tcPr>
          <w:p w:rsidR="00DD6E68" w:rsidRPr="00DD6E68" w:rsidRDefault="00DD6E68" w:rsidP="00140794">
            <w:pPr>
              <w:pStyle w:val="TableParagraph"/>
              <w:spacing w:before="49"/>
              <w:ind w:left="60"/>
              <w:rPr>
                <w:sz w:val="24"/>
                <w:szCs w:val="24"/>
              </w:rPr>
            </w:pPr>
            <w:r w:rsidRPr="00DD6E68">
              <w:rPr>
                <w:sz w:val="24"/>
                <w:szCs w:val="24"/>
              </w:rPr>
              <w:t>11</w:t>
            </w:r>
          </w:p>
        </w:tc>
      </w:tr>
      <w:tr w:rsidR="00DD6E68" w:rsidRPr="00DD6E68" w:rsidTr="00140794">
        <w:trPr>
          <w:trHeight w:val="707"/>
        </w:trPr>
        <w:tc>
          <w:tcPr>
            <w:tcW w:w="9911" w:type="dxa"/>
            <w:gridSpan w:val="2"/>
          </w:tcPr>
          <w:p w:rsidR="00DD6E68" w:rsidRPr="00DD6E68" w:rsidRDefault="00DD6E68" w:rsidP="00140794">
            <w:pPr>
              <w:pStyle w:val="TableParagraph"/>
              <w:spacing w:before="51"/>
              <w:ind w:left="200" w:right="905"/>
              <w:rPr>
                <w:sz w:val="24"/>
                <w:szCs w:val="24"/>
                <w:lang w:val="ru-RU"/>
              </w:rPr>
            </w:pPr>
            <w:r w:rsidRPr="00DD6E68">
              <w:rPr>
                <w:sz w:val="24"/>
                <w:szCs w:val="24"/>
                <w:lang w:val="ru-RU"/>
              </w:rPr>
              <w:t>Часть 7. Описание существующих и технологических проблем в системах т</w:t>
            </w:r>
            <w:r w:rsidRPr="00DD6E68">
              <w:rPr>
                <w:sz w:val="24"/>
                <w:szCs w:val="24"/>
                <w:lang w:val="ru-RU"/>
              </w:rPr>
              <w:t>е</w:t>
            </w:r>
            <w:r w:rsidRPr="00DD6E68">
              <w:rPr>
                <w:sz w:val="24"/>
                <w:szCs w:val="24"/>
                <w:lang w:val="ru-RU"/>
              </w:rPr>
              <w:t>плоснабжения поселения.</w:t>
            </w:r>
          </w:p>
        </w:tc>
        <w:tc>
          <w:tcPr>
            <w:tcW w:w="500" w:type="dxa"/>
          </w:tcPr>
          <w:p w:rsidR="00DD6E68" w:rsidRPr="00DD6E68" w:rsidRDefault="00DD6E68" w:rsidP="00140794">
            <w:pPr>
              <w:pStyle w:val="TableParagraph"/>
              <w:spacing w:before="50"/>
              <w:ind w:left="60"/>
              <w:rPr>
                <w:sz w:val="24"/>
                <w:szCs w:val="24"/>
                <w:lang w:val="ru-RU"/>
              </w:rPr>
            </w:pPr>
            <w:r w:rsidRPr="00DD6E68">
              <w:rPr>
                <w:sz w:val="24"/>
                <w:szCs w:val="24"/>
              </w:rPr>
              <w:t>1</w:t>
            </w:r>
            <w:r w:rsidRPr="00DD6E68">
              <w:rPr>
                <w:sz w:val="24"/>
                <w:szCs w:val="24"/>
                <w:lang w:val="ru-RU"/>
              </w:rPr>
              <w:t>2</w:t>
            </w:r>
          </w:p>
        </w:tc>
      </w:tr>
      <w:tr w:rsidR="00DD6E68" w:rsidRPr="00DD6E68" w:rsidTr="00140794">
        <w:trPr>
          <w:trHeight w:val="409"/>
        </w:trPr>
        <w:tc>
          <w:tcPr>
            <w:tcW w:w="9911" w:type="dxa"/>
            <w:gridSpan w:val="2"/>
          </w:tcPr>
          <w:p w:rsidR="00DD6E68" w:rsidRPr="00DD6E68" w:rsidRDefault="00DD6E68" w:rsidP="00140794">
            <w:pPr>
              <w:pStyle w:val="TableParagraph"/>
              <w:spacing w:before="49"/>
              <w:ind w:left="200"/>
              <w:rPr>
                <w:sz w:val="24"/>
                <w:szCs w:val="24"/>
                <w:lang w:val="ru-RU"/>
              </w:rPr>
            </w:pPr>
            <w:r w:rsidRPr="00DD6E68">
              <w:rPr>
                <w:sz w:val="24"/>
                <w:szCs w:val="24"/>
                <w:lang w:val="ru-RU"/>
              </w:rPr>
              <w:t>Глава 2. Перспективное потребление тепловой энергии на цели теплоснабжения....</w:t>
            </w:r>
          </w:p>
        </w:tc>
        <w:tc>
          <w:tcPr>
            <w:tcW w:w="500" w:type="dxa"/>
          </w:tcPr>
          <w:p w:rsidR="00DD6E68" w:rsidRPr="00DD6E68" w:rsidRDefault="00DD6E68" w:rsidP="00140794">
            <w:pPr>
              <w:pStyle w:val="TableParagraph"/>
              <w:spacing w:before="49"/>
              <w:ind w:left="60"/>
              <w:rPr>
                <w:sz w:val="24"/>
                <w:szCs w:val="24"/>
                <w:lang w:val="ru-RU"/>
              </w:rPr>
            </w:pPr>
            <w:r w:rsidRPr="00DD6E68">
              <w:rPr>
                <w:sz w:val="24"/>
                <w:szCs w:val="24"/>
              </w:rPr>
              <w:t>1</w:t>
            </w:r>
            <w:r w:rsidRPr="00DD6E68">
              <w:rPr>
                <w:sz w:val="24"/>
                <w:szCs w:val="24"/>
                <w:lang w:val="ru-RU"/>
              </w:rPr>
              <w:t>4</w:t>
            </w:r>
          </w:p>
        </w:tc>
      </w:tr>
      <w:tr w:rsidR="00DD6E68" w:rsidRPr="00DD6E68" w:rsidTr="00140794">
        <w:trPr>
          <w:trHeight w:val="409"/>
        </w:trPr>
        <w:tc>
          <w:tcPr>
            <w:tcW w:w="9911" w:type="dxa"/>
            <w:gridSpan w:val="2"/>
          </w:tcPr>
          <w:p w:rsidR="00DD6E68" w:rsidRPr="00DD6E68" w:rsidRDefault="00DD6E68" w:rsidP="00140794">
            <w:pPr>
              <w:pStyle w:val="TableParagraph"/>
              <w:spacing w:before="51"/>
              <w:ind w:left="200"/>
              <w:rPr>
                <w:sz w:val="24"/>
                <w:szCs w:val="24"/>
                <w:lang w:val="ru-RU"/>
              </w:rPr>
            </w:pPr>
            <w:r w:rsidRPr="00DD6E68">
              <w:rPr>
                <w:sz w:val="24"/>
                <w:szCs w:val="24"/>
                <w:lang w:val="ru-RU"/>
              </w:rPr>
              <w:t>Часть 1. Данные базового уровня потребления тепла на теплоснабжения..................</w:t>
            </w:r>
          </w:p>
        </w:tc>
        <w:tc>
          <w:tcPr>
            <w:tcW w:w="500" w:type="dxa"/>
          </w:tcPr>
          <w:p w:rsidR="00DD6E68" w:rsidRPr="00DD6E68" w:rsidRDefault="00DD6E68" w:rsidP="00140794">
            <w:pPr>
              <w:pStyle w:val="TableParagraph"/>
              <w:spacing w:before="50"/>
              <w:ind w:left="60"/>
              <w:rPr>
                <w:sz w:val="24"/>
                <w:szCs w:val="24"/>
                <w:lang w:val="ru-RU"/>
              </w:rPr>
            </w:pPr>
            <w:r w:rsidRPr="00DD6E68">
              <w:rPr>
                <w:sz w:val="24"/>
                <w:szCs w:val="24"/>
              </w:rPr>
              <w:t>1</w:t>
            </w:r>
            <w:r w:rsidRPr="00DD6E68">
              <w:rPr>
                <w:sz w:val="24"/>
                <w:szCs w:val="24"/>
                <w:lang w:val="ru-RU"/>
              </w:rPr>
              <w:t>4</w:t>
            </w:r>
          </w:p>
        </w:tc>
      </w:tr>
      <w:tr w:rsidR="00DD6E68" w:rsidRPr="00DD6E68" w:rsidTr="00140794">
        <w:trPr>
          <w:trHeight w:val="409"/>
        </w:trPr>
        <w:tc>
          <w:tcPr>
            <w:tcW w:w="9911" w:type="dxa"/>
            <w:gridSpan w:val="2"/>
          </w:tcPr>
          <w:p w:rsidR="00DD6E68" w:rsidRPr="00DD6E68" w:rsidRDefault="00DD6E68" w:rsidP="00140794">
            <w:pPr>
              <w:pStyle w:val="TableParagraph"/>
              <w:spacing w:before="49"/>
              <w:ind w:left="200"/>
              <w:rPr>
                <w:sz w:val="24"/>
                <w:szCs w:val="24"/>
                <w:lang w:val="ru-RU"/>
              </w:rPr>
            </w:pPr>
            <w:r w:rsidRPr="00DD6E68">
              <w:rPr>
                <w:sz w:val="24"/>
                <w:szCs w:val="24"/>
                <w:lang w:val="ru-RU"/>
              </w:rPr>
              <w:t>Часть 2. Прогнозы приростов площади строительных фондов.............................</w:t>
            </w:r>
          </w:p>
        </w:tc>
        <w:tc>
          <w:tcPr>
            <w:tcW w:w="500" w:type="dxa"/>
          </w:tcPr>
          <w:p w:rsidR="00DD6E68" w:rsidRPr="00DD6E68" w:rsidRDefault="00DD6E68" w:rsidP="00140794">
            <w:pPr>
              <w:pStyle w:val="TableParagraph"/>
              <w:spacing w:before="49"/>
              <w:ind w:left="60"/>
              <w:rPr>
                <w:sz w:val="24"/>
                <w:szCs w:val="24"/>
                <w:lang w:val="ru-RU"/>
              </w:rPr>
            </w:pPr>
            <w:r w:rsidRPr="00DD6E68">
              <w:rPr>
                <w:sz w:val="24"/>
                <w:szCs w:val="24"/>
              </w:rPr>
              <w:t>1</w:t>
            </w:r>
            <w:r w:rsidRPr="00DD6E68">
              <w:rPr>
                <w:sz w:val="24"/>
                <w:szCs w:val="24"/>
                <w:lang w:val="ru-RU"/>
              </w:rPr>
              <w:t>5</w:t>
            </w:r>
          </w:p>
        </w:tc>
      </w:tr>
      <w:tr w:rsidR="00DD6E68" w:rsidRPr="00DD6E68" w:rsidTr="00140794">
        <w:trPr>
          <w:trHeight w:val="409"/>
        </w:trPr>
        <w:tc>
          <w:tcPr>
            <w:tcW w:w="9911" w:type="dxa"/>
            <w:gridSpan w:val="2"/>
          </w:tcPr>
          <w:p w:rsidR="00DD6E68" w:rsidRPr="00DD6E68" w:rsidRDefault="00DD6E68" w:rsidP="00140794">
            <w:pPr>
              <w:pStyle w:val="TableParagraph"/>
              <w:spacing w:before="51"/>
              <w:ind w:left="200"/>
              <w:rPr>
                <w:sz w:val="24"/>
                <w:szCs w:val="24"/>
                <w:lang w:val="ru-RU"/>
              </w:rPr>
            </w:pPr>
            <w:r w:rsidRPr="00DD6E68">
              <w:rPr>
                <w:sz w:val="24"/>
                <w:szCs w:val="24"/>
                <w:lang w:val="ru-RU"/>
              </w:rPr>
              <w:t>Часть 3. Прогнозы приростов потребления тепловой энергии (мощности). Оценка надежности теплоснабжения. Обоснование инвестиций в новое строительство, реконс</w:t>
            </w:r>
            <w:r w:rsidRPr="00DD6E68">
              <w:rPr>
                <w:sz w:val="24"/>
                <w:szCs w:val="24"/>
                <w:lang w:val="ru-RU"/>
              </w:rPr>
              <w:t>т</w:t>
            </w:r>
            <w:r w:rsidRPr="00DD6E68">
              <w:rPr>
                <w:sz w:val="24"/>
                <w:szCs w:val="24"/>
                <w:lang w:val="ru-RU"/>
              </w:rPr>
              <w:t>рукцию и техническое перевооружение.</w:t>
            </w:r>
          </w:p>
        </w:tc>
        <w:tc>
          <w:tcPr>
            <w:tcW w:w="500" w:type="dxa"/>
          </w:tcPr>
          <w:p w:rsidR="00DD6E68" w:rsidRPr="00DD6E68" w:rsidRDefault="00DD6E68" w:rsidP="00140794">
            <w:pPr>
              <w:pStyle w:val="TableParagraph"/>
              <w:spacing w:before="50"/>
              <w:ind w:left="60"/>
              <w:rPr>
                <w:sz w:val="24"/>
                <w:szCs w:val="24"/>
                <w:lang w:val="ru-RU"/>
              </w:rPr>
            </w:pPr>
            <w:r w:rsidRPr="00DD6E68">
              <w:rPr>
                <w:sz w:val="24"/>
                <w:szCs w:val="24"/>
                <w:lang w:val="ru-RU"/>
              </w:rPr>
              <w:t>16</w:t>
            </w:r>
          </w:p>
        </w:tc>
      </w:tr>
      <w:tr w:rsidR="00DD6E68" w:rsidRPr="00DD6E68" w:rsidTr="00140794">
        <w:trPr>
          <w:trHeight w:val="708"/>
        </w:trPr>
        <w:tc>
          <w:tcPr>
            <w:tcW w:w="9911" w:type="dxa"/>
            <w:gridSpan w:val="2"/>
          </w:tcPr>
          <w:p w:rsidR="00DD6E68" w:rsidRPr="00DD6E68" w:rsidRDefault="00DD6E68" w:rsidP="00140794">
            <w:pPr>
              <w:pStyle w:val="TableParagraph"/>
              <w:spacing w:before="49"/>
              <w:ind w:left="200" w:right="1196"/>
              <w:rPr>
                <w:sz w:val="24"/>
                <w:szCs w:val="24"/>
                <w:lang w:val="ru-RU"/>
              </w:rPr>
            </w:pPr>
            <w:r w:rsidRPr="00DD6E68">
              <w:rPr>
                <w:sz w:val="24"/>
                <w:szCs w:val="24"/>
                <w:lang w:val="ru-RU"/>
              </w:rPr>
              <w:t>Глава 3. Предложения по строительству, реконструкции и техническому перевооружению источников тепловой энергии и тепловых сетей</w:t>
            </w:r>
          </w:p>
        </w:tc>
        <w:tc>
          <w:tcPr>
            <w:tcW w:w="500" w:type="dxa"/>
          </w:tcPr>
          <w:p w:rsidR="00DD6E68" w:rsidRPr="00DD6E68" w:rsidRDefault="00DD6E68" w:rsidP="00140794">
            <w:pPr>
              <w:pStyle w:val="TableParagraph"/>
              <w:spacing w:before="49"/>
              <w:ind w:left="60"/>
              <w:rPr>
                <w:sz w:val="24"/>
                <w:szCs w:val="24"/>
                <w:lang w:val="ru-RU"/>
              </w:rPr>
            </w:pPr>
            <w:r w:rsidRPr="00DD6E68">
              <w:rPr>
                <w:sz w:val="24"/>
                <w:szCs w:val="24"/>
                <w:lang w:val="ru-RU"/>
              </w:rPr>
              <w:t>16</w:t>
            </w:r>
          </w:p>
        </w:tc>
      </w:tr>
      <w:tr w:rsidR="00DD6E68" w:rsidRPr="00DD6E68" w:rsidTr="00140794">
        <w:trPr>
          <w:trHeight w:val="409"/>
        </w:trPr>
        <w:tc>
          <w:tcPr>
            <w:tcW w:w="9911" w:type="dxa"/>
            <w:gridSpan w:val="2"/>
          </w:tcPr>
          <w:p w:rsidR="00DD6E68" w:rsidRPr="00DD6E68" w:rsidRDefault="00DD6E68" w:rsidP="00140794">
            <w:pPr>
              <w:pStyle w:val="TableParagraph"/>
              <w:spacing w:before="49"/>
              <w:ind w:left="200"/>
              <w:rPr>
                <w:sz w:val="24"/>
                <w:szCs w:val="24"/>
              </w:rPr>
            </w:pPr>
            <w:r w:rsidRPr="00DD6E68">
              <w:rPr>
                <w:sz w:val="24"/>
                <w:szCs w:val="24"/>
              </w:rPr>
              <w:t>III СХЕМА ТЕПЛОСНАБЖЕНИЯ..................................................................................</w:t>
            </w:r>
          </w:p>
        </w:tc>
        <w:tc>
          <w:tcPr>
            <w:tcW w:w="500" w:type="dxa"/>
          </w:tcPr>
          <w:p w:rsidR="00DD6E68" w:rsidRPr="00DD6E68" w:rsidRDefault="00DD6E68" w:rsidP="00140794">
            <w:pPr>
              <w:pStyle w:val="TableParagraph"/>
              <w:spacing w:before="49"/>
              <w:ind w:left="60"/>
              <w:rPr>
                <w:sz w:val="24"/>
                <w:szCs w:val="24"/>
                <w:lang w:val="ru-RU"/>
              </w:rPr>
            </w:pPr>
            <w:r w:rsidRPr="00DD6E68">
              <w:rPr>
                <w:sz w:val="24"/>
                <w:szCs w:val="24"/>
                <w:lang w:val="ru-RU"/>
              </w:rPr>
              <w:t>16</w:t>
            </w:r>
          </w:p>
        </w:tc>
      </w:tr>
      <w:tr w:rsidR="00DD6E68" w:rsidRPr="00DD6E68" w:rsidTr="00140794">
        <w:trPr>
          <w:trHeight w:val="707"/>
        </w:trPr>
        <w:tc>
          <w:tcPr>
            <w:tcW w:w="9911" w:type="dxa"/>
            <w:gridSpan w:val="2"/>
          </w:tcPr>
          <w:p w:rsidR="00DD6E68" w:rsidRPr="00DD6E68" w:rsidRDefault="00DD6E68" w:rsidP="00140794">
            <w:pPr>
              <w:pStyle w:val="TableParagraph"/>
              <w:spacing w:before="51"/>
              <w:ind w:left="200"/>
              <w:rPr>
                <w:sz w:val="24"/>
                <w:szCs w:val="24"/>
                <w:lang w:val="ru-RU"/>
              </w:rPr>
            </w:pPr>
            <w:r w:rsidRPr="00DD6E68">
              <w:rPr>
                <w:sz w:val="24"/>
                <w:szCs w:val="24"/>
                <w:lang w:val="ru-RU"/>
              </w:rPr>
              <w:t>Раздел 1. Показатели перспективного спроса на тепловую энергию (мощность) и те</w:t>
            </w:r>
            <w:r w:rsidRPr="00DD6E68">
              <w:rPr>
                <w:sz w:val="24"/>
                <w:szCs w:val="24"/>
                <w:lang w:val="ru-RU"/>
              </w:rPr>
              <w:t>п</w:t>
            </w:r>
            <w:r w:rsidRPr="00DD6E68">
              <w:rPr>
                <w:sz w:val="24"/>
                <w:szCs w:val="24"/>
                <w:lang w:val="ru-RU"/>
              </w:rPr>
              <w:t>лоноситель в установленных границах территории поселения..............................</w:t>
            </w:r>
          </w:p>
        </w:tc>
        <w:tc>
          <w:tcPr>
            <w:tcW w:w="500" w:type="dxa"/>
          </w:tcPr>
          <w:p w:rsidR="00DD6E68" w:rsidRPr="00DD6E68" w:rsidRDefault="00DD6E68" w:rsidP="00140794">
            <w:pPr>
              <w:pStyle w:val="TableParagraph"/>
              <w:spacing w:before="50"/>
              <w:ind w:left="60"/>
              <w:rPr>
                <w:sz w:val="24"/>
                <w:szCs w:val="24"/>
                <w:lang w:val="ru-RU"/>
              </w:rPr>
            </w:pPr>
            <w:r w:rsidRPr="00DD6E68">
              <w:rPr>
                <w:sz w:val="24"/>
                <w:szCs w:val="24"/>
                <w:lang w:val="ru-RU"/>
              </w:rPr>
              <w:t>17</w:t>
            </w:r>
          </w:p>
        </w:tc>
      </w:tr>
      <w:tr w:rsidR="00DD6E68" w:rsidRPr="00DD6E68" w:rsidTr="00140794">
        <w:trPr>
          <w:trHeight w:val="708"/>
        </w:trPr>
        <w:tc>
          <w:tcPr>
            <w:tcW w:w="9911" w:type="dxa"/>
            <w:gridSpan w:val="2"/>
          </w:tcPr>
          <w:p w:rsidR="00DD6E68" w:rsidRPr="00DD6E68" w:rsidRDefault="00DD6E68" w:rsidP="00140794">
            <w:pPr>
              <w:pStyle w:val="TableParagraph"/>
              <w:spacing w:before="49"/>
              <w:ind w:left="200"/>
              <w:rPr>
                <w:sz w:val="24"/>
                <w:szCs w:val="24"/>
                <w:lang w:val="ru-RU"/>
              </w:rPr>
            </w:pPr>
            <w:r w:rsidRPr="00DD6E68">
              <w:rPr>
                <w:sz w:val="24"/>
                <w:szCs w:val="24"/>
                <w:lang w:val="ru-RU"/>
              </w:rPr>
              <w:t xml:space="preserve">Раздел 2. Перспективные балансы тепловой </w:t>
            </w:r>
            <w:proofErr w:type="gramStart"/>
            <w:r w:rsidRPr="00DD6E68">
              <w:rPr>
                <w:sz w:val="24"/>
                <w:szCs w:val="24"/>
                <w:lang w:val="ru-RU"/>
              </w:rPr>
              <w:t>мощности источников тепловой мощности источников тепловой энергии</w:t>
            </w:r>
            <w:proofErr w:type="gramEnd"/>
            <w:r w:rsidRPr="00DD6E68">
              <w:rPr>
                <w:sz w:val="24"/>
                <w:szCs w:val="24"/>
                <w:lang w:val="ru-RU"/>
              </w:rPr>
              <w:t xml:space="preserve"> и тепловой нагрузки потребителей.</w:t>
            </w:r>
          </w:p>
        </w:tc>
        <w:tc>
          <w:tcPr>
            <w:tcW w:w="500" w:type="dxa"/>
          </w:tcPr>
          <w:p w:rsidR="00DD6E68" w:rsidRPr="00DD6E68" w:rsidRDefault="00DD6E68" w:rsidP="00140794">
            <w:pPr>
              <w:pStyle w:val="TableParagraph"/>
              <w:spacing w:before="49"/>
              <w:ind w:left="60"/>
              <w:rPr>
                <w:sz w:val="24"/>
                <w:szCs w:val="24"/>
                <w:lang w:val="ru-RU"/>
              </w:rPr>
            </w:pPr>
            <w:r w:rsidRPr="00DD6E68">
              <w:rPr>
                <w:sz w:val="24"/>
                <w:szCs w:val="24"/>
                <w:lang w:val="ru-RU"/>
              </w:rPr>
              <w:t>17</w:t>
            </w:r>
          </w:p>
        </w:tc>
      </w:tr>
      <w:tr w:rsidR="00DD6E68" w:rsidRPr="00DD6E68" w:rsidTr="00140794">
        <w:trPr>
          <w:trHeight w:val="648"/>
        </w:trPr>
        <w:tc>
          <w:tcPr>
            <w:tcW w:w="9911" w:type="dxa"/>
            <w:gridSpan w:val="2"/>
          </w:tcPr>
          <w:p w:rsidR="00DD6E68" w:rsidRPr="00DD6E68" w:rsidRDefault="00DD6E68" w:rsidP="00140794">
            <w:pPr>
              <w:pStyle w:val="TableParagraph"/>
              <w:spacing w:before="48" w:line="300" w:lineRule="atLeast"/>
              <w:ind w:right="1094"/>
              <w:rPr>
                <w:sz w:val="24"/>
                <w:szCs w:val="24"/>
                <w:lang w:val="ru-RU"/>
              </w:rPr>
            </w:pPr>
          </w:p>
        </w:tc>
        <w:tc>
          <w:tcPr>
            <w:tcW w:w="500" w:type="dxa"/>
          </w:tcPr>
          <w:p w:rsidR="00DD6E68" w:rsidRPr="00DD6E68" w:rsidRDefault="00DD6E68" w:rsidP="00140794">
            <w:pPr>
              <w:pStyle w:val="TableParagraph"/>
              <w:spacing w:before="49"/>
              <w:ind w:left="60"/>
              <w:rPr>
                <w:sz w:val="24"/>
                <w:szCs w:val="24"/>
                <w:lang w:val="ru-RU"/>
              </w:rPr>
            </w:pPr>
          </w:p>
        </w:tc>
      </w:tr>
      <w:tr w:rsidR="00DD6E68" w:rsidRPr="00DD6E68" w:rsidTr="00140794">
        <w:trPr>
          <w:trHeight w:val="349"/>
        </w:trPr>
        <w:tc>
          <w:tcPr>
            <w:tcW w:w="9896" w:type="dxa"/>
          </w:tcPr>
          <w:p w:rsidR="00DD6E68" w:rsidRPr="00DD6E68" w:rsidRDefault="00DD6E68" w:rsidP="00140794">
            <w:pPr>
              <w:pStyle w:val="TableParagraph"/>
              <w:spacing w:line="281" w:lineRule="exact"/>
              <w:ind w:left="200"/>
              <w:rPr>
                <w:sz w:val="24"/>
                <w:szCs w:val="24"/>
                <w:lang w:val="ru-RU"/>
              </w:rPr>
            </w:pPr>
          </w:p>
        </w:tc>
        <w:tc>
          <w:tcPr>
            <w:tcW w:w="515" w:type="dxa"/>
            <w:gridSpan w:val="2"/>
          </w:tcPr>
          <w:p w:rsidR="00DD6E68" w:rsidRPr="00DD6E68" w:rsidRDefault="00DD6E68" w:rsidP="00140794">
            <w:pPr>
              <w:pStyle w:val="TableParagraph"/>
              <w:spacing w:line="258" w:lineRule="exact"/>
              <w:ind w:left="75"/>
              <w:rPr>
                <w:sz w:val="24"/>
                <w:szCs w:val="24"/>
                <w:lang w:val="ru-RU"/>
              </w:rPr>
            </w:pPr>
          </w:p>
        </w:tc>
      </w:tr>
      <w:tr w:rsidR="00DD6E68" w:rsidRPr="00DD6E68" w:rsidTr="00140794">
        <w:trPr>
          <w:trHeight w:val="409"/>
        </w:trPr>
        <w:tc>
          <w:tcPr>
            <w:tcW w:w="9896" w:type="dxa"/>
          </w:tcPr>
          <w:p w:rsidR="00DD6E68" w:rsidRPr="00DD6E68" w:rsidRDefault="00DD6E68" w:rsidP="00140794">
            <w:pPr>
              <w:pStyle w:val="TableParagraph"/>
              <w:spacing w:before="42"/>
              <w:ind w:left="200"/>
              <w:rPr>
                <w:sz w:val="24"/>
                <w:szCs w:val="24"/>
              </w:rPr>
            </w:pPr>
            <w:r w:rsidRPr="00DD6E68">
              <w:rPr>
                <w:sz w:val="24"/>
                <w:szCs w:val="24"/>
              </w:rPr>
              <w:t>Раздел 5. Перспективные топливные балансы................................................................</w:t>
            </w:r>
          </w:p>
        </w:tc>
        <w:tc>
          <w:tcPr>
            <w:tcW w:w="515" w:type="dxa"/>
            <w:gridSpan w:val="2"/>
          </w:tcPr>
          <w:p w:rsidR="00DD6E68" w:rsidRPr="00DD6E68" w:rsidRDefault="00DD6E68" w:rsidP="00140794">
            <w:pPr>
              <w:pStyle w:val="TableParagraph"/>
              <w:spacing w:before="42"/>
              <w:ind w:left="75"/>
              <w:rPr>
                <w:sz w:val="24"/>
                <w:szCs w:val="24"/>
                <w:lang w:val="ru-RU"/>
              </w:rPr>
            </w:pPr>
            <w:r w:rsidRPr="00DD6E68">
              <w:rPr>
                <w:sz w:val="24"/>
                <w:szCs w:val="24"/>
                <w:lang w:val="ru-RU"/>
              </w:rPr>
              <w:t>18</w:t>
            </w:r>
          </w:p>
        </w:tc>
      </w:tr>
      <w:tr w:rsidR="00DD6E68" w:rsidRPr="00DD6E68" w:rsidTr="00140794">
        <w:trPr>
          <w:trHeight w:val="708"/>
        </w:trPr>
        <w:tc>
          <w:tcPr>
            <w:tcW w:w="9896" w:type="dxa"/>
          </w:tcPr>
          <w:p w:rsidR="00DD6E68" w:rsidRPr="00DD6E68" w:rsidRDefault="00DD6E68" w:rsidP="00140794">
            <w:pPr>
              <w:pStyle w:val="TableParagraph"/>
              <w:spacing w:before="41"/>
              <w:ind w:left="200" w:right="1512"/>
              <w:rPr>
                <w:sz w:val="24"/>
                <w:szCs w:val="24"/>
                <w:lang w:val="ru-RU"/>
              </w:rPr>
            </w:pPr>
            <w:r w:rsidRPr="00DD6E68">
              <w:rPr>
                <w:sz w:val="24"/>
                <w:szCs w:val="24"/>
                <w:lang w:val="ru-RU"/>
              </w:rPr>
              <w:t>Раздел 6. Инвестиции в строительство, реконструкцию и техническое перевооружение</w:t>
            </w:r>
          </w:p>
        </w:tc>
        <w:tc>
          <w:tcPr>
            <w:tcW w:w="515" w:type="dxa"/>
            <w:gridSpan w:val="2"/>
          </w:tcPr>
          <w:p w:rsidR="00DD6E68" w:rsidRPr="00DD6E68" w:rsidRDefault="00DD6E68" w:rsidP="00140794">
            <w:pPr>
              <w:pStyle w:val="TableParagraph"/>
              <w:spacing w:before="41"/>
              <w:ind w:left="75"/>
              <w:rPr>
                <w:sz w:val="24"/>
                <w:szCs w:val="24"/>
                <w:lang w:val="ru-RU"/>
              </w:rPr>
            </w:pPr>
            <w:r w:rsidRPr="00DD6E68">
              <w:rPr>
                <w:sz w:val="24"/>
                <w:szCs w:val="24"/>
                <w:lang w:val="ru-RU"/>
              </w:rPr>
              <w:t>18</w:t>
            </w:r>
          </w:p>
        </w:tc>
      </w:tr>
      <w:tr w:rsidR="00DD6E68" w:rsidRPr="00DD6E68" w:rsidTr="00140794">
        <w:trPr>
          <w:trHeight w:val="409"/>
        </w:trPr>
        <w:tc>
          <w:tcPr>
            <w:tcW w:w="9896" w:type="dxa"/>
          </w:tcPr>
          <w:p w:rsidR="00DD6E68" w:rsidRPr="00DD6E68" w:rsidRDefault="00DD6E68" w:rsidP="00140794">
            <w:pPr>
              <w:pStyle w:val="TableParagraph"/>
              <w:spacing w:before="41"/>
              <w:ind w:left="200"/>
              <w:rPr>
                <w:sz w:val="24"/>
                <w:szCs w:val="24"/>
                <w:lang w:val="ru-RU"/>
              </w:rPr>
            </w:pPr>
            <w:r w:rsidRPr="00DD6E68">
              <w:rPr>
                <w:sz w:val="24"/>
                <w:szCs w:val="24"/>
                <w:lang w:val="ru-RU"/>
              </w:rPr>
              <w:lastRenderedPageBreak/>
              <w:t>Раздел 7. Решение об определении единой теплоснабжающей организации..............</w:t>
            </w:r>
          </w:p>
        </w:tc>
        <w:tc>
          <w:tcPr>
            <w:tcW w:w="515" w:type="dxa"/>
            <w:gridSpan w:val="2"/>
          </w:tcPr>
          <w:p w:rsidR="00DD6E68" w:rsidRPr="00DD6E68" w:rsidRDefault="00DD6E68" w:rsidP="00140794">
            <w:pPr>
              <w:pStyle w:val="TableParagraph"/>
              <w:spacing w:before="41"/>
              <w:ind w:left="75"/>
              <w:rPr>
                <w:sz w:val="24"/>
                <w:szCs w:val="24"/>
                <w:lang w:val="ru-RU"/>
              </w:rPr>
            </w:pPr>
            <w:r w:rsidRPr="00DD6E68">
              <w:rPr>
                <w:sz w:val="24"/>
                <w:szCs w:val="24"/>
                <w:lang w:val="ru-RU"/>
              </w:rPr>
              <w:t>19</w:t>
            </w:r>
          </w:p>
        </w:tc>
      </w:tr>
      <w:tr w:rsidR="00DD6E68" w:rsidRPr="00DD6E68" w:rsidTr="00140794">
        <w:trPr>
          <w:trHeight w:val="708"/>
        </w:trPr>
        <w:tc>
          <w:tcPr>
            <w:tcW w:w="9896" w:type="dxa"/>
          </w:tcPr>
          <w:p w:rsidR="00DD6E68" w:rsidRPr="00DD6E68" w:rsidRDefault="00DD6E68" w:rsidP="00140794">
            <w:pPr>
              <w:pStyle w:val="TableParagraph"/>
              <w:spacing w:before="42"/>
              <w:ind w:left="200"/>
              <w:rPr>
                <w:sz w:val="24"/>
                <w:szCs w:val="24"/>
                <w:lang w:val="ru-RU"/>
              </w:rPr>
            </w:pPr>
            <w:r w:rsidRPr="00DD6E68">
              <w:rPr>
                <w:sz w:val="24"/>
                <w:szCs w:val="24"/>
                <w:lang w:val="ru-RU"/>
              </w:rPr>
              <w:t>Раздел 8. Решения о распределении тепловой нагрузки между источниками тепловой энергии</w:t>
            </w:r>
          </w:p>
        </w:tc>
        <w:tc>
          <w:tcPr>
            <w:tcW w:w="515" w:type="dxa"/>
            <w:gridSpan w:val="2"/>
          </w:tcPr>
          <w:p w:rsidR="00DD6E68" w:rsidRPr="00DD6E68" w:rsidRDefault="00DD6E68" w:rsidP="00140794">
            <w:pPr>
              <w:pStyle w:val="TableParagraph"/>
              <w:spacing w:before="42"/>
              <w:ind w:left="75"/>
              <w:rPr>
                <w:sz w:val="24"/>
                <w:szCs w:val="24"/>
                <w:lang w:val="ru-RU"/>
              </w:rPr>
            </w:pPr>
            <w:r w:rsidRPr="00DD6E68">
              <w:rPr>
                <w:sz w:val="24"/>
                <w:szCs w:val="24"/>
                <w:lang w:val="ru-RU"/>
              </w:rPr>
              <w:t>19</w:t>
            </w:r>
          </w:p>
        </w:tc>
      </w:tr>
      <w:tr w:rsidR="00DD6E68" w:rsidRPr="00DD6E68" w:rsidTr="00140794">
        <w:trPr>
          <w:trHeight w:val="349"/>
        </w:trPr>
        <w:tc>
          <w:tcPr>
            <w:tcW w:w="9896" w:type="dxa"/>
          </w:tcPr>
          <w:p w:rsidR="00DD6E68" w:rsidRPr="00DD6E68" w:rsidRDefault="00DD6E68" w:rsidP="00140794">
            <w:pPr>
              <w:pStyle w:val="TableParagraph"/>
              <w:spacing w:before="42" w:line="287" w:lineRule="exact"/>
              <w:ind w:left="200"/>
              <w:rPr>
                <w:sz w:val="24"/>
                <w:szCs w:val="24"/>
                <w:lang w:val="ru-RU"/>
              </w:rPr>
            </w:pPr>
          </w:p>
          <w:p w:rsidR="00DD6E68" w:rsidRPr="00DD6E68" w:rsidRDefault="00DD6E68" w:rsidP="00140794">
            <w:pPr>
              <w:pStyle w:val="TableParagraph"/>
              <w:spacing w:before="42" w:line="287" w:lineRule="exact"/>
              <w:ind w:left="200"/>
              <w:rPr>
                <w:sz w:val="24"/>
                <w:szCs w:val="24"/>
                <w:lang w:val="ru-RU"/>
              </w:rPr>
            </w:pPr>
            <w:r w:rsidRPr="00DD6E68">
              <w:rPr>
                <w:sz w:val="24"/>
                <w:szCs w:val="24"/>
                <w:lang w:val="ru-RU"/>
              </w:rPr>
              <w:t>Раздел 9. Решения по бесхозяйным сетям</w:t>
            </w:r>
          </w:p>
          <w:p w:rsidR="00DD6E68" w:rsidRPr="00DD6E68" w:rsidRDefault="00DD6E68" w:rsidP="00140794">
            <w:pPr>
              <w:pStyle w:val="TableParagraph"/>
              <w:spacing w:before="42" w:line="287" w:lineRule="exact"/>
              <w:ind w:left="200"/>
              <w:rPr>
                <w:sz w:val="24"/>
                <w:szCs w:val="24"/>
                <w:lang w:val="ru-RU"/>
              </w:rPr>
            </w:pPr>
          </w:p>
          <w:p w:rsidR="00DD6E68" w:rsidRPr="00DD6E68" w:rsidRDefault="00DD6E68" w:rsidP="00140794">
            <w:pPr>
              <w:pStyle w:val="TableParagraph"/>
              <w:spacing w:before="42" w:line="287" w:lineRule="exact"/>
              <w:ind w:left="200"/>
              <w:rPr>
                <w:sz w:val="24"/>
                <w:szCs w:val="24"/>
                <w:lang w:val="ru-RU"/>
              </w:rPr>
            </w:pPr>
            <w:r w:rsidRPr="00DD6E68">
              <w:rPr>
                <w:sz w:val="24"/>
                <w:szCs w:val="24"/>
                <w:lang w:val="ru-RU"/>
              </w:rPr>
              <w:t>Раздел 10. Безопасность и надежность теплоснабжения.</w:t>
            </w:r>
          </w:p>
          <w:p w:rsidR="00DD6E68" w:rsidRPr="00DD6E68" w:rsidRDefault="00DD6E68" w:rsidP="00140794">
            <w:pPr>
              <w:rPr>
                <w:rFonts w:ascii="Times New Roman" w:hAnsi="Times New Roman"/>
                <w:sz w:val="24"/>
                <w:szCs w:val="24"/>
                <w:lang w:val="ru-RU"/>
              </w:rPr>
            </w:pPr>
          </w:p>
        </w:tc>
        <w:tc>
          <w:tcPr>
            <w:tcW w:w="515" w:type="dxa"/>
            <w:gridSpan w:val="2"/>
          </w:tcPr>
          <w:p w:rsidR="00DD6E68" w:rsidRPr="00DD6E68" w:rsidRDefault="00DD6E68" w:rsidP="00140794">
            <w:pPr>
              <w:pStyle w:val="TableParagraph"/>
              <w:spacing w:before="42"/>
              <w:ind w:left="75"/>
              <w:rPr>
                <w:sz w:val="24"/>
                <w:szCs w:val="24"/>
                <w:lang w:val="ru-RU"/>
              </w:rPr>
            </w:pPr>
          </w:p>
          <w:p w:rsidR="00DD6E68" w:rsidRPr="00DD6E68" w:rsidRDefault="00DD6E68" w:rsidP="00140794">
            <w:pPr>
              <w:pStyle w:val="TableParagraph"/>
              <w:spacing w:before="42"/>
              <w:ind w:left="75"/>
              <w:rPr>
                <w:sz w:val="24"/>
                <w:szCs w:val="24"/>
                <w:lang w:val="ru-RU"/>
              </w:rPr>
            </w:pPr>
            <w:r w:rsidRPr="00DD6E68">
              <w:rPr>
                <w:sz w:val="24"/>
                <w:szCs w:val="24"/>
                <w:lang w:val="ru-RU"/>
              </w:rPr>
              <w:t>19</w:t>
            </w:r>
          </w:p>
          <w:p w:rsidR="00DD6E68" w:rsidRPr="00DD6E68" w:rsidRDefault="00DD6E68" w:rsidP="00140794">
            <w:pPr>
              <w:pStyle w:val="TableParagraph"/>
              <w:spacing w:before="42"/>
              <w:ind w:left="75"/>
              <w:rPr>
                <w:sz w:val="24"/>
                <w:szCs w:val="24"/>
                <w:lang w:val="ru-RU"/>
              </w:rPr>
            </w:pPr>
          </w:p>
          <w:p w:rsidR="00DD6E68" w:rsidRPr="00DD6E68" w:rsidRDefault="00DD6E68" w:rsidP="00140794">
            <w:pPr>
              <w:pStyle w:val="TableParagraph"/>
              <w:spacing w:before="42"/>
              <w:ind w:left="75"/>
              <w:rPr>
                <w:sz w:val="24"/>
                <w:szCs w:val="24"/>
                <w:lang w:val="ru-RU"/>
              </w:rPr>
            </w:pPr>
            <w:r w:rsidRPr="00DD6E68">
              <w:rPr>
                <w:sz w:val="24"/>
                <w:szCs w:val="24"/>
                <w:lang w:val="ru-RU"/>
              </w:rPr>
              <w:t>19</w:t>
            </w:r>
          </w:p>
        </w:tc>
      </w:tr>
      <w:tr w:rsidR="00DD6E68" w:rsidRPr="00DD6E68" w:rsidTr="00140794">
        <w:trPr>
          <w:trHeight w:val="349"/>
        </w:trPr>
        <w:tc>
          <w:tcPr>
            <w:tcW w:w="9896" w:type="dxa"/>
          </w:tcPr>
          <w:p w:rsidR="00DD6E68" w:rsidRPr="00DD6E68" w:rsidRDefault="00DD6E68" w:rsidP="00140794">
            <w:pPr>
              <w:pStyle w:val="TableParagraph"/>
              <w:spacing w:before="42" w:line="287" w:lineRule="exact"/>
              <w:ind w:left="200"/>
              <w:rPr>
                <w:sz w:val="24"/>
                <w:szCs w:val="24"/>
                <w:lang w:val="ru-RU"/>
              </w:rPr>
            </w:pPr>
            <w:r w:rsidRPr="00DD6E68">
              <w:rPr>
                <w:sz w:val="24"/>
                <w:szCs w:val="24"/>
                <w:lang w:val="ru-RU"/>
              </w:rPr>
              <w:t>Раздел 11. Сценарий развития аварий в схеме централизованного теплоснабжения</w:t>
            </w:r>
          </w:p>
        </w:tc>
        <w:tc>
          <w:tcPr>
            <w:tcW w:w="515" w:type="dxa"/>
            <w:gridSpan w:val="2"/>
          </w:tcPr>
          <w:p w:rsidR="00DD6E68" w:rsidRPr="00DD6E68" w:rsidRDefault="00DD6E68" w:rsidP="00140794">
            <w:pPr>
              <w:pStyle w:val="TableParagraph"/>
              <w:spacing w:before="42"/>
              <w:ind w:left="75"/>
              <w:rPr>
                <w:sz w:val="24"/>
                <w:szCs w:val="24"/>
                <w:lang w:val="ru-RU"/>
              </w:rPr>
            </w:pPr>
            <w:r w:rsidRPr="00DD6E68">
              <w:rPr>
                <w:sz w:val="24"/>
                <w:szCs w:val="24"/>
                <w:lang w:val="ru-RU"/>
              </w:rPr>
              <w:t>20-24</w:t>
            </w:r>
          </w:p>
        </w:tc>
      </w:tr>
    </w:tbl>
    <w:p w:rsidR="00DD6E68" w:rsidRPr="00DD6E68" w:rsidRDefault="00DD6E68" w:rsidP="00DD6E68">
      <w:pPr>
        <w:rPr>
          <w:rFonts w:ascii="Times New Roman" w:hAnsi="Times New Roman"/>
          <w:sz w:val="24"/>
          <w:szCs w:val="24"/>
        </w:rPr>
        <w:sectPr w:rsidR="00DD6E68" w:rsidRPr="00DD6E68">
          <w:footerReference w:type="default" r:id="rId20"/>
          <w:pgSz w:w="11910" w:h="16840"/>
          <w:pgMar w:top="1180" w:right="0" w:bottom="1320" w:left="940" w:header="0" w:footer="1127" w:gutter="0"/>
          <w:cols w:space="720"/>
        </w:sectPr>
      </w:pPr>
    </w:p>
    <w:p w:rsidR="00DD6E68" w:rsidRPr="00DD6E68" w:rsidRDefault="00DD6E68" w:rsidP="00DD6E68">
      <w:pPr>
        <w:pStyle w:val="210"/>
        <w:spacing w:before="74"/>
        <w:ind w:left="0" w:right="1766"/>
        <w:jc w:val="center"/>
        <w:rPr>
          <w:sz w:val="24"/>
          <w:szCs w:val="24"/>
        </w:rPr>
      </w:pPr>
      <w:r w:rsidRPr="00DD6E68">
        <w:rPr>
          <w:sz w:val="24"/>
          <w:szCs w:val="24"/>
        </w:rPr>
        <w:lastRenderedPageBreak/>
        <w:t>ВВЕДЕНИЕ</w:t>
      </w:r>
    </w:p>
    <w:p w:rsidR="00DD6E68" w:rsidRPr="00DD6E68" w:rsidRDefault="00DD6E68" w:rsidP="00DD6E68">
      <w:pPr>
        <w:pStyle w:val="a0"/>
        <w:spacing w:before="6"/>
        <w:rPr>
          <w:b/>
        </w:rPr>
      </w:pPr>
    </w:p>
    <w:p w:rsidR="00DD6E68" w:rsidRPr="00DD6E68" w:rsidRDefault="00DD6E68" w:rsidP="00DD6E68">
      <w:pPr>
        <w:pStyle w:val="a0"/>
        <w:spacing w:before="1"/>
        <w:ind w:left="478" w:right="559" w:firstLine="707"/>
        <w:jc w:val="both"/>
      </w:pPr>
      <w:r w:rsidRPr="00DD6E68">
        <w:t>Проектирование систем теплоснабжения населенных пунктов представляет собой комплексную проблему, от правильного решения которой во многом зависят масштабы необход</w:t>
      </w:r>
      <w:r w:rsidRPr="00DD6E68">
        <w:t>и</w:t>
      </w:r>
      <w:r w:rsidRPr="00DD6E68">
        <w:t>мых капитальных вложений в эти системы. Прогноз спроса на тепловую энергию основан на прогнозировании развития поселения, в первую очередь его градостроительной деятельности, определенной генеральным планом на период до 2030 года.</w:t>
      </w:r>
    </w:p>
    <w:p w:rsidR="00DD6E68" w:rsidRPr="00DD6E68" w:rsidRDefault="00DD6E68" w:rsidP="00DD6E68">
      <w:pPr>
        <w:pStyle w:val="a0"/>
        <w:ind w:left="478" w:right="561" w:firstLine="707"/>
        <w:jc w:val="both"/>
      </w:pPr>
      <w:r w:rsidRPr="00DD6E68">
        <w:t>Схемы разрабатываются на основе анализа фактических тепловых нагрузок потребит</w:t>
      </w:r>
      <w:r w:rsidRPr="00DD6E68">
        <w:t>е</w:t>
      </w:r>
      <w:r w:rsidRPr="00DD6E68">
        <w:t>лей с учетом перспективного развития на 15 лет, структуры топливного баланса региона, оце</w:t>
      </w:r>
      <w:r w:rsidRPr="00DD6E68">
        <w:t>н</w:t>
      </w:r>
      <w:r w:rsidRPr="00DD6E68">
        <w:t>ки состояния существующих источников тепла и тепловых сетей и возможностей их дальне</w:t>
      </w:r>
      <w:r w:rsidRPr="00DD6E68">
        <w:t>й</w:t>
      </w:r>
      <w:r w:rsidRPr="00DD6E68">
        <w:t>шего использования, рассмотрения вопросов надежности, экономичности.</w:t>
      </w:r>
    </w:p>
    <w:p w:rsidR="00DD6E68" w:rsidRPr="00DD6E68" w:rsidRDefault="00DD6E68" w:rsidP="00DD6E68">
      <w:pPr>
        <w:pStyle w:val="a0"/>
        <w:ind w:left="478" w:right="562"/>
        <w:jc w:val="both"/>
      </w:pPr>
      <w:r w:rsidRPr="00DD6E68">
        <w:t xml:space="preserve">          Основой для разработки и реализации схемы теплоснабжения муниципального образов</w:t>
      </w:r>
      <w:r w:rsidRPr="00DD6E68">
        <w:t>а</w:t>
      </w:r>
      <w:r w:rsidRPr="00DD6E68">
        <w:t>ния  Стуковский сельсовет, далее МО Стуковский сельсовет, до 2030 года является Федерал</w:t>
      </w:r>
      <w:r w:rsidRPr="00DD6E68">
        <w:t>ь</w:t>
      </w:r>
      <w:r w:rsidRPr="00DD6E68">
        <w:t>ный закон от 27 июля 2010 года № 190-ФЗ "О теплоснабжении" (Статья 23. Организация разв</w:t>
      </w:r>
      <w:r w:rsidRPr="00DD6E68">
        <w:t>и</w:t>
      </w:r>
      <w:r w:rsidRPr="00DD6E68">
        <w:t>тия систем теплоснабжения поселений, городских округов), регулирующий всю систему вза</w:t>
      </w:r>
      <w:r w:rsidRPr="00DD6E68">
        <w:t>и</w:t>
      </w:r>
      <w:r w:rsidRPr="00DD6E68">
        <w:t>моотношений в теплоснабжении и направленный на устойчивое и надежное снабжение тепл</w:t>
      </w:r>
      <w:r w:rsidRPr="00DD6E68">
        <w:t>о</w:t>
      </w:r>
      <w:r w:rsidRPr="00DD6E68">
        <w:t xml:space="preserve">вой энергией </w:t>
      </w:r>
      <w:r w:rsidRPr="00DD6E68">
        <w:rPr>
          <w:spacing w:val="-1"/>
        </w:rPr>
        <w:t xml:space="preserve"> </w:t>
      </w:r>
      <w:r w:rsidRPr="00DD6E68">
        <w:t>потребителей.</w:t>
      </w:r>
    </w:p>
    <w:p w:rsidR="00DD6E68" w:rsidRPr="00DD6E68" w:rsidRDefault="00DD6E68" w:rsidP="00DD6E68">
      <w:pPr>
        <w:pStyle w:val="111"/>
        <w:ind w:left="567" w:right="567"/>
        <w:contextualSpacing/>
        <w:jc w:val="both"/>
      </w:pPr>
      <w:r w:rsidRPr="00DD6E68">
        <w:t xml:space="preserve">        </w:t>
      </w:r>
      <w:proofErr w:type="gramStart"/>
      <w:r w:rsidRPr="00DD6E68">
        <w:rPr>
          <w:shd w:val="clear" w:color="auto" w:fill="FFFFFF"/>
        </w:rPr>
        <w:t>Проект схемы теплоснабжения (проект актуализированной схемы теплоснабжения) был разработан  на основе документов территориального планирования, утвержденных в соотве</w:t>
      </w:r>
      <w:r w:rsidRPr="00DD6E68">
        <w:rPr>
          <w:shd w:val="clear" w:color="auto" w:fill="FFFFFF"/>
        </w:rPr>
        <w:t>т</w:t>
      </w:r>
      <w:r w:rsidRPr="00DD6E68">
        <w:rPr>
          <w:shd w:val="clear" w:color="auto" w:fill="FFFFFF"/>
        </w:rPr>
        <w:t>ствии с законодательством о градостроительной деятельности и в соответствии с требовани</w:t>
      </w:r>
      <w:r w:rsidRPr="00DD6E68">
        <w:rPr>
          <w:shd w:val="clear" w:color="auto" w:fill="FFFFFF"/>
        </w:rPr>
        <w:t>я</w:t>
      </w:r>
      <w:r w:rsidRPr="00DD6E68">
        <w:rPr>
          <w:shd w:val="clear" w:color="auto" w:fill="FFFFFF"/>
        </w:rPr>
        <w:t>ми к схемам теплоснабжения, утвержденными постановлением Правительства Российской Ф</w:t>
      </w:r>
      <w:r w:rsidRPr="00DD6E68">
        <w:rPr>
          <w:shd w:val="clear" w:color="auto" w:fill="FFFFFF"/>
        </w:rPr>
        <w:t>е</w:t>
      </w:r>
      <w:r w:rsidRPr="00DD6E68">
        <w:rPr>
          <w:shd w:val="clear" w:color="auto" w:fill="FFFFFF"/>
        </w:rPr>
        <w:t>дерации от 22 февраля 2012 г. N 154 "О требованиях к схемам теплоснабжения, порядку их разработки и утверждения" (далее - требования к схемам теплоснабжения).</w:t>
      </w:r>
      <w:proofErr w:type="gramEnd"/>
    </w:p>
    <w:p w:rsidR="00DD6E68" w:rsidRPr="00DD6E68" w:rsidRDefault="00DD6E68" w:rsidP="00DD6E68">
      <w:pPr>
        <w:pStyle w:val="a0"/>
        <w:spacing w:after="0"/>
        <w:ind w:right="567" w:firstLine="771"/>
        <w:contextualSpacing/>
        <w:jc w:val="both"/>
      </w:pPr>
    </w:p>
    <w:p w:rsidR="00DD6E68" w:rsidRPr="00DD6E68" w:rsidRDefault="00DD6E68" w:rsidP="00DD6E68">
      <w:pPr>
        <w:pStyle w:val="a0"/>
        <w:spacing w:after="0"/>
        <w:ind w:right="567" w:firstLine="1134"/>
        <w:contextualSpacing/>
      </w:pPr>
    </w:p>
    <w:p w:rsidR="00DD6E68" w:rsidRPr="00DD6E68" w:rsidRDefault="00DD6E68" w:rsidP="00DD6E68">
      <w:pPr>
        <w:pStyle w:val="210"/>
        <w:spacing w:line="295" w:lineRule="exact"/>
        <w:ind w:left="1186"/>
        <w:jc w:val="both"/>
        <w:rPr>
          <w:sz w:val="24"/>
          <w:szCs w:val="24"/>
        </w:rPr>
      </w:pPr>
      <w:r w:rsidRPr="00DD6E68">
        <w:rPr>
          <w:sz w:val="24"/>
          <w:szCs w:val="24"/>
        </w:rPr>
        <w:t>Технической базой для разработки являются:</w:t>
      </w:r>
    </w:p>
    <w:p w:rsidR="00DD6E68" w:rsidRPr="00DD6E68" w:rsidRDefault="00DD6E68" w:rsidP="00DD6E68">
      <w:pPr>
        <w:pStyle w:val="a4"/>
        <w:widowControl w:val="0"/>
        <w:numPr>
          <w:ilvl w:val="1"/>
          <w:numId w:val="8"/>
        </w:numPr>
        <w:tabs>
          <w:tab w:val="left" w:pos="1338"/>
        </w:tabs>
        <w:autoSpaceDE w:val="0"/>
        <w:autoSpaceDN w:val="0"/>
        <w:spacing w:after="0" w:line="295" w:lineRule="exact"/>
        <w:ind w:left="1338"/>
        <w:contextualSpacing w:val="0"/>
        <w:jc w:val="both"/>
        <w:rPr>
          <w:rFonts w:ascii="Times New Roman" w:hAnsi="Times New Roman"/>
          <w:sz w:val="24"/>
          <w:szCs w:val="24"/>
        </w:rPr>
      </w:pPr>
      <w:r w:rsidRPr="00DD6E68">
        <w:rPr>
          <w:rFonts w:ascii="Times New Roman" w:hAnsi="Times New Roman"/>
          <w:sz w:val="24"/>
          <w:szCs w:val="24"/>
        </w:rPr>
        <w:t>исполнительная документация по источникам тепла, тепловым сетям</w:t>
      </w:r>
      <w:r w:rsidRPr="00DD6E68">
        <w:rPr>
          <w:rFonts w:ascii="Times New Roman" w:hAnsi="Times New Roman"/>
          <w:spacing w:val="-11"/>
          <w:sz w:val="24"/>
          <w:szCs w:val="24"/>
        </w:rPr>
        <w:t xml:space="preserve"> </w:t>
      </w:r>
      <w:r w:rsidRPr="00DD6E68">
        <w:rPr>
          <w:rFonts w:ascii="Times New Roman" w:hAnsi="Times New Roman"/>
          <w:sz w:val="24"/>
          <w:szCs w:val="24"/>
        </w:rPr>
        <w:t>(ТС);</w:t>
      </w:r>
    </w:p>
    <w:p w:rsidR="00DD6E68" w:rsidRPr="00DD6E68" w:rsidRDefault="00DD6E68" w:rsidP="00DD6E68">
      <w:pPr>
        <w:pStyle w:val="a4"/>
        <w:widowControl w:val="0"/>
        <w:numPr>
          <w:ilvl w:val="1"/>
          <w:numId w:val="8"/>
        </w:numPr>
        <w:tabs>
          <w:tab w:val="left" w:pos="1350"/>
        </w:tabs>
        <w:autoSpaceDE w:val="0"/>
        <w:autoSpaceDN w:val="0"/>
        <w:spacing w:before="1" w:after="0" w:line="240" w:lineRule="auto"/>
        <w:ind w:right="565" w:firstLine="707"/>
        <w:contextualSpacing w:val="0"/>
        <w:jc w:val="both"/>
        <w:rPr>
          <w:rFonts w:ascii="Times New Roman" w:hAnsi="Times New Roman"/>
          <w:sz w:val="24"/>
          <w:szCs w:val="24"/>
        </w:rPr>
      </w:pPr>
      <w:r w:rsidRPr="00DD6E68">
        <w:rPr>
          <w:rFonts w:ascii="Times New Roman" w:hAnsi="Times New Roman"/>
          <w:sz w:val="24"/>
          <w:szCs w:val="24"/>
        </w:rPr>
        <w:t>эксплуатационная документация (расчетные температурные графики, данные по пр</w:t>
      </w:r>
      <w:r w:rsidRPr="00DD6E68">
        <w:rPr>
          <w:rFonts w:ascii="Times New Roman" w:hAnsi="Times New Roman"/>
          <w:sz w:val="24"/>
          <w:szCs w:val="24"/>
        </w:rPr>
        <w:t>и</w:t>
      </w:r>
      <w:r w:rsidRPr="00DD6E68">
        <w:rPr>
          <w:rFonts w:ascii="Times New Roman" w:hAnsi="Times New Roman"/>
          <w:sz w:val="24"/>
          <w:szCs w:val="24"/>
        </w:rPr>
        <w:t>соединенным тепловым нагрузкам, их видам и</w:t>
      </w:r>
      <w:r w:rsidRPr="00DD6E68">
        <w:rPr>
          <w:rFonts w:ascii="Times New Roman" w:hAnsi="Times New Roman"/>
          <w:spacing w:val="-6"/>
          <w:sz w:val="24"/>
          <w:szCs w:val="24"/>
        </w:rPr>
        <w:t xml:space="preserve"> </w:t>
      </w:r>
      <w:r w:rsidRPr="00DD6E68">
        <w:rPr>
          <w:rFonts w:ascii="Times New Roman" w:hAnsi="Times New Roman"/>
          <w:sz w:val="24"/>
          <w:szCs w:val="24"/>
        </w:rPr>
        <w:t>т.д.);</w:t>
      </w:r>
    </w:p>
    <w:p w:rsidR="00DD6E68" w:rsidRPr="00DD6E68" w:rsidRDefault="00DD6E68" w:rsidP="00DD6E68">
      <w:pPr>
        <w:pStyle w:val="a4"/>
        <w:widowControl w:val="0"/>
        <w:numPr>
          <w:ilvl w:val="1"/>
          <w:numId w:val="8"/>
        </w:numPr>
        <w:tabs>
          <w:tab w:val="left" w:pos="1372"/>
        </w:tabs>
        <w:autoSpaceDE w:val="0"/>
        <w:autoSpaceDN w:val="0"/>
        <w:spacing w:after="0" w:line="240" w:lineRule="auto"/>
        <w:ind w:right="563" w:firstLine="707"/>
        <w:contextualSpacing w:val="0"/>
        <w:jc w:val="both"/>
        <w:rPr>
          <w:rFonts w:ascii="Times New Roman" w:hAnsi="Times New Roman"/>
          <w:sz w:val="24"/>
          <w:szCs w:val="24"/>
        </w:rPr>
      </w:pPr>
      <w:r w:rsidRPr="00DD6E68">
        <w:rPr>
          <w:rFonts w:ascii="Times New Roman" w:hAnsi="Times New Roman"/>
          <w:sz w:val="24"/>
          <w:szCs w:val="24"/>
        </w:rPr>
        <w:t>конструктивные данные по видам прокладки и применяемым теплоизоляцио</w:t>
      </w:r>
      <w:proofErr w:type="gramStart"/>
      <w:r w:rsidRPr="00DD6E68">
        <w:rPr>
          <w:rFonts w:ascii="Times New Roman" w:hAnsi="Times New Roman"/>
          <w:sz w:val="24"/>
          <w:szCs w:val="24"/>
        </w:rPr>
        <w:t>н-</w:t>
      </w:r>
      <w:proofErr w:type="gramEnd"/>
      <w:r w:rsidRPr="00DD6E68">
        <w:rPr>
          <w:rFonts w:ascii="Times New Roman" w:hAnsi="Times New Roman"/>
          <w:sz w:val="24"/>
          <w:szCs w:val="24"/>
        </w:rPr>
        <w:t xml:space="preserve"> ных конструкций, сроки эксплуатации тепловых</w:t>
      </w:r>
      <w:r w:rsidRPr="00DD6E68">
        <w:rPr>
          <w:rFonts w:ascii="Times New Roman" w:hAnsi="Times New Roman"/>
          <w:spacing w:val="-6"/>
          <w:sz w:val="24"/>
          <w:szCs w:val="24"/>
        </w:rPr>
        <w:t xml:space="preserve"> </w:t>
      </w:r>
      <w:r w:rsidRPr="00DD6E68">
        <w:rPr>
          <w:rFonts w:ascii="Times New Roman" w:hAnsi="Times New Roman"/>
          <w:sz w:val="24"/>
          <w:szCs w:val="24"/>
        </w:rPr>
        <w:t>сетей;</w:t>
      </w:r>
    </w:p>
    <w:p w:rsidR="00DD6E68" w:rsidRPr="00DD6E68" w:rsidRDefault="00DD6E68" w:rsidP="00DD6E68">
      <w:pPr>
        <w:pStyle w:val="a4"/>
        <w:widowControl w:val="0"/>
        <w:numPr>
          <w:ilvl w:val="1"/>
          <w:numId w:val="8"/>
        </w:numPr>
        <w:tabs>
          <w:tab w:val="left" w:pos="1360"/>
        </w:tabs>
        <w:autoSpaceDE w:val="0"/>
        <w:autoSpaceDN w:val="0"/>
        <w:spacing w:after="0" w:line="240" w:lineRule="auto"/>
        <w:ind w:right="560" w:firstLine="707"/>
        <w:contextualSpacing w:val="0"/>
        <w:jc w:val="both"/>
        <w:rPr>
          <w:rFonts w:ascii="Times New Roman" w:hAnsi="Times New Roman"/>
          <w:sz w:val="24"/>
          <w:szCs w:val="24"/>
        </w:rPr>
      </w:pPr>
      <w:r w:rsidRPr="00DD6E68">
        <w:rPr>
          <w:rFonts w:ascii="Times New Roman" w:hAnsi="Times New Roman"/>
          <w:sz w:val="24"/>
          <w:szCs w:val="24"/>
        </w:rPr>
        <w:t>документы по хозяйственной и финансовой деятельности (действующие нормы и но</w:t>
      </w:r>
      <w:r w:rsidRPr="00DD6E68">
        <w:rPr>
          <w:rFonts w:ascii="Times New Roman" w:hAnsi="Times New Roman"/>
          <w:sz w:val="24"/>
          <w:szCs w:val="24"/>
        </w:rPr>
        <w:t>р</w:t>
      </w:r>
      <w:r w:rsidRPr="00DD6E68">
        <w:rPr>
          <w:rFonts w:ascii="Times New Roman" w:hAnsi="Times New Roman"/>
          <w:sz w:val="24"/>
          <w:szCs w:val="24"/>
        </w:rPr>
        <w:t>мативы, тарифы и их составляющие, лимиты потребления, договоры на поставку топливно-энергетических ресурсов (ТЭР) и на пользование тепловой энергией, водой, данные потребл</w:t>
      </w:r>
      <w:r w:rsidRPr="00DD6E68">
        <w:rPr>
          <w:rFonts w:ascii="Times New Roman" w:hAnsi="Times New Roman"/>
          <w:sz w:val="24"/>
          <w:szCs w:val="24"/>
        </w:rPr>
        <w:t>е</w:t>
      </w:r>
      <w:r w:rsidRPr="00DD6E68">
        <w:rPr>
          <w:rFonts w:ascii="Times New Roman" w:hAnsi="Times New Roman"/>
          <w:sz w:val="24"/>
          <w:szCs w:val="24"/>
        </w:rPr>
        <w:t>ния ТЭР на собственные нужды, по потерям ТЭР и</w:t>
      </w:r>
      <w:r w:rsidRPr="00DD6E68">
        <w:rPr>
          <w:rFonts w:ascii="Times New Roman" w:hAnsi="Times New Roman"/>
          <w:spacing w:val="-10"/>
          <w:sz w:val="24"/>
          <w:szCs w:val="24"/>
        </w:rPr>
        <w:t xml:space="preserve"> </w:t>
      </w:r>
      <w:r w:rsidRPr="00DD6E68">
        <w:rPr>
          <w:rFonts w:ascii="Times New Roman" w:hAnsi="Times New Roman"/>
          <w:sz w:val="24"/>
          <w:szCs w:val="24"/>
        </w:rPr>
        <w:t>т.д.).</w:t>
      </w:r>
    </w:p>
    <w:p w:rsidR="00DD6E68" w:rsidRPr="00DD6E68" w:rsidRDefault="00DD6E68" w:rsidP="00DD6E68">
      <w:pPr>
        <w:jc w:val="both"/>
        <w:rPr>
          <w:rFonts w:ascii="Times New Roman" w:hAnsi="Times New Roman"/>
          <w:sz w:val="24"/>
          <w:szCs w:val="24"/>
        </w:rPr>
        <w:sectPr w:rsidR="00DD6E68" w:rsidRPr="00DD6E68">
          <w:pgSz w:w="11910" w:h="16840"/>
          <w:pgMar w:top="1040" w:right="0" w:bottom="1400" w:left="940" w:header="0" w:footer="1127" w:gutter="0"/>
          <w:cols w:space="720"/>
        </w:sectPr>
      </w:pPr>
    </w:p>
    <w:p w:rsidR="00DD6E68" w:rsidRPr="00DD6E68" w:rsidRDefault="00DD6E68" w:rsidP="00DD6E68">
      <w:pPr>
        <w:rPr>
          <w:rFonts w:ascii="Times New Roman" w:hAnsi="Times New Roman"/>
          <w:b/>
          <w:sz w:val="24"/>
          <w:szCs w:val="24"/>
        </w:rPr>
      </w:pPr>
      <w:r w:rsidRPr="00DD6E68">
        <w:rPr>
          <w:rFonts w:ascii="Times New Roman" w:hAnsi="Times New Roman"/>
          <w:b/>
          <w:sz w:val="24"/>
          <w:szCs w:val="24"/>
        </w:rPr>
        <w:lastRenderedPageBreak/>
        <w:t xml:space="preserve">                                                      </w:t>
      </w:r>
      <w:r w:rsidRPr="00DD6E68">
        <w:rPr>
          <w:rFonts w:ascii="Times New Roman" w:hAnsi="Times New Roman"/>
          <w:b/>
          <w:sz w:val="24"/>
          <w:szCs w:val="24"/>
          <w:lang w:val="en-US"/>
        </w:rPr>
        <w:t>I</w:t>
      </w:r>
      <w:r w:rsidRPr="00DD6E68">
        <w:rPr>
          <w:rFonts w:ascii="Times New Roman" w:hAnsi="Times New Roman"/>
          <w:b/>
          <w:sz w:val="24"/>
          <w:szCs w:val="24"/>
        </w:rPr>
        <w:t xml:space="preserve">. </w:t>
      </w:r>
      <w:proofErr w:type="gramStart"/>
      <w:r w:rsidRPr="00DD6E68">
        <w:rPr>
          <w:rFonts w:ascii="Times New Roman" w:hAnsi="Times New Roman"/>
          <w:b/>
          <w:sz w:val="24"/>
          <w:szCs w:val="24"/>
        </w:rPr>
        <w:t>ОБЩАЯ  ЧАСТЬ</w:t>
      </w:r>
      <w:proofErr w:type="gramEnd"/>
      <w:r w:rsidRPr="00DD6E68">
        <w:rPr>
          <w:rFonts w:ascii="Times New Roman" w:hAnsi="Times New Roman"/>
          <w:b/>
          <w:sz w:val="24"/>
          <w:szCs w:val="24"/>
        </w:rPr>
        <w:t xml:space="preserve">   </w:t>
      </w:r>
    </w:p>
    <w:p w:rsidR="00DD6E68" w:rsidRPr="00DD6E68" w:rsidRDefault="00DD6E68" w:rsidP="00DD6E68">
      <w:pPr>
        <w:pStyle w:val="210"/>
        <w:spacing w:before="74" w:line="499" w:lineRule="auto"/>
        <w:ind w:right="4307"/>
        <w:rPr>
          <w:sz w:val="24"/>
          <w:szCs w:val="24"/>
        </w:rPr>
      </w:pPr>
      <w:r w:rsidRPr="00DD6E68">
        <w:rPr>
          <w:sz w:val="24"/>
          <w:szCs w:val="24"/>
        </w:rPr>
        <w:t xml:space="preserve">             </w:t>
      </w:r>
    </w:p>
    <w:p w:rsidR="00DD6E68" w:rsidRPr="00DD6E68" w:rsidRDefault="00DD6E68" w:rsidP="00DD6E68">
      <w:pPr>
        <w:pStyle w:val="210"/>
        <w:spacing w:before="74" w:line="499" w:lineRule="auto"/>
        <w:ind w:right="4307"/>
        <w:rPr>
          <w:sz w:val="24"/>
          <w:szCs w:val="24"/>
        </w:rPr>
      </w:pPr>
      <w:r w:rsidRPr="00DD6E68">
        <w:rPr>
          <w:sz w:val="24"/>
          <w:szCs w:val="24"/>
        </w:rPr>
        <w:t xml:space="preserve">            Краткая характеристика территории</w:t>
      </w:r>
    </w:p>
    <w:p w:rsidR="00DD6E68" w:rsidRPr="00DD6E68" w:rsidRDefault="00DD6E68" w:rsidP="00DD6E68">
      <w:pPr>
        <w:pStyle w:val="a0"/>
        <w:ind w:left="478" w:right="564" w:firstLine="707"/>
        <w:jc w:val="both"/>
      </w:pPr>
      <w:r w:rsidRPr="00DD6E68">
        <w:t>МО Стуковский сельсовет расположен в южной части Павловского района Алтайского края и граничит с Черемновским, Новозоринским и Комсомольским, сельсоветами Павловского района, а также с Калманским районом Алтайского края.</w:t>
      </w:r>
    </w:p>
    <w:p w:rsidR="00DD6E68" w:rsidRPr="00DD6E68" w:rsidRDefault="00DD6E68" w:rsidP="00DD6E68">
      <w:pPr>
        <w:pStyle w:val="a0"/>
        <w:ind w:left="478" w:right="568"/>
        <w:jc w:val="both"/>
      </w:pPr>
      <w:r w:rsidRPr="00DD6E68">
        <w:t>Находится в 20 км от краевого центра г. Барнаул и в 30 км от районного центра с. Павловск. Площадь МО Стуковского сельсовета составляет 2000 Га.</w:t>
      </w:r>
    </w:p>
    <w:p w:rsidR="00DD6E68" w:rsidRPr="00DD6E68" w:rsidRDefault="00DD6E68" w:rsidP="00DD6E68">
      <w:pPr>
        <w:rPr>
          <w:rFonts w:ascii="Times New Roman" w:hAnsi="Times New Roman"/>
          <w:sz w:val="24"/>
          <w:szCs w:val="24"/>
        </w:rPr>
      </w:pPr>
      <w:r w:rsidRPr="00DD6E68">
        <w:rPr>
          <w:rFonts w:ascii="Times New Roman" w:hAnsi="Times New Roman"/>
          <w:sz w:val="24"/>
          <w:szCs w:val="24"/>
        </w:rPr>
        <w:t xml:space="preserve">                      В состав территории МО Стуковский сельсовет входят населенные пункты: с. Стуково</w:t>
      </w:r>
    </w:p>
    <w:p w:rsidR="00DD6E68" w:rsidRPr="00DD6E68" w:rsidRDefault="00DD6E68" w:rsidP="00DD6E68">
      <w:pPr>
        <w:rPr>
          <w:rFonts w:ascii="Times New Roman" w:hAnsi="Times New Roman"/>
          <w:sz w:val="24"/>
          <w:szCs w:val="24"/>
        </w:rPr>
      </w:pPr>
      <w:r w:rsidRPr="00DD6E68">
        <w:rPr>
          <w:rFonts w:ascii="Times New Roman" w:hAnsi="Times New Roman"/>
          <w:sz w:val="24"/>
          <w:szCs w:val="24"/>
        </w:rPr>
        <w:t xml:space="preserve">         и с. Сараи.</w:t>
      </w:r>
    </w:p>
    <w:p w:rsidR="00DD6E68" w:rsidRPr="00DD6E68" w:rsidRDefault="00DD6E68" w:rsidP="00DD6E68">
      <w:pPr>
        <w:pStyle w:val="a0"/>
      </w:pPr>
    </w:p>
    <w:p w:rsidR="00DD6E68" w:rsidRPr="00DD6E68" w:rsidRDefault="00DD6E68" w:rsidP="00DD6E68">
      <w:pPr>
        <w:pStyle w:val="a0"/>
        <w:spacing w:before="1" w:after="8"/>
        <w:ind w:left="478" w:firstLine="707"/>
      </w:pPr>
      <w:r w:rsidRPr="00DD6E68">
        <w:t>Таблица 1.1.1 Сведения о площади и численности постоянного населения МО Стуковский</w:t>
      </w:r>
      <w:r w:rsidRPr="00DD6E68">
        <w:rPr>
          <w:spacing w:val="2"/>
        </w:rPr>
        <w:t xml:space="preserve"> </w:t>
      </w:r>
      <w:r w:rsidRPr="00DD6E68">
        <w:t>сельсовет</w:t>
      </w:r>
    </w:p>
    <w:p w:rsidR="00DD6E68" w:rsidRPr="00DD6E68" w:rsidRDefault="00DD6E68" w:rsidP="00DD6E68">
      <w:pPr>
        <w:pStyle w:val="a0"/>
        <w:spacing w:before="1" w:after="8"/>
        <w:ind w:left="478" w:firstLine="707"/>
      </w:pPr>
    </w:p>
    <w:tbl>
      <w:tblPr>
        <w:tblStyle w:val="TableNormal"/>
        <w:tblW w:w="0" w:type="auto"/>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536"/>
        <w:gridCol w:w="1567"/>
        <w:gridCol w:w="1702"/>
        <w:gridCol w:w="3121"/>
      </w:tblGrid>
      <w:tr w:rsidR="00DD6E68" w:rsidRPr="00DD6E68" w:rsidTr="00140794">
        <w:trPr>
          <w:trHeight w:val="657"/>
        </w:trPr>
        <w:tc>
          <w:tcPr>
            <w:tcW w:w="3536" w:type="dxa"/>
          </w:tcPr>
          <w:p w:rsidR="00DD6E68" w:rsidRPr="00DD6E68" w:rsidRDefault="00DD6E68" w:rsidP="00140794">
            <w:pPr>
              <w:pStyle w:val="TableParagraph"/>
              <w:spacing w:before="46"/>
              <w:ind w:left="55" w:right="238"/>
              <w:rPr>
                <w:sz w:val="24"/>
                <w:szCs w:val="24"/>
              </w:rPr>
            </w:pPr>
            <w:r w:rsidRPr="00DD6E68">
              <w:rPr>
                <w:sz w:val="24"/>
                <w:szCs w:val="24"/>
              </w:rPr>
              <w:t>Перечень сельских населенных пунктов</w:t>
            </w:r>
          </w:p>
        </w:tc>
        <w:tc>
          <w:tcPr>
            <w:tcW w:w="1567" w:type="dxa"/>
          </w:tcPr>
          <w:p w:rsidR="00DD6E68" w:rsidRPr="00DD6E68" w:rsidRDefault="00DD6E68" w:rsidP="00140794">
            <w:pPr>
              <w:pStyle w:val="TableParagraph"/>
              <w:spacing w:before="46"/>
              <w:ind w:left="54"/>
              <w:rPr>
                <w:sz w:val="24"/>
                <w:szCs w:val="24"/>
              </w:rPr>
            </w:pPr>
            <w:r w:rsidRPr="00DD6E68">
              <w:rPr>
                <w:sz w:val="24"/>
                <w:szCs w:val="24"/>
              </w:rPr>
              <w:t>Площадь, га</w:t>
            </w:r>
          </w:p>
        </w:tc>
        <w:tc>
          <w:tcPr>
            <w:tcW w:w="1702" w:type="dxa"/>
          </w:tcPr>
          <w:p w:rsidR="00DD6E68" w:rsidRPr="00DD6E68" w:rsidRDefault="00DD6E68" w:rsidP="00140794">
            <w:pPr>
              <w:pStyle w:val="TableParagraph"/>
              <w:spacing w:before="46"/>
              <w:ind w:left="55"/>
              <w:rPr>
                <w:sz w:val="24"/>
                <w:szCs w:val="24"/>
              </w:rPr>
            </w:pPr>
            <w:r w:rsidRPr="00DD6E68">
              <w:rPr>
                <w:sz w:val="24"/>
                <w:szCs w:val="24"/>
              </w:rPr>
              <w:t>Количество</w:t>
            </w:r>
          </w:p>
          <w:p w:rsidR="00DD6E68" w:rsidRPr="00DD6E68" w:rsidRDefault="00DD6E68" w:rsidP="00140794">
            <w:pPr>
              <w:pStyle w:val="TableParagraph"/>
              <w:ind w:left="55"/>
              <w:rPr>
                <w:sz w:val="24"/>
                <w:szCs w:val="24"/>
              </w:rPr>
            </w:pPr>
            <w:r w:rsidRPr="00DD6E68">
              <w:rPr>
                <w:sz w:val="24"/>
                <w:szCs w:val="24"/>
              </w:rPr>
              <w:t>домовладений</w:t>
            </w:r>
          </w:p>
        </w:tc>
        <w:tc>
          <w:tcPr>
            <w:tcW w:w="3121" w:type="dxa"/>
          </w:tcPr>
          <w:p w:rsidR="00DD6E68" w:rsidRPr="00DD6E68" w:rsidRDefault="00DD6E68" w:rsidP="00140794">
            <w:pPr>
              <w:pStyle w:val="TableParagraph"/>
              <w:spacing w:before="46"/>
              <w:ind w:left="55" w:right="94"/>
              <w:rPr>
                <w:sz w:val="24"/>
                <w:szCs w:val="24"/>
              </w:rPr>
            </w:pPr>
            <w:r w:rsidRPr="00DD6E68">
              <w:rPr>
                <w:sz w:val="24"/>
                <w:szCs w:val="24"/>
              </w:rPr>
              <w:t>Численность проживающего населения, чел</w:t>
            </w:r>
          </w:p>
        </w:tc>
      </w:tr>
      <w:tr w:rsidR="00DD6E68" w:rsidRPr="00DD6E68" w:rsidTr="00140794">
        <w:trPr>
          <w:trHeight w:val="381"/>
        </w:trPr>
        <w:tc>
          <w:tcPr>
            <w:tcW w:w="3536" w:type="dxa"/>
          </w:tcPr>
          <w:p w:rsidR="00DD6E68" w:rsidRPr="00DD6E68" w:rsidRDefault="00DD6E68" w:rsidP="00140794">
            <w:pPr>
              <w:pStyle w:val="TableParagraph"/>
              <w:spacing w:before="43"/>
              <w:ind w:left="55"/>
              <w:rPr>
                <w:sz w:val="24"/>
                <w:szCs w:val="24"/>
              </w:rPr>
            </w:pPr>
            <w:r w:rsidRPr="00DD6E68">
              <w:rPr>
                <w:sz w:val="24"/>
                <w:szCs w:val="24"/>
              </w:rPr>
              <w:t>с. Стуково</w:t>
            </w:r>
          </w:p>
        </w:tc>
        <w:tc>
          <w:tcPr>
            <w:tcW w:w="1567" w:type="dxa"/>
            <w:vMerge w:val="restart"/>
          </w:tcPr>
          <w:p w:rsidR="00DD6E68" w:rsidRPr="00DD6E68" w:rsidRDefault="00DD6E68" w:rsidP="00140794">
            <w:pPr>
              <w:pStyle w:val="TableParagraph"/>
              <w:spacing w:before="43"/>
              <w:ind w:left="54"/>
              <w:rPr>
                <w:sz w:val="24"/>
                <w:szCs w:val="24"/>
              </w:rPr>
            </w:pPr>
            <w:r w:rsidRPr="00DD6E68">
              <w:rPr>
                <w:sz w:val="24"/>
                <w:szCs w:val="24"/>
              </w:rPr>
              <w:t>201,13</w:t>
            </w:r>
          </w:p>
        </w:tc>
        <w:tc>
          <w:tcPr>
            <w:tcW w:w="1702" w:type="dxa"/>
          </w:tcPr>
          <w:p w:rsidR="00DD6E68" w:rsidRPr="00DD6E68" w:rsidRDefault="00DD6E68" w:rsidP="00140794">
            <w:pPr>
              <w:pStyle w:val="TableParagraph"/>
              <w:spacing w:before="43"/>
              <w:ind w:left="55"/>
              <w:rPr>
                <w:sz w:val="24"/>
                <w:szCs w:val="24"/>
              </w:rPr>
            </w:pPr>
            <w:r w:rsidRPr="00DD6E68">
              <w:rPr>
                <w:sz w:val="24"/>
                <w:szCs w:val="24"/>
              </w:rPr>
              <w:t>437</w:t>
            </w:r>
          </w:p>
        </w:tc>
        <w:tc>
          <w:tcPr>
            <w:tcW w:w="3121" w:type="dxa"/>
          </w:tcPr>
          <w:p w:rsidR="00DD6E68" w:rsidRPr="00DD6E68" w:rsidRDefault="00DD6E68" w:rsidP="00140794">
            <w:pPr>
              <w:pStyle w:val="TableParagraph"/>
              <w:spacing w:before="43"/>
              <w:ind w:left="55"/>
              <w:rPr>
                <w:sz w:val="24"/>
                <w:szCs w:val="24"/>
              </w:rPr>
            </w:pPr>
            <w:r w:rsidRPr="00DD6E68">
              <w:rPr>
                <w:sz w:val="24"/>
                <w:szCs w:val="24"/>
              </w:rPr>
              <w:t>1315</w:t>
            </w:r>
          </w:p>
        </w:tc>
      </w:tr>
      <w:tr w:rsidR="00DD6E68" w:rsidRPr="00DD6E68" w:rsidTr="00140794">
        <w:trPr>
          <w:trHeight w:val="405"/>
        </w:trPr>
        <w:tc>
          <w:tcPr>
            <w:tcW w:w="3536" w:type="dxa"/>
          </w:tcPr>
          <w:p w:rsidR="00DD6E68" w:rsidRPr="00DD6E68" w:rsidRDefault="00DD6E68" w:rsidP="00140794">
            <w:pPr>
              <w:pStyle w:val="TableParagraph"/>
              <w:spacing w:before="44"/>
              <w:ind w:left="55"/>
              <w:rPr>
                <w:sz w:val="24"/>
                <w:szCs w:val="24"/>
              </w:rPr>
            </w:pPr>
            <w:r w:rsidRPr="00DD6E68">
              <w:rPr>
                <w:sz w:val="24"/>
                <w:szCs w:val="24"/>
              </w:rPr>
              <w:t>с.</w:t>
            </w:r>
            <w:r w:rsidRPr="00DD6E68">
              <w:rPr>
                <w:spacing w:val="59"/>
                <w:sz w:val="24"/>
                <w:szCs w:val="24"/>
              </w:rPr>
              <w:t xml:space="preserve"> </w:t>
            </w:r>
            <w:r w:rsidRPr="00DD6E68">
              <w:rPr>
                <w:sz w:val="24"/>
                <w:szCs w:val="24"/>
              </w:rPr>
              <w:t>Сараи</w:t>
            </w:r>
          </w:p>
        </w:tc>
        <w:tc>
          <w:tcPr>
            <w:tcW w:w="1567" w:type="dxa"/>
            <w:vMerge/>
            <w:tcBorders>
              <w:top w:val="nil"/>
            </w:tcBorders>
          </w:tcPr>
          <w:p w:rsidR="00DD6E68" w:rsidRPr="00DD6E68" w:rsidRDefault="00DD6E68" w:rsidP="00140794">
            <w:pPr>
              <w:rPr>
                <w:rFonts w:ascii="Times New Roman" w:hAnsi="Times New Roman"/>
                <w:sz w:val="24"/>
                <w:szCs w:val="24"/>
              </w:rPr>
            </w:pPr>
          </w:p>
        </w:tc>
        <w:tc>
          <w:tcPr>
            <w:tcW w:w="1702" w:type="dxa"/>
          </w:tcPr>
          <w:p w:rsidR="00DD6E68" w:rsidRPr="00DD6E68" w:rsidRDefault="00DD6E68" w:rsidP="00140794">
            <w:pPr>
              <w:pStyle w:val="TableParagraph"/>
              <w:spacing w:before="43"/>
              <w:ind w:left="55"/>
              <w:rPr>
                <w:sz w:val="24"/>
                <w:szCs w:val="24"/>
              </w:rPr>
            </w:pPr>
            <w:r w:rsidRPr="00DD6E68">
              <w:rPr>
                <w:sz w:val="24"/>
                <w:szCs w:val="24"/>
              </w:rPr>
              <w:t>174</w:t>
            </w:r>
          </w:p>
        </w:tc>
        <w:tc>
          <w:tcPr>
            <w:tcW w:w="3121" w:type="dxa"/>
          </w:tcPr>
          <w:p w:rsidR="00DD6E68" w:rsidRPr="00DD6E68" w:rsidRDefault="00DD6E68" w:rsidP="00140794">
            <w:pPr>
              <w:pStyle w:val="TableParagraph"/>
              <w:spacing w:before="43"/>
              <w:ind w:left="55"/>
              <w:rPr>
                <w:sz w:val="24"/>
                <w:szCs w:val="24"/>
              </w:rPr>
            </w:pPr>
            <w:r w:rsidRPr="00DD6E68">
              <w:rPr>
                <w:sz w:val="24"/>
                <w:szCs w:val="24"/>
              </w:rPr>
              <w:t>449</w:t>
            </w:r>
          </w:p>
        </w:tc>
      </w:tr>
    </w:tbl>
    <w:p w:rsidR="00DD6E68" w:rsidRPr="00DD6E68" w:rsidRDefault="00DD6E68" w:rsidP="00DD6E68">
      <w:pPr>
        <w:pStyle w:val="a0"/>
        <w:spacing w:before="3"/>
      </w:pPr>
    </w:p>
    <w:p w:rsidR="00DD6E68" w:rsidRPr="00DD6E68" w:rsidRDefault="00DD6E68" w:rsidP="00DD6E68">
      <w:pPr>
        <w:pStyle w:val="a0"/>
        <w:spacing w:before="1"/>
        <w:ind w:left="478" w:right="571" w:firstLine="707"/>
      </w:pPr>
      <w:r w:rsidRPr="00DD6E68">
        <w:t>Основную производственную базу МО Стуковский сельсовет составляют следующие</w:t>
      </w:r>
      <w:r w:rsidRPr="00DD6E68">
        <w:rPr>
          <w:spacing w:val="-2"/>
        </w:rPr>
        <w:t xml:space="preserve"> </w:t>
      </w:r>
      <w:r w:rsidRPr="00DD6E68">
        <w:t>предприятия:</w:t>
      </w:r>
    </w:p>
    <w:p w:rsidR="00DD6E68" w:rsidRPr="00DD6E68" w:rsidRDefault="00DD6E68" w:rsidP="00DD6E68">
      <w:pPr>
        <w:pStyle w:val="a4"/>
        <w:widowControl w:val="0"/>
        <w:numPr>
          <w:ilvl w:val="0"/>
          <w:numId w:val="7"/>
        </w:numPr>
        <w:tabs>
          <w:tab w:val="left" w:pos="631"/>
        </w:tabs>
        <w:autoSpaceDE w:val="0"/>
        <w:autoSpaceDN w:val="0"/>
        <w:spacing w:after="0" w:line="298" w:lineRule="exact"/>
        <w:ind w:left="630" w:hanging="153"/>
        <w:contextualSpacing w:val="0"/>
        <w:rPr>
          <w:rFonts w:ascii="Times New Roman" w:hAnsi="Times New Roman"/>
          <w:sz w:val="24"/>
          <w:szCs w:val="24"/>
        </w:rPr>
      </w:pPr>
      <w:r w:rsidRPr="00DD6E68">
        <w:rPr>
          <w:rFonts w:ascii="Times New Roman" w:hAnsi="Times New Roman"/>
          <w:sz w:val="24"/>
          <w:szCs w:val="24"/>
        </w:rPr>
        <w:t>ООО «Агрофирма</w:t>
      </w:r>
      <w:r w:rsidRPr="00DD6E68">
        <w:rPr>
          <w:rFonts w:ascii="Times New Roman" w:hAnsi="Times New Roman"/>
          <w:spacing w:val="3"/>
          <w:sz w:val="24"/>
          <w:szCs w:val="24"/>
        </w:rPr>
        <w:t xml:space="preserve"> </w:t>
      </w:r>
      <w:r w:rsidRPr="00DD6E68">
        <w:rPr>
          <w:rFonts w:ascii="Times New Roman" w:hAnsi="Times New Roman"/>
          <w:sz w:val="24"/>
          <w:szCs w:val="24"/>
        </w:rPr>
        <w:t>«Черемновская»;</w:t>
      </w:r>
    </w:p>
    <w:p w:rsidR="00DD6E68" w:rsidRPr="00DD6E68" w:rsidRDefault="00DD6E68" w:rsidP="00DD6E68">
      <w:pPr>
        <w:pStyle w:val="a4"/>
        <w:widowControl w:val="0"/>
        <w:numPr>
          <w:ilvl w:val="0"/>
          <w:numId w:val="7"/>
        </w:numPr>
        <w:tabs>
          <w:tab w:val="left" w:pos="691"/>
        </w:tabs>
        <w:autoSpaceDE w:val="0"/>
        <w:autoSpaceDN w:val="0"/>
        <w:spacing w:after="0" w:line="240" w:lineRule="auto"/>
        <w:ind w:right="565" w:firstLine="0"/>
        <w:contextualSpacing w:val="0"/>
        <w:rPr>
          <w:rFonts w:ascii="Times New Roman" w:hAnsi="Times New Roman"/>
          <w:sz w:val="24"/>
          <w:szCs w:val="24"/>
        </w:rPr>
      </w:pPr>
      <w:r w:rsidRPr="00DD6E68">
        <w:rPr>
          <w:rFonts w:ascii="Times New Roman" w:hAnsi="Times New Roman"/>
          <w:sz w:val="24"/>
          <w:szCs w:val="24"/>
        </w:rPr>
        <w:t>филиал ФГУП «Почта России» УФПС Алтайского края ОСП Павловский почтамт ОПС</w:t>
      </w:r>
      <w:r w:rsidRPr="00DD6E68">
        <w:rPr>
          <w:rFonts w:ascii="Times New Roman" w:hAnsi="Times New Roman"/>
          <w:spacing w:val="-2"/>
          <w:sz w:val="24"/>
          <w:szCs w:val="24"/>
        </w:rPr>
        <w:t xml:space="preserve"> </w:t>
      </w:r>
      <w:r w:rsidRPr="00DD6E68">
        <w:rPr>
          <w:rFonts w:ascii="Times New Roman" w:hAnsi="Times New Roman"/>
          <w:sz w:val="24"/>
          <w:szCs w:val="24"/>
        </w:rPr>
        <w:t>Стуково;</w:t>
      </w:r>
    </w:p>
    <w:p w:rsidR="00DD6E68" w:rsidRPr="00DD6E68" w:rsidRDefault="00DD6E68" w:rsidP="00DD6E68">
      <w:pPr>
        <w:pStyle w:val="a4"/>
        <w:widowControl w:val="0"/>
        <w:numPr>
          <w:ilvl w:val="0"/>
          <w:numId w:val="7"/>
        </w:numPr>
        <w:tabs>
          <w:tab w:val="left" w:pos="631"/>
        </w:tabs>
        <w:autoSpaceDE w:val="0"/>
        <w:autoSpaceDN w:val="0"/>
        <w:spacing w:after="0" w:line="299" w:lineRule="exact"/>
        <w:ind w:left="630" w:hanging="153"/>
        <w:contextualSpacing w:val="0"/>
        <w:rPr>
          <w:rFonts w:ascii="Times New Roman" w:hAnsi="Times New Roman"/>
          <w:sz w:val="24"/>
          <w:szCs w:val="24"/>
        </w:rPr>
      </w:pPr>
      <w:r w:rsidRPr="00DD6E68">
        <w:rPr>
          <w:rFonts w:ascii="Times New Roman" w:hAnsi="Times New Roman"/>
          <w:sz w:val="24"/>
          <w:szCs w:val="24"/>
        </w:rPr>
        <w:t>АТС с. Стуково, филиал ПАО</w:t>
      </w:r>
      <w:r w:rsidRPr="00DD6E68">
        <w:rPr>
          <w:rFonts w:ascii="Times New Roman" w:hAnsi="Times New Roman"/>
          <w:spacing w:val="-1"/>
          <w:sz w:val="24"/>
          <w:szCs w:val="24"/>
        </w:rPr>
        <w:t xml:space="preserve"> </w:t>
      </w:r>
      <w:r w:rsidRPr="00DD6E68">
        <w:rPr>
          <w:rFonts w:ascii="Times New Roman" w:hAnsi="Times New Roman"/>
          <w:sz w:val="24"/>
          <w:szCs w:val="24"/>
        </w:rPr>
        <w:t>«Ростелеком»;</w:t>
      </w:r>
    </w:p>
    <w:p w:rsidR="00DD6E68" w:rsidRPr="00DD6E68" w:rsidRDefault="00DD6E68" w:rsidP="00DD6E68">
      <w:pPr>
        <w:pStyle w:val="a4"/>
        <w:widowControl w:val="0"/>
        <w:numPr>
          <w:ilvl w:val="0"/>
          <w:numId w:val="7"/>
        </w:numPr>
        <w:tabs>
          <w:tab w:val="left" w:pos="631"/>
        </w:tabs>
        <w:autoSpaceDE w:val="0"/>
        <w:autoSpaceDN w:val="0"/>
        <w:spacing w:after="0" w:line="240" w:lineRule="auto"/>
        <w:ind w:left="630" w:hanging="153"/>
        <w:contextualSpacing w:val="0"/>
        <w:rPr>
          <w:rFonts w:ascii="Times New Roman" w:hAnsi="Times New Roman"/>
          <w:sz w:val="24"/>
          <w:szCs w:val="24"/>
        </w:rPr>
      </w:pPr>
      <w:r w:rsidRPr="00DD6E68">
        <w:rPr>
          <w:rFonts w:ascii="Times New Roman" w:hAnsi="Times New Roman"/>
          <w:sz w:val="24"/>
          <w:szCs w:val="24"/>
        </w:rPr>
        <w:t>филиал ОАО «Сбербанк России»;</w:t>
      </w:r>
    </w:p>
    <w:p w:rsidR="00DD6E68" w:rsidRPr="00DD6E68" w:rsidRDefault="00DD6E68" w:rsidP="00DD6E68">
      <w:pPr>
        <w:pStyle w:val="a4"/>
        <w:widowControl w:val="0"/>
        <w:numPr>
          <w:ilvl w:val="0"/>
          <w:numId w:val="7"/>
        </w:numPr>
        <w:tabs>
          <w:tab w:val="left" w:pos="631"/>
        </w:tabs>
        <w:autoSpaceDE w:val="0"/>
        <w:autoSpaceDN w:val="0"/>
        <w:spacing w:before="1" w:after="0" w:line="298" w:lineRule="exact"/>
        <w:ind w:left="630" w:hanging="153"/>
        <w:contextualSpacing w:val="0"/>
        <w:rPr>
          <w:rFonts w:ascii="Times New Roman" w:hAnsi="Times New Roman"/>
          <w:sz w:val="24"/>
          <w:szCs w:val="24"/>
        </w:rPr>
      </w:pPr>
      <w:r w:rsidRPr="00DD6E68">
        <w:rPr>
          <w:rFonts w:ascii="Times New Roman" w:hAnsi="Times New Roman"/>
          <w:sz w:val="24"/>
          <w:szCs w:val="24"/>
        </w:rPr>
        <w:t>Стуковская</w:t>
      </w:r>
      <w:r w:rsidRPr="00DD6E68">
        <w:rPr>
          <w:rFonts w:ascii="Times New Roman" w:hAnsi="Times New Roman"/>
          <w:spacing w:val="-1"/>
          <w:sz w:val="24"/>
          <w:szCs w:val="24"/>
        </w:rPr>
        <w:t xml:space="preserve"> </w:t>
      </w:r>
      <w:r w:rsidRPr="00DD6E68">
        <w:rPr>
          <w:rFonts w:ascii="Times New Roman" w:hAnsi="Times New Roman"/>
          <w:sz w:val="24"/>
          <w:szCs w:val="24"/>
        </w:rPr>
        <w:t>СОШ;</w:t>
      </w:r>
    </w:p>
    <w:p w:rsidR="00DD6E68" w:rsidRPr="00DD6E68" w:rsidRDefault="00DD6E68" w:rsidP="00DD6E68">
      <w:pPr>
        <w:pStyle w:val="a4"/>
        <w:widowControl w:val="0"/>
        <w:numPr>
          <w:ilvl w:val="0"/>
          <w:numId w:val="7"/>
        </w:numPr>
        <w:tabs>
          <w:tab w:val="left" w:pos="631"/>
        </w:tabs>
        <w:autoSpaceDE w:val="0"/>
        <w:autoSpaceDN w:val="0"/>
        <w:spacing w:after="0" w:line="298" w:lineRule="exact"/>
        <w:ind w:left="630" w:hanging="153"/>
        <w:contextualSpacing w:val="0"/>
        <w:rPr>
          <w:rFonts w:ascii="Times New Roman" w:hAnsi="Times New Roman"/>
          <w:sz w:val="24"/>
          <w:szCs w:val="24"/>
        </w:rPr>
      </w:pPr>
      <w:r w:rsidRPr="00DD6E68">
        <w:rPr>
          <w:rFonts w:ascii="Times New Roman" w:hAnsi="Times New Roman"/>
          <w:sz w:val="24"/>
          <w:szCs w:val="24"/>
        </w:rPr>
        <w:t>«Огонек» детский</w:t>
      </w:r>
      <w:r w:rsidRPr="00DD6E68">
        <w:rPr>
          <w:rFonts w:ascii="Times New Roman" w:hAnsi="Times New Roman"/>
          <w:spacing w:val="-2"/>
          <w:sz w:val="24"/>
          <w:szCs w:val="24"/>
        </w:rPr>
        <w:t xml:space="preserve"> </w:t>
      </w:r>
      <w:r w:rsidRPr="00DD6E68">
        <w:rPr>
          <w:rFonts w:ascii="Times New Roman" w:hAnsi="Times New Roman"/>
          <w:sz w:val="24"/>
          <w:szCs w:val="24"/>
        </w:rPr>
        <w:t>сад.</w:t>
      </w:r>
    </w:p>
    <w:p w:rsidR="00DD6E68" w:rsidRPr="00DD6E68" w:rsidRDefault="00DD6E68" w:rsidP="00DD6E68">
      <w:pPr>
        <w:pStyle w:val="a0"/>
        <w:spacing w:before="8"/>
      </w:pPr>
    </w:p>
    <w:p w:rsidR="00DD6E68" w:rsidRPr="00DD6E68" w:rsidRDefault="00DD6E68" w:rsidP="00DD6E68">
      <w:pPr>
        <w:pStyle w:val="a0"/>
        <w:spacing w:before="8"/>
      </w:pPr>
    </w:p>
    <w:p w:rsidR="00DD6E68" w:rsidRPr="00DD6E68" w:rsidRDefault="00DD6E68" w:rsidP="00DD6E68">
      <w:pPr>
        <w:pStyle w:val="a0"/>
        <w:spacing w:before="8"/>
      </w:pPr>
    </w:p>
    <w:p w:rsidR="00DD6E68" w:rsidRPr="00DD6E68" w:rsidRDefault="00DD6E68" w:rsidP="00DD6E68">
      <w:pPr>
        <w:pStyle w:val="a0"/>
        <w:spacing w:before="8"/>
      </w:pPr>
    </w:p>
    <w:p w:rsidR="00DD6E68" w:rsidRPr="00DD6E68" w:rsidRDefault="00DD6E68" w:rsidP="00DD6E68">
      <w:pPr>
        <w:pStyle w:val="a0"/>
        <w:spacing w:before="8"/>
      </w:pPr>
    </w:p>
    <w:p w:rsidR="00DD6E68" w:rsidRPr="00DD6E68" w:rsidRDefault="00DD6E68" w:rsidP="00DD6E68">
      <w:pPr>
        <w:pStyle w:val="a0"/>
        <w:spacing w:before="8"/>
      </w:pPr>
    </w:p>
    <w:p w:rsidR="00DD6E68" w:rsidRPr="00DD6E68" w:rsidRDefault="00DD6E68" w:rsidP="00DD6E68">
      <w:pPr>
        <w:pStyle w:val="a0"/>
        <w:spacing w:before="8"/>
      </w:pPr>
    </w:p>
    <w:p w:rsidR="00DD6E68" w:rsidRPr="00DD6E68" w:rsidRDefault="00DD6E68" w:rsidP="00DD6E68">
      <w:pPr>
        <w:pStyle w:val="a0"/>
        <w:spacing w:before="8"/>
      </w:pPr>
    </w:p>
    <w:p w:rsidR="00DD6E68" w:rsidRPr="00DD6E68" w:rsidRDefault="00DD6E68" w:rsidP="00DD6E68">
      <w:pPr>
        <w:pStyle w:val="a0"/>
        <w:spacing w:before="8"/>
      </w:pPr>
    </w:p>
    <w:p w:rsidR="00DD6E68" w:rsidRPr="00DD6E68" w:rsidRDefault="00DD6E68" w:rsidP="00DD6E68">
      <w:pPr>
        <w:pStyle w:val="a0"/>
        <w:spacing w:before="8"/>
      </w:pPr>
    </w:p>
    <w:p w:rsidR="00DD6E68" w:rsidRPr="00DD6E68" w:rsidRDefault="00DD6E68" w:rsidP="00DD6E68">
      <w:pPr>
        <w:jc w:val="both"/>
        <w:rPr>
          <w:rFonts w:ascii="Times New Roman" w:hAnsi="Times New Roman"/>
          <w:sz w:val="24"/>
          <w:szCs w:val="24"/>
        </w:rPr>
      </w:pPr>
    </w:p>
    <w:p w:rsidR="00DD6E68" w:rsidRPr="00DD6E68" w:rsidRDefault="00DD6E68" w:rsidP="00DD6E68">
      <w:pPr>
        <w:pStyle w:val="210"/>
        <w:spacing w:before="74"/>
        <w:ind w:left="891"/>
        <w:rPr>
          <w:sz w:val="24"/>
          <w:szCs w:val="24"/>
        </w:rPr>
      </w:pPr>
      <w:r w:rsidRPr="00DD6E68">
        <w:rPr>
          <w:sz w:val="24"/>
          <w:szCs w:val="24"/>
        </w:rPr>
        <w:lastRenderedPageBreak/>
        <w:t>II. ОБОСНОВЫВАЮЩИЕ  МАТЕРИАЛЫ  К СХЕМЕ ТЕПЛОСНАБЖЕНИЯ</w:t>
      </w:r>
    </w:p>
    <w:p w:rsidR="00DD6E68" w:rsidRPr="00DD6E68" w:rsidRDefault="00DD6E68" w:rsidP="00DD6E68">
      <w:pPr>
        <w:pStyle w:val="a0"/>
        <w:rPr>
          <w:b/>
        </w:rPr>
      </w:pPr>
    </w:p>
    <w:p w:rsidR="00DD6E68" w:rsidRPr="00DD6E68" w:rsidRDefault="00DD6E68" w:rsidP="00DD6E68">
      <w:pPr>
        <w:pStyle w:val="a0"/>
        <w:spacing w:before="1"/>
        <w:rPr>
          <w:b/>
        </w:rPr>
      </w:pPr>
    </w:p>
    <w:p w:rsidR="00DD6E68" w:rsidRPr="00DD6E68" w:rsidRDefault="00DD6E68" w:rsidP="00DD6E68">
      <w:pPr>
        <w:ind w:left="478" w:right="572" w:firstLine="707"/>
        <w:jc w:val="both"/>
        <w:rPr>
          <w:rFonts w:ascii="Times New Roman" w:hAnsi="Times New Roman"/>
          <w:b/>
          <w:sz w:val="24"/>
          <w:szCs w:val="24"/>
        </w:rPr>
      </w:pPr>
      <w:r w:rsidRPr="00DD6E68">
        <w:rPr>
          <w:rFonts w:ascii="Times New Roman" w:hAnsi="Times New Roman"/>
          <w:b/>
          <w:sz w:val="24"/>
          <w:szCs w:val="24"/>
        </w:rPr>
        <w:t>Глава 1. Существующее положение в сфере производства, передачи и п</w:t>
      </w:r>
      <w:r w:rsidRPr="00DD6E68">
        <w:rPr>
          <w:rFonts w:ascii="Times New Roman" w:hAnsi="Times New Roman"/>
          <w:b/>
          <w:sz w:val="24"/>
          <w:szCs w:val="24"/>
        </w:rPr>
        <w:t>о</w:t>
      </w:r>
      <w:r w:rsidRPr="00DD6E68">
        <w:rPr>
          <w:rFonts w:ascii="Times New Roman" w:hAnsi="Times New Roman"/>
          <w:b/>
          <w:sz w:val="24"/>
          <w:szCs w:val="24"/>
        </w:rPr>
        <w:t>требления тепловой энергии для целей теплоснабжения.</w:t>
      </w:r>
    </w:p>
    <w:p w:rsidR="00DD6E68" w:rsidRPr="00DD6E68" w:rsidRDefault="00DD6E68" w:rsidP="00DD6E68">
      <w:pPr>
        <w:pStyle w:val="a0"/>
        <w:rPr>
          <w:b/>
        </w:rPr>
      </w:pPr>
    </w:p>
    <w:p w:rsidR="00DD6E68" w:rsidRPr="00DD6E68" w:rsidRDefault="00DD6E68" w:rsidP="00DD6E68">
      <w:pPr>
        <w:spacing w:before="1"/>
        <w:ind w:left="1186"/>
        <w:rPr>
          <w:rFonts w:ascii="Times New Roman" w:hAnsi="Times New Roman"/>
          <w:b/>
          <w:sz w:val="24"/>
          <w:szCs w:val="24"/>
        </w:rPr>
      </w:pPr>
      <w:r w:rsidRPr="00DD6E68">
        <w:rPr>
          <w:rFonts w:ascii="Times New Roman" w:hAnsi="Times New Roman"/>
          <w:b/>
          <w:sz w:val="24"/>
          <w:szCs w:val="24"/>
        </w:rPr>
        <w:t>Часть 1. Функциональная структура теплоснабжения</w:t>
      </w:r>
    </w:p>
    <w:p w:rsidR="00DD6E68" w:rsidRPr="00DD6E68" w:rsidRDefault="00DD6E68" w:rsidP="00DD6E68">
      <w:pPr>
        <w:pStyle w:val="a0"/>
        <w:spacing w:before="3"/>
        <w:rPr>
          <w:b/>
        </w:rPr>
      </w:pPr>
    </w:p>
    <w:p w:rsidR="00DD6E68" w:rsidRPr="00DD6E68" w:rsidRDefault="00DD6E68" w:rsidP="00DD6E68">
      <w:pPr>
        <w:pStyle w:val="a0"/>
        <w:ind w:left="478" w:right="566"/>
        <w:jc w:val="both"/>
      </w:pPr>
      <w:r w:rsidRPr="00DD6E68">
        <w:t xml:space="preserve">          В настоящее время централизованное теплоснабжение потребителей МО Стуковский сельсовет осуществляется от 1 отопительной котельной:</w:t>
      </w:r>
    </w:p>
    <w:p w:rsidR="00DD6E68" w:rsidRPr="00DD6E68" w:rsidRDefault="00DD6E68" w:rsidP="00DD6E68">
      <w:pPr>
        <w:pStyle w:val="a0"/>
        <w:ind w:left="478" w:right="566" w:firstLine="707"/>
        <w:jc w:val="both"/>
      </w:pPr>
      <w:r w:rsidRPr="00DD6E68">
        <w:t>Котельная с. Стуково  МУП «ТЕПЛОЦЕНТРАЛЬ»</w:t>
      </w:r>
    </w:p>
    <w:p w:rsidR="00DD6E68" w:rsidRPr="00DD6E68" w:rsidRDefault="00DD6E68" w:rsidP="00DD6E68">
      <w:pPr>
        <w:pStyle w:val="a4"/>
        <w:tabs>
          <w:tab w:val="left" w:pos="739"/>
        </w:tabs>
        <w:spacing w:line="299" w:lineRule="exact"/>
        <w:ind w:left="738"/>
        <w:rPr>
          <w:rFonts w:ascii="Times New Roman" w:hAnsi="Times New Roman"/>
          <w:sz w:val="24"/>
          <w:szCs w:val="24"/>
        </w:rPr>
      </w:pPr>
    </w:p>
    <w:p w:rsidR="00DD6E68" w:rsidRPr="00DD6E68" w:rsidRDefault="00DD6E68" w:rsidP="00DD6E68">
      <w:pPr>
        <w:pStyle w:val="a0"/>
        <w:spacing w:after="10"/>
        <w:ind w:left="478"/>
      </w:pPr>
      <w:r w:rsidRPr="00DD6E68">
        <w:t>Таблица 2.1.1. Обобщенная характеристика системы теплоснабжения МО Стуковский сельсовет</w:t>
      </w:r>
    </w:p>
    <w:p w:rsidR="00DD6E68" w:rsidRPr="00DD6E68" w:rsidRDefault="00DD6E68" w:rsidP="00DD6E68">
      <w:pPr>
        <w:pStyle w:val="a0"/>
        <w:spacing w:after="10"/>
        <w:ind w:left="478"/>
      </w:pPr>
    </w:p>
    <w:tbl>
      <w:tblPr>
        <w:tblStyle w:val="TableNormal"/>
        <w:tblW w:w="0" w:type="auto"/>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480"/>
        <w:gridCol w:w="2638"/>
        <w:gridCol w:w="1560"/>
        <w:gridCol w:w="1558"/>
        <w:gridCol w:w="1988"/>
        <w:gridCol w:w="1702"/>
      </w:tblGrid>
      <w:tr w:rsidR="00DD6E68" w:rsidRPr="00DD6E68" w:rsidTr="00140794">
        <w:trPr>
          <w:trHeight w:val="864"/>
        </w:trPr>
        <w:tc>
          <w:tcPr>
            <w:tcW w:w="480" w:type="dxa"/>
          </w:tcPr>
          <w:p w:rsidR="00DD6E68" w:rsidRPr="00DD6E68" w:rsidRDefault="00DD6E68" w:rsidP="00140794">
            <w:pPr>
              <w:pStyle w:val="TableParagraph"/>
              <w:spacing w:before="45" w:line="242" w:lineRule="auto"/>
              <w:ind w:left="91" w:right="67" w:firstLine="43"/>
              <w:rPr>
                <w:sz w:val="24"/>
                <w:szCs w:val="24"/>
              </w:rPr>
            </w:pPr>
            <w:r w:rsidRPr="00DD6E68">
              <w:rPr>
                <w:sz w:val="24"/>
                <w:szCs w:val="24"/>
              </w:rPr>
              <w:t>№ п/п</w:t>
            </w:r>
          </w:p>
        </w:tc>
        <w:tc>
          <w:tcPr>
            <w:tcW w:w="2638" w:type="dxa"/>
          </w:tcPr>
          <w:p w:rsidR="00DD6E68" w:rsidRPr="00DD6E68" w:rsidRDefault="00DD6E68" w:rsidP="00140794">
            <w:pPr>
              <w:pStyle w:val="TableParagraph"/>
              <w:spacing w:before="45"/>
              <w:ind w:left="806"/>
              <w:rPr>
                <w:sz w:val="24"/>
                <w:szCs w:val="24"/>
              </w:rPr>
            </w:pPr>
            <w:r w:rsidRPr="00DD6E68">
              <w:rPr>
                <w:sz w:val="24"/>
                <w:szCs w:val="24"/>
              </w:rPr>
              <w:t>Котельные</w:t>
            </w:r>
          </w:p>
        </w:tc>
        <w:tc>
          <w:tcPr>
            <w:tcW w:w="1560" w:type="dxa"/>
          </w:tcPr>
          <w:p w:rsidR="00DD6E68" w:rsidRPr="00DD6E68" w:rsidRDefault="00DD6E68" w:rsidP="00140794">
            <w:pPr>
              <w:pStyle w:val="TableParagraph"/>
              <w:spacing w:before="45"/>
              <w:ind w:left="67" w:right="61"/>
              <w:jc w:val="center"/>
              <w:rPr>
                <w:sz w:val="24"/>
                <w:szCs w:val="24"/>
              </w:rPr>
            </w:pPr>
            <w:r w:rsidRPr="00DD6E68">
              <w:rPr>
                <w:sz w:val="24"/>
                <w:szCs w:val="24"/>
              </w:rPr>
              <w:t>Установленная мощность, Гкал/час</w:t>
            </w:r>
          </w:p>
        </w:tc>
        <w:tc>
          <w:tcPr>
            <w:tcW w:w="1558" w:type="dxa"/>
          </w:tcPr>
          <w:p w:rsidR="00DD6E68" w:rsidRPr="00DD6E68" w:rsidRDefault="00DD6E68" w:rsidP="00140794">
            <w:pPr>
              <w:pStyle w:val="TableParagraph"/>
              <w:spacing w:before="45"/>
              <w:ind w:left="372" w:right="144" w:hanging="204"/>
              <w:rPr>
                <w:sz w:val="24"/>
                <w:szCs w:val="24"/>
              </w:rPr>
            </w:pPr>
            <w:r w:rsidRPr="00DD6E68">
              <w:rPr>
                <w:sz w:val="24"/>
                <w:szCs w:val="24"/>
              </w:rPr>
              <w:t>Присоединенная нагрузка Гкал/час</w:t>
            </w:r>
          </w:p>
        </w:tc>
        <w:tc>
          <w:tcPr>
            <w:tcW w:w="1988" w:type="dxa"/>
          </w:tcPr>
          <w:p w:rsidR="00DD6E68" w:rsidRPr="00DD6E68" w:rsidRDefault="00DD6E68" w:rsidP="00140794">
            <w:pPr>
              <w:pStyle w:val="TableParagraph"/>
              <w:spacing w:before="45" w:line="242" w:lineRule="auto"/>
              <w:ind w:left="244" w:right="240"/>
              <w:jc w:val="center"/>
              <w:rPr>
                <w:sz w:val="24"/>
                <w:szCs w:val="24"/>
              </w:rPr>
            </w:pPr>
            <w:r w:rsidRPr="00DD6E68">
              <w:rPr>
                <w:sz w:val="24"/>
                <w:szCs w:val="24"/>
              </w:rPr>
              <w:t>Температурный график,</w:t>
            </w:r>
          </w:p>
          <w:p w:rsidR="00DD6E68" w:rsidRPr="00DD6E68" w:rsidRDefault="00DD6E68" w:rsidP="00140794">
            <w:pPr>
              <w:pStyle w:val="TableParagraph"/>
              <w:spacing w:line="249" w:lineRule="exact"/>
              <w:ind w:left="244" w:right="238"/>
              <w:jc w:val="center"/>
              <w:rPr>
                <w:sz w:val="24"/>
                <w:szCs w:val="24"/>
              </w:rPr>
            </w:pPr>
            <w:r w:rsidRPr="00DD6E68">
              <w:rPr>
                <w:sz w:val="24"/>
                <w:szCs w:val="24"/>
              </w:rPr>
              <w:t>ºС</w:t>
            </w:r>
          </w:p>
        </w:tc>
        <w:tc>
          <w:tcPr>
            <w:tcW w:w="1702" w:type="dxa"/>
          </w:tcPr>
          <w:p w:rsidR="00DD6E68" w:rsidRPr="00DD6E68" w:rsidRDefault="00DD6E68" w:rsidP="00140794">
            <w:pPr>
              <w:pStyle w:val="TableParagraph"/>
              <w:spacing w:before="45" w:line="242" w:lineRule="auto"/>
              <w:ind w:left="595" w:right="57" w:hanging="516"/>
              <w:rPr>
                <w:sz w:val="24"/>
                <w:szCs w:val="24"/>
                <w:lang w:val="ru-RU"/>
              </w:rPr>
            </w:pPr>
            <w:r w:rsidRPr="00DD6E68">
              <w:rPr>
                <w:sz w:val="24"/>
                <w:szCs w:val="24"/>
                <w:lang w:val="ru-RU"/>
              </w:rPr>
              <w:t>Длина тепловых сетей</w:t>
            </w:r>
          </w:p>
          <w:p w:rsidR="00DD6E68" w:rsidRPr="00DD6E68" w:rsidRDefault="00DD6E68" w:rsidP="00140794">
            <w:pPr>
              <w:pStyle w:val="TableParagraph"/>
              <w:spacing w:line="249" w:lineRule="exact"/>
              <w:ind w:left="81"/>
              <w:rPr>
                <w:sz w:val="24"/>
                <w:szCs w:val="24"/>
                <w:lang w:val="ru-RU"/>
              </w:rPr>
            </w:pPr>
            <w:r w:rsidRPr="00DD6E68">
              <w:rPr>
                <w:sz w:val="24"/>
                <w:szCs w:val="24"/>
                <w:lang w:val="ru-RU"/>
              </w:rPr>
              <w:t>(двухтрубн.), км</w:t>
            </w:r>
          </w:p>
        </w:tc>
      </w:tr>
      <w:tr w:rsidR="00DD6E68" w:rsidRPr="00DD6E68" w:rsidTr="00140794">
        <w:trPr>
          <w:trHeight w:val="657"/>
        </w:trPr>
        <w:tc>
          <w:tcPr>
            <w:tcW w:w="480" w:type="dxa"/>
          </w:tcPr>
          <w:p w:rsidR="00DD6E68" w:rsidRPr="00DD6E68" w:rsidRDefault="00DD6E68" w:rsidP="00140794">
            <w:pPr>
              <w:pStyle w:val="TableParagraph"/>
              <w:spacing w:before="45"/>
              <w:ind w:left="4"/>
              <w:jc w:val="center"/>
              <w:rPr>
                <w:sz w:val="24"/>
                <w:szCs w:val="24"/>
              </w:rPr>
            </w:pPr>
            <w:r w:rsidRPr="00DD6E68">
              <w:rPr>
                <w:sz w:val="24"/>
                <w:szCs w:val="24"/>
              </w:rPr>
              <w:t>1</w:t>
            </w:r>
          </w:p>
        </w:tc>
        <w:tc>
          <w:tcPr>
            <w:tcW w:w="2638" w:type="dxa"/>
          </w:tcPr>
          <w:p w:rsidR="00DD6E68" w:rsidRPr="00DD6E68" w:rsidRDefault="00DD6E68" w:rsidP="00140794">
            <w:pPr>
              <w:pStyle w:val="TableParagraph"/>
              <w:spacing w:before="45"/>
              <w:ind w:left="55"/>
              <w:rPr>
                <w:sz w:val="24"/>
                <w:szCs w:val="24"/>
                <w:lang w:val="ru-RU"/>
              </w:rPr>
            </w:pPr>
            <w:r w:rsidRPr="00DD6E68">
              <w:rPr>
                <w:sz w:val="24"/>
                <w:szCs w:val="24"/>
                <w:lang w:val="ru-RU"/>
              </w:rPr>
              <w:t>Котельная с. Стуково</w:t>
            </w:r>
          </w:p>
          <w:p w:rsidR="00DD6E68" w:rsidRPr="00DD6E68" w:rsidRDefault="00DD6E68" w:rsidP="00140794">
            <w:pPr>
              <w:pStyle w:val="TableParagraph"/>
              <w:ind w:left="55"/>
              <w:rPr>
                <w:sz w:val="24"/>
                <w:szCs w:val="24"/>
                <w:lang w:val="ru-RU"/>
              </w:rPr>
            </w:pPr>
          </w:p>
        </w:tc>
        <w:tc>
          <w:tcPr>
            <w:tcW w:w="1560" w:type="dxa"/>
          </w:tcPr>
          <w:p w:rsidR="00DD6E68" w:rsidRPr="00DD6E68" w:rsidRDefault="00DD6E68" w:rsidP="00140794">
            <w:pPr>
              <w:pStyle w:val="TableParagraph"/>
              <w:spacing w:before="196"/>
              <w:ind w:left="63" w:right="61"/>
              <w:jc w:val="center"/>
              <w:rPr>
                <w:sz w:val="24"/>
                <w:szCs w:val="24"/>
              </w:rPr>
            </w:pPr>
            <w:r w:rsidRPr="00DD6E68">
              <w:rPr>
                <w:sz w:val="24"/>
                <w:szCs w:val="24"/>
              </w:rPr>
              <w:t>2,3</w:t>
            </w:r>
          </w:p>
        </w:tc>
        <w:tc>
          <w:tcPr>
            <w:tcW w:w="1558" w:type="dxa"/>
          </w:tcPr>
          <w:p w:rsidR="00DD6E68" w:rsidRPr="00DD6E68" w:rsidRDefault="00DD6E68" w:rsidP="00140794">
            <w:pPr>
              <w:pStyle w:val="TableParagraph"/>
              <w:spacing w:before="196"/>
              <w:ind w:left="73" w:right="63"/>
              <w:jc w:val="center"/>
              <w:rPr>
                <w:sz w:val="24"/>
                <w:szCs w:val="24"/>
                <w:lang w:val="ru-RU"/>
              </w:rPr>
            </w:pPr>
            <w:r w:rsidRPr="00DD6E68">
              <w:rPr>
                <w:sz w:val="24"/>
                <w:szCs w:val="24"/>
              </w:rPr>
              <w:t>0,91</w:t>
            </w:r>
            <w:r w:rsidRPr="00DD6E68">
              <w:rPr>
                <w:sz w:val="24"/>
                <w:szCs w:val="24"/>
                <w:lang w:val="ru-RU"/>
              </w:rPr>
              <w:t>4</w:t>
            </w:r>
          </w:p>
        </w:tc>
        <w:tc>
          <w:tcPr>
            <w:tcW w:w="1988" w:type="dxa"/>
          </w:tcPr>
          <w:p w:rsidR="00DD6E68" w:rsidRPr="00DD6E68" w:rsidRDefault="00DD6E68" w:rsidP="00140794">
            <w:pPr>
              <w:pStyle w:val="TableParagraph"/>
              <w:spacing w:before="196"/>
              <w:ind w:left="741"/>
              <w:rPr>
                <w:sz w:val="24"/>
                <w:szCs w:val="24"/>
              </w:rPr>
            </w:pPr>
            <w:r w:rsidRPr="00DD6E68">
              <w:rPr>
                <w:sz w:val="24"/>
                <w:szCs w:val="24"/>
              </w:rPr>
              <w:t>95/70</w:t>
            </w:r>
          </w:p>
        </w:tc>
        <w:tc>
          <w:tcPr>
            <w:tcW w:w="1702" w:type="dxa"/>
          </w:tcPr>
          <w:p w:rsidR="00DD6E68" w:rsidRPr="00DD6E68" w:rsidRDefault="00DD6E68" w:rsidP="00140794">
            <w:pPr>
              <w:pStyle w:val="TableParagraph"/>
              <w:spacing w:before="196"/>
              <w:ind w:left="602"/>
              <w:rPr>
                <w:sz w:val="24"/>
                <w:szCs w:val="24"/>
              </w:rPr>
            </w:pPr>
            <w:r w:rsidRPr="00DD6E68">
              <w:rPr>
                <w:sz w:val="24"/>
                <w:szCs w:val="24"/>
              </w:rPr>
              <w:t>1,255</w:t>
            </w:r>
          </w:p>
        </w:tc>
      </w:tr>
      <w:tr w:rsidR="00DD6E68" w:rsidRPr="00DD6E68" w:rsidTr="00140794">
        <w:trPr>
          <w:trHeight w:val="357"/>
        </w:trPr>
        <w:tc>
          <w:tcPr>
            <w:tcW w:w="480" w:type="dxa"/>
          </w:tcPr>
          <w:p w:rsidR="00DD6E68" w:rsidRPr="00DD6E68" w:rsidRDefault="00DD6E68" w:rsidP="00140794">
            <w:pPr>
              <w:pStyle w:val="TableParagraph"/>
              <w:rPr>
                <w:sz w:val="24"/>
                <w:szCs w:val="24"/>
              </w:rPr>
            </w:pPr>
          </w:p>
        </w:tc>
        <w:tc>
          <w:tcPr>
            <w:tcW w:w="2638" w:type="dxa"/>
          </w:tcPr>
          <w:p w:rsidR="00DD6E68" w:rsidRPr="00DD6E68" w:rsidRDefault="00DD6E68" w:rsidP="00140794">
            <w:pPr>
              <w:pStyle w:val="TableParagraph"/>
              <w:spacing w:before="50"/>
              <w:ind w:left="55"/>
              <w:rPr>
                <w:b/>
                <w:sz w:val="24"/>
                <w:szCs w:val="24"/>
              </w:rPr>
            </w:pPr>
            <w:r w:rsidRPr="00DD6E68">
              <w:rPr>
                <w:b/>
                <w:sz w:val="24"/>
                <w:szCs w:val="24"/>
              </w:rPr>
              <w:t>Итого</w:t>
            </w:r>
          </w:p>
        </w:tc>
        <w:tc>
          <w:tcPr>
            <w:tcW w:w="1560" w:type="dxa"/>
          </w:tcPr>
          <w:p w:rsidR="00DD6E68" w:rsidRPr="00DD6E68" w:rsidRDefault="00DD6E68" w:rsidP="00140794">
            <w:pPr>
              <w:pStyle w:val="TableParagraph"/>
              <w:spacing w:before="50"/>
              <w:ind w:left="63" w:right="61"/>
              <w:jc w:val="center"/>
              <w:rPr>
                <w:b/>
                <w:sz w:val="24"/>
                <w:szCs w:val="24"/>
              </w:rPr>
            </w:pPr>
            <w:r w:rsidRPr="00DD6E68">
              <w:rPr>
                <w:b/>
                <w:sz w:val="24"/>
                <w:szCs w:val="24"/>
              </w:rPr>
              <w:t>2,3</w:t>
            </w:r>
          </w:p>
        </w:tc>
        <w:tc>
          <w:tcPr>
            <w:tcW w:w="1558" w:type="dxa"/>
          </w:tcPr>
          <w:p w:rsidR="00DD6E68" w:rsidRPr="00DD6E68" w:rsidRDefault="00DD6E68" w:rsidP="00140794">
            <w:pPr>
              <w:pStyle w:val="TableParagraph"/>
              <w:spacing w:before="50"/>
              <w:ind w:left="73" w:right="63"/>
              <w:jc w:val="center"/>
              <w:rPr>
                <w:b/>
                <w:sz w:val="24"/>
                <w:szCs w:val="24"/>
                <w:lang w:val="ru-RU"/>
              </w:rPr>
            </w:pPr>
            <w:r w:rsidRPr="00DD6E68">
              <w:rPr>
                <w:b/>
                <w:sz w:val="24"/>
                <w:szCs w:val="24"/>
              </w:rPr>
              <w:t>0,91</w:t>
            </w:r>
            <w:r w:rsidRPr="00DD6E68">
              <w:rPr>
                <w:b/>
                <w:sz w:val="24"/>
                <w:szCs w:val="24"/>
                <w:lang w:val="ru-RU"/>
              </w:rPr>
              <w:t>4</w:t>
            </w:r>
          </w:p>
        </w:tc>
        <w:tc>
          <w:tcPr>
            <w:tcW w:w="1988" w:type="dxa"/>
          </w:tcPr>
          <w:p w:rsidR="00DD6E68" w:rsidRPr="00DD6E68" w:rsidRDefault="00DD6E68" w:rsidP="00140794">
            <w:pPr>
              <w:pStyle w:val="TableParagraph"/>
              <w:spacing w:before="50"/>
              <w:ind w:left="741"/>
              <w:rPr>
                <w:b/>
                <w:sz w:val="24"/>
                <w:szCs w:val="24"/>
              </w:rPr>
            </w:pPr>
            <w:r w:rsidRPr="00DD6E68">
              <w:rPr>
                <w:b/>
                <w:sz w:val="24"/>
                <w:szCs w:val="24"/>
              </w:rPr>
              <w:t>95/70</w:t>
            </w:r>
          </w:p>
        </w:tc>
        <w:tc>
          <w:tcPr>
            <w:tcW w:w="1702" w:type="dxa"/>
          </w:tcPr>
          <w:p w:rsidR="00DD6E68" w:rsidRPr="00DD6E68" w:rsidRDefault="00DD6E68" w:rsidP="00140794">
            <w:pPr>
              <w:pStyle w:val="TableParagraph"/>
              <w:spacing w:before="50"/>
              <w:ind w:left="602"/>
              <w:rPr>
                <w:b/>
                <w:sz w:val="24"/>
                <w:szCs w:val="24"/>
              </w:rPr>
            </w:pPr>
            <w:r w:rsidRPr="00DD6E68">
              <w:rPr>
                <w:b/>
                <w:sz w:val="24"/>
                <w:szCs w:val="24"/>
              </w:rPr>
              <w:t>1,255</w:t>
            </w:r>
          </w:p>
        </w:tc>
      </w:tr>
    </w:tbl>
    <w:p w:rsidR="00DD6E68" w:rsidRPr="00DD6E68" w:rsidRDefault="00DD6E68" w:rsidP="00DD6E68">
      <w:pPr>
        <w:pStyle w:val="210"/>
        <w:spacing w:before="230"/>
        <w:ind w:left="1186"/>
        <w:rPr>
          <w:sz w:val="24"/>
          <w:szCs w:val="24"/>
        </w:rPr>
      </w:pPr>
      <w:r w:rsidRPr="00DD6E68">
        <w:rPr>
          <w:sz w:val="24"/>
          <w:szCs w:val="24"/>
        </w:rPr>
        <w:t>Зоны действия индивидуальных источников теплоснабжения</w:t>
      </w:r>
    </w:p>
    <w:p w:rsidR="00DD6E68" w:rsidRPr="00DD6E68" w:rsidRDefault="00DD6E68" w:rsidP="00DD6E68">
      <w:pPr>
        <w:pStyle w:val="a0"/>
        <w:spacing w:before="4"/>
        <w:rPr>
          <w:b/>
        </w:rPr>
      </w:pPr>
    </w:p>
    <w:p w:rsidR="00DD6E68" w:rsidRPr="00DD6E68" w:rsidRDefault="00DD6E68" w:rsidP="00DD6E68">
      <w:pPr>
        <w:pStyle w:val="a0"/>
        <w:ind w:left="478" w:right="564" w:firstLine="707"/>
        <w:jc w:val="both"/>
      </w:pPr>
      <w:r w:rsidRPr="00DD6E68">
        <w:t>В с. Стуково централизованное теплоснабжение осуществляется от 1 источника тепла, от которого отапливаются социально значимые объекты, жилые дома и прочие потребители. Индивидуальное теплоснабжение распространяется на частный сектор и представлено только и</w:t>
      </w:r>
      <w:r w:rsidRPr="00DD6E68">
        <w:t>н</w:t>
      </w:r>
      <w:r w:rsidRPr="00DD6E68">
        <w:t>дивидуальными источниками тепла.</w:t>
      </w:r>
    </w:p>
    <w:p w:rsidR="00DD6E68" w:rsidRPr="00DD6E68" w:rsidRDefault="00DD6E68" w:rsidP="00DD6E68">
      <w:pPr>
        <w:pStyle w:val="210"/>
        <w:spacing w:before="239"/>
        <w:ind w:left="1186"/>
        <w:rPr>
          <w:sz w:val="24"/>
          <w:szCs w:val="24"/>
        </w:rPr>
      </w:pPr>
    </w:p>
    <w:p w:rsidR="00DD6E68" w:rsidRPr="00DD6E68" w:rsidRDefault="00DD6E68" w:rsidP="00DD6E68">
      <w:pPr>
        <w:pStyle w:val="210"/>
        <w:spacing w:before="239"/>
        <w:ind w:left="1186"/>
        <w:rPr>
          <w:sz w:val="24"/>
          <w:szCs w:val="24"/>
        </w:rPr>
      </w:pPr>
      <w:r w:rsidRPr="00DD6E68">
        <w:rPr>
          <w:sz w:val="24"/>
          <w:szCs w:val="24"/>
        </w:rPr>
        <w:t>Часть 2. Источники тепловой энергии</w:t>
      </w:r>
    </w:p>
    <w:p w:rsidR="00DD6E68" w:rsidRPr="00DD6E68" w:rsidRDefault="00DD6E68" w:rsidP="00DD6E68">
      <w:pPr>
        <w:pStyle w:val="a0"/>
        <w:spacing w:before="222" w:after="9"/>
        <w:ind w:left="1186"/>
      </w:pPr>
      <w:r w:rsidRPr="00DD6E68">
        <w:t>Таблица 2.2.1 Описание котельной</w:t>
      </w:r>
    </w:p>
    <w:p w:rsidR="00DD6E68" w:rsidRPr="00DD6E68" w:rsidRDefault="00DD6E68" w:rsidP="00DD6E68">
      <w:pPr>
        <w:pStyle w:val="a0"/>
        <w:spacing w:before="222" w:after="9"/>
        <w:ind w:left="1186"/>
      </w:pPr>
    </w:p>
    <w:tbl>
      <w:tblPr>
        <w:tblStyle w:val="TableNormal"/>
        <w:tblW w:w="0" w:type="auto"/>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4501"/>
        <w:gridCol w:w="5425"/>
      </w:tblGrid>
      <w:tr w:rsidR="00DD6E68" w:rsidRPr="00DD6E68" w:rsidTr="00140794">
        <w:trPr>
          <w:trHeight w:val="381"/>
        </w:trPr>
        <w:tc>
          <w:tcPr>
            <w:tcW w:w="4501" w:type="dxa"/>
          </w:tcPr>
          <w:p w:rsidR="00DD6E68" w:rsidRPr="00DD6E68" w:rsidRDefault="00DD6E68" w:rsidP="00140794">
            <w:pPr>
              <w:pStyle w:val="TableParagraph"/>
              <w:spacing w:before="43"/>
              <w:ind w:left="1639" w:right="1638"/>
              <w:jc w:val="center"/>
              <w:rPr>
                <w:sz w:val="24"/>
                <w:szCs w:val="24"/>
              </w:rPr>
            </w:pPr>
            <w:r w:rsidRPr="00DD6E68">
              <w:rPr>
                <w:sz w:val="24"/>
                <w:szCs w:val="24"/>
              </w:rPr>
              <w:t>Показатели</w:t>
            </w:r>
          </w:p>
        </w:tc>
        <w:tc>
          <w:tcPr>
            <w:tcW w:w="5425" w:type="dxa"/>
          </w:tcPr>
          <w:p w:rsidR="00DD6E68" w:rsidRPr="00DD6E68" w:rsidRDefault="00DD6E68" w:rsidP="00140794">
            <w:pPr>
              <w:pStyle w:val="TableParagraph"/>
              <w:spacing w:before="43"/>
              <w:ind w:left="2216" w:right="2214"/>
              <w:jc w:val="center"/>
              <w:rPr>
                <w:sz w:val="24"/>
                <w:szCs w:val="24"/>
              </w:rPr>
            </w:pPr>
            <w:r w:rsidRPr="00DD6E68">
              <w:rPr>
                <w:sz w:val="24"/>
                <w:szCs w:val="24"/>
              </w:rPr>
              <w:t>Значения</w:t>
            </w:r>
          </w:p>
        </w:tc>
      </w:tr>
      <w:tr w:rsidR="00DD6E68" w:rsidRPr="00DD6E68" w:rsidTr="00140794">
        <w:trPr>
          <w:trHeight w:val="405"/>
        </w:trPr>
        <w:tc>
          <w:tcPr>
            <w:tcW w:w="9926" w:type="dxa"/>
            <w:gridSpan w:val="2"/>
          </w:tcPr>
          <w:p w:rsidR="00DD6E68" w:rsidRPr="00DD6E68" w:rsidRDefault="00DD6E68" w:rsidP="00140794">
            <w:pPr>
              <w:pStyle w:val="a0"/>
              <w:rPr>
                <w:u w:val="single"/>
                <w:lang w:val="ru-RU"/>
              </w:rPr>
            </w:pPr>
            <w:r w:rsidRPr="00DD6E68">
              <w:rPr>
                <w:b/>
                <w:lang w:val="ru-RU"/>
              </w:rPr>
              <w:t>Котельная «</w:t>
            </w:r>
            <w:r w:rsidRPr="00DD6E68">
              <w:rPr>
                <w:lang w:val="ru-RU"/>
              </w:rPr>
              <w:t xml:space="preserve">Стуково» </w:t>
            </w:r>
            <w:r w:rsidRPr="00DD6E68">
              <w:rPr>
                <w:u w:val="single"/>
                <w:lang w:val="ru-RU"/>
              </w:rPr>
              <w:t xml:space="preserve">    Муниципальное унитарное предприятие «Павловская теплоцентраль» Па</w:t>
            </w:r>
            <w:r w:rsidRPr="00DD6E68">
              <w:rPr>
                <w:u w:val="single"/>
                <w:lang w:val="ru-RU"/>
              </w:rPr>
              <w:t>в</w:t>
            </w:r>
            <w:r w:rsidRPr="00DD6E68">
              <w:rPr>
                <w:u w:val="single"/>
                <w:lang w:val="ru-RU"/>
              </w:rPr>
              <w:t>ловского района Алтайского края.</w:t>
            </w:r>
          </w:p>
          <w:p w:rsidR="00DD6E68" w:rsidRPr="00DD6E68" w:rsidRDefault="00DD6E68" w:rsidP="00140794">
            <w:pPr>
              <w:pStyle w:val="TableParagraph"/>
              <w:spacing w:before="44"/>
              <w:ind w:left="3563" w:right="3562"/>
              <w:jc w:val="center"/>
              <w:rPr>
                <w:sz w:val="24"/>
                <w:szCs w:val="24"/>
                <w:lang w:val="ru-RU"/>
              </w:rPr>
            </w:pPr>
          </w:p>
        </w:tc>
      </w:tr>
      <w:tr w:rsidR="00DD6E68" w:rsidRPr="00DD6E68" w:rsidTr="00140794">
        <w:trPr>
          <w:trHeight w:val="1207"/>
        </w:trPr>
        <w:tc>
          <w:tcPr>
            <w:tcW w:w="4501" w:type="dxa"/>
          </w:tcPr>
          <w:p w:rsidR="00DD6E68" w:rsidRPr="00DD6E68" w:rsidRDefault="00DD6E68" w:rsidP="00140794">
            <w:pPr>
              <w:pStyle w:val="TableParagraph"/>
              <w:spacing w:before="41"/>
              <w:ind w:left="55"/>
              <w:rPr>
                <w:sz w:val="24"/>
                <w:szCs w:val="24"/>
              </w:rPr>
            </w:pPr>
            <w:r w:rsidRPr="00DD6E68">
              <w:rPr>
                <w:sz w:val="24"/>
                <w:szCs w:val="24"/>
              </w:rPr>
              <w:t>а) структура основного оборудования</w:t>
            </w:r>
          </w:p>
        </w:tc>
        <w:tc>
          <w:tcPr>
            <w:tcW w:w="5425" w:type="dxa"/>
          </w:tcPr>
          <w:p w:rsidR="00DD6E68" w:rsidRPr="00DD6E68" w:rsidRDefault="00DD6E68" w:rsidP="00140794">
            <w:pPr>
              <w:pStyle w:val="TableParagraph"/>
              <w:spacing w:before="41"/>
              <w:ind w:left="54"/>
              <w:rPr>
                <w:sz w:val="24"/>
                <w:szCs w:val="24"/>
                <w:lang w:val="ru-RU"/>
              </w:rPr>
            </w:pPr>
            <w:r w:rsidRPr="00DD6E68">
              <w:rPr>
                <w:sz w:val="24"/>
                <w:szCs w:val="24"/>
                <w:lang w:val="ru-RU"/>
              </w:rPr>
              <w:t>Вид основного топлива - газ.</w:t>
            </w:r>
          </w:p>
          <w:p w:rsidR="00DD6E68" w:rsidRPr="00DD6E68" w:rsidRDefault="00DD6E68" w:rsidP="00140794">
            <w:pPr>
              <w:pStyle w:val="TableParagraph"/>
              <w:spacing w:before="5" w:line="274" w:lineRule="exact"/>
              <w:ind w:left="54"/>
              <w:rPr>
                <w:b/>
                <w:sz w:val="24"/>
                <w:szCs w:val="24"/>
                <w:lang w:val="ru-RU"/>
              </w:rPr>
            </w:pPr>
            <w:r w:rsidRPr="00DD6E68">
              <w:rPr>
                <w:b/>
                <w:sz w:val="24"/>
                <w:szCs w:val="24"/>
                <w:lang w:val="ru-RU"/>
              </w:rPr>
              <w:t>Котлоагрегаты:</w:t>
            </w:r>
          </w:p>
          <w:p w:rsidR="00DD6E68" w:rsidRPr="00DD6E68" w:rsidRDefault="00DD6E68" w:rsidP="00140794">
            <w:pPr>
              <w:pStyle w:val="TableParagraph"/>
              <w:ind w:left="54" w:right="483"/>
              <w:rPr>
                <w:sz w:val="24"/>
                <w:szCs w:val="24"/>
                <w:lang w:val="ru-RU"/>
              </w:rPr>
            </w:pPr>
            <w:r w:rsidRPr="00DD6E68">
              <w:rPr>
                <w:sz w:val="24"/>
                <w:szCs w:val="24"/>
                <w:lang w:val="ru-RU"/>
              </w:rPr>
              <w:t>Водогрейный котел КВА-1,6</w:t>
            </w:r>
            <w:proofErr w:type="gramStart"/>
            <w:r w:rsidRPr="00DD6E68">
              <w:rPr>
                <w:sz w:val="24"/>
                <w:szCs w:val="24"/>
                <w:lang w:val="ru-RU"/>
              </w:rPr>
              <w:t xml:space="preserve"> К</w:t>
            </w:r>
            <w:proofErr w:type="gramEnd"/>
            <w:r w:rsidRPr="00DD6E68">
              <w:rPr>
                <w:sz w:val="24"/>
                <w:szCs w:val="24"/>
                <w:lang w:val="ru-RU"/>
              </w:rPr>
              <w:t xml:space="preserve"> (2009 г.) – 1 шт. Водогрейный котел КВ-0,7 К (2000 г.) – 1 шт.</w:t>
            </w:r>
          </w:p>
        </w:tc>
      </w:tr>
      <w:tr w:rsidR="00DD6E68" w:rsidRPr="00DD6E68" w:rsidTr="00140794">
        <w:trPr>
          <w:trHeight w:val="933"/>
        </w:trPr>
        <w:tc>
          <w:tcPr>
            <w:tcW w:w="4501" w:type="dxa"/>
          </w:tcPr>
          <w:p w:rsidR="00DD6E68" w:rsidRPr="00DD6E68" w:rsidRDefault="00DD6E68" w:rsidP="00140794">
            <w:pPr>
              <w:pStyle w:val="TableParagraph"/>
              <w:tabs>
                <w:tab w:val="left" w:pos="2386"/>
              </w:tabs>
              <w:spacing w:before="43"/>
              <w:ind w:left="55" w:right="47"/>
              <w:jc w:val="both"/>
              <w:rPr>
                <w:sz w:val="24"/>
                <w:szCs w:val="24"/>
                <w:lang w:val="ru-RU"/>
              </w:rPr>
            </w:pPr>
            <w:r w:rsidRPr="00DD6E68">
              <w:rPr>
                <w:sz w:val="24"/>
                <w:szCs w:val="24"/>
                <w:lang w:val="ru-RU"/>
              </w:rPr>
              <w:lastRenderedPageBreak/>
              <w:t>б) параметры установленной тепловой мощности</w:t>
            </w:r>
            <w:r w:rsidRPr="00DD6E68">
              <w:rPr>
                <w:sz w:val="24"/>
                <w:szCs w:val="24"/>
                <w:lang w:val="ru-RU"/>
              </w:rPr>
              <w:tab/>
              <w:t>теплофикационного оборудования</w:t>
            </w:r>
          </w:p>
        </w:tc>
        <w:tc>
          <w:tcPr>
            <w:tcW w:w="5425" w:type="dxa"/>
          </w:tcPr>
          <w:p w:rsidR="00DD6E68" w:rsidRPr="00DD6E68" w:rsidRDefault="00DD6E68" w:rsidP="00140794">
            <w:pPr>
              <w:pStyle w:val="TableParagraph"/>
              <w:spacing w:before="43"/>
              <w:ind w:left="54" w:right="789"/>
              <w:rPr>
                <w:sz w:val="24"/>
                <w:szCs w:val="24"/>
                <w:lang w:val="ru-RU"/>
              </w:rPr>
            </w:pPr>
            <w:r w:rsidRPr="00DD6E68">
              <w:rPr>
                <w:sz w:val="24"/>
                <w:szCs w:val="24"/>
                <w:lang w:val="ru-RU"/>
              </w:rPr>
              <w:t>Установленная тепловая мощность с учетом резерва</w:t>
            </w:r>
          </w:p>
          <w:p w:rsidR="00DD6E68" w:rsidRPr="00DD6E68" w:rsidRDefault="00DD6E68" w:rsidP="00140794">
            <w:pPr>
              <w:pStyle w:val="TableParagraph"/>
              <w:spacing w:before="1"/>
              <w:ind w:left="54"/>
              <w:rPr>
                <w:sz w:val="24"/>
                <w:szCs w:val="24"/>
              </w:rPr>
            </w:pPr>
            <w:r w:rsidRPr="00DD6E68">
              <w:rPr>
                <w:sz w:val="24"/>
                <w:szCs w:val="24"/>
                <w:u w:val="single"/>
                <w:lang w:val="ru-RU"/>
              </w:rPr>
              <w:t xml:space="preserve">    </w:t>
            </w:r>
            <w:r w:rsidRPr="00DD6E68">
              <w:rPr>
                <w:sz w:val="24"/>
                <w:szCs w:val="24"/>
              </w:rPr>
              <w:t>2</w:t>
            </w:r>
            <w:proofErr w:type="gramStart"/>
            <w:r w:rsidRPr="00DD6E68">
              <w:rPr>
                <w:sz w:val="24"/>
                <w:szCs w:val="24"/>
                <w:lang w:val="ru-RU"/>
              </w:rPr>
              <w:t>,</w:t>
            </w:r>
            <w:r w:rsidRPr="00DD6E68">
              <w:rPr>
                <w:sz w:val="24"/>
                <w:szCs w:val="24"/>
              </w:rPr>
              <w:t>3</w:t>
            </w:r>
            <w:proofErr w:type="gramEnd"/>
            <w:r w:rsidRPr="00DD6E68">
              <w:rPr>
                <w:sz w:val="24"/>
                <w:szCs w:val="24"/>
              </w:rPr>
              <w:t>_ Гкал/час.</w:t>
            </w:r>
          </w:p>
        </w:tc>
      </w:tr>
      <w:tr w:rsidR="00DD6E68" w:rsidRPr="00DD6E68" w:rsidTr="00140794">
        <w:trPr>
          <w:trHeight w:val="933"/>
        </w:trPr>
        <w:tc>
          <w:tcPr>
            <w:tcW w:w="4501" w:type="dxa"/>
          </w:tcPr>
          <w:p w:rsidR="00DD6E68" w:rsidRPr="00DD6E68" w:rsidRDefault="00DD6E68" w:rsidP="00140794">
            <w:pPr>
              <w:pStyle w:val="TableParagraph"/>
              <w:spacing w:before="43"/>
              <w:ind w:left="55" w:right="51"/>
              <w:jc w:val="both"/>
              <w:rPr>
                <w:sz w:val="24"/>
                <w:szCs w:val="24"/>
                <w:lang w:val="ru-RU"/>
              </w:rPr>
            </w:pPr>
            <w:r w:rsidRPr="00DD6E68">
              <w:rPr>
                <w:sz w:val="24"/>
                <w:szCs w:val="24"/>
                <w:lang w:val="ru-RU"/>
              </w:rPr>
              <w:t>в) Ограничения тепловой мощности и параметры располагаемой тепловой мо</w:t>
            </w:r>
            <w:r w:rsidRPr="00DD6E68">
              <w:rPr>
                <w:sz w:val="24"/>
                <w:szCs w:val="24"/>
                <w:lang w:val="ru-RU"/>
              </w:rPr>
              <w:t>щ</w:t>
            </w:r>
            <w:r w:rsidRPr="00DD6E68">
              <w:rPr>
                <w:sz w:val="24"/>
                <w:szCs w:val="24"/>
                <w:lang w:val="ru-RU"/>
              </w:rPr>
              <w:t>ности</w:t>
            </w:r>
          </w:p>
        </w:tc>
        <w:tc>
          <w:tcPr>
            <w:tcW w:w="5425" w:type="dxa"/>
          </w:tcPr>
          <w:p w:rsidR="00DD6E68" w:rsidRPr="00DD6E68" w:rsidRDefault="00DD6E68" w:rsidP="00140794">
            <w:pPr>
              <w:pStyle w:val="TableParagraph"/>
              <w:spacing w:before="43"/>
              <w:ind w:left="54"/>
              <w:rPr>
                <w:sz w:val="24"/>
                <w:szCs w:val="24"/>
                <w:lang w:val="ru-RU"/>
              </w:rPr>
            </w:pPr>
            <w:r w:rsidRPr="00DD6E68">
              <w:rPr>
                <w:sz w:val="24"/>
                <w:szCs w:val="24"/>
                <w:lang w:val="ru-RU"/>
              </w:rPr>
              <w:t>Располагаемая тепловая мощность</w:t>
            </w:r>
          </w:p>
          <w:p w:rsidR="00DD6E68" w:rsidRPr="00DD6E68" w:rsidRDefault="00DD6E68" w:rsidP="00140794">
            <w:pPr>
              <w:pStyle w:val="TableParagraph"/>
              <w:ind w:left="54"/>
              <w:rPr>
                <w:sz w:val="24"/>
                <w:szCs w:val="24"/>
                <w:lang w:val="ru-RU"/>
              </w:rPr>
            </w:pPr>
            <w:r w:rsidRPr="00DD6E68">
              <w:rPr>
                <w:sz w:val="24"/>
                <w:szCs w:val="24"/>
                <w:u w:val="single"/>
                <w:lang w:val="ru-RU"/>
              </w:rPr>
              <w:t xml:space="preserve">    </w:t>
            </w:r>
            <w:r w:rsidRPr="00DD6E68">
              <w:rPr>
                <w:sz w:val="24"/>
                <w:szCs w:val="24"/>
                <w:lang w:val="ru-RU"/>
              </w:rPr>
              <w:t>2,3_ Гкал/час</w:t>
            </w:r>
          </w:p>
          <w:p w:rsidR="00DD6E68" w:rsidRPr="00DD6E68" w:rsidRDefault="00DD6E68" w:rsidP="00140794">
            <w:pPr>
              <w:pStyle w:val="TableParagraph"/>
              <w:ind w:left="54"/>
              <w:rPr>
                <w:sz w:val="24"/>
                <w:szCs w:val="24"/>
                <w:lang w:val="ru-RU"/>
              </w:rPr>
            </w:pPr>
            <w:r w:rsidRPr="00DD6E68">
              <w:rPr>
                <w:sz w:val="24"/>
                <w:szCs w:val="24"/>
                <w:lang w:val="ru-RU"/>
              </w:rPr>
              <w:t>0,914 Гкал/час Подключенная тепловая нагрузка.</w:t>
            </w:r>
          </w:p>
          <w:p w:rsidR="00DD6E68" w:rsidRPr="00DD6E68" w:rsidRDefault="00DD6E68" w:rsidP="00140794">
            <w:pPr>
              <w:pStyle w:val="TableParagraph"/>
              <w:ind w:left="54"/>
              <w:rPr>
                <w:sz w:val="24"/>
                <w:szCs w:val="24"/>
                <w:lang w:val="ru-RU"/>
              </w:rPr>
            </w:pPr>
          </w:p>
        </w:tc>
      </w:tr>
      <w:tr w:rsidR="00DD6E68" w:rsidRPr="00DD6E68" w:rsidTr="00140794">
        <w:trPr>
          <w:trHeight w:val="937"/>
        </w:trPr>
        <w:tc>
          <w:tcPr>
            <w:tcW w:w="4501" w:type="dxa"/>
            <w:tcBorders>
              <w:top w:val="nil"/>
            </w:tcBorders>
          </w:tcPr>
          <w:p w:rsidR="00DD6E68" w:rsidRPr="00DD6E68" w:rsidRDefault="00DD6E68" w:rsidP="00140794">
            <w:pPr>
              <w:pStyle w:val="TableParagraph"/>
              <w:spacing w:before="40"/>
              <w:ind w:left="55" w:right="48"/>
              <w:jc w:val="both"/>
              <w:rPr>
                <w:sz w:val="24"/>
                <w:szCs w:val="24"/>
                <w:lang w:val="ru-RU"/>
              </w:rPr>
            </w:pPr>
            <w:r w:rsidRPr="00DD6E68">
              <w:rPr>
                <w:sz w:val="24"/>
                <w:szCs w:val="24"/>
                <w:lang w:val="ru-RU"/>
              </w:rPr>
              <w:t>г) объем потребления тепловой энергии и теплоносителя на собственные и хозяйс</w:t>
            </w:r>
            <w:r w:rsidRPr="00DD6E68">
              <w:rPr>
                <w:sz w:val="24"/>
                <w:szCs w:val="24"/>
                <w:lang w:val="ru-RU"/>
              </w:rPr>
              <w:t>т</w:t>
            </w:r>
            <w:r w:rsidRPr="00DD6E68">
              <w:rPr>
                <w:sz w:val="24"/>
                <w:szCs w:val="24"/>
                <w:lang w:val="ru-RU"/>
              </w:rPr>
              <w:t>венные нужды</w:t>
            </w:r>
          </w:p>
        </w:tc>
        <w:tc>
          <w:tcPr>
            <w:tcW w:w="5425" w:type="dxa"/>
            <w:tcBorders>
              <w:top w:val="nil"/>
            </w:tcBorders>
          </w:tcPr>
          <w:p w:rsidR="00DD6E68" w:rsidRPr="00DD6E68" w:rsidRDefault="00DD6E68" w:rsidP="00140794">
            <w:pPr>
              <w:pStyle w:val="TableParagraph"/>
              <w:spacing w:before="40"/>
              <w:ind w:right="345"/>
              <w:rPr>
                <w:sz w:val="24"/>
                <w:szCs w:val="24"/>
              </w:rPr>
            </w:pPr>
            <w:r w:rsidRPr="00DD6E68">
              <w:rPr>
                <w:sz w:val="24"/>
                <w:szCs w:val="24"/>
                <w:lang w:val="ru-RU"/>
              </w:rPr>
              <w:t>77,489</w:t>
            </w:r>
            <w:r w:rsidRPr="00DD6E68">
              <w:rPr>
                <w:sz w:val="24"/>
                <w:szCs w:val="24"/>
              </w:rPr>
              <w:t xml:space="preserve"> Гкал</w:t>
            </w:r>
          </w:p>
        </w:tc>
      </w:tr>
      <w:tr w:rsidR="00DD6E68" w:rsidRPr="00DD6E68" w:rsidTr="00140794">
        <w:trPr>
          <w:trHeight w:val="381"/>
        </w:trPr>
        <w:tc>
          <w:tcPr>
            <w:tcW w:w="4501" w:type="dxa"/>
          </w:tcPr>
          <w:p w:rsidR="00DD6E68" w:rsidRPr="00DD6E68" w:rsidRDefault="00DD6E68" w:rsidP="00140794">
            <w:pPr>
              <w:pStyle w:val="TableParagraph"/>
              <w:spacing w:before="36"/>
              <w:ind w:left="55"/>
              <w:rPr>
                <w:sz w:val="24"/>
                <w:szCs w:val="24"/>
                <w:lang w:val="ru-RU"/>
              </w:rPr>
            </w:pPr>
            <w:r w:rsidRPr="00DD6E68">
              <w:rPr>
                <w:sz w:val="24"/>
                <w:szCs w:val="24"/>
                <w:lang w:val="ru-RU"/>
              </w:rPr>
              <w:t>д) дата последнего капитального ремонта</w:t>
            </w:r>
          </w:p>
        </w:tc>
        <w:tc>
          <w:tcPr>
            <w:tcW w:w="5425" w:type="dxa"/>
          </w:tcPr>
          <w:p w:rsidR="00DD6E68" w:rsidRPr="00DD6E68" w:rsidRDefault="00DD6E68" w:rsidP="00140794">
            <w:pPr>
              <w:pStyle w:val="TableParagraph"/>
              <w:spacing w:before="36"/>
              <w:ind w:left="54"/>
              <w:rPr>
                <w:sz w:val="24"/>
                <w:szCs w:val="24"/>
              </w:rPr>
            </w:pPr>
            <w:r w:rsidRPr="00DD6E68">
              <w:rPr>
                <w:sz w:val="24"/>
                <w:szCs w:val="24"/>
              </w:rPr>
              <w:t>2010 год</w:t>
            </w:r>
          </w:p>
        </w:tc>
      </w:tr>
      <w:tr w:rsidR="00DD6E68" w:rsidRPr="00DD6E68" w:rsidTr="00140794">
        <w:trPr>
          <w:trHeight w:val="657"/>
        </w:trPr>
        <w:tc>
          <w:tcPr>
            <w:tcW w:w="4501" w:type="dxa"/>
          </w:tcPr>
          <w:p w:rsidR="00DD6E68" w:rsidRPr="00DD6E68" w:rsidRDefault="00DD6E68" w:rsidP="00140794">
            <w:pPr>
              <w:pStyle w:val="TableParagraph"/>
              <w:tabs>
                <w:tab w:val="left" w:pos="443"/>
                <w:tab w:val="left" w:pos="1237"/>
                <w:tab w:val="left" w:pos="2194"/>
                <w:tab w:val="left" w:pos="3343"/>
              </w:tabs>
              <w:spacing w:before="36"/>
              <w:ind w:left="55" w:right="47"/>
              <w:rPr>
                <w:sz w:val="24"/>
                <w:szCs w:val="24"/>
                <w:lang w:val="ru-RU"/>
              </w:rPr>
            </w:pPr>
            <w:r w:rsidRPr="00DD6E68">
              <w:rPr>
                <w:sz w:val="24"/>
                <w:szCs w:val="24"/>
                <w:lang w:val="ru-RU"/>
              </w:rPr>
              <w:t>е) Химводоподготовка</w:t>
            </w:r>
          </w:p>
        </w:tc>
        <w:tc>
          <w:tcPr>
            <w:tcW w:w="5425" w:type="dxa"/>
          </w:tcPr>
          <w:p w:rsidR="00DD6E68" w:rsidRPr="00DD6E68" w:rsidRDefault="00DD6E68" w:rsidP="00140794">
            <w:pPr>
              <w:pStyle w:val="TableParagraph"/>
              <w:spacing w:before="36"/>
              <w:ind w:left="54" w:right="83"/>
              <w:rPr>
                <w:sz w:val="24"/>
                <w:szCs w:val="24"/>
                <w:lang w:val="ru-RU"/>
              </w:rPr>
            </w:pPr>
            <w:r w:rsidRPr="00DD6E68">
              <w:rPr>
                <w:sz w:val="24"/>
                <w:szCs w:val="24"/>
                <w:lang w:val="ru-RU"/>
              </w:rPr>
              <w:t>Установка ВДПУ-2,8</w:t>
            </w:r>
          </w:p>
        </w:tc>
      </w:tr>
      <w:tr w:rsidR="00DD6E68" w:rsidRPr="00DD6E68" w:rsidTr="00140794">
        <w:trPr>
          <w:trHeight w:val="1667"/>
        </w:trPr>
        <w:tc>
          <w:tcPr>
            <w:tcW w:w="4501" w:type="dxa"/>
          </w:tcPr>
          <w:p w:rsidR="00DD6E68" w:rsidRPr="00DD6E68" w:rsidRDefault="00DD6E68" w:rsidP="00140794">
            <w:pPr>
              <w:pStyle w:val="TableParagraph"/>
              <w:spacing w:before="36"/>
              <w:ind w:left="55" w:right="51"/>
              <w:jc w:val="both"/>
              <w:rPr>
                <w:sz w:val="24"/>
                <w:szCs w:val="24"/>
                <w:lang w:val="ru-RU"/>
              </w:rPr>
            </w:pPr>
            <w:r w:rsidRPr="00DD6E68">
              <w:rPr>
                <w:sz w:val="24"/>
                <w:szCs w:val="24"/>
                <w:lang w:val="ru-RU"/>
              </w:rPr>
              <w:t>ж) способ регулирования отпуска тепл</w:t>
            </w:r>
            <w:r w:rsidRPr="00DD6E68">
              <w:rPr>
                <w:sz w:val="24"/>
                <w:szCs w:val="24"/>
                <w:lang w:val="ru-RU"/>
              </w:rPr>
              <w:t>о</w:t>
            </w:r>
            <w:r w:rsidRPr="00DD6E68">
              <w:rPr>
                <w:sz w:val="24"/>
                <w:szCs w:val="24"/>
                <w:lang w:val="ru-RU"/>
              </w:rPr>
              <w:t xml:space="preserve">вой энергии от источника тепловой энергии с обоснованием </w:t>
            </w:r>
            <w:proofErr w:type="gramStart"/>
            <w:r w:rsidRPr="00DD6E68">
              <w:rPr>
                <w:sz w:val="24"/>
                <w:szCs w:val="24"/>
                <w:lang w:val="ru-RU"/>
              </w:rPr>
              <w:t>выбора графика и</w:t>
            </w:r>
            <w:r w:rsidRPr="00DD6E68">
              <w:rPr>
                <w:sz w:val="24"/>
                <w:szCs w:val="24"/>
                <w:lang w:val="ru-RU"/>
              </w:rPr>
              <w:t>з</w:t>
            </w:r>
            <w:r w:rsidRPr="00DD6E68">
              <w:rPr>
                <w:sz w:val="24"/>
                <w:szCs w:val="24"/>
                <w:lang w:val="ru-RU"/>
              </w:rPr>
              <w:t>менения температур теплоносителя</w:t>
            </w:r>
            <w:proofErr w:type="gramEnd"/>
          </w:p>
        </w:tc>
        <w:tc>
          <w:tcPr>
            <w:tcW w:w="5425" w:type="dxa"/>
          </w:tcPr>
          <w:p w:rsidR="00DD6E68" w:rsidRPr="00DD6E68" w:rsidRDefault="00DD6E68" w:rsidP="00140794">
            <w:pPr>
              <w:pStyle w:val="TableParagraph"/>
              <w:spacing w:before="36"/>
              <w:ind w:left="54" w:right="270"/>
              <w:rPr>
                <w:sz w:val="24"/>
                <w:szCs w:val="24"/>
                <w:lang w:val="ru-RU"/>
              </w:rPr>
            </w:pPr>
            <w:r w:rsidRPr="00DD6E68">
              <w:rPr>
                <w:sz w:val="24"/>
                <w:szCs w:val="24"/>
                <w:lang w:val="ru-RU"/>
              </w:rPr>
              <w:t>Способ регулирования отпуска тепловой энергии качественный по температурному графику 95/70</w:t>
            </w:r>
          </w:p>
          <w:p w:rsidR="00DD6E68" w:rsidRPr="00DD6E68" w:rsidRDefault="00DD6E68" w:rsidP="00140794">
            <w:pPr>
              <w:pStyle w:val="TableParagraph"/>
              <w:spacing w:before="2"/>
              <w:ind w:left="54" w:right="765"/>
              <w:rPr>
                <w:sz w:val="24"/>
                <w:szCs w:val="24"/>
                <w:lang w:val="ru-RU"/>
              </w:rPr>
            </w:pPr>
            <w:r w:rsidRPr="00DD6E68">
              <w:rPr>
                <w:sz w:val="24"/>
                <w:szCs w:val="24"/>
                <w:lang w:val="ru-RU"/>
              </w:rPr>
              <w:t>ºС; выбор температурного графика обусловлен наличием только отопительной нагрузкой и непосредственным присоединением абонентов к тепловым сетям.</w:t>
            </w:r>
          </w:p>
        </w:tc>
      </w:tr>
      <w:tr w:rsidR="00DD6E68" w:rsidRPr="00DD6E68" w:rsidTr="00140794">
        <w:trPr>
          <w:trHeight w:val="934"/>
        </w:trPr>
        <w:tc>
          <w:tcPr>
            <w:tcW w:w="4501" w:type="dxa"/>
          </w:tcPr>
          <w:p w:rsidR="00DD6E68" w:rsidRPr="00DD6E68" w:rsidRDefault="00DD6E68" w:rsidP="00140794">
            <w:pPr>
              <w:pStyle w:val="TableParagraph"/>
              <w:spacing w:before="36"/>
              <w:ind w:left="55"/>
              <w:rPr>
                <w:sz w:val="24"/>
                <w:szCs w:val="24"/>
              </w:rPr>
            </w:pPr>
            <w:r w:rsidRPr="00DD6E68">
              <w:rPr>
                <w:sz w:val="24"/>
                <w:szCs w:val="24"/>
              </w:rPr>
              <w:t>з) среднегодовая нагрузка оборудования</w:t>
            </w:r>
          </w:p>
        </w:tc>
        <w:tc>
          <w:tcPr>
            <w:tcW w:w="5425" w:type="dxa"/>
          </w:tcPr>
          <w:p w:rsidR="00DD6E68" w:rsidRPr="00DD6E68" w:rsidRDefault="00DD6E68" w:rsidP="00140794">
            <w:pPr>
              <w:pStyle w:val="TableParagraph"/>
              <w:spacing w:before="36"/>
              <w:ind w:left="54" w:right="377"/>
              <w:rPr>
                <w:sz w:val="24"/>
                <w:szCs w:val="24"/>
                <w:lang w:val="ru-RU"/>
              </w:rPr>
            </w:pPr>
            <w:r w:rsidRPr="00DD6E68">
              <w:rPr>
                <w:sz w:val="24"/>
                <w:szCs w:val="24"/>
                <w:lang w:val="ru-RU"/>
              </w:rPr>
              <w:t>Выработка тепловой энергии 2218,972 Гкал/год; полезный отпуск тепловой энергии</w:t>
            </w:r>
          </w:p>
          <w:p w:rsidR="00DD6E68" w:rsidRPr="00DD6E68" w:rsidRDefault="00DD6E68" w:rsidP="00140794">
            <w:pPr>
              <w:pStyle w:val="TableParagraph"/>
              <w:ind w:left="54"/>
              <w:rPr>
                <w:sz w:val="24"/>
                <w:szCs w:val="24"/>
              </w:rPr>
            </w:pPr>
            <w:r w:rsidRPr="00DD6E68">
              <w:rPr>
                <w:sz w:val="24"/>
                <w:szCs w:val="24"/>
                <w:lang w:val="ru-RU"/>
              </w:rPr>
              <w:t>1565,136</w:t>
            </w:r>
            <w:r w:rsidRPr="00DD6E68">
              <w:rPr>
                <w:sz w:val="24"/>
                <w:szCs w:val="24"/>
              </w:rPr>
              <w:t xml:space="preserve"> Гкал/год.</w:t>
            </w:r>
          </w:p>
        </w:tc>
      </w:tr>
      <w:tr w:rsidR="00DD6E68" w:rsidRPr="00DD6E68" w:rsidTr="00140794">
        <w:trPr>
          <w:trHeight w:val="657"/>
        </w:trPr>
        <w:tc>
          <w:tcPr>
            <w:tcW w:w="4501" w:type="dxa"/>
          </w:tcPr>
          <w:p w:rsidR="00DD6E68" w:rsidRPr="00DD6E68" w:rsidRDefault="00DD6E68" w:rsidP="00140794">
            <w:pPr>
              <w:pStyle w:val="TableParagraph"/>
              <w:spacing w:before="36"/>
              <w:ind w:left="55"/>
              <w:rPr>
                <w:sz w:val="24"/>
                <w:szCs w:val="24"/>
                <w:lang w:val="ru-RU"/>
              </w:rPr>
            </w:pPr>
            <w:r w:rsidRPr="00DD6E68">
              <w:rPr>
                <w:sz w:val="24"/>
                <w:szCs w:val="24"/>
                <w:lang w:val="ru-RU"/>
              </w:rPr>
              <w:t>и) способы учета тепла, отпущенного в тепловые сети</w:t>
            </w:r>
          </w:p>
        </w:tc>
        <w:tc>
          <w:tcPr>
            <w:tcW w:w="5425" w:type="dxa"/>
          </w:tcPr>
          <w:p w:rsidR="00DD6E68" w:rsidRPr="00DD6E68" w:rsidRDefault="00DD6E68" w:rsidP="00140794">
            <w:pPr>
              <w:pStyle w:val="TableParagraph"/>
              <w:spacing w:before="36"/>
              <w:ind w:left="54"/>
              <w:rPr>
                <w:sz w:val="24"/>
                <w:szCs w:val="24"/>
                <w:lang w:val="ru-RU"/>
              </w:rPr>
            </w:pPr>
            <w:r w:rsidRPr="00DD6E68">
              <w:rPr>
                <w:sz w:val="24"/>
                <w:szCs w:val="24"/>
                <w:lang w:val="ru-RU"/>
              </w:rPr>
              <w:t>Способ учета тепловой энергии – расчетный</w:t>
            </w:r>
          </w:p>
        </w:tc>
      </w:tr>
      <w:tr w:rsidR="00DD6E68" w:rsidRPr="00DD6E68" w:rsidTr="00140794">
        <w:trPr>
          <w:trHeight w:val="933"/>
        </w:trPr>
        <w:tc>
          <w:tcPr>
            <w:tcW w:w="4501" w:type="dxa"/>
          </w:tcPr>
          <w:p w:rsidR="00DD6E68" w:rsidRPr="00DD6E68" w:rsidRDefault="00DD6E68" w:rsidP="00140794">
            <w:pPr>
              <w:pStyle w:val="TableParagraph"/>
              <w:spacing w:before="36"/>
              <w:ind w:left="55" w:right="48"/>
              <w:jc w:val="both"/>
              <w:rPr>
                <w:sz w:val="24"/>
                <w:szCs w:val="24"/>
                <w:lang w:val="ru-RU"/>
              </w:rPr>
            </w:pPr>
            <w:r w:rsidRPr="00DD6E68">
              <w:rPr>
                <w:sz w:val="24"/>
                <w:szCs w:val="24"/>
                <w:lang w:val="ru-RU"/>
              </w:rPr>
              <w:t>к) статистика отказов и восстановлений оборудования источников тепловой эне</w:t>
            </w:r>
            <w:r w:rsidRPr="00DD6E68">
              <w:rPr>
                <w:sz w:val="24"/>
                <w:szCs w:val="24"/>
                <w:lang w:val="ru-RU"/>
              </w:rPr>
              <w:t>р</w:t>
            </w:r>
            <w:r w:rsidRPr="00DD6E68">
              <w:rPr>
                <w:sz w:val="24"/>
                <w:szCs w:val="24"/>
                <w:lang w:val="ru-RU"/>
              </w:rPr>
              <w:t>гии</w:t>
            </w:r>
          </w:p>
        </w:tc>
        <w:tc>
          <w:tcPr>
            <w:tcW w:w="5425" w:type="dxa"/>
          </w:tcPr>
          <w:p w:rsidR="00DD6E68" w:rsidRPr="00DD6E68" w:rsidRDefault="00DD6E68" w:rsidP="00140794">
            <w:pPr>
              <w:pStyle w:val="TableParagraph"/>
              <w:spacing w:before="36"/>
              <w:ind w:left="54" w:right="52"/>
              <w:jc w:val="both"/>
              <w:rPr>
                <w:sz w:val="24"/>
                <w:szCs w:val="24"/>
                <w:lang w:val="ru-RU"/>
              </w:rPr>
            </w:pPr>
            <w:r w:rsidRPr="00DD6E68">
              <w:rPr>
                <w:sz w:val="24"/>
                <w:szCs w:val="24"/>
                <w:lang w:val="ru-RU"/>
              </w:rPr>
              <w:t>Статистика отказов и восстановлений оборудов</w:t>
            </w:r>
            <w:r w:rsidRPr="00DD6E68">
              <w:rPr>
                <w:sz w:val="24"/>
                <w:szCs w:val="24"/>
                <w:lang w:val="ru-RU"/>
              </w:rPr>
              <w:t>а</w:t>
            </w:r>
            <w:r w:rsidRPr="00DD6E68">
              <w:rPr>
                <w:sz w:val="24"/>
                <w:szCs w:val="24"/>
                <w:lang w:val="ru-RU"/>
              </w:rPr>
              <w:t>ния источников тепловой энергии ведется.</w:t>
            </w:r>
          </w:p>
        </w:tc>
      </w:tr>
      <w:tr w:rsidR="00DD6E68" w:rsidRPr="00DD6E68" w:rsidTr="00140794">
        <w:trPr>
          <w:trHeight w:val="930"/>
        </w:trPr>
        <w:tc>
          <w:tcPr>
            <w:tcW w:w="4501" w:type="dxa"/>
          </w:tcPr>
          <w:p w:rsidR="00DD6E68" w:rsidRPr="00DD6E68" w:rsidRDefault="00DD6E68" w:rsidP="00140794">
            <w:pPr>
              <w:pStyle w:val="TableParagraph"/>
              <w:spacing w:before="36"/>
              <w:ind w:left="55" w:right="49"/>
              <w:jc w:val="both"/>
              <w:rPr>
                <w:sz w:val="24"/>
                <w:szCs w:val="24"/>
                <w:lang w:val="ru-RU"/>
              </w:rPr>
            </w:pPr>
            <w:r w:rsidRPr="00DD6E68">
              <w:rPr>
                <w:sz w:val="24"/>
                <w:szCs w:val="24"/>
                <w:lang w:val="ru-RU"/>
              </w:rPr>
              <w:t>л) Предписания надзорных органов по запрещению дальнейшей эксплуатации источников тепловой энергии</w:t>
            </w:r>
          </w:p>
        </w:tc>
        <w:tc>
          <w:tcPr>
            <w:tcW w:w="5425" w:type="dxa"/>
          </w:tcPr>
          <w:p w:rsidR="00DD6E68" w:rsidRPr="00DD6E68" w:rsidRDefault="00DD6E68" w:rsidP="00140794">
            <w:pPr>
              <w:pStyle w:val="TableParagraph"/>
              <w:spacing w:before="36"/>
              <w:ind w:left="54" w:right="50"/>
              <w:jc w:val="both"/>
              <w:rPr>
                <w:sz w:val="24"/>
                <w:szCs w:val="24"/>
                <w:lang w:val="ru-RU"/>
              </w:rPr>
            </w:pPr>
            <w:r w:rsidRPr="00DD6E68">
              <w:rPr>
                <w:sz w:val="24"/>
                <w:szCs w:val="24"/>
                <w:lang w:val="ru-RU"/>
              </w:rPr>
              <w:t>Предписания надзорных органов по запрещению дальнейшей эксплуатации источников тепловой энергии отсутствуют.</w:t>
            </w:r>
          </w:p>
        </w:tc>
      </w:tr>
    </w:tbl>
    <w:p w:rsidR="00DD6E68" w:rsidRPr="00DD6E68" w:rsidRDefault="00DD6E68" w:rsidP="00DD6E68">
      <w:pPr>
        <w:pStyle w:val="a0"/>
        <w:rPr>
          <w:lang w:val="ru-RU"/>
        </w:rPr>
      </w:pPr>
    </w:p>
    <w:p w:rsidR="00DD6E68" w:rsidRPr="00DD6E68" w:rsidRDefault="00DD6E68" w:rsidP="00DD6E68">
      <w:pPr>
        <w:pStyle w:val="a0"/>
      </w:pPr>
    </w:p>
    <w:p w:rsidR="00DD6E68" w:rsidRPr="00DD6E68" w:rsidRDefault="00DD6E68" w:rsidP="00DD6E68">
      <w:pPr>
        <w:pStyle w:val="a0"/>
      </w:pPr>
    </w:p>
    <w:p w:rsidR="00DD6E68" w:rsidRPr="00DD6E68" w:rsidRDefault="00DD6E68" w:rsidP="00DD6E68">
      <w:pPr>
        <w:pStyle w:val="a0"/>
        <w:rPr>
          <w:lang w:val="ru-RU"/>
        </w:rPr>
      </w:pPr>
    </w:p>
    <w:p w:rsidR="00DD6E68" w:rsidRPr="00DD6E68" w:rsidRDefault="00DD6E68" w:rsidP="00DD6E68">
      <w:pPr>
        <w:pStyle w:val="a0"/>
      </w:pPr>
    </w:p>
    <w:p w:rsidR="00DD6E68" w:rsidRPr="00DD6E68" w:rsidRDefault="00DD6E68" w:rsidP="00DD6E68">
      <w:pPr>
        <w:pStyle w:val="a0"/>
      </w:pPr>
    </w:p>
    <w:p w:rsidR="00DD6E68" w:rsidRPr="00DD6E68" w:rsidRDefault="00DD6E68" w:rsidP="00DD6E68">
      <w:pPr>
        <w:pStyle w:val="210"/>
        <w:spacing w:before="88" w:line="295" w:lineRule="exact"/>
        <w:ind w:firstLine="242"/>
        <w:rPr>
          <w:sz w:val="24"/>
          <w:szCs w:val="24"/>
        </w:rPr>
      </w:pPr>
      <w:r w:rsidRPr="00DD6E68">
        <w:rPr>
          <w:sz w:val="24"/>
          <w:szCs w:val="24"/>
        </w:rPr>
        <w:t xml:space="preserve">             Часть 3. Тепловые сети</w:t>
      </w:r>
    </w:p>
    <w:p w:rsidR="00DD6E68" w:rsidRPr="00DD6E68" w:rsidRDefault="00DD6E68" w:rsidP="00DD6E68">
      <w:pPr>
        <w:pStyle w:val="210"/>
        <w:spacing w:before="88" w:line="295" w:lineRule="exact"/>
        <w:ind w:firstLine="242"/>
        <w:rPr>
          <w:sz w:val="24"/>
          <w:szCs w:val="24"/>
        </w:rPr>
      </w:pPr>
    </w:p>
    <w:p w:rsidR="00DD6E68" w:rsidRPr="00DD6E68" w:rsidRDefault="00DD6E68" w:rsidP="00DD6E68">
      <w:pPr>
        <w:pStyle w:val="a0"/>
        <w:ind w:left="478"/>
      </w:pPr>
      <w:r w:rsidRPr="00DD6E68">
        <w:t>Описание тепловых сетей источников теплоснабжения МО Стуковский сельсовет представлено в табл. 2.3.1-2.3.7</w:t>
      </w:r>
    </w:p>
    <w:p w:rsidR="00DD6E68" w:rsidRDefault="00DD6E68" w:rsidP="00DD6E68">
      <w:pPr>
        <w:pStyle w:val="110"/>
        <w:spacing w:before="77"/>
        <w:ind w:left="0" w:right="2115"/>
        <w:jc w:val="left"/>
        <w:rPr>
          <w:sz w:val="24"/>
          <w:szCs w:val="24"/>
        </w:rPr>
      </w:pPr>
      <w:r w:rsidRPr="00DD6E68">
        <w:rPr>
          <w:sz w:val="24"/>
          <w:szCs w:val="24"/>
        </w:rPr>
        <w:t xml:space="preserve">                         </w:t>
      </w:r>
    </w:p>
    <w:p w:rsidR="00DD6E68" w:rsidRDefault="00DD6E68" w:rsidP="00DD6E68">
      <w:pPr>
        <w:pStyle w:val="110"/>
        <w:spacing w:before="77"/>
        <w:ind w:left="0" w:right="2115"/>
        <w:jc w:val="left"/>
        <w:rPr>
          <w:sz w:val="24"/>
          <w:szCs w:val="24"/>
        </w:rPr>
      </w:pPr>
    </w:p>
    <w:p w:rsidR="00DD6E68" w:rsidRPr="00DD6E68" w:rsidRDefault="00DD6E68" w:rsidP="00DD6E68">
      <w:pPr>
        <w:pStyle w:val="110"/>
        <w:spacing w:before="77"/>
        <w:ind w:left="0" w:right="2115"/>
        <w:jc w:val="left"/>
        <w:rPr>
          <w:sz w:val="24"/>
          <w:szCs w:val="24"/>
        </w:rPr>
      </w:pPr>
      <w:r w:rsidRPr="00DD6E68">
        <w:rPr>
          <w:sz w:val="24"/>
          <w:szCs w:val="24"/>
        </w:rPr>
        <w:t xml:space="preserve"> Схема теплосетей от котельной с. Стуково</w:t>
      </w:r>
    </w:p>
    <w:p w:rsidR="00DD6E68" w:rsidRPr="00DD6E68" w:rsidRDefault="00DD6E68" w:rsidP="00DD6E68">
      <w:pPr>
        <w:pStyle w:val="a0"/>
        <w:spacing w:before="7"/>
      </w:pPr>
    </w:p>
    <w:p w:rsidR="00DD6E68" w:rsidRPr="00DD6E68" w:rsidRDefault="00DD6E68" w:rsidP="00DD6E68">
      <w:pPr>
        <w:spacing w:before="90"/>
        <w:ind w:left="6731"/>
        <w:rPr>
          <w:rFonts w:ascii="Times New Roman" w:hAnsi="Times New Roman"/>
          <w:sz w:val="24"/>
          <w:szCs w:val="24"/>
        </w:rPr>
      </w:pPr>
      <w:r w:rsidRPr="00DD6E68">
        <w:rPr>
          <w:rFonts w:ascii="Times New Roman" w:hAnsi="Times New Roman"/>
          <w:sz w:val="24"/>
          <w:szCs w:val="24"/>
        </w:rPr>
        <w:lastRenderedPageBreak/>
        <w:pict>
          <v:group id="_x0000_s1038" style="position:absolute;left:0;text-align:left;margin-left:131.25pt;margin-top:6.8pt;width:361.9pt;height:495.8pt;z-index:-251641856;mso-position-horizontal-relative:page" coordorigin="2625,136" coordsize="7238,9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8203;top:8425;width:856;height:1619">
              <v:imagedata r:id="rId21" o:title=""/>
            </v:shape>
            <v:rect id="_x0000_s1040" style="position:absolute;left:8203;top:8425;width:856;height:1619" filled="f"/>
            <v:rect id="_x0000_s1041" style="position:absolute;left:8266;top:8484;width:554;height:1320" stroked="f"/>
            <v:rect id="_x0000_s1042" style="position:absolute;left:8266;top:8484;width:554;height:1320" filled="f"/>
            <v:shape id="_x0000_s1043" style="position:absolute;left:8489;top:6669;width:1366;height:1754" coordorigin="8489,6669" coordsize="1366,1754" o:spt="100" adj="0,,0" path="m8489,8423r3,-1754m8505,6669r1350,1e" filled="f">
              <v:stroke joinstyle="round"/>
              <v:formulas/>
              <v:path arrowok="t" o:connecttype="segments"/>
            </v:shape>
            <v:line id="_x0000_s1044" style="position:absolute" from="9840,6662" to="9840,7074" strokeweight=".8pt"/>
            <v:line id="_x0000_s1045" style="position:absolute" from="8474,6669" to="7980,6669"/>
            <v:rect id="_x0000_s1046" style="position:absolute;left:7304;top:5304;width:676;height:1725" filled="f"/>
            <v:shape id="_x0000_s1047" style="position:absolute;left:5820;top:6669;width:2534;height:1350" coordorigin="5820,6669" coordsize="2534,1350" o:spt="100" adj="0,,0" path="m8354,6669l7559,8019t-13,l6405,8019t13,l5820,7869e" filled="f">
              <v:stroke joinstyle="round"/>
              <v:formulas/>
              <v:path arrowok="t" o:connecttype="segments"/>
            </v:shape>
            <v:rect id="_x0000_s1048" style="position:absolute;left:5699;top:5305;width:675;height:1738" filled="f"/>
            <v:shape id="_x0000_s1049" style="position:absolute;left:3796;top:4735;width:4693;height:3134" coordorigin="3796,4735" coordsize="4693,3134" o:spt="100" adj="0,,0" path="m5820,7854r-1620,m4215,7869r2,-344m3825,7523r945,2m3810,7510r1,-1982m4575,5530r-779,1m4755,7539r2,-944m4575,5784r1,-254m4365,5784r210,3m4352,5979r177,3m4352,5784r1,195m4544,5979r,375m4365,6354r179,m4365,6355r2,240m4365,6595r404,-2m8489,6684r,-1949e" filled="f">
              <v:stroke joinstyle="round"/>
              <v:formulas/>
              <v:path arrowok="t" o:connecttype="segments"/>
            </v:shape>
            <v:line id="_x0000_s1050" style="position:absolute" from="8467,4990" to="8790,4990" strokeweight=".85pt"/>
            <v:shape id="_x0000_s1051" style="position:absolute;left:2625;top:143;width:5849;height:6406" coordorigin="2625,143" coordsize="5849,6406" o:spt="100" adj="0,,0" path="m8474,4735r-5354,m3105,6549r1,-6406m6000,5304r1,-1260m4170,4719r,-239m3105,2799r285,m3105,2094r509,m2625,1134r989,m3105,143r496,e" filled="f">
              <v:stroke joinstyle="round"/>
              <v:formulas/>
              <v:path arrowok="t" o:connecttype="segments"/>
            </v:shape>
            <v:rect id="_x0000_s1052" style="position:absolute;left:7395;top:5423;width:510;height:1531" stroked="f"/>
            <v:line id="_x0000_s1053" style="position:absolute" from="5805,7854" to="5805,8154"/>
            <v:rect id="_x0000_s1054" style="position:absolute;left:7492;top:947;width:357;height:190" filled="f" strokeweight=".12975mm"/>
            <v:line id="_x0000_s1055" style="position:absolute" from="7530,819" to="7785,820"/>
            <w10:wrap anchorx="page"/>
          </v:group>
        </w:pict>
      </w:r>
      <w:r w:rsidRPr="00DD6E68">
        <w:rPr>
          <w:rFonts w:ascii="Times New Roman" w:hAnsi="Times New Roman"/>
          <w:sz w:val="24"/>
          <w:szCs w:val="24"/>
        </w:rPr>
        <w:pict>
          <v:shapetype id="_x0000_t202" coordsize="21600,21600" o:spt="202" path="m,l,21600r21600,l21600,xe">
            <v:stroke joinstyle="miter"/>
            <v:path gradientshapeok="t" o:connecttype="rect"/>
          </v:shapetype>
          <v:shape id="_x0000_s1034" type="#_x0000_t202" style="position:absolute;left:0;text-align:left;margin-left:180.5pt;margin-top:-5.6pt;width:49.8pt;height:24.75pt;z-index:251670528;mso-position-horizontal-relative:page" filled="f">
            <v:textbox inset="0,0,0,0">
              <w:txbxContent>
                <w:p w:rsidR="00DD6E68" w:rsidRDefault="00DD6E68" w:rsidP="00DD6E68">
                  <w:pPr>
                    <w:spacing w:before="154"/>
                    <w:ind w:left="156"/>
                    <w:rPr>
                      <w:sz w:val="18"/>
                    </w:rPr>
                  </w:pPr>
                  <w:proofErr w:type="gramStart"/>
                  <w:r>
                    <w:rPr>
                      <w:sz w:val="18"/>
                    </w:rPr>
                    <w:t>ж</w:t>
                  </w:r>
                  <w:proofErr w:type="gramEnd"/>
                  <w:r>
                    <w:rPr>
                      <w:sz w:val="18"/>
                    </w:rPr>
                    <w:t>\д</w:t>
                  </w:r>
                </w:p>
              </w:txbxContent>
            </v:textbox>
            <w10:wrap anchorx="page"/>
          </v:shape>
        </w:pict>
      </w:r>
      <w:r w:rsidRPr="00DD6E68">
        <w:rPr>
          <w:rFonts w:ascii="Times New Roman" w:hAnsi="Times New Roman"/>
          <w:sz w:val="24"/>
          <w:szCs w:val="24"/>
        </w:rPr>
        <w:t>Условные обозначения:</w:t>
      </w:r>
    </w:p>
    <w:p w:rsidR="00DD6E68" w:rsidRPr="00DD6E68" w:rsidRDefault="00DD6E68" w:rsidP="00DD6E68">
      <w:pPr>
        <w:pStyle w:val="a0"/>
        <w:spacing w:before="11"/>
      </w:pPr>
    </w:p>
    <w:p w:rsidR="00DD6E68" w:rsidRPr="00DD6E68" w:rsidRDefault="00DD6E68" w:rsidP="00DD6E68">
      <w:pPr>
        <w:ind w:left="6976" w:right="1614" w:hanging="24"/>
        <w:rPr>
          <w:rFonts w:ascii="Times New Roman" w:hAnsi="Times New Roman"/>
          <w:sz w:val="24"/>
          <w:szCs w:val="24"/>
        </w:rPr>
      </w:pPr>
      <w:r w:rsidRPr="00DD6E68">
        <w:rPr>
          <w:rFonts w:ascii="Times New Roman" w:hAnsi="Times New Roman"/>
          <w:sz w:val="24"/>
          <w:szCs w:val="24"/>
        </w:rPr>
        <w:pict>
          <v:shape id="_x0000_s1032" type="#_x0000_t202" style="position:absolute;left:0;text-align:left;margin-left:180.5pt;margin-top:13.35pt;width:49.8pt;height:24.85pt;z-index:251668480;mso-position-horizontal-relative:page" filled="f">
            <v:textbox inset="0,0,0,0">
              <w:txbxContent>
                <w:p w:rsidR="00DD6E68" w:rsidRDefault="00DD6E68" w:rsidP="00DD6E68">
                  <w:pPr>
                    <w:spacing w:before="35"/>
                    <w:ind w:left="321"/>
                    <w:rPr>
                      <w:sz w:val="18"/>
                    </w:rPr>
                  </w:pPr>
                  <w:proofErr w:type="gramStart"/>
                  <w:r>
                    <w:rPr>
                      <w:sz w:val="18"/>
                    </w:rPr>
                    <w:t>ж</w:t>
                  </w:r>
                  <w:proofErr w:type="gramEnd"/>
                  <w:r>
                    <w:rPr>
                      <w:sz w:val="18"/>
                    </w:rPr>
                    <w:t>\д</w:t>
                  </w:r>
                </w:p>
              </w:txbxContent>
            </v:textbox>
            <w10:wrap anchorx="page"/>
          </v:shape>
        </w:pict>
      </w:r>
      <w:r w:rsidRPr="00DD6E68">
        <w:rPr>
          <w:rFonts w:ascii="Times New Roman" w:hAnsi="Times New Roman"/>
          <w:sz w:val="24"/>
          <w:szCs w:val="24"/>
        </w:rPr>
        <w:pict>
          <v:shape id="_x0000_s1033" type="#_x0000_t202" style="position:absolute;left:0;text-align:left;margin-left:81.7pt;margin-top:13.35pt;width:49.5pt;height:24.85pt;z-index:251669504;mso-position-horizontal-relative:page" filled="f">
            <v:textbox inset="0,0,0,0">
              <w:txbxContent>
                <w:p w:rsidR="00DD6E68" w:rsidRDefault="00DD6E68" w:rsidP="00DD6E68">
                  <w:pPr>
                    <w:spacing w:before="124"/>
                    <w:ind w:left="391"/>
                    <w:rPr>
                      <w:sz w:val="18"/>
                    </w:rPr>
                  </w:pPr>
                  <w:proofErr w:type="gramStart"/>
                  <w:r>
                    <w:rPr>
                      <w:sz w:val="18"/>
                    </w:rPr>
                    <w:t>ж</w:t>
                  </w:r>
                  <w:proofErr w:type="gramEnd"/>
                  <w:r>
                    <w:rPr>
                      <w:sz w:val="18"/>
                    </w:rPr>
                    <w:t>\д</w:t>
                  </w:r>
                </w:p>
              </w:txbxContent>
            </v:textbox>
            <w10:wrap anchorx="page"/>
          </v:shape>
        </w:pict>
      </w:r>
      <w:r w:rsidRPr="00DD6E68">
        <w:rPr>
          <w:rFonts w:ascii="Times New Roman" w:hAnsi="Times New Roman"/>
          <w:sz w:val="24"/>
          <w:szCs w:val="24"/>
        </w:rPr>
        <w:t>Теплотрасса Наимен</w:t>
      </w:r>
      <w:r w:rsidRPr="00DD6E68">
        <w:rPr>
          <w:rFonts w:ascii="Times New Roman" w:hAnsi="Times New Roman"/>
          <w:sz w:val="24"/>
          <w:szCs w:val="24"/>
        </w:rPr>
        <w:t>о</w:t>
      </w:r>
      <w:r w:rsidRPr="00DD6E68">
        <w:rPr>
          <w:rFonts w:ascii="Times New Roman" w:hAnsi="Times New Roman"/>
          <w:sz w:val="24"/>
          <w:szCs w:val="24"/>
        </w:rPr>
        <w:t>вание объекта</w:t>
      </w:r>
    </w:p>
    <w:p w:rsidR="00DD6E68" w:rsidRPr="00DD6E68" w:rsidRDefault="00DD6E68" w:rsidP="00DD6E68">
      <w:pPr>
        <w:pStyle w:val="a0"/>
      </w:pPr>
    </w:p>
    <w:p w:rsidR="00DD6E68" w:rsidRPr="00DD6E68" w:rsidRDefault="00DD6E68" w:rsidP="00DD6E68">
      <w:pPr>
        <w:pStyle w:val="a0"/>
        <w:spacing w:before="5"/>
      </w:pPr>
      <w:r w:rsidRPr="00DD6E68">
        <w:rPr>
          <w:lang w:eastAsia="en-US"/>
        </w:rPr>
        <w:pict>
          <v:shape id="_x0000_s1057" type="#_x0000_t202" style="position:absolute;margin-left:180.5pt;margin-top:19.3pt;width:31.45pt;height:27pt;z-index:-251639808;mso-wrap-distance-left:0;mso-wrap-distance-right:0;mso-position-horizontal-relative:page" filled="f">
            <v:textbox inset="0,0,0,0">
              <w:txbxContent>
                <w:p w:rsidR="00DD6E68" w:rsidRDefault="00DD6E68" w:rsidP="00DD6E68">
                  <w:pPr>
                    <w:pStyle w:val="a0"/>
                    <w:rPr>
                      <w:sz w:val="16"/>
                    </w:rPr>
                  </w:pPr>
                </w:p>
                <w:p w:rsidR="00DD6E68" w:rsidRDefault="00DD6E68" w:rsidP="00DD6E68">
                  <w:pPr>
                    <w:ind w:left="156"/>
                    <w:rPr>
                      <w:sz w:val="18"/>
                    </w:rPr>
                  </w:pPr>
                  <w:proofErr w:type="gramStart"/>
                  <w:r>
                    <w:rPr>
                      <w:sz w:val="18"/>
                    </w:rPr>
                    <w:t>ж</w:t>
                  </w:r>
                  <w:proofErr w:type="gramEnd"/>
                  <w:r>
                    <w:rPr>
                      <w:sz w:val="18"/>
                    </w:rPr>
                    <w:t>\д</w:t>
                  </w:r>
                </w:p>
              </w:txbxContent>
            </v:textbox>
            <w10:wrap type="topAndBottom" anchorx="page"/>
          </v:shape>
        </w:pict>
      </w:r>
      <w:r w:rsidRPr="00DD6E68">
        <w:rPr>
          <w:lang w:eastAsia="en-US"/>
        </w:rPr>
        <w:pict>
          <v:shape id="_x0000_s1058" type="#_x0000_t202" style="position:absolute;margin-left:170.25pt;margin-top:59.8pt;width:41.65pt;height:18pt;z-index:-251638784;mso-wrap-distance-left:0;mso-wrap-distance-right:0;mso-position-horizontal-relative:page" filled="f">
            <v:textbox inset="0,0,0,0">
              <w:txbxContent>
                <w:p w:rsidR="00DD6E68" w:rsidRDefault="00DD6E68" w:rsidP="00DD6E68">
                  <w:pPr>
                    <w:spacing w:before="95"/>
                    <w:ind w:left="226"/>
                    <w:rPr>
                      <w:sz w:val="18"/>
                    </w:rPr>
                  </w:pPr>
                  <w:proofErr w:type="gramStart"/>
                  <w:r>
                    <w:rPr>
                      <w:sz w:val="18"/>
                    </w:rPr>
                    <w:t>ж</w:t>
                  </w:r>
                  <w:proofErr w:type="gramEnd"/>
                  <w:r>
                    <w:rPr>
                      <w:sz w:val="18"/>
                    </w:rPr>
                    <w:t>\д</w:t>
                  </w:r>
                </w:p>
              </w:txbxContent>
            </v:textbox>
            <w10:wrap type="topAndBottom" anchorx="page"/>
          </v:shape>
        </w:pict>
      </w:r>
    </w:p>
    <w:p w:rsidR="00DD6E68" w:rsidRPr="00DD6E68" w:rsidRDefault="00DD6E68" w:rsidP="00DD6E68">
      <w:pPr>
        <w:pStyle w:val="a0"/>
        <w:spacing w:before="2"/>
      </w:pPr>
    </w:p>
    <w:p w:rsidR="00DD6E68" w:rsidRPr="00DD6E68" w:rsidRDefault="00DD6E68" w:rsidP="00DD6E68">
      <w:pPr>
        <w:pStyle w:val="a0"/>
      </w:pPr>
    </w:p>
    <w:p w:rsidR="00DD6E68" w:rsidRPr="00DD6E68" w:rsidRDefault="00DD6E68" w:rsidP="00DD6E68">
      <w:pPr>
        <w:pStyle w:val="a0"/>
      </w:pPr>
      <w:r w:rsidRPr="00DD6E68">
        <w:rPr>
          <w:lang w:eastAsia="en-US"/>
        </w:rPr>
        <w:pict>
          <v:shape id="_x0000_s1059" type="#_x0000_t202" style="position:absolute;margin-left:267.75pt;margin-top:9.85pt;width:65.25pt;height:30.05pt;z-index:-251637760;mso-wrap-distance-left:0;mso-wrap-distance-right:0;mso-position-horizontal-relative:page" filled="f">
            <v:textbox inset="0,0,0,0">
              <w:txbxContent>
                <w:p w:rsidR="00DD6E68" w:rsidRDefault="00DD6E68" w:rsidP="00DD6E68">
                  <w:pPr>
                    <w:pStyle w:val="a0"/>
                    <w:spacing w:before="4"/>
                    <w:rPr>
                      <w:sz w:val="17"/>
                    </w:rPr>
                  </w:pPr>
                </w:p>
                <w:p w:rsidR="00DD6E68" w:rsidRDefault="00DD6E68" w:rsidP="00DD6E68">
                  <w:pPr>
                    <w:ind w:left="391"/>
                    <w:rPr>
                      <w:sz w:val="18"/>
                    </w:rPr>
                  </w:pPr>
                  <w:r>
                    <w:rPr>
                      <w:sz w:val="18"/>
                    </w:rPr>
                    <w:t>Дет</w:t>
                  </w:r>
                  <w:proofErr w:type="gramStart"/>
                  <w:r>
                    <w:rPr>
                      <w:sz w:val="18"/>
                    </w:rPr>
                    <w:t>.с</w:t>
                  </w:r>
                  <w:proofErr w:type="gramEnd"/>
                  <w:r>
                    <w:rPr>
                      <w:sz w:val="18"/>
                    </w:rPr>
                    <w:t>ад</w:t>
                  </w:r>
                </w:p>
              </w:txbxContent>
            </v:textbox>
            <w10:wrap type="topAndBottom" anchorx="page"/>
          </v:shape>
        </w:pict>
      </w:r>
    </w:p>
    <w:p w:rsidR="00DD6E68" w:rsidRPr="00DD6E68" w:rsidRDefault="00DD6E68" w:rsidP="00DD6E68">
      <w:pPr>
        <w:pStyle w:val="a0"/>
        <w:spacing w:before="2"/>
      </w:pPr>
    </w:p>
    <w:p w:rsidR="00DD6E68" w:rsidRPr="00DD6E68" w:rsidRDefault="00DD6E68" w:rsidP="00DD6E68">
      <w:pPr>
        <w:pStyle w:val="a0"/>
        <w:ind w:left="2982"/>
      </w:pPr>
      <w:r w:rsidRPr="00DD6E68">
        <w:pict>
          <v:shape id="_x0000_s1030" type="#_x0000_t202" style="width:25.5pt;height:16.55pt;mso-position-horizontal-relative:char;mso-position-vertical-relative:line" filled="f">
            <v:textbox inset="0,0,0,0">
              <w:txbxContent>
                <w:p w:rsidR="00DD6E68" w:rsidRDefault="00DD6E68" w:rsidP="00DD6E68">
                  <w:pPr>
                    <w:spacing w:before="65"/>
                    <w:ind w:left="90"/>
                    <w:rPr>
                      <w:sz w:val="18"/>
                    </w:rPr>
                  </w:pPr>
                  <w:proofErr w:type="gramStart"/>
                  <w:r>
                    <w:rPr>
                      <w:sz w:val="18"/>
                    </w:rPr>
                    <w:t>ж</w:t>
                  </w:r>
                  <w:proofErr w:type="gramEnd"/>
                  <w:r>
                    <w:rPr>
                      <w:sz w:val="18"/>
                    </w:rPr>
                    <w:t>\д</w:t>
                  </w:r>
                </w:p>
              </w:txbxContent>
            </v:textbox>
            <w10:wrap type="none"/>
            <w10:anchorlock/>
          </v:shape>
        </w:pict>
      </w:r>
    </w:p>
    <w:p w:rsidR="00DD6E68" w:rsidRPr="00DD6E68" w:rsidRDefault="00DD6E68" w:rsidP="00DD6E68">
      <w:pPr>
        <w:pStyle w:val="a0"/>
        <w:spacing w:before="10"/>
      </w:pPr>
      <w:r w:rsidRPr="00DD6E68">
        <w:rPr>
          <w:lang w:eastAsia="en-US"/>
        </w:rPr>
        <w:pict>
          <v:shape id="_x0000_s1060" type="#_x0000_t202" style="position:absolute;margin-left:439.5pt;margin-top:16.7pt;width:22.5pt;height:15.75pt;z-index:-251636736;mso-wrap-distance-left:0;mso-wrap-distance-right:0;mso-position-horizontal-relative:page" filled="f">
            <v:textbox inset="0,0,0,0">
              <w:txbxContent>
                <w:p w:rsidR="00DD6E68" w:rsidRDefault="00DD6E68" w:rsidP="00DD6E68">
                  <w:pPr>
                    <w:spacing w:before="34"/>
                    <w:ind w:left="105"/>
                    <w:rPr>
                      <w:sz w:val="18"/>
                    </w:rPr>
                  </w:pPr>
                  <w:proofErr w:type="gramStart"/>
                  <w:r>
                    <w:rPr>
                      <w:sz w:val="18"/>
                    </w:rPr>
                    <w:t>ж</w:t>
                  </w:r>
                  <w:proofErr w:type="gramEnd"/>
                  <w:r>
                    <w:rPr>
                      <w:sz w:val="18"/>
                    </w:rPr>
                    <w:t>\д</w:t>
                  </w:r>
                </w:p>
              </w:txbxContent>
            </v:textbox>
            <w10:wrap type="topAndBottom" anchorx="page"/>
          </v:shape>
        </w:pict>
      </w:r>
    </w:p>
    <w:p w:rsidR="00DD6E68" w:rsidRPr="00DD6E68" w:rsidRDefault="00DD6E68" w:rsidP="00DD6E68">
      <w:pPr>
        <w:pStyle w:val="a0"/>
      </w:pPr>
    </w:p>
    <w:p w:rsidR="00DD6E68" w:rsidRPr="00DD6E68" w:rsidRDefault="00DD6E68" w:rsidP="00DD6E68">
      <w:pPr>
        <w:pStyle w:val="a0"/>
      </w:pPr>
    </w:p>
    <w:p w:rsidR="00DD6E68" w:rsidRPr="00DD6E68" w:rsidRDefault="00DD6E68" w:rsidP="00DD6E68">
      <w:pPr>
        <w:pStyle w:val="a0"/>
      </w:pPr>
    </w:p>
    <w:p w:rsidR="00DD6E68" w:rsidRPr="00DD6E68" w:rsidRDefault="00DD6E68" w:rsidP="00DD6E68">
      <w:pPr>
        <w:pStyle w:val="a0"/>
      </w:pPr>
    </w:p>
    <w:p w:rsidR="00DD6E68" w:rsidRPr="00DD6E68" w:rsidRDefault="00DD6E68" w:rsidP="00DD6E68">
      <w:pPr>
        <w:pStyle w:val="a0"/>
      </w:pPr>
    </w:p>
    <w:p w:rsidR="00DD6E68" w:rsidRPr="00DD6E68" w:rsidRDefault="00DD6E68" w:rsidP="00DD6E68">
      <w:pPr>
        <w:pStyle w:val="a0"/>
      </w:pPr>
    </w:p>
    <w:p w:rsidR="00DD6E68" w:rsidRPr="00DD6E68" w:rsidRDefault="00DD6E68" w:rsidP="00DD6E68">
      <w:pPr>
        <w:pStyle w:val="a0"/>
      </w:pPr>
    </w:p>
    <w:p w:rsidR="00DD6E68" w:rsidRPr="00DD6E68" w:rsidRDefault="00DD6E68" w:rsidP="00DD6E68">
      <w:pPr>
        <w:spacing w:before="93"/>
        <w:ind w:left="3071"/>
        <w:rPr>
          <w:rFonts w:ascii="Times New Roman" w:hAnsi="Times New Roman"/>
          <w:sz w:val="24"/>
          <w:szCs w:val="24"/>
        </w:rPr>
      </w:pPr>
      <w:r w:rsidRPr="00DD6E68">
        <w:rPr>
          <w:rFonts w:ascii="Times New Roman" w:hAnsi="Times New Roman"/>
          <w:sz w:val="24"/>
          <w:szCs w:val="24"/>
        </w:rPr>
        <w:pict>
          <v:line id="_x0000_s1056" style="position:absolute;left:0;text-align:left;z-index:-251640832;mso-position-horizontal-relative:page" from="359.25pt,46.5pt" to="359.25pt,57.7pt">
            <w10:wrap anchorx="page"/>
          </v:line>
        </w:pict>
      </w:r>
      <w:r w:rsidRPr="00DD6E68">
        <w:rPr>
          <w:rFonts w:ascii="Times New Roman" w:hAnsi="Times New Roman"/>
          <w:sz w:val="24"/>
          <w:szCs w:val="24"/>
        </w:rPr>
        <w:pict>
          <v:shape id="_x0000_s1031" type="#_x0000_t202" style="position:absolute;left:0;text-align:left;margin-left:468pt;margin-top:9.3pt;width:55.5pt;height:32.65pt;z-index:251667456;mso-position-horizontal-relative:page" filled="f">
            <v:textbox inset="0,0,0,0">
              <w:txbxContent>
                <w:p w:rsidR="00DD6E68" w:rsidRDefault="00DD6E68" w:rsidP="00DD6E68">
                  <w:pPr>
                    <w:pStyle w:val="a0"/>
                    <w:rPr>
                      <w:sz w:val="19"/>
                    </w:rPr>
                  </w:pPr>
                </w:p>
                <w:p w:rsidR="00DD6E68" w:rsidRDefault="00DD6E68" w:rsidP="00DD6E68">
                  <w:pPr>
                    <w:ind w:left="244"/>
                    <w:rPr>
                      <w:sz w:val="18"/>
                    </w:rPr>
                  </w:pPr>
                  <w:r>
                    <w:rPr>
                      <w:sz w:val="18"/>
                    </w:rPr>
                    <w:t>Гараж</w:t>
                  </w:r>
                </w:p>
              </w:txbxContent>
            </v:textbox>
            <w10:wrap anchorx="page"/>
          </v:shape>
        </w:pict>
      </w:r>
      <w:r w:rsidRPr="00DD6E68">
        <w:rPr>
          <w:rFonts w:ascii="Times New Roman" w:hAnsi="Times New Roman"/>
          <w:sz w:val="24"/>
          <w:szCs w:val="24"/>
        </w:rPr>
        <w:pict>
          <v:shape id="_x0000_s1035" type="#_x0000_t202" style="position:absolute;left:0;text-align:left;margin-left:285.9pt;margin-top:-61.05pt;width:20.3pt;height:67.8pt;z-index:251671552;mso-position-horizontal-relative:page" filled="f" stroked="f">
            <v:textbox style="layout-flow:vertical;mso-layout-flow-alt:bottom-to-top" inset="0,0,0,0">
              <w:txbxContent>
                <w:p w:rsidR="00DD6E68" w:rsidRDefault="00DD6E68" w:rsidP="00DD6E68">
                  <w:pPr>
                    <w:spacing w:before="14" w:line="244" w:lineRule="auto"/>
                    <w:ind w:left="20" w:right="1"/>
                    <w:rPr>
                      <w:sz w:val="16"/>
                    </w:rPr>
                  </w:pPr>
                  <w:r>
                    <w:rPr>
                      <w:sz w:val="16"/>
                    </w:rPr>
                    <w:t>Административное здание</w:t>
                  </w:r>
                </w:p>
              </w:txbxContent>
            </v:textbox>
            <w10:wrap anchorx="page"/>
          </v:shape>
        </w:pict>
      </w:r>
      <w:r w:rsidRPr="00DD6E68">
        <w:rPr>
          <w:rFonts w:ascii="Times New Roman" w:hAnsi="Times New Roman"/>
          <w:sz w:val="24"/>
          <w:szCs w:val="24"/>
        </w:rPr>
        <w:pict>
          <v:shape id="_x0000_s1036" type="#_x0000_t202" style="position:absolute;left:0;text-align:left;margin-left:376.5pt;margin-top:-67.4pt;width:10.95pt;height:70.05pt;z-index:251672576;mso-position-horizontal-relative:page" filled="f" stroked="f">
            <v:textbox style="layout-flow:vertical;mso-layout-flow-alt:bottom-to-top" inset="0,0,0,0">
              <w:txbxContent>
                <w:p w:rsidR="00DD6E68" w:rsidRDefault="00DD6E68" w:rsidP="00DD6E68">
                  <w:pPr>
                    <w:spacing w:before="14"/>
                    <w:ind w:left="20"/>
                    <w:rPr>
                      <w:sz w:val="16"/>
                    </w:rPr>
                  </w:pPr>
                  <w:r>
                    <w:rPr>
                      <w:sz w:val="16"/>
                    </w:rPr>
                    <w:t>Администрация с\</w:t>
                  </w:r>
                  <w:proofErr w:type="gramStart"/>
                  <w:r>
                    <w:rPr>
                      <w:sz w:val="16"/>
                    </w:rPr>
                    <w:t>с</w:t>
                  </w:r>
                  <w:proofErr w:type="gramEnd"/>
                </w:p>
              </w:txbxContent>
            </v:textbox>
            <w10:wrap anchorx="page"/>
          </v:shape>
        </w:pict>
      </w:r>
      <w:r w:rsidRPr="00DD6E68">
        <w:rPr>
          <w:rFonts w:ascii="Times New Roman" w:hAnsi="Times New Roman"/>
          <w:sz w:val="24"/>
          <w:szCs w:val="24"/>
        </w:rPr>
        <w:t>Школа</w:t>
      </w:r>
    </w:p>
    <w:p w:rsidR="00DD6E68" w:rsidRPr="00DD6E68" w:rsidRDefault="00DD6E68" w:rsidP="00DD6E68">
      <w:pPr>
        <w:pStyle w:val="a0"/>
        <w:spacing w:before="9"/>
      </w:pPr>
      <w:r w:rsidRPr="00DD6E68">
        <w:rPr>
          <w:lang w:eastAsia="en-US"/>
        </w:rPr>
        <w:pict>
          <v:shape id="_x0000_s1061" type="#_x0000_t202" style="position:absolute;margin-left:326.25pt;margin-top:7.45pt;width:48pt;height:23.3pt;z-index:-251635712;mso-wrap-distance-left:0;mso-wrap-distance-right:0;mso-position-horizontal-relative:page" filled="f">
            <v:textbox inset="0,0,0,0">
              <w:txbxContent>
                <w:p w:rsidR="00DD6E68" w:rsidRDefault="00DD6E68" w:rsidP="00DD6E68">
                  <w:pPr>
                    <w:spacing w:before="100"/>
                    <w:ind w:left="320" w:right="315"/>
                    <w:jc w:val="center"/>
                    <w:rPr>
                      <w:sz w:val="20"/>
                    </w:rPr>
                  </w:pPr>
                  <w:r>
                    <w:rPr>
                      <w:sz w:val="20"/>
                    </w:rPr>
                    <w:t>ДК</w:t>
                  </w:r>
                </w:p>
              </w:txbxContent>
            </v:textbox>
            <w10:wrap type="topAndBottom" anchorx="page"/>
          </v:shape>
        </w:pict>
      </w:r>
      <w:r w:rsidRPr="00DD6E68">
        <w:rPr>
          <w:lang w:eastAsia="en-US"/>
        </w:rPr>
        <w:pict>
          <v:shape id="_x0000_s1062" type="#_x0000_t202" style="position:absolute;margin-left:282.75pt;margin-top:51pt;width:22.55pt;height:35.95pt;z-index:-251634688;mso-wrap-distance-left:0;mso-wrap-distance-right:0;mso-position-horizontal-relative:page" filled="f">
            <v:textbox inset="0,0,0,0">
              <w:txbxContent>
                <w:p w:rsidR="00DD6E68" w:rsidRDefault="00DD6E68" w:rsidP="00DD6E68">
                  <w:pPr>
                    <w:spacing w:before="170"/>
                    <w:ind w:left="76"/>
                    <w:rPr>
                      <w:sz w:val="18"/>
                    </w:rPr>
                  </w:pPr>
                  <w:proofErr w:type="gramStart"/>
                  <w:r>
                    <w:rPr>
                      <w:sz w:val="18"/>
                    </w:rPr>
                    <w:t>ж</w:t>
                  </w:r>
                  <w:proofErr w:type="gramEnd"/>
                  <w:r>
                    <w:rPr>
                      <w:sz w:val="18"/>
                    </w:rPr>
                    <w:t>\д</w:t>
                  </w:r>
                </w:p>
              </w:txbxContent>
            </v:textbox>
            <w10:wrap type="topAndBottom" anchorx="page"/>
          </v:shape>
        </w:pict>
      </w:r>
    </w:p>
    <w:p w:rsidR="00DD6E68" w:rsidRPr="00DD6E68" w:rsidRDefault="00DD6E68" w:rsidP="00DD6E68">
      <w:pPr>
        <w:pStyle w:val="a0"/>
      </w:pPr>
    </w:p>
    <w:p w:rsidR="00DD6E68" w:rsidRPr="00DD6E68" w:rsidRDefault="00DD6E68" w:rsidP="00DD6E68">
      <w:pPr>
        <w:pStyle w:val="a0"/>
        <w:spacing w:before="89"/>
        <w:ind w:right="797"/>
      </w:pPr>
      <w:r w:rsidRPr="00DD6E68">
        <w:rPr>
          <w:lang w:eastAsia="en-US"/>
        </w:rPr>
        <w:pict>
          <v:shape id="_x0000_s1037" type="#_x0000_t202" style="position:absolute;margin-left:420.3pt;margin-top:-92.25pt;width:12pt;height:41.9pt;z-index:251673600;mso-position-horizontal-relative:page" filled="f" stroked="f">
            <v:textbox style="layout-flow:vertical;mso-layout-flow-alt:bottom-to-top" inset="0,0,0,0">
              <w:txbxContent>
                <w:p w:rsidR="00DD6E68" w:rsidRDefault="00DD6E68" w:rsidP="00DD6E68">
                  <w:pPr>
                    <w:spacing w:before="12"/>
                    <w:ind w:left="20"/>
                    <w:rPr>
                      <w:sz w:val="18"/>
                    </w:rPr>
                  </w:pPr>
                  <w:r>
                    <w:rPr>
                      <w:sz w:val="18"/>
                    </w:rPr>
                    <w:t>Котельная</w:t>
                  </w:r>
                </w:p>
              </w:txbxContent>
            </v:textbox>
            <w10:wrap anchorx="page"/>
          </v:shape>
        </w:pict>
      </w:r>
      <w:r w:rsidRPr="00DD6E68">
        <w:t>Рис. 2.3.1. Схема тепловой сети котельной МУП «ТЕПЛОЦЕНТРАЛЬ» с. Стуково</w:t>
      </w:r>
    </w:p>
    <w:p w:rsidR="00DD6E68" w:rsidRPr="00DD6E68" w:rsidRDefault="00DD6E68" w:rsidP="00DD6E68">
      <w:pPr>
        <w:jc w:val="center"/>
        <w:rPr>
          <w:rFonts w:ascii="Times New Roman" w:hAnsi="Times New Roman"/>
          <w:sz w:val="24"/>
          <w:szCs w:val="24"/>
        </w:rPr>
        <w:sectPr w:rsidR="00DD6E68" w:rsidRPr="00DD6E68" w:rsidSect="007C6264">
          <w:pgSz w:w="11910" w:h="16840"/>
          <w:pgMar w:top="709" w:right="0" w:bottom="1400" w:left="940" w:header="0" w:footer="1127" w:gutter="0"/>
          <w:cols w:space="720"/>
        </w:sectPr>
      </w:pPr>
    </w:p>
    <w:p w:rsidR="00DD6E68" w:rsidRPr="00DD6E68" w:rsidRDefault="00DD6E68" w:rsidP="00DD6E68">
      <w:pPr>
        <w:pStyle w:val="a0"/>
        <w:spacing w:before="67"/>
        <w:ind w:left="478"/>
      </w:pPr>
      <w:r w:rsidRPr="00DD6E68">
        <w:lastRenderedPageBreak/>
        <w:t>Таблица 2.3.1. Описание тепловой сети котельной МУП «ТЕПЛОЦЕНТРАЛЬ» с. Стуково</w:t>
      </w:r>
    </w:p>
    <w:p w:rsidR="00DD6E68" w:rsidRPr="00DD6E68" w:rsidRDefault="00DD6E68" w:rsidP="00DD6E68">
      <w:pPr>
        <w:pStyle w:val="a0"/>
        <w:spacing w:before="8"/>
      </w:pPr>
    </w:p>
    <w:tbl>
      <w:tblPr>
        <w:tblStyle w:val="TableNormal"/>
        <w:tblW w:w="0" w:type="auto"/>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4964"/>
        <w:gridCol w:w="4962"/>
      </w:tblGrid>
      <w:tr w:rsidR="00DD6E68" w:rsidRPr="00DD6E68" w:rsidTr="00140794">
        <w:trPr>
          <w:trHeight w:val="384"/>
        </w:trPr>
        <w:tc>
          <w:tcPr>
            <w:tcW w:w="4964" w:type="dxa"/>
          </w:tcPr>
          <w:p w:rsidR="00DD6E68" w:rsidRPr="00DD6E68" w:rsidRDefault="00DD6E68" w:rsidP="00140794">
            <w:pPr>
              <w:pStyle w:val="TableParagraph"/>
              <w:spacing w:before="46"/>
              <w:ind w:left="1870" w:right="1870"/>
              <w:jc w:val="center"/>
              <w:rPr>
                <w:sz w:val="24"/>
                <w:szCs w:val="24"/>
              </w:rPr>
            </w:pPr>
            <w:r w:rsidRPr="00DD6E68">
              <w:rPr>
                <w:sz w:val="24"/>
                <w:szCs w:val="24"/>
              </w:rPr>
              <w:t>Показатели</w:t>
            </w:r>
          </w:p>
        </w:tc>
        <w:tc>
          <w:tcPr>
            <w:tcW w:w="4962" w:type="dxa"/>
          </w:tcPr>
          <w:p w:rsidR="00DD6E68" w:rsidRPr="00DD6E68" w:rsidRDefault="00DD6E68" w:rsidP="00140794">
            <w:pPr>
              <w:pStyle w:val="TableParagraph"/>
              <w:spacing w:before="46"/>
              <w:ind w:left="1454"/>
              <w:rPr>
                <w:sz w:val="24"/>
                <w:szCs w:val="24"/>
              </w:rPr>
            </w:pPr>
            <w:r w:rsidRPr="00DD6E68">
              <w:rPr>
                <w:sz w:val="24"/>
                <w:szCs w:val="24"/>
              </w:rPr>
              <w:t>Описание, значение</w:t>
            </w:r>
          </w:p>
        </w:tc>
      </w:tr>
      <w:tr w:rsidR="00DD6E68" w:rsidRPr="00DD6E68" w:rsidTr="00140794">
        <w:trPr>
          <w:trHeight w:val="381"/>
        </w:trPr>
        <w:tc>
          <w:tcPr>
            <w:tcW w:w="9926" w:type="dxa"/>
            <w:gridSpan w:val="2"/>
          </w:tcPr>
          <w:p w:rsidR="00DD6E68" w:rsidRPr="00DD6E68" w:rsidRDefault="00DD6E68" w:rsidP="00140794">
            <w:pPr>
              <w:pStyle w:val="TableParagraph"/>
              <w:spacing w:before="43"/>
              <w:ind w:left="55"/>
              <w:rPr>
                <w:sz w:val="24"/>
                <w:szCs w:val="24"/>
                <w:lang w:val="ru-RU"/>
              </w:rPr>
            </w:pPr>
            <w:r w:rsidRPr="00DD6E68">
              <w:rPr>
                <w:b/>
                <w:sz w:val="24"/>
                <w:szCs w:val="24"/>
                <w:lang w:val="ru-RU"/>
              </w:rPr>
              <w:t xml:space="preserve">Котельная </w:t>
            </w:r>
            <w:r w:rsidRPr="00DD6E68">
              <w:rPr>
                <w:sz w:val="24"/>
                <w:szCs w:val="24"/>
                <w:lang w:val="ru-RU"/>
              </w:rPr>
              <w:t>МУП «ТЕПЛОЦЕНТРАЛЬ» с. Стуково</w:t>
            </w:r>
          </w:p>
        </w:tc>
      </w:tr>
      <w:tr w:rsidR="00DD6E68" w:rsidRPr="00DD6E68" w:rsidTr="00140794">
        <w:trPr>
          <w:trHeight w:val="1483"/>
        </w:trPr>
        <w:tc>
          <w:tcPr>
            <w:tcW w:w="4964" w:type="dxa"/>
          </w:tcPr>
          <w:p w:rsidR="00DD6E68" w:rsidRPr="00DD6E68" w:rsidRDefault="00DD6E68" w:rsidP="00140794">
            <w:pPr>
              <w:pStyle w:val="TableParagraph"/>
              <w:spacing w:before="41"/>
              <w:ind w:left="55" w:right="104"/>
              <w:rPr>
                <w:sz w:val="24"/>
                <w:szCs w:val="24"/>
                <w:lang w:val="ru-RU"/>
              </w:rPr>
            </w:pPr>
            <w:r w:rsidRPr="00DD6E68">
              <w:rPr>
                <w:sz w:val="24"/>
                <w:szCs w:val="24"/>
                <w:lang w:val="ru-RU"/>
              </w:rPr>
              <w:t>а) описание структуры тепловых сетей от каждого источника тепловой энергии, от магистральных выводов до вводов жилой ква</w:t>
            </w:r>
            <w:r w:rsidRPr="00DD6E68">
              <w:rPr>
                <w:sz w:val="24"/>
                <w:szCs w:val="24"/>
                <w:lang w:val="ru-RU"/>
              </w:rPr>
              <w:t>р</w:t>
            </w:r>
            <w:r w:rsidRPr="00DD6E68">
              <w:rPr>
                <w:sz w:val="24"/>
                <w:szCs w:val="24"/>
                <w:lang w:val="ru-RU"/>
              </w:rPr>
              <w:t>тал и к социально значимым объектам</w:t>
            </w:r>
          </w:p>
        </w:tc>
        <w:tc>
          <w:tcPr>
            <w:tcW w:w="4962" w:type="dxa"/>
          </w:tcPr>
          <w:p w:rsidR="00DD6E68" w:rsidRPr="00DD6E68" w:rsidRDefault="00DD6E68" w:rsidP="00140794">
            <w:pPr>
              <w:pStyle w:val="TableParagraph"/>
              <w:spacing w:before="41"/>
              <w:ind w:left="52" w:right="423"/>
              <w:rPr>
                <w:sz w:val="24"/>
                <w:szCs w:val="24"/>
              </w:rPr>
            </w:pPr>
            <w:r w:rsidRPr="00DD6E68">
              <w:rPr>
                <w:sz w:val="24"/>
                <w:szCs w:val="24"/>
                <w:lang w:val="ru-RU"/>
              </w:rPr>
              <w:t xml:space="preserve">Для системы теплоснабжения от котельной </w:t>
            </w:r>
            <w:proofErr w:type="gramStart"/>
            <w:r w:rsidRPr="00DD6E68">
              <w:rPr>
                <w:sz w:val="24"/>
                <w:szCs w:val="24"/>
                <w:lang w:val="ru-RU"/>
              </w:rPr>
              <w:t>Центральная</w:t>
            </w:r>
            <w:proofErr w:type="gramEnd"/>
            <w:r w:rsidRPr="00DD6E68">
              <w:rPr>
                <w:sz w:val="24"/>
                <w:szCs w:val="24"/>
                <w:lang w:val="ru-RU"/>
              </w:rPr>
              <w:t xml:space="preserve"> принято качественное рег</w:t>
            </w:r>
            <w:r w:rsidRPr="00DD6E68">
              <w:rPr>
                <w:sz w:val="24"/>
                <w:szCs w:val="24"/>
                <w:lang w:val="ru-RU"/>
              </w:rPr>
              <w:t>у</w:t>
            </w:r>
            <w:r w:rsidRPr="00DD6E68">
              <w:rPr>
                <w:sz w:val="24"/>
                <w:szCs w:val="24"/>
                <w:lang w:val="ru-RU"/>
              </w:rPr>
              <w:t xml:space="preserve">лирование отпуска тепловой энергии в сетевой воде потребителям. </w:t>
            </w:r>
            <w:r w:rsidRPr="00DD6E68">
              <w:rPr>
                <w:sz w:val="24"/>
                <w:szCs w:val="24"/>
              </w:rPr>
              <w:t>Расчетный температурный график - 95/70 ºС.</w:t>
            </w:r>
          </w:p>
        </w:tc>
      </w:tr>
      <w:tr w:rsidR="00DD6E68" w:rsidRPr="00DD6E68" w:rsidTr="00140794">
        <w:trPr>
          <w:trHeight w:val="2590"/>
        </w:trPr>
        <w:tc>
          <w:tcPr>
            <w:tcW w:w="4964" w:type="dxa"/>
          </w:tcPr>
          <w:p w:rsidR="00DD6E68" w:rsidRPr="00DD6E68" w:rsidRDefault="00DD6E68" w:rsidP="00140794">
            <w:pPr>
              <w:pStyle w:val="TableParagraph"/>
              <w:spacing w:before="43"/>
              <w:ind w:left="55" w:right="104"/>
              <w:rPr>
                <w:sz w:val="24"/>
                <w:szCs w:val="24"/>
                <w:lang w:val="ru-RU"/>
              </w:rPr>
            </w:pPr>
            <w:r w:rsidRPr="00DD6E68">
              <w:rPr>
                <w:sz w:val="24"/>
                <w:szCs w:val="24"/>
                <w:lang w:val="ru-RU"/>
              </w:rPr>
              <w:t>б) параметры тепловых сетей, тип изоляции, тип компенсирующих устройств, тип пр</w:t>
            </w:r>
            <w:r w:rsidRPr="00DD6E68">
              <w:rPr>
                <w:sz w:val="24"/>
                <w:szCs w:val="24"/>
                <w:lang w:val="ru-RU"/>
              </w:rPr>
              <w:t>о</w:t>
            </w:r>
            <w:r w:rsidRPr="00DD6E68">
              <w:rPr>
                <w:sz w:val="24"/>
                <w:szCs w:val="24"/>
                <w:lang w:val="ru-RU"/>
              </w:rPr>
              <w:t>кладки, характеристика грунтов в местах пр</w:t>
            </w:r>
            <w:r w:rsidRPr="00DD6E68">
              <w:rPr>
                <w:sz w:val="24"/>
                <w:szCs w:val="24"/>
                <w:lang w:val="ru-RU"/>
              </w:rPr>
              <w:t>о</w:t>
            </w:r>
            <w:r w:rsidRPr="00DD6E68">
              <w:rPr>
                <w:sz w:val="24"/>
                <w:szCs w:val="24"/>
                <w:lang w:val="ru-RU"/>
              </w:rPr>
              <w:t>кладки</w:t>
            </w:r>
          </w:p>
        </w:tc>
        <w:tc>
          <w:tcPr>
            <w:tcW w:w="4962" w:type="dxa"/>
          </w:tcPr>
          <w:p w:rsidR="00DD6E68" w:rsidRPr="00DD6E68" w:rsidRDefault="00DD6E68" w:rsidP="00140794">
            <w:pPr>
              <w:pStyle w:val="TableParagraph"/>
              <w:spacing w:before="43"/>
              <w:ind w:left="52" w:right="194"/>
              <w:rPr>
                <w:sz w:val="24"/>
                <w:szCs w:val="24"/>
                <w:lang w:val="ru-RU"/>
              </w:rPr>
            </w:pPr>
            <w:r w:rsidRPr="00DD6E68">
              <w:rPr>
                <w:sz w:val="24"/>
                <w:szCs w:val="24"/>
                <w:lang w:val="ru-RU"/>
              </w:rPr>
              <w:t>Тепловая сеть водяная 2-х трубная; материал трубопроводов - сталь; способ прокладки - подземная и надземная; компенсация темп</w:t>
            </w:r>
            <w:r w:rsidRPr="00DD6E68">
              <w:rPr>
                <w:sz w:val="24"/>
                <w:szCs w:val="24"/>
                <w:lang w:val="ru-RU"/>
              </w:rPr>
              <w:t>е</w:t>
            </w:r>
            <w:r w:rsidRPr="00DD6E68">
              <w:rPr>
                <w:sz w:val="24"/>
                <w:szCs w:val="24"/>
                <w:lang w:val="ru-RU"/>
              </w:rPr>
              <w:t>ратурных удлинений трубопроводов осущ</w:t>
            </w:r>
            <w:r w:rsidRPr="00DD6E68">
              <w:rPr>
                <w:sz w:val="24"/>
                <w:szCs w:val="24"/>
                <w:lang w:val="ru-RU"/>
              </w:rPr>
              <w:t>е</w:t>
            </w:r>
            <w:r w:rsidRPr="00DD6E68">
              <w:rPr>
                <w:sz w:val="24"/>
                <w:szCs w:val="24"/>
                <w:lang w:val="ru-RU"/>
              </w:rPr>
              <w:t>ствляется за счет естественных изменений направления теплотрассы, а также примен</w:t>
            </w:r>
            <w:r w:rsidRPr="00DD6E68">
              <w:rPr>
                <w:sz w:val="24"/>
                <w:szCs w:val="24"/>
                <w:lang w:val="ru-RU"/>
              </w:rPr>
              <w:t>е</w:t>
            </w:r>
            <w:r w:rsidRPr="00DD6E68">
              <w:rPr>
                <w:sz w:val="24"/>
                <w:szCs w:val="24"/>
                <w:lang w:val="ru-RU"/>
              </w:rPr>
              <w:t>ния П-образных компенсаторов.</w:t>
            </w:r>
          </w:p>
          <w:p w:rsidR="00DD6E68" w:rsidRPr="00DD6E68" w:rsidRDefault="00DD6E68" w:rsidP="00140794">
            <w:pPr>
              <w:pStyle w:val="TableParagraph"/>
              <w:spacing w:before="1"/>
              <w:ind w:left="52" w:right="821"/>
              <w:rPr>
                <w:sz w:val="24"/>
                <w:szCs w:val="24"/>
                <w:lang w:val="ru-RU"/>
              </w:rPr>
            </w:pPr>
            <w:r w:rsidRPr="00DD6E68">
              <w:rPr>
                <w:sz w:val="24"/>
                <w:szCs w:val="24"/>
                <w:lang w:val="ru-RU"/>
              </w:rPr>
              <w:t>Грунты в местах прокладки в основном суглинистые.</w:t>
            </w:r>
          </w:p>
        </w:tc>
      </w:tr>
      <w:tr w:rsidR="00DD6E68" w:rsidRPr="00DD6E68" w:rsidTr="00140794">
        <w:trPr>
          <w:trHeight w:val="933"/>
        </w:trPr>
        <w:tc>
          <w:tcPr>
            <w:tcW w:w="4964" w:type="dxa"/>
          </w:tcPr>
          <w:p w:rsidR="00DD6E68" w:rsidRPr="00DD6E68" w:rsidRDefault="00DD6E68" w:rsidP="00140794">
            <w:pPr>
              <w:pStyle w:val="TableParagraph"/>
              <w:spacing w:before="43"/>
              <w:ind w:left="55" w:right="104"/>
              <w:rPr>
                <w:sz w:val="24"/>
                <w:szCs w:val="24"/>
                <w:lang w:val="ru-RU"/>
              </w:rPr>
            </w:pPr>
            <w:r w:rsidRPr="00DD6E68">
              <w:rPr>
                <w:sz w:val="24"/>
                <w:szCs w:val="24"/>
                <w:lang w:val="ru-RU"/>
              </w:rPr>
              <w:t>в) описание типов и количества секцион</w:t>
            </w:r>
            <w:r w:rsidRPr="00DD6E68">
              <w:rPr>
                <w:sz w:val="24"/>
                <w:szCs w:val="24"/>
                <w:lang w:val="ru-RU"/>
              </w:rPr>
              <w:t>и</w:t>
            </w:r>
            <w:r w:rsidRPr="00DD6E68">
              <w:rPr>
                <w:sz w:val="24"/>
                <w:szCs w:val="24"/>
                <w:lang w:val="ru-RU"/>
              </w:rPr>
              <w:t>рующей и регулирующей арматуры на тепл</w:t>
            </w:r>
            <w:r w:rsidRPr="00DD6E68">
              <w:rPr>
                <w:sz w:val="24"/>
                <w:szCs w:val="24"/>
                <w:lang w:val="ru-RU"/>
              </w:rPr>
              <w:t>о</w:t>
            </w:r>
            <w:r w:rsidRPr="00DD6E68">
              <w:rPr>
                <w:sz w:val="24"/>
                <w:szCs w:val="24"/>
                <w:lang w:val="ru-RU"/>
              </w:rPr>
              <w:t>вых сетях</w:t>
            </w:r>
          </w:p>
        </w:tc>
        <w:tc>
          <w:tcPr>
            <w:tcW w:w="4962" w:type="dxa"/>
          </w:tcPr>
          <w:p w:rsidR="00DD6E68" w:rsidRPr="00DD6E68" w:rsidRDefault="00DD6E68" w:rsidP="00140794">
            <w:pPr>
              <w:pStyle w:val="TableParagraph"/>
              <w:spacing w:before="43"/>
              <w:ind w:left="52"/>
              <w:rPr>
                <w:sz w:val="24"/>
                <w:szCs w:val="24"/>
                <w:lang w:val="ru-RU"/>
              </w:rPr>
            </w:pPr>
            <w:r w:rsidRPr="00DD6E68">
              <w:rPr>
                <w:sz w:val="24"/>
                <w:szCs w:val="24"/>
                <w:lang w:val="ru-RU"/>
              </w:rPr>
              <w:t>Запорно-регулирующая арматура на тепловых сетях - вентили, задвижки, краны.</w:t>
            </w:r>
          </w:p>
        </w:tc>
      </w:tr>
      <w:tr w:rsidR="00DD6E68" w:rsidRPr="00DD6E68" w:rsidTr="00140794">
        <w:trPr>
          <w:trHeight w:val="1761"/>
        </w:trPr>
        <w:tc>
          <w:tcPr>
            <w:tcW w:w="4964" w:type="dxa"/>
          </w:tcPr>
          <w:p w:rsidR="00DD6E68" w:rsidRPr="00DD6E68" w:rsidRDefault="00DD6E68" w:rsidP="00140794">
            <w:pPr>
              <w:pStyle w:val="TableParagraph"/>
              <w:spacing w:before="43"/>
              <w:ind w:left="55" w:right="1358"/>
              <w:rPr>
                <w:sz w:val="24"/>
                <w:szCs w:val="24"/>
                <w:lang w:val="ru-RU"/>
              </w:rPr>
            </w:pPr>
            <w:r w:rsidRPr="00DD6E68">
              <w:rPr>
                <w:sz w:val="24"/>
                <w:szCs w:val="24"/>
                <w:lang w:val="ru-RU"/>
              </w:rPr>
              <w:t>г) описание типов и строительных особенностей тепловых камер.</w:t>
            </w:r>
          </w:p>
        </w:tc>
        <w:tc>
          <w:tcPr>
            <w:tcW w:w="4962" w:type="dxa"/>
          </w:tcPr>
          <w:p w:rsidR="00DD6E68" w:rsidRPr="00DD6E68" w:rsidRDefault="00DD6E68" w:rsidP="00140794">
            <w:pPr>
              <w:pStyle w:val="TableParagraph"/>
              <w:spacing w:before="43"/>
              <w:ind w:left="52" w:right="628"/>
              <w:rPr>
                <w:sz w:val="24"/>
                <w:szCs w:val="24"/>
                <w:lang w:val="ru-RU"/>
              </w:rPr>
            </w:pPr>
            <w:r w:rsidRPr="00DD6E68">
              <w:rPr>
                <w:sz w:val="24"/>
                <w:szCs w:val="24"/>
                <w:lang w:val="ru-RU"/>
              </w:rPr>
              <w:t>Строительная часть тепловых камер выполнена из бетонных колец и кирпича. Высота камер не более 1,8 - 2 м.</w:t>
            </w:r>
          </w:p>
          <w:p w:rsidR="00DD6E68" w:rsidRPr="00DD6E68" w:rsidRDefault="00DD6E68" w:rsidP="00140794">
            <w:pPr>
              <w:pStyle w:val="TableParagraph"/>
              <w:ind w:left="52" w:right="76"/>
              <w:rPr>
                <w:sz w:val="24"/>
                <w:szCs w:val="24"/>
                <w:lang w:val="ru-RU"/>
              </w:rPr>
            </w:pPr>
            <w:r w:rsidRPr="00DD6E68">
              <w:rPr>
                <w:sz w:val="24"/>
                <w:szCs w:val="24"/>
                <w:lang w:val="ru-RU"/>
              </w:rPr>
              <w:t>Наличие - размещение запорно-регулирующей арматуры, проведение обслуживающих и ремонтных работ.</w:t>
            </w:r>
          </w:p>
        </w:tc>
      </w:tr>
      <w:tr w:rsidR="00DD6E68" w:rsidRPr="00DD6E68" w:rsidTr="00140794">
        <w:trPr>
          <w:trHeight w:val="909"/>
        </w:trPr>
        <w:tc>
          <w:tcPr>
            <w:tcW w:w="4964" w:type="dxa"/>
          </w:tcPr>
          <w:p w:rsidR="00DD6E68" w:rsidRPr="00DD6E68" w:rsidRDefault="00DD6E68" w:rsidP="00140794">
            <w:pPr>
              <w:pStyle w:val="TableParagraph"/>
              <w:spacing w:before="44"/>
              <w:ind w:left="55" w:right="104"/>
              <w:rPr>
                <w:sz w:val="24"/>
                <w:szCs w:val="24"/>
                <w:lang w:val="ru-RU"/>
              </w:rPr>
            </w:pPr>
            <w:r w:rsidRPr="00DD6E68">
              <w:rPr>
                <w:sz w:val="24"/>
                <w:szCs w:val="24"/>
                <w:lang w:val="ru-RU"/>
              </w:rPr>
              <w:t>д) фактические температурные режимы о</w:t>
            </w:r>
            <w:r w:rsidRPr="00DD6E68">
              <w:rPr>
                <w:sz w:val="24"/>
                <w:szCs w:val="24"/>
                <w:lang w:val="ru-RU"/>
              </w:rPr>
              <w:t>т</w:t>
            </w:r>
            <w:r w:rsidRPr="00DD6E68">
              <w:rPr>
                <w:sz w:val="24"/>
                <w:szCs w:val="24"/>
                <w:lang w:val="ru-RU"/>
              </w:rPr>
              <w:t>пуска тепла в тепловые сети</w:t>
            </w:r>
          </w:p>
        </w:tc>
        <w:tc>
          <w:tcPr>
            <w:tcW w:w="4962" w:type="dxa"/>
          </w:tcPr>
          <w:p w:rsidR="00DD6E68" w:rsidRPr="00DD6E68" w:rsidRDefault="00DD6E68" w:rsidP="00140794">
            <w:pPr>
              <w:pStyle w:val="TableParagraph"/>
              <w:spacing w:before="44"/>
              <w:ind w:left="52" w:right="92"/>
              <w:rPr>
                <w:sz w:val="24"/>
                <w:szCs w:val="24"/>
                <w:lang w:val="ru-RU"/>
              </w:rPr>
            </w:pPr>
            <w:r w:rsidRPr="00DD6E68">
              <w:rPr>
                <w:sz w:val="24"/>
                <w:szCs w:val="24"/>
                <w:lang w:val="ru-RU"/>
              </w:rPr>
              <w:t>отпуск теплоты осуществляется согласно утвержденному графику 95/70</w:t>
            </w:r>
            <w:proofErr w:type="gramStart"/>
            <w:r w:rsidRPr="00DD6E68">
              <w:rPr>
                <w:sz w:val="24"/>
                <w:szCs w:val="24"/>
                <w:lang w:val="ru-RU"/>
              </w:rPr>
              <w:t xml:space="preserve"> ºС</w:t>
            </w:r>
            <w:proofErr w:type="gramEnd"/>
            <w:r w:rsidRPr="00DD6E68">
              <w:rPr>
                <w:sz w:val="24"/>
                <w:szCs w:val="24"/>
                <w:lang w:val="ru-RU"/>
              </w:rPr>
              <w:t xml:space="preserve"> и температуре наружного воздуха.</w:t>
            </w:r>
          </w:p>
        </w:tc>
      </w:tr>
      <w:tr w:rsidR="00DD6E68" w:rsidRPr="00DD6E68" w:rsidTr="00140794">
        <w:trPr>
          <w:trHeight w:val="657"/>
        </w:trPr>
        <w:tc>
          <w:tcPr>
            <w:tcW w:w="4964" w:type="dxa"/>
          </w:tcPr>
          <w:p w:rsidR="00DD6E68" w:rsidRPr="00DD6E68" w:rsidRDefault="00DD6E68" w:rsidP="00140794">
            <w:pPr>
              <w:pStyle w:val="TableParagraph"/>
              <w:spacing w:before="43"/>
              <w:ind w:left="55" w:right="104"/>
              <w:rPr>
                <w:sz w:val="24"/>
                <w:szCs w:val="24"/>
                <w:lang w:val="ru-RU"/>
              </w:rPr>
            </w:pPr>
            <w:r w:rsidRPr="00DD6E68">
              <w:rPr>
                <w:sz w:val="24"/>
                <w:szCs w:val="24"/>
                <w:lang w:val="ru-RU"/>
              </w:rPr>
              <w:t xml:space="preserve">е) статистика отказов тепловых сетей более суток (аварий, инцидентов) за </w:t>
            </w:r>
            <w:proofErr w:type="gramStart"/>
            <w:r w:rsidRPr="00DD6E68">
              <w:rPr>
                <w:sz w:val="24"/>
                <w:szCs w:val="24"/>
                <w:lang w:val="ru-RU"/>
              </w:rPr>
              <w:t>последние</w:t>
            </w:r>
            <w:proofErr w:type="gramEnd"/>
            <w:r w:rsidRPr="00DD6E68">
              <w:rPr>
                <w:sz w:val="24"/>
                <w:szCs w:val="24"/>
                <w:lang w:val="ru-RU"/>
              </w:rPr>
              <w:t xml:space="preserve"> 5 лет</w:t>
            </w:r>
          </w:p>
        </w:tc>
        <w:tc>
          <w:tcPr>
            <w:tcW w:w="4962" w:type="dxa"/>
          </w:tcPr>
          <w:p w:rsidR="00DD6E68" w:rsidRPr="00DD6E68" w:rsidRDefault="00DD6E68" w:rsidP="00140794">
            <w:pPr>
              <w:pStyle w:val="TableParagraph"/>
              <w:spacing w:before="43"/>
              <w:ind w:left="52"/>
              <w:rPr>
                <w:sz w:val="24"/>
                <w:szCs w:val="24"/>
                <w:lang w:val="ru-RU"/>
              </w:rPr>
            </w:pPr>
            <w:r w:rsidRPr="00DD6E68">
              <w:rPr>
                <w:sz w:val="24"/>
                <w:szCs w:val="24"/>
                <w:lang w:val="ru-RU"/>
              </w:rPr>
              <w:t>Статистика отказов тепловых сетей ведется.</w:t>
            </w:r>
          </w:p>
        </w:tc>
      </w:tr>
      <w:tr w:rsidR="00DD6E68" w:rsidRPr="00DD6E68" w:rsidTr="00140794">
        <w:trPr>
          <w:trHeight w:val="933"/>
        </w:trPr>
        <w:tc>
          <w:tcPr>
            <w:tcW w:w="4964" w:type="dxa"/>
          </w:tcPr>
          <w:p w:rsidR="00DD6E68" w:rsidRPr="00DD6E68" w:rsidRDefault="00DD6E68" w:rsidP="00140794">
            <w:pPr>
              <w:pStyle w:val="TableParagraph"/>
              <w:spacing w:before="43"/>
              <w:ind w:left="55" w:right="172"/>
              <w:jc w:val="both"/>
              <w:rPr>
                <w:sz w:val="24"/>
                <w:szCs w:val="24"/>
                <w:lang w:val="ru-RU"/>
              </w:rPr>
            </w:pPr>
            <w:r w:rsidRPr="00DD6E68">
              <w:rPr>
                <w:sz w:val="24"/>
                <w:szCs w:val="24"/>
                <w:lang w:val="ru-RU"/>
              </w:rPr>
              <w:t>ж) описание процедур диагностики состояния тепловых сетей и планирования капитальных и текущих ремонтов</w:t>
            </w:r>
          </w:p>
        </w:tc>
        <w:tc>
          <w:tcPr>
            <w:tcW w:w="4962" w:type="dxa"/>
          </w:tcPr>
          <w:p w:rsidR="00DD6E68" w:rsidRPr="00DD6E68" w:rsidRDefault="00DD6E68" w:rsidP="00140794">
            <w:pPr>
              <w:pStyle w:val="TableParagraph"/>
              <w:spacing w:before="43"/>
              <w:ind w:left="52" w:right="851"/>
              <w:rPr>
                <w:sz w:val="24"/>
                <w:szCs w:val="24"/>
              </w:rPr>
            </w:pPr>
            <w:r w:rsidRPr="00DD6E68">
              <w:rPr>
                <w:sz w:val="24"/>
                <w:szCs w:val="24"/>
              </w:rPr>
              <w:t>Гидравлическое испытания проводятся регулярно</w:t>
            </w:r>
          </w:p>
        </w:tc>
      </w:tr>
      <w:tr w:rsidR="00DD6E68" w:rsidRPr="00DD6E68" w:rsidTr="00140794">
        <w:trPr>
          <w:trHeight w:val="1483"/>
        </w:trPr>
        <w:tc>
          <w:tcPr>
            <w:tcW w:w="4964" w:type="dxa"/>
          </w:tcPr>
          <w:p w:rsidR="00DD6E68" w:rsidRPr="00DD6E68" w:rsidRDefault="00DD6E68" w:rsidP="00140794">
            <w:pPr>
              <w:pStyle w:val="TableParagraph"/>
              <w:spacing w:before="41"/>
              <w:ind w:left="55" w:right="281"/>
              <w:rPr>
                <w:sz w:val="24"/>
                <w:szCs w:val="24"/>
                <w:lang w:val="ru-RU"/>
              </w:rPr>
            </w:pPr>
            <w:r w:rsidRPr="00DD6E68">
              <w:rPr>
                <w:sz w:val="24"/>
                <w:szCs w:val="24"/>
                <w:lang w:val="ru-RU"/>
              </w:rPr>
              <w:t>и) описание периодичности и соответствия техническим регламентам и иным обяз</w:t>
            </w:r>
            <w:r w:rsidRPr="00DD6E68">
              <w:rPr>
                <w:sz w:val="24"/>
                <w:szCs w:val="24"/>
                <w:lang w:val="ru-RU"/>
              </w:rPr>
              <w:t>а</w:t>
            </w:r>
            <w:r w:rsidRPr="00DD6E68">
              <w:rPr>
                <w:sz w:val="24"/>
                <w:szCs w:val="24"/>
                <w:lang w:val="ru-RU"/>
              </w:rPr>
              <w:t>тельным требованиям процедур летних р</w:t>
            </w:r>
            <w:r w:rsidRPr="00DD6E68">
              <w:rPr>
                <w:sz w:val="24"/>
                <w:szCs w:val="24"/>
                <w:lang w:val="ru-RU"/>
              </w:rPr>
              <w:t>е</w:t>
            </w:r>
            <w:r w:rsidRPr="00DD6E68">
              <w:rPr>
                <w:sz w:val="24"/>
                <w:szCs w:val="24"/>
                <w:lang w:val="ru-RU"/>
              </w:rPr>
              <w:t>монтов с параметрами и методами</w:t>
            </w:r>
          </w:p>
          <w:p w:rsidR="00DD6E68" w:rsidRPr="00DD6E68" w:rsidRDefault="00DD6E68" w:rsidP="00140794">
            <w:pPr>
              <w:pStyle w:val="TableParagraph"/>
              <w:ind w:left="55"/>
              <w:rPr>
                <w:sz w:val="24"/>
                <w:szCs w:val="24"/>
              </w:rPr>
            </w:pPr>
            <w:r w:rsidRPr="00DD6E68">
              <w:rPr>
                <w:sz w:val="24"/>
                <w:szCs w:val="24"/>
              </w:rPr>
              <w:t>испытаний (гидравлических, температурных)</w:t>
            </w:r>
          </w:p>
        </w:tc>
        <w:tc>
          <w:tcPr>
            <w:tcW w:w="4962" w:type="dxa"/>
          </w:tcPr>
          <w:p w:rsidR="00DD6E68" w:rsidRPr="00DD6E68" w:rsidRDefault="00DD6E68" w:rsidP="00140794">
            <w:pPr>
              <w:pStyle w:val="TableParagraph"/>
              <w:spacing w:before="41"/>
              <w:ind w:left="52"/>
              <w:rPr>
                <w:sz w:val="24"/>
                <w:szCs w:val="24"/>
              </w:rPr>
            </w:pPr>
            <w:r w:rsidRPr="00DD6E68">
              <w:rPr>
                <w:sz w:val="24"/>
                <w:szCs w:val="24"/>
              </w:rPr>
              <w:t>Летни</w:t>
            </w:r>
            <w:r w:rsidRPr="00DD6E68">
              <w:rPr>
                <w:sz w:val="24"/>
                <w:szCs w:val="24"/>
                <w:lang w:val="ru-RU"/>
              </w:rPr>
              <w:t>е</w:t>
            </w:r>
            <w:r w:rsidRPr="00DD6E68">
              <w:rPr>
                <w:sz w:val="24"/>
                <w:szCs w:val="24"/>
              </w:rPr>
              <w:t xml:space="preserve"> ремонты проводятся ежегодно</w:t>
            </w:r>
          </w:p>
        </w:tc>
      </w:tr>
      <w:tr w:rsidR="00DD6E68" w:rsidRPr="00DD6E68" w:rsidTr="00140794">
        <w:trPr>
          <w:trHeight w:val="1485"/>
        </w:trPr>
        <w:tc>
          <w:tcPr>
            <w:tcW w:w="4964" w:type="dxa"/>
          </w:tcPr>
          <w:p w:rsidR="00DD6E68" w:rsidRPr="00DD6E68" w:rsidRDefault="00DD6E68" w:rsidP="00140794">
            <w:pPr>
              <w:pStyle w:val="TableParagraph"/>
              <w:spacing w:before="43"/>
              <w:ind w:left="55" w:right="465"/>
              <w:rPr>
                <w:sz w:val="24"/>
                <w:szCs w:val="24"/>
                <w:lang w:val="ru-RU"/>
              </w:rPr>
            </w:pPr>
            <w:r w:rsidRPr="00DD6E68">
              <w:rPr>
                <w:sz w:val="24"/>
                <w:szCs w:val="24"/>
                <w:lang w:val="ru-RU"/>
              </w:rPr>
              <w:t xml:space="preserve">к) описание нормативов технологических потерь </w:t>
            </w:r>
            <w:proofErr w:type="gramStart"/>
            <w:r w:rsidRPr="00DD6E68">
              <w:rPr>
                <w:sz w:val="24"/>
                <w:szCs w:val="24"/>
                <w:lang w:val="ru-RU"/>
              </w:rPr>
              <w:t>при</w:t>
            </w:r>
            <w:proofErr w:type="gramEnd"/>
            <w:r w:rsidRPr="00DD6E68">
              <w:rPr>
                <w:sz w:val="24"/>
                <w:szCs w:val="24"/>
                <w:lang w:val="ru-RU"/>
              </w:rPr>
              <w:t xml:space="preserve"> </w:t>
            </w:r>
            <w:proofErr w:type="gramStart"/>
            <w:r w:rsidRPr="00DD6E68">
              <w:rPr>
                <w:sz w:val="24"/>
                <w:szCs w:val="24"/>
                <w:lang w:val="ru-RU"/>
              </w:rPr>
              <w:t>передачи</w:t>
            </w:r>
            <w:proofErr w:type="gramEnd"/>
            <w:r w:rsidRPr="00DD6E68">
              <w:rPr>
                <w:sz w:val="24"/>
                <w:szCs w:val="24"/>
                <w:lang w:val="ru-RU"/>
              </w:rPr>
              <w:t xml:space="preserve"> тепловой энергии (мощности), теплоносителя, включаемых в расчет отпущенных тепловой энергии (мощности) и теплоносителя</w:t>
            </w:r>
          </w:p>
        </w:tc>
        <w:tc>
          <w:tcPr>
            <w:tcW w:w="4962" w:type="dxa"/>
          </w:tcPr>
          <w:p w:rsidR="00DD6E68" w:rsidRPr="00DD6E68" w:rsidRDefault="00DD6E68" w:rsidP="00140794">
            <w:pPr>
              <w:pStyle w:val="TableParagraph"/>
              <w:spacing w:before="43"/>
              <w:ind w:left="52" w:right="35"/>
              <w:rPr>
                <w:sz w:val="24"/>
                <w:szCs w:val="24"/>
                <w:lang w:val="ru-RU"/>
              </w:rPr>
            </w:pPr>
            <w:r w:rsidRPr="00DD6E68">
              <w:rPr>
                <w:sz w:val="24"/>
                <w:szCs w:val="24"/>
                <w:lang w:val="ru-RU"/>
              </w:rPr>
              <w:t>Норматив потерь тепловой энергии в тепловых сетях составляет 576,347 Гкал/год.</w:t>
            </w:r>
          </w:p>
        </w:tc>
      </w:tr>
    </w:tbl>
    <w:p w:rsidR="00DD6E68" w:rsidRPr="00DD6E68" w:rsidRDefault="00DD6E68" w:rsidP="00DD6E68">
      <w:pPr>
        <w:rPr>
          <w:rFonts w:ascii="Times New Roman" w:hAnsi="Times New Roman"/>
          <w:sz w:val="24"/>
          <w:szCs w:val="24"/>
        </w:rPr>
        <w:sectPr w:rsidR="00DD6E68" w:rsidRPr="00DD6E68">
          <w:pgSz w:w="11910" w:h="16840"/>
          <w:pgMar w:top="1040" w:right="0" w:bottom="1400" w:left="940" w:header="0" w:footer="1127" w:gutter="0"/>
          <w:cols w:space="720"/>
        </w:sectPr>
      </w:pPr>
    </w:p>
    <w:tbl>
      <w:tblPr>
        <w:tblStyle w:val="TableNormal"/>
        <w:tblW w:w="0" w:type="auto"/>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4964"/>
        <w:gridCol w:w="4962"/>
      </w:tblGrid>
      <w:tr w:rsidR="00DD6E68" w:rsidRPr="00DD6E68" w:rsidTr="00140794">
        <w:trPr>
          <w:trHeight w:val="1213"/>
        </w:trPr>
        <w:tc>
          <w:tcPr>
            <w:tcW w:w="4964" w:type="dxa"/>
            <w:tcBorders>
              <w:top w:val="nil"/>
            </w:tcBorders>
          </w:tcPr>
          <w:p w:rsidR="00DD6E68" w:rsidRPr="00DD6E68" w:rsidRDefault="00DD6E68" w:rsidP="00140794">
            <w:pPr>
              <w:pStyle w:val="TableParagraph"/>
              <w:spacing w:before="40"/>
              <w:ind w:left="55" w:right="104"/>
              <w:rPr>
                <w:sz w:val="24"/>
                <w:szCs w:val="24"/>
                <w:lang w:val="ru-RU"/>
              </w:rPr>
            </w:pPr>
            <w:r w:rsidRPr="00DD6E68">
              <w:rPr>
                <w:sz w:val="24"/>
                <w:szCs w:val="24"/>
                <w:lang w:val="ru-RU"/>
              </w:rPr>
              <w:lastRenderedPageBreak/>
              <w:t>л) предписания надзорных органов по запр</w:t>
            </w:r>
            <w:r w:rsidRPr="00DD6E68">
              <w:rPr>
                <w:sz w:val="24"/>
                <w:szCs w:val="24"/>
                <w:lang w:val="ru-RU"/>
              </w:rPr>
              <w:t>е</w:t>
            </w:r>
            <w:r w:rsidRPr="00DD6E68">
              <w:rPr>
                <w:sz w:val="24"/>
                <w:szCs w:val="24"/>
                <w:lang w:val="ru-RU"/>
              </w:rPr>
              <w:t>щению дальнейшей эксплуатации участков тепловой сети и результаты их использования</w:t>
            </w:r>
          </w:p>
        </w:tc>
        <w:tc>
          <w:tcPr>
            <w:tcW w:w="4962" w:type="dxa"/>
            <w:tcBorders>
              <w:top w:val="nil"/>
            </w:tcBorders>
          </w:tcPr>
          <w:p w:rsidR="00DD6E68" w:rsidRPr="00DD6E68" w:rsidRDefault="00DD6E68" w:rsidP="00140794">
            <w:pPr>
              <w:pStyle w:val="TableParagraph"/>
              <w:spacing w:before="40"/>
              <w:ind w:left="52" w:right="842"/>
              <w:rPr>
                <w:sz w:val="24"/>
                <w:szCs w:val="24"/>
                <w:lang w:val="ru-RU"/>
              </w:rPr>
            </w:pPr>
            <w:r w:rsidRPr="00DD6E68">
              <w:rPr>
                <w:sz w:val="24"/>
                <w:szCs w:val="24"/>
                <w:lang w:val="ru-RU"/>
              </w:rPr>
              <w:t>Предписания надзорных органов по запрещению дальнейшей эксплуатации участков тепловых сетей отсутствуют.</w:t>
            </w:r>
          </w:p>
        </w:tc>
      </w:tr>
      <w:tr w:rsidR="00DD6E68" w:rsidRPr="00DD6E68" w:rsidTr="00140794">
        <w:trPr>
          <w:trHeight w:val="2037"/>
        </w:trPr>
        <w:tc>
          <w:tcPr>
            <w:tcW w:w="4964" w:type="dxa"/>
          </w:tcPr>
          <w:p w:rsidR="00DD6E68" w:rsidRPr="00DD6E68" w:rsidRDefault="00DD6E68" w:rsidP="00140794">
            <w:pPr>
              <w:pStyle w:val="TableParagraph"/>
              <w:spacing w:before="36"/>
              <w:ind w:left="55" w:right="206"/>
              <w:rPr>
                <w:sz w:val="24"/>
                <w:szCs w:val="24"/>
                <w:lang w:val="ru-RU"/>
              </w:rPr>
            </w:pPr>
            <w:r w:rsidRPr="00DD6E68">
              <w:rPr>
                <w:sz w:val="24"/>
                <w:szCs w:val="24"/>
                <w:lang w:val="ru-RU"/>
              </w:rPr>
              <w:t>м) описание типов присоединений теплоп</w:t>
            </w:r>
            <w:r w:rsidRPr="00DD6E68">
              <w:rPr>
                <w:sz w:val="24"/>
                <w:szCs w:val="24"/>
                <w:lang w:val="ru-RU"/>
              </w:rPr>
              <w:t>о</w:t>
            </w:r>
            <w:r w:rsidRPr="00DD6E68">
              <w:rPr>
                <w:sz w:val="24"/>
                <w:szCs w:val="24"/>
                <w:lang w:val="ru-RU"/>
              </w:rPr>
              <w:t>требляющих установок потребителей к те</w:t>
            </w:r>
            <w:r w:rsidRPr="00DD6E68">
              <w:rPr>
                <w:sz w:val="24"/>
                <w:szCs w:val="24"/>
                <w:lang w:val="ru-RU"/>
              </w:rPr>
              <w:t>п</w:t>
            </w:r>
            <w:r w:rsidRPr="00DD6E68">
              <w:rPr>
                <w:sz w:val="24"/>
                <w:szCs w:val="24"/>
                <w:lang w:val="ru-RU"/>
              </w:rPr>
              <w:t>ловым сетям с выделением наиболее распр</w:t>
            </w:r>
            <w:r w:rsidRPr="00DD6E68">
              <w:rPr>
                <w:sz w:val="24"/>
                <w:szCs w:val="24"/>
                <w:lang w:val="ru-RU"/>
              </w:rPr>
              <w:t>о</w:t>
            </w:r>
            <w:r w:rsidRPr="00DD6E68">
              <w:rPr>
                <w:sz w:val="24"/>
                <w:szCs w:val="24"/>
                <w:lang w:val="ru-RU"/>
              </w:rPr>
              <w:t>страненных, определяющих выбор и обосн</w:t>
            </w:r>
            <w:r w:rsidRPr="00DD6E68">
              <w:rPr>
                <w:sz w:val="24"/>
                <w:szCs w:val="24"/>
                <w:lang w:val="ru-RU"/>
              </w:rPr>
              <w:t>о</w:t>
            </w:r>
            <w:r w:rsidRPr="00DD6E68">
              <w:rPr>
                <w:sz w:val="24"/>
                <w:szCs w:val="24"/>
                <w:lang w:val="ru-RU"/>
              </w:rPr>
              <w:t>вание графика регулирования отпуска тепл</w:t>
            </w:r>
            <w:r w:rsidRPr="00DD6E68">
              <w:rPr>
                <w:sz w:val="24"/>
                <w:szCs w:val="24"/>
                <w:lang w:val="ru-RU"/>
              </w:rPr>
              <w:t>о</w:t>
            </w:r>
            <w:r w:rsidRPr="00DD6E68">
              <w:rPr>
                <w:sz w:val="24"/>
                <w:szCs w:val="24"/>
                <w:lang w:val="ru-RU"/>
              </w:rPr>
              <w:t>вой энергии потребителям</w:t>
            </w:r>
          </w:p>
        </w:tc>
        <w:tc>
          <w:tcPr>
            <w:tcW w:w="4962" w:type="dxa"/>
          </w:tcPr>
          <w:p w:rsidR="00DD6E68" w:rsidRPr="00DD6E68" w:rsidRDefault="00DD6E68" w:rsidP="00140794">
            <w:pPr>
              <w:pStyle w:val="TableParagraph"/>
              <w:spacing w:before="36"/>
              <w:ind w:left="52" w:right="159"/>
              <w:rPr>
                <w:sz w:val="24"/>
                <w:szCs w:val="24"/>
                <w:lang w:val="ru-RU"/>
              </w:rPr>
            </w:pPr>
            <w:r w:rsidRPr="00DD6E68">
              <w:rPr>
                <w:sz w:val="24"/>
                <w:szCs w:val="24"/>
                <w:lang w:val="ru-RU"/>
              </w:rPr>
              <w:t xml:space="preserve">Тип присоединения потребителей к тепловым сетям - </w:t>
            </w:r>
            <w:proofErr w:type="gramStart"/>
            <w:r w:rsidRPr="00DD6E68">
              <w:rPr>
                <w:sz w:val="24"/>
                <w:szCs w:val="24"/>
                <w:lang w:val="ru-RU"/>
              </w:rPr>
              <w:t>непосредственное</w:t>
            </w:r>
            <w:proofErr w:type="gramEnd"/>
            <w:r w:rsidRPr="00DD6E68">
              <w:rPr>
                <w:sz w:val="24"/>
                <w:szCs w:val="24"/>
                <w:lang w:val="ru-RU"/>
              </w:rPr>
              <w:t xml:space="preserve"> с качественным регулированием температуры теплоносителя по температуре наружного воздуха;</w:t>
            </w:r>
          </w:p>
          <w:p w:rsidR="00DD6E68" w:rsidRPr="00DD6E68" w:rsidRDefault="00DD6E68" w:rsidP="00140794">
            <w:pPr>
              <w:pStyle w:val="TableParagraph"/>
              <w:ind w:left="52"/>
              <w:rPr>
                <w:sz w:val="24"/>
                <w:szCs w:val="24"/>
                <w:lang w:val="ru-RU"/>
              </w:rPr>
            </w:pPr>
            <w:r w:rsidRPr="00DD6E68">
              <w:rPr>
                <w:sz w:val="24"/>
                <w:szCs w:val="24"/>
                <w:lang w:val="ru-RU"/>
              </w:rPr>
              <w:t>нагрузка на горячее водоснабжение отсутств</w:t>
            </w:r>
            <w:r w:rsidRPr="00DD6E68">
              <w:rPr>
                <w:sz w:val="24"/>
                <w:szCs w:val="24"/>
                <w:lang w:val="ru-RU"/>
              </w:rPr>
              <w:t>у</w:t>
            </w:r>
            <w:r w:rsidRPr="00DD6E68">
              <w:rPr>
                <w:sz w:val="24"/>
                <w:szCs w:val="24"/>
                <w:lang w:val="ru-RU"/>
              </w:rPr>
              <w:t>ет; имеется только отопительная нагрузка.</w:t>
            </w:r>
          </w:p>
        </w:tc>
      </w:tr>
      <w:tr w:rsidR="00DD6E68" w:rsidRPr="00DD6E68" w:rsidTr="00140794">
        <w:trPr>
          <w:trHeight w:val="933"/>
        </w:trPr>
        <w:tc>
          <w:tcPr>
            <w:tcW w:w="4964" w:type="dxa"/>
          </w:tcPr>
          <w:p w:rsidR="00DD6E68" w:rsidRPr="00DD6E68" w:rsidRDefault="00DD6E68" w:rsidP="00140794">
            <w:pPr>
              <w:pStyle w:val="TableParagraph"/>
              <w:spacing w:before="36"/>
              <w:ind w:left="55" w:right="104"/>
              <w:rPr>
                <w:sz w:val="24"/>
                <w:szCs w:val="24"/>
                <w:lang w:val="ru-RU"/>
              </w:rPr>
            </w:pPr>
            <w:r w:rsidRPr="00DD6E68">
              <w:rPr>
                <w:sz w:val="24"/>
                <w:szCs w:val="24"/>
                <w:lang w:val="ru-RU"/>
              </w:rPr>
              <w:t>н) Наличия коммерческого приборного учета тепловой энергии отпущенной из тепловой сети потребителям.</w:t>
            </w:r>
          </w:p>
        </w:tc>
        <w:tc>
          <w:tcPr>
            <w:tcW w:w="4962" w:type="dxa"/>
          </w:tcPr>
          <w:p w:rsidR="00DD6E68" w:rsidRPr="00DD6E68" w:rsidRDefault="00DD6E68" w:rsidP="00140794">
            <w:pPr>
              <w:pStyle w:val="TableParagraph"/>
              <w:tabs>
                <w:tab w:val="left" w:pos="707"/>
              </w:tabs>
              <w:spacing w:before="36"/>
              <w:ind w:left="52"/>
              <w:rPr>
                <w:sz w:val="24"/>
                <w:szCs w:val="24"/>
              </w:rPr>
            </w:pPr>
            <w:r w:rsidRPr="00DD6E68">
              <w:rPr>
                <w:sz w:val="24"/>
                <w:szCs w:val="24"/>
                <w:u w:val="single"/>
                <w:lang w:val="ru-RU"/>
              </w:rPr>
              <w:t xml:space="preserve">    </w:t>
            </w:r>
            <w:r w:rsidRPr="00DD6E68">
              <w:rPr>
                <w:sz w:val="24"/>
                <w:szCs w:val="24"/>
              </w:rPr>
              <w:t>2</w:t>
            </w:r>
            <w:r w:rsidRPr="00DD6E68">
              <w:rPr>
                <w:sz w:val="24"/>
                <w:szCs w:val="24"/>
                <w:u w:val="single"/>
              </w:rPr>
              <w:t xml:space="preserve"> </w:t>
            </w:r>
            <w:r w:rsidRPr="00DD6E68">
              <w:rPr>
                <w:sz w:val="24"/>
                <w:szCs w:val="24"/>
                <w:u w:val="single"/>
              </w:rPr>
              <w:tab/>
            </w:r>
            <w:r w:rsidRPr="00DD6E68">
              <w:rPr>
                <w:sz w:val="24"/>
                <w:szCs w:val="24"/>
              </w:rPr>
              <w:t>прибора учета тепловой</w:t>
            </w:r>
            <w:r w:rsidRPr="00DD6E68">
              <w:rPr>
                <w:spacing w:val="-2"/>
                <w:sz w:val="24"/>
                <w:szCs w:val="24"/>
              </w:rPr>
              <w:t xml:space="preserve"> </w:t>
            </w:r>
            <w:r w:rsidRPr="00DD6E68">
              <w:rPr>
                <w:sz w:val="24"/>
                <w:szCs w:val="24"/>
              </w:rPr>
              <w:t>энергии.</w:t>
            </w:r>
          </w:p>
        </w:tc>
      </w:tr>
      <w:tr w:rsidR="00DD6E68" w:rsidRPr="00DD6E68" w:rsidTr="00140794">
        <w:trPr>
          <w:trHeight w:val="934"/>
        </w:trPr>
        <w:tc>
          <w:tcPr>
            <w:tcW w:w="4964" w:type="dxa"/>
          </w:tcPr>
          <w:p w:rsidR="00DD6E68" w:rsidRPr="00DD6E68" w:rsidRDefault="00DD6E68" w:rsidP="00140794">
            <w:pPr>
              <w:pStyle w:val="TableParagraph"/>
              <w:spacing w:before="36"/>
              <w:ind w:left="55"/>
              <w:rPr>
                <w:sz w:val="24"/>
                <w:szCs w:val="24"/>
                <w:lang w:val="ru-RU"/>
              </w:rPr>
            </w:pPr>
            <w:r w:rsidRPr="00DD6E68">
              <w:rPr>
                <w:sz w:val="24"/>
                <w:szCs w:val="24"/>
                <w:lang w:val="ru-RU"/>
              </w:rPr>
              <w:t>о) Анализ работы диспетчерских служб тепл</w:t>
            </w:r>
            <w:r w:rsidRPr="00DD6E68">
              <w:rPr>
                <w:sz w:val="24"/>
                <w:szCs w:val="24"/>
                <w:lang w:val="ru-RU"/>
              </w:rPr>
              <w:t>о</w:t>
            </w:r>
            <w:r w:rsidRPr="00DD6E68">
              <w:rPr>
                <w:sz w:val="24"/>
                <w:szCs w:val="24"/>
                <w:lang w:val="ru-RU"/>
              </w:rPr>
              <w:t>снабжающих предприятий используемых сре</w:t>
            </w:r>
            <w:r w:rsidRPr="00DD6E68">
              <w:rPr>
                <w:sz w:val="24"/>
                <w:szCs w:val="24"/>
                <w:lang w:val="ru-RU"/>
              </w:rPr>
              <w:t>д</w:t>
            </w:r>
            <w:r w:rsidRPr="00DD6E68">
              <w:rPr>
                <w:sz w:val="24"/>
                <w:szCs w:val="24"/>
                <w:lang w:val="ru-RU"/>
              </w:rPr>
              <w:t>ства автоматики, телемеханизации и связи</w:t>
            </w:r>
          </w:p>
        </w:tc>
        <w:tc>
          <w:tcPr>
            <w:tcW w:w="4962" w:type="dxa"/>
          </w:tcPr>
          <w:p w:rsidR="00DD6E68" w:rsidRPr="00DD6E68" w:rsidRDefault="00DD6E68" w:rsidP="00140794">
            <w:pPr>
              <w:pStyle w:val="TableParagraph"/>
              <w:spacing w:before="36"/>
              <w:ind w:left="52" w:right="738"/>
              <w:rPr>
                <w:sz w:val="24"/>
                <w:szCs w:val="24"/>
                <w:lang w:val="ru-RU"/>
              </w:rPr>
            </w:pPr>
            <w:r w:rsidRPr="00DD6E68">
              <w:rPr>
                <w:sz w:val="24"/>
                <w:szCs w:val="24"/>
                <w:lang w:val="ru-RU"/>
              </w:rPr>
              <w:t>Работа диспетчерской службы является актуальной и позволяет оптимизировать</w:t>
            </w:r>
          </w:p>
          <w:p w:rsidR="00DD6E68" w:rsidRPr="00DD6E68" w:rsidRDefault="00DD6E68" w:rsidP="00140794">
            <w:pPr>
              <w:pStyle w:val="TableParagraph"/>
              <w:spacing w:before="1"/>
              <w:ind w:left="52"/>
              <w:rPr>
                <w:sz w:val="24"/>
                <w:szCs w:val="24"/>
              </w:rPr>
            </w:pPr>
            <w:r w:rsidRPr="00DD6E68">
              <w:rPr>
                <w:sz w:val="24"/>
                <w:szCs w:val="24"/>
              </w:rPr>
              <w:t>деятельность теплоснабжающего предприятия</w:t>
            </w:r>
          </w:p>
        </w:tc>
      </w:tr>
      <w:tr w:rsidR="00DD6E68" w:rsidRPr="00DD6E68" w:rsidTr="00140794">
        <w:trPr>
          <w:trHeight w:val="1207"/>
        </w:trPr>
        <w:tc>
          <w:tcPr>
            <w:tcW w:w="4964" w:type="dxa"/>
          </w:tcPr>
          <w:p w:rsidR="00DD6E68" w:rsidRPr="00DD6E68" w:rsidRDefault="00DD6E68" w:rsidP="00140794">
            <w:pPr>
              <w:pStyle w:val="TableParagraph"/>
              <w:spacing w:before="36"/>
              <w:ind w:left="55" w:right="944"/>
              <w:rPr>
                <w:sz w:val="24"/>
                <w:szCs w:val="24"/>
                <w:lang w:val="ru-RU"/>
              </w:rPr>
            </w:pPr>
            <w:r w:rsidRPr="00DD6E68">
              <w:rPr>
                <w:sz w:val="24"/>
                <w:szCs w:val="24"/>
                <w:lang w:val="ru-RU"/>
              </w:rPr>
              <w:t>п) перечень выявленных бесхозяйных тепловых сетей и обоснование выбора организации, уполномоченной на их эксплуатацию</w:t>
            </w:r>
          </w:p>
        </w:tc>
        <w:tc>
          <w:tcPr>
            <w:tcW w:w="4962" w:type="dxa"/>
          </w:tcPr>
          <w:p w:rsidR="00DD6E68" w:rsidRPr="00DD6E68" w:rsidRDefault="00DD6E68" w:rsidP="00140794">
            <w:pPr>
              <w:pStyle w:val="TableParagraph"/>
              <w:spacing w:before="36"/>
              <w:ind w:left="52"/>
              <w:rPr>
                <w:sz w:val="24"/>
                <w:szCs w:val="24"/>
              </w:rPr>
            </w:pPr>
            <w:r w:rsidRPr="00DD6E68">
              <w:rPr>
                <w:sz w:val="24"/>
                <w:szCs w:val="24"/>
              </w:rPr>
              <w:t>Бесхозяйных сетей не выявлено</w:t>
            </w:r>
          </w:p>
        </w:tc>
      </w:tr>
    </w:tbl>
    <w:p w:rsidR="00DD6E68" w:rsidRPr="00DD6E68" w:rsidRDefault="00DD6E68" w:rsidP="00DD6E68">
      <w:pPr>
        <w:pStyle w:val="a0"/>
        <w:spacing w:before="8"/>
      </w:pPr>
    </w:p>
    <w:p w:rsidR="00DD6E68" w:rsidRPr="00DD6E68" w:rsidRDefault="00DD6E68" w:rsidP="00DD6E68">
      <w:pPr>
        <w:pStyle w:val="210"/>
        <w:spacing w:before="88"/>
        <w:ind w:left="1186"/>
        <w:rPr>
          <w:sz w:val="24"/>
          <w:szCs w:val="24"/>
        </w:rPr>
      </w:pPr>
      <w:r w:rsidRPr="00DD6E68">
        <w:rPr>
          <w:sz w:val="24"/>
          <w:szCs w:val="24"/>
        </w:rPr>
        <w:t>Часть 4. Зоны действия источников тепловой энергии</w:t>
      </w:r>
    </w:p>
    <w:p w:rsidR="00DD6E68" w:rsidRPr="00DD6E68" w:rsidRDefault="00DD6E68" w:rsidP="00DD6E68">
      <w:pPr>
        <w:pStyle w:val="a0"/>
        <w:spacing w:before="4"/>
        <w:rPr>
          <w:b/>
        </w:rPr>
      </w:pPr>
    </w:p>
    <w:p w:rsidR="00DD6E68" w:rsidRPr="00DD6E68" w:rsidRDefault="00DD6E68" w:rsidP="00DD6E68">
      <w:pPr>
        <w:pStyle w:val="a0"/>
        <w:ind w:left="478" w:right="561" w:firstLine="707"/>
        <w:jc w:val="both"/>
      </w:pPr>
      <w:r w:rsidRPr="00DD6E68">
        <w:t>На территории МО Стуковский сельсовет действует 1 источник теплоснабжения отапл</w:t>
      </w:r>
      <w:r w:rsidRPr="00DD6E68">
        <w:t>и</w:t>
      </w:r>
      <w:r w:rsidRPr="00DD6E68">
        <w:t>вающий объекты жилого фонда и социальной сферы. Описание зон действия источника тепл</w:t>
      </w:r>
      <w:r w:rsidRPr="00DD6E68">
        <w:t>о</w:t>
      </w:r>
      <w:r w:rsidRPr="00DD6E68">
        <w:t>снабжения с указанием адресной привязки и перечнем подключенных объектов приведено в табл. 2.4.1.</w:t>
      </w:r>
    </w:p>
    <w:p w:rsidR="00DD6E68" w:rsidRPr="00DD6E68" w:rsidRDefault="00DD6E68" w:rsidP="00DD6E68">
      <w:pPr>
        <w:spacing w:before="1" w:after="8"/>
        <w:ind w:left="478"/>
        <w:rPr>
          <w:rFonts w:ascii="Times New Roman" w:hAnsi="Times New Roman"/>
          <w:sz w:val="24"/>
          <w:szCs w:val="24"/>
        </w:rPr>
      </w:pPr>
    </w:p>
    <w:p w:rsidR="00DD6E68" w:rsidRPr="00DD6E68" w:rsidRDefault="00DD6E68" w:rsidP="00DD6E68">
      <w:pPr>
        <w:spacing w:before="1" w:after="8"/>
        <w:ind w:left="478"/>
        <w:rPr>
          <w:rFonts w:ascii="Times New Roman" w:hAnsi="Times New Roman"/>
          <w:sz w:val="24"/>
          <w:szCs w:val="24"/>
        </w:rPr>
      </w:pPr>
      <w:r w:rsidRPr="00DD6E68">
        <w:rPr>
          <w:rFonts w:ascii="Times New Roman" w:hAnsi="Times New Roman"/>
          <w:sz w:val="24"/>
          <w:szCs w:val="24"/>
        </w:rPr>
        <w:t>Таблица 2.4.1. Зона действия источников теплоснабжения МО Стуковский сельсовет.</w:t>
      </w:r>
    </w:p>
    <w:p w:rsidR="00DD6E68" w:rsidRPr="00DD6E68" w:rsidRDefault="00DD6E68" w:rsidP="00DD6E68">
      <w:pPr>
        <w:spacing w:before="1" w:after="8"/>
        <w:ind w:left="478"/>
        <w:rPr>
          <w:rFonts w:ascii="Times New Roman" w:hAnsi="Times New Roman"/>
          <w:sz w:val="24"/>
          <w:szCs w:val="24"/>
        </w:rPr>
      </w:pPr>
    </w:p>
    <w:tbl>
      <w:tblPr>
        <w:tblStyle w:val="TableNormal"/>
        <w:tblW w:w="0" w:type="auto"/>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311"/>
        <w:gridCol w:w="2225"/>
        <w:gridCol w:w="4940"/>
      </w:tblGrid>
      <w:tr w:rsidR="00DD6E68" w:rsidRPr="00DD6E68" w:rsidTr="00140794">
        <w:trPr>
          <w:trHeight w:val="657"/>
        </w:trPr>
        <w:tc>
          <w:tcPr>
            <w:tcW w:w="2311" w:type="dxa"/>
          </w:tcPr>
          <w:p w:rsidR="00DD6E68" w:rsidRPr="00DD6E68" w:rsidRDefault="00DD6E68" w:rsidP="00140794">
            <w:pPr>
              <w:pStyle w:val="TableParagraph"/>
              <w:spacing w:before="43"/>
              <w:ind w:left="520" w:right="161" w:hanging="334"/>
              <w:rPr>
                <w:sz w:val="24"/>
                <w:szCs w:val="24"/>
              </w:rPr>
            </w:pPr>
            <w:r w:rsidRPr="00DD6E68">
              <w:rPr>
                <w:sz w:val="24"/>
                <w:szCs w:val="24"/>
              </w:rPr>
              <w:t>Теплоснабжающая организация</w:t>
            </w:r>
          </w:p>
        </w:tc>
        <w:tc>
          <w:tcPr>
            <w:tcW w:w="2225" w:type="dxa"/>
          </w:tcPr>
          <w:p w:rsidR="00DD6E68" w:rsidRPr="00DD6E68" w:rsidRDefault="00DD6E68" w:rsidP="00140794">
            <w:pPr>
              <w:pStyle w:val="TableParagraph"/>
              <w:spacing w:before="43"/>
              <w:ind w:left="268" w:right="249" w:firstLine="75"/>
              <w:rPr>
                <w:sz w:val="24"/>
                <w:szCs w:val="24"/>
              </w:rPr>
            </w:pPr>
            <w:r w:rsidRPr="00DD6E68">
              <w:rPr>
                <w:sz w:val="24"/>
                <w:szCs w:val="24"/>
              </w:rPr>
              <w:t>Вид источника теплоснабжения</w:t>
            </w:r>
          </w:p>
        </w:tc>
        <w:tc>
          <w:tcPr>
            <w:tcW w:w="4940" w:type="dxa"/>
          </w:tcPr>
          <w:p w:rsidR="00DD6E68" w:rsidRPr="00DD6E68" w:rsidRDefault="00DD6E68" w:rsidP="00140794">
            <w:pPr>
              <w:pStyle w:val="TableParagraph"/>
              <w:spacing w:before="43"/>
              <w:ind w:left="218"/>
              <w:rPr>
                <w:sz w:val="24"/>
                <w:szCs w:val="24"/>
              </w:rPr>
            </w:pPr>
            <w:r w:rsidRPr="00DD6E68">
              <w:rPr>
                <w:sz w:val="24"/>
                <w:szCs w:val="24"/>
              </w:rPr>
              <w:t>Зоны действия источников теплоснабжения</w:t>
            </w:r>
          </w:p>
        </w:tc>
      </w:tr>
      <w:tr w:rsidR="00DD6E68" w:rsidRPr="00DD6E68" w:rsidTr="00140794">
        <w:trPr>
          <w:trHeight w:val="4245"/>
        </w:trPr>
        <w:tc>
          <w:tcPr>
            <w:tcW w:w="2311" w:type="dxa"/>
          </w:tcPr>
          <w:p w:rsidR="00DD6E68" w:rsidRPr="00DD6E68" w:rsidRDefault="00DD6E68" w:rsidP="00140794">
            <w:pPr>
              <w:pStyle w:val="TableParagraph"/>
              <w:spacing w:before="43"/>
              <w:ind w:left="55"/>
              <w:rPr>
                <w:sz w:val="24"/>
                <w:szCs w:val="24"/>
              </w:rPr>
            </w:pPr>
            <w:r w:rsidRPr="00DD6E68">
              <w:rPr>
                <w:sz w:val="24"/>
                <w:szCs w:val="24"/>
                <w:lang w:val="ru-RU"/>
              </w:rPr>
              <w:lastRenderedPageBreak/>
              <w:t>М</w:t>
            </w:r>
            <w:r w:rsidRPr="00DD6E68">
              <w:rPr>
                <w:sz w:val="24"/>
                <w:szCs w:val="24"/>
              </w:rPr>
              <w:t>УП «</w:t>
            </w:r>
            <w:r w:rsidRPr="00DD6E68">
              <w:rPr>
                <w:sz w:val="24"/>
                <w:szCs w:val="24"/>
                <w:lang w:val="ru-RU"/>
              </w:rPr>
              <w:t>ТЕПЛОЦЕНТРАЛЬ</w:t>
            </w:r>
            <w:r w:rsidRPr="00DD6E68">
              <w:rPr>
                <w:sz w:val="24"/>
                <w:szCs w:val="24"/>
              </w:rPr>
              <w:t>»</w:t>
            </w:r>
          </w:p>
        </w:tc>
        <w:tc>
          <w:tcPr>
            <w:tcW w:w="2225" w:type="dxa"/>
          </w:tcPr>
          <w:p w:rsidR="00DD6E68" w:rsidRPr="00DD6E68" w:rsidRDefault="00DD6E68" w:rsidP="00140794">
            <w:pPr>
              <w:pStyle w:val="TableParagraph"/>
              <w:spacing w:before="43"/>
              <w:ind w:left="52" w:right="706"/>
              <w:rPr>
                <w:sz w:val="24"/>
                <w:szCs w:val="24"/>
              </w:rPr>
            </w:pPr>
            <w:r w:rsidRPr="00DD6E68">
              <w:rPr>
                <w:sz w:val="24"/>
                <w:szCs w:val="24"/>
              </w:rPr>
              <w:t>Отопительная котельная с. Стуково</w:t>
            </w:r>
          </w:p>
        </w:tc>
        <w:tc>
          <w:tcPr>
            <w:tcW w:w="4940" w:type="dxa"/>
          </w:tcPr>
          <w:p w:rsidR="00DD6E68" w:rsidRPr="00DD6E68" w:rsidRDefault="00DD6E68" w:rsidP="00140794">
            <w:pPr>
              <w:pStyle w:val="TableParagraph"/>
              <w:spacing w:before="48" w:line="274" w:lineRule="exact"/>
              <w:ind w:left="1366"/>
              <w:rPr>
                <w:b/>
                <w:sz w:val="24"/>
                <w:szCs w:val="24"/>
              </w:rPr>
            </w:pPr>
            <w:r w:rsidRPr="00DD6E68">
              <w:rPr>
                <w:b/>
                <w:sz w:val="24"/>
                <w:szCs w:val="24"/>
              </w:rPr>
              <w:t>Юридические лица:</w:t>
            </w:r>
          </w:p>
          <w:p w:rsidR="00DD6E68" w:rsidRPr="00DD6E68" w:rsidRDefault="00DD6E68" w:rsidP="00140794">
            <w:pPr>
              <w:pStyle w:val="TableParagraph"/>
              <w:numPr>
                <w:ilvl w:val="0"/>
                <w:numId w:val="5"/>
              </w:numPr>
              <w:tabs>
                <w:tab w:val="left" w:pos="195"/>
              </w:tabs>
              <w:spacing w:line="274" w:lineRule="exact"/>
              <w:ind w:left="194"/>
              <w:rPr>
                <w:sz w:val="24"/>
                <w:szCs w:val="24"/>
                <w:lang w:val="ru-RU"/>
              </w:rPr>
            </w:pPr>
            <w:r w:rsidRPr="00DD6E68">
              <w:rPr>
                <w:sz w:val="24"/>
                <w:szCs w:val="24"/>
                <w:lang w:val="ru-RU"/>
              </w:rPr>
              <w:t>АТС с</w:t>
            </w:r>
            <w:proofErr w:type="gramStart"/>
            <w:r w:rsidRPr="00DD6E68">
              <w:rPr>
                <w:sz w:val="24"/>
                <w:szCs w:val="24"/>
                <w:lang w:val="ru-RU"/>
              </w:rPr>
              <w:t>.С</w:t>
            </w:r>
            <w:proofErr w:type="gramEnd"/>
            <w:r w:rsidRPr="00DD6E68">
              <w:rPr>
                <w:sz w:val="24"/>
                <w:szCs w:val="24"/>
                <w:lang w:val="ru-RU"/>
              </w:rPr>
              <w:t>туково, филиал ПАО</w:t>
            </w:r>
            <w:r w:rsidRPr="00DD6E68">
              <w:rPr>
                <w:spacing w:val="-11"/>
                <w:sz w:val="24"/>
                <w:szCs w:val="24"/>
                <w:lang w:val="ru-RU"/>
              </w:rPr>
              <w:t xml:space="preserve"> </w:t>
            </w:r>
            <w:r w:rsidRPr="00DD6E68">
              <w:rPr>
                <w:sz w:val="24"/>
                <w:szCs w:val="24"/>
                <w:lang w:val="ru-RU"/>
              </w:rPr>
              <w:t>«Ростелеком»,</w:t>
            </w:r>
          </w:p>
          <w:p w:rsidR="00DD6E68" w:rsidRPr="00DD6E68" w:rsidRDefault="00DD6E68" w:rsidP="00140794">
            <w:pPr>
              <w:pStyle w:val="TableParagraph"/>
              <w:numPr>
                <w:ilvl w:val="0"/>
                <w:numId w:val="5"/>
              </w:numPr>
              <w:tabs>
                <w:tab w:val="left" w:pos="195"/>
              </w:tabs>
              <w:ind w:left="194"/>
              <w:rPr>
                <w:sz w:val="24"/>
                <w:szCs w:val="24"/>
              </w:rPr>
            </w:pPr>
            <w:r w:rsidRPr="00DD6E68">
              <w:rPr>
                <w:sz w:val="24"/>
                <w:szCs w:val="24"/>
              </w:rPr>
              <w:t>административное здание с.</w:t>
            </w:r>
            <w:r w:rsidRPr="00DD6E68">
              <w:rPr>
                <w:spacing w:val="-5"/>
                <w:sz w:val="24"/>
                <w:szCs w:val="24"/>
              </w:rPr>
              <w:t xml:space="preserve"> </w:t>
            </w:r>
            <w:r w:rsidRPr="00DD6E68">
              <w:rPr>
                <w:sz w:val="24"/>
                <w:szCs w:val="24"/>
              </w:rPr>
              <w:t>Стуково,</w:t>
            </w:r>
          </w:p>
          <w:p w:rsidR="00DD6E68" w:rsidRPr="00DD6E68" w:rsidRDefault="00DD6E68" w:rsidP="00140794">
            <w:pPr>
              <w:pStyle w:val="TableParagraph"/>
              <w:numPr>
                <w:ilvl w:val="0"/>
                <w:numId w:val="5"/>
              </w:numPr>
              <w:tabs>
                <w:tab w:val="left" w:pos="195"/>
              </w:tabs>
              <w:ind w:left="194"/>
              <w:rPr>
                <w:sz w:val="24"/>
                <w:szCs w:val="24"/>
              </w:rPr>
            </w:pPr>
            <w:r w:rsidRPr="00DD6E68">
              <w:rPr>
                <w:sz w:val="24"/>
                <w:szCs w:val="24"/>
              </w:rPr>
              <w:t>поликлиника ЦРБ,</w:t>
            </w:r>
          </w:p>
          <w:p w:rsidR="00DD6E68" w:rsidRPr="00DD6E68" w:rsidRDefault="00DD6E68" w:rsidP="00140794">
            <w:pPr>
              <w:pStyle w:val="TableParagraph"/>
              <w:numPr>
                <w:ilvl w:val="0"/>
                <w:numId w:val="5"/>
              </w:numPr>
              <w:tabs>
                <w:tab w:val="left" w:pos="195"/>
              </w:tabs>
              <w:ind w:left="194"/>
              <w:rPr>
                <w:sz w:val="24"/>
                <w:szCs w:val="24"/>
              </w:rPr>
            </w:pPr>
            <w:r w:rsidRPr="00DD6E68">
              <w:rPr>
                <w:sz w:val="24"/>
                <w:szCs w:val="24"/>
              </w:rPr>
              <w:t>детский сад</w:t>
            </w:r>
            <w:r w:rsidRPr="00DD6E68">
              <w:rPr>
                <w:spacing w:val="3"/>
                <w:sz w:val="24"/>
                <w:szCs w:val="24"/>
              </w:rPr>
              <w:t xml:space="preserve"> </w:t>
            </w:r>
            <w:r w:rsidRPr="00DD6E68">
              <w:rPr>
                <w:sz w:val="24"/>
                <w:szCs w:val="24"/>
              </w:rPr>
              <w:t>«Огонек»,</w:t>
            </w:r>
          </w:p>
          <w:p w:rsidR="00DD6E68" w:rsidRPr="00DD6E68" w:rsidRDefault="00DD6E68" w:rsidP="00140794">
            <w:pPr>
              <w:pStyle w:val="TableParagraph"/>
              <w:numPr>
                <w:ilvl w:val="0"/>
                <w:numId w:val="5"/>
              </w:numPr>
              <w:tabs>
                <w:tab w:val="left" w:pos="195"/>
              </w:tabs>
              <w:ind w:left="194"/>
              <w:rPr>
                <w:sz w:val="24"/>
                <w:szCs w:val="24"/>
              </w:rPr>
            </w:pPr>
            <w:r w:rsidRPr="00DD6E68">
              <w:rPr>
                <w:sz w:val="24"/>
                <w:szCs w:val="24"/>
              </w:rPr>
              <w:t>дом культуры с. Стуково,</w:t>
            </w:r>
          </w:p>
          <w:p w:rsidR="00DD6E68" w:rsidRPr="00DD6E68" w:rsidRDefault="00DD6E68" w:rsidP="00140794">
            <w:pPr>
              <w:pStyle w:val="TableParagraph"/>
              <w:numPr>
                <w:ilvl w:val="0"/>
                <w:numId w:val="5"/>
              </w:numPr>
              <w:tabs>
                <w:tab w:val="left" w:pos="195"/>
              </w:tabs>
              <w:ind w:left="194"/>
              <w:rPr>
                <w:sz w:val="24"/>
                <w:szCs w:val="24"/>
              </w:rPr>
            </w:pPr>
            <w:r w:rsidRPr="00DD6E68">
              <w:rPr>
                <w:sz w:val="24"/>
                <w:szCs w:val="24"/>
              </w:rPr>
              <w:t>филиал ОАО «Сбербанк России»,</w:t>
            </w:r>
          </w:p>
          <w:p w:rsidR="00DD6E68" w:rsidRPr="00DD6E68" w:rsidRDefault="00DD6E68" w:rsidP="00140794">
            <w:pPr>
              <w:pStyle w:val="TableParagraph"/>
              <w:numPr>
                <w:ilvl w:val="0"/>
                <w:numId w:val="5"/>
              </w:numPr>
              <w:tabs>
                <w:tab w:val="left" w:pos="195"/>
              </w:tabs>
              <w:ind w:right="306" w:firstLine="0"/>
              <w:rPr>
                <w:sz w:val="24"/>
                <w:szCs w:val="24"/>
                <w:lang w:val="ru-RU"/>
              </w:rPr>
            </w:pPr>
            <w:r w:rsidRPr="00DD6E68">
              <w:rPr>
                <w:sz w:val="24"/>
                <w:szCs w:val="24"/>
                <w:lang w:val="ru-RU"/>
              </w:rPr>
              <w:t>административное здание сельского</w:t>
            </w:r>
            <w:r w:rsidRPr="00DD6E68">
              <w:rPr>
                <w:spacing w:val="-14"/>
                <w:sz w:val="24"/>
                <w:szCs w:val="24"/>
                <w:lang w:val="ru-RU"/>
              </w:rPr>
              <w:t xml:space="preserve"> </w:t>
            </w:r>
            <w:r w:rsidRPr="00DD6E68">
              <w:rPr>
                <w:sz w:val="24"/>
                <w:szCs w:val="24"/>
                <w:lang w:val="ru-RU"/>
              </w:rPr>
              <w:t>совета с.</w:t>
            </w:r>
            <w:r w:rsidRPr="00DD6E68">
              <w:rPr>
                <w:spacing w:val="-1"/>
                <w:sz w:val="24"/>
                <w:szCs w:val="24"/>
                <w:lang w:val="ru-RU"/>
              </w:rPr>
              <w:t xml:space="preserve"> </w:t>
            </w:r>
            <w:r w:rsidRPr="00DD6E68">
              <w:rPr>
                <w:sz w:val="24"/>
                <w:szCs w:val="24"/>
                <w:lang w:val="ru-RU"/>
              </w:rPr>
              <w:t>Стуково,</w:t>
            </w:r>
          </w:p>
          <w:p w:rsidR="00DD6E68" w:rsidRPr="00DD6E68" w:rsidRDefault="00DD6E68" w:rsidP="00140794">
            <w:pPr>
              <w:pStyle w:val="TableParagraph"/>
              <w:numPr>
                <w:ilvl w:val="0"/>
                <w:numId w:val="5"/>
              </w:numPr>
              <w:tabs>
                <w:tab w:val="left" w:pos="195"/>
              </w:tabs>
              <w:spacing w:before="1"/>
              <w:ind w:left="194"/>
              <w:rPr>
                <w:sz w:val="24"/>
                <w:szCs w:val="24"/>
              </w:rPr>
            </w:pPr>
            <w:r w:rsidRPr="00DD6E68">
              <w:rPr>
                <w:sz w:val="24"/>
                <w:szCs w:val="24"/>
              </w:rPr>
              <w:t>МБОУ «Первомайская</w:t>
            </w:r>
            <w:r w:rsidRPr="00DD6E68">
              <w:rPr>
                <w:spacing w:val="2"/>
                <w:sz w:val="24"/>
                <w:szCs w:val="24"/>
              </w:rPr>
              <w:t xml:space="preserve"> </w:t>
            </w:r>
            <w:r w:rsidRPr="00DD6E68">
              <w:rPr>
                <w:sz w:val="24"/>
                <w:szCs w:val="24"/>
              </w:rPr>
              <w:t>СОШ»</w:t>
            </w:r>
          </w:p>
          <w:p w:rsidR="00DD6E68" w:rsidRPr="00DD6E68" w:rsidRDefault="00DD6E68" w:rsidP="00140794">
            <w:pPr>
              <w:pStyle w:val="TableParagraph"/>
              <w:numPr>
                <w:ilvl w:val="0"/>
                <w:numId w:val="5"/>
              </w:numPr>
              <w:tabs>
                <w:tab w:val="left" w:pos="246"/>
              </w:tabs>
              <w:ind w:right="49" w:firstLine="0"/>
              <w:jc w:val="both"/>
              <w:rPr>
                <w:sz w:val="24"/>
                <w:szCs w:val="24"/>
                <w:lang w:val="ru-RU"/>
              </w:rPr>
            </w:pPr>
            <w:r w:rsidRPr="00DD6E68">
              <w:rPr>
                <w:sz w:val="24"/>
                <w:szCs w:val="24"/>
                <w:lang w:val="ru-RU"/>
              </w:rPr>
              <w:t>филиал ФГУП «Почта России» УФПС А</w:t>
            </w:r>
            <w:proofErr w:type="gramStart"/>
            <w:r w:rsidRPr="00DD6E68">
              <w:rPr>
                <w:sz w:val="24"/>
                <w:szCs w:val="24"/>
                <w:lang w:val="ru-RU"/>
              </w:rPr>
              <w:t>л-</w:t>
            </w:r>
            <w:proofErr w:type="gramEnd"/>
            <w:r w:rsidRPr="00DD6E68">
              <w:rPr>
                <w:sz w:val="24"/>
                <w:szCs w:val="24"/>
                <w:lang w:val="ru-RU"/>
              </w:rPr>
              <w:t xml:space="preserve"> тайского края ОСП Павловский почтамт ОПС Стуково,</w:t>
            </w:r>
          </w:p>
          <w:p w:rsidR="00DD6E68" w:rsidRPr="00DD6E68" w:rsidRDefault="00DD6E68" w:rsidP="00140794">
            <w:pPr>
              <w:pStyle w:val="TableParagraph"/>
              <w:spacing w:before="5"/>
              <w:ind w:left="1479"/>
              <w:jc w:val="both"/>
              <w:rPr>
                <w:b/>
                <w:sz w:val="24"/>
                <w:szCs w:val="24"/>
                <w:lang w:val="ru-RU"/>
              </w:rPr>
            </w:pPr>
          </w:p>
          <w:p w:rsidR="00DD6E68" w:rsidRPr="00DD6E68" w:rsidRDefault="00DD6E68" w:rsidP="00140794">
            <w:pPr>
              <w:pStyle w:val="TableParagraph"/>
              <w:spacing w:before="5"/>
              <w:ind w:left="1479"/>
              <w:jc w:val="both"/>
              <w:rPr>
                <w:b/>
                <w:sz w:val="24"/>
                <w:szCs w:val="24"/>
              </w:rPr>
            </w:pPr>
            <w:r w:rsidRPr="00DD6E68">
              <w:rPr>
                <w:b/>
                <w:sz w:val="24"/>
                <w:szCs w:val="24"/>
              </w:rPr>
              <w:t>Физические лица:</w:t>
            </w:r>
          </w:p>
        </w:tc>
      </w:tr>
      <w:tr w:rsidR="00DD6E68" w:rsidRPr="00DD6E68" w:rsidTr="00140794">
        <w:trPr>
          <w:trHeight w:val="2869"/>
        </w:trPr>
        <w:tc>
          <w:tcPr>
            <w:tcW w:w="2311" w:type="dxa"/>
            <w:tcBorders>
              <w:top w:val="nil"/>
            </w:tcBorders>
          </w:tcPr>
          <w:p w:rsidR="00DD6E68" w:rsidRPr="00DD6E68" w:rsidRDefault="00DD6E68" w:rsidP="00140794">
            <w:pPr>
              <w:pStyle w:val="TableParagraph"/>
              <w:rPr>
                <w:sz w:val="24"/>
                <w:szCs w:val="24"/>
              </w:rPr>
            </w:pPr>
          </w:p>
        </w:tc>
        <w:tc>
          <w:tcPr>
            <w:tcW w:w="2225" w:type="dxa"/>
            <w:tcBorders>
              <w:top w:val="nil"/>
            </w:tcBorders>
          </w:tcPr>
          <w:p w:rsidR="00DD6E68" w:rsidRPr="00DD6E68" w:rsidRDefault="00DD6E68" w:rsidP="00140794">
            <w:pPr>
              <w:pStyle w:val="TableParagraph"/>
              <w:rPr>
                <w:sz w:val="24"/>
                <w:szCs w:val="24"/>
              </w:rPr>
            </w:pPr>
          </w:p>
        </w:tc>
        <w:tc>
          <w:tcPr>
            <w:tcW w:w="4940" w:type="dxa"/>
            <w:tcBorders>
              <w:top w:val="nil"/>
            </w:tcBorders>
          </w:tcPr>
          <w:p w:rsidR="00DD6E68" w:rsidRPr="00DD6E68" w:rsidRDefault="00DD6E68" w:rsidP="00140794">
            <w:pPr>
              <w:pStyle w:val="TableParagraph"/>
              <w:tabs>
                <w:tab w:val="left" w:pos="195"/>
              </w:tabs>
              <w:spacing w:before="40"/>
              <w:rPr>
                <w:sz w:val="24"/>
                <w:szCs w:val="24"/>
              </w:rPr>
            </w:pPr>
          </w:p>
          <w:p w:rsidR="00DD6E68" w:rsidRPr="00DD6E68" w:rsidRDefault="00DD6E68" w:rsidP="00140794">
            <w:pPr>
              <w:pStyle w:val="TableParagraph"/>
              <w:numPr>
                <w:ilvl w:val="0"/>
                <w:numId w:val="4"/>
              </w:numPr>
              <w:tabs>
                <w:tab w:val="left" w:pos="195"/>
              </w:tabs>
              <w:spacing w:before="1"/>
              <w:rPr>
                <w:sz w:val="24"/>
                <w:szCs w:val="24"/>
              </w:rPr>
            </w:pPr>
            <w:proofErr w:type="gramStart"/>
            <w:r w:rsidRPr="00DD6E68">
              <w:rPr>
                <w:sz w:val="24"/>
                <w:szCs w:val="24"/>
              </w:rPr>
              <w:t>жил.дом</w:t>
            </w:r>
            <w:proofErr w:type="gramEnd"/>
            <w:r w:rsidRPr="00DD6E68">
              <w:rPr>
                <w:sz w:val="24"/>
                <w:szCs w:val="24"/>
              </w:rPr>
              <w:t xml:space="preserve"> ул. Молодежная</w:t>
            </w:r>
            <w:r w:rsidRPr="00DD6E68">
              <w:rPr>
                <w:spacing w:val="-10"/>
                <w:sz w:val="24"/>
                <w:szCs w:val="24"/>
              </w:rPr>
              <w:t xml:space="preserve"> </w:t>
            </w:r>
            <w:r w:rsidRPr="00DD6E68">
              <w:rPr>
                <w:sz w:val="24"/>
                <w:szCs w:val="24"/>
              </w:rPr>
              <w:t>25,</w:t>
            </w:r>
          </w:p>
          <w:p w:rsidR="00DD6E68" w:rsidRPr="00DD6E68" w:rsidRDefault="00DD6E68" w:rsidP="00140794">
            <w:pPr>
              <w:pStyle w:val="TableParagraph"/>
              <w:numPr>
                <w:ilvl w:val="0"/>
                <w:numId w:val="4"/>
              </w:numPr>
              <w:tabs>
                <w:tab w:val="left" w:pos="195"/>
              </w:tabs>
              <w:rPr>
                <w:sz w:val="24"/>
                <w:szCs w:val="24"/>
              </w:rPr>
            </w:pPr>
            <w:proofErr w:type="gramStart"/>
            <w:r w:rsidRPr="00DD6E68">
              <w:rPr>
                <w:sz w:val="24"/>
                <w:szCs w:val="24"/>
              </w:rPr>
              <w:t>жил</w:t>
            </w:r>
            <w:proofErr w:type="gramEnd"/>
            <w:r w:rsidRPr="00DD6E68">
              <w:rPr>
                <w:sz w:val="24"/>
                <w:szCs w:val="24"/>
              </w:rPr>
              <w:t xml:space="preserve">. </w:t>
            </w:r>
            <w:proofErr w:type="gramStart"/>
            <w:r w:rsidRPr="00DD6E68">
              <w:rPr>
                <w:sz w:val="24"/>
                <w:szCs w:val="24"/>
              </w:rPr>
              <w:t>дом  ул</w:t>
            </w:r>
            <w:proofErr w:type="gramEnd"/>
            <w:r w:rsidRPr="00DD6E68">
              <w:rPr>
                <w:sz w:val="24"/>
                <w:szCs w:val="24"/>
              </w:rPr>
              <w:t>. Молодежная</w:t>
            </w:r>
            <w:r w:rsidRPr="00DD6E68">
              <w:rPr>
                <w:spacing w:val="-11"/>
                <w:sz w:val="24"/>
                <w:szCs w:val="24"/>
              </w:rPr>
              <w:t xml:space="preserve"> </w:t>
            </w:r>
            <w:r w:rsidRPr="00DD6E68">
              <w:rPr>
                <w:sz w:val="24"/>
                <w:szCs w:val="24"/>
              </w:rPr>
              <w:t>27,</w:t>
            </w:r>
          </w:p>
          <w:p w:rsidR="00DD6E68" w:rsidRPr="00DD6E68" w:rsidRDefault="00DD6E68" w:rsidP="00140794">
            <w:pPr>
              <w:pStyle w:val="TableParagraph"/>
              <w:numPr>
                <w:ilvl w:val="0"/>
                <w:numId w:val="4"/>
              </w:numPr>
              <w:tabs>
                <w:tab w:val="left" w:pos="195"/>
              </w:tabs>
              <w:rPr>
                <w:sz w:val="24"/>
                <w:szCs w:val="24"/>
              </w:rPr>
            </w:pPr>
            <w:proofErr w:type="gramStart"/>
            <w:r w:rsidRPr="00DD6E68">
              <w:rPr>
                <w:sz w:val="24"/>
                <w:szCs w:val="24"/>
              </w:rPr>
              <w:t>жил</w:t>
            </w:r>
            <w:proofErr w:type="gramEnd"/>
            <w:r w:rsidRPr="00DD6E68">
              <w:rPr>
                <w:sz w:val="24"/>
                <w:szCs w:val="24"/>
              </w:rPr>
              <w:t xml:space="preserve">. </w:t>
            </w:r>
            <w:proofErr w:type="gramStart"/>
            <w:r w:rsidRPr="00DD6E68">
              <w:rPr>
                <w:sz w:val="24"/>
                <w:szCs w:val="24"/>
              </w:rPr>
              <w:t>дом  ул</w:t>
            </w:r>
            <w:proofErr w:type="gramEnd"/>
            <w:r w:rsidRPr="00DD6E68">
              <w:rPr>
                <w:sz w:val="24"/>
                <w:szCs w:val="24"/>
              </w:rPr>
              <w:t>. Молодежная</w:t>
            </w:r>
            <w:r w:rsidRPr="00DD6E68">
              <w:rPr>
                <w:spacing w:val="-11"/>
                <w:sz w:val="24"/>
                <w:szCs w:val="24"/>
              </w:rPr>
              <w:t xml:space="preserve"> </w:t>
            </w:r>
            <w:r w:rsidRPr="00DD6E68">
              <w:rPr>
                <w:sz w:val="24"/>
                <w:szCs w:val="24"/>
              </w:rPr>
              <w:t>32,</w:t>
            </w:r>
          </w:p>
          <w:p w:rsidR="00DD6E68" w:rsidRPr="00DD6E68" w:rsidRDefault="00DD6E68" w:rsidP="00140794">
            <w:pPr>
              <w:pStyle w:val="TableParagraph"/>
              <w:numPr>
                <w:ilvl w:val="0"/>
                <w:numId w:val="4"/>
              </w:numPr>
              <w:tabs>
                <w:tab w:val="left" w:pos="195"/>
              </w:tabs>
              <w:rPr>
                <w:sz w:val="24"/>
                <w:szCs w:val="24"/>
              </w:rPr>
            </w:pPr>
            <w:proofErr w:type="gramStart"/>
            <w:r w:rsidRPr="00DD6E68">
              <w:rPr>
                <w:sz w:val="24"/>
                <w:szCs w:val="24"/>
              </w:rPr>
              <w:t>жил</w:t>
            </w:r>
            <w:proofErr w:type="gramEnd"/>
            <w:r w:rsidRPr="00DD6E68">
              <w:rPr>
                <w:sz w:val="24"/>
                <w:szCs w:val="24"/>
              </w:rPr>
              <w:t xml:space="preserve">. </w:t>
            </w:r>
            <w:proofErr w:type="gramStart"/>
            <w:r w:rsidRPr="00DD6E68">
              <w:rPr>
                <w:sz w:val="24"/>
                <w:szCs w:val="24"/>
              </w:rPr>
              <w:t>дом  ул</w:t>
            </w:r>
            <w:proofErr w:type="gramEnd"/>
            <w:r w:rsidRPr="00DD6E68">
              <w:rPr>
                <w:sz w:val="24"/>
                <w:szCs w:val="24"/>
              </w:rPr>
              <w:t>. Центральная</w:t>
            </w:r>
            <w:r w:rsidRPr="00DD6E68">
              <w:rPr>
                <w:spacing w:val="2"/>
                <w:sz w:val="24"/>
                <w:szCs w:val="24"/>
              </w:rPr>
              <w:t xml:space="preserve"> </w:t>
            </w:r>
            <w:r w:rsidRPr="00DD6E68">
              <w:rPr>
                <w:sz w:val="24"/>
                <w:szCs w:val="24"/>
              </w:rPr>
              <w:t>87</w:t>
            </w:r>
            <w:r w:rsidRPr="00DD6E68">
              <w:rPr>
                <w:sz w:val="24"/>
                <w:szCs w:val="24"/>
                <w:lang w:val="ru-RU"/>
              </w:rPr>
              <w:t>-2</w:t>
            </w:r>
            <w:r w:rsidRPr="00DD6E68">
              <w:rPr>
                <w:sz w:val="24"/>
                <w:szCs w:val="24"/>
              </w:rPr>
              <w:t>,</w:t>
            </w:r>
          </w:p>
          <w:p w:rsidR="00DD6E68" w:rsidRPr="00DD6E68" w:rsidRDefault="00DD6E68" w:rsidP="00140794">
            <w:pPr>
              <w:pStyle w:val="TableParagraph"/>
              <w:numPr>
                <w:ilvl w:val="0"/>
                <w:numId w:val="4"/>
              </w:numPr>
              <w:tabs>
                <w:tab w:val="left" w:pos="195"/>
              </w:tabs>
              <w:rPr>
                <w:sz w:val="24"/>
                <w:szCs w:val="24"/>
                <w:lang w:val="ru-RU"/>
              </w:rPr>
            </w:pPr>
            <w:r w:rsidRPr="00DD6E68">
              <w:rPr>
                <w:sz w:val="24"/>
                <w:szCs w:val="24"/>
                <w:lang w:val="ru-RU"/>
              </w:rPr>
              <w:t>жил</w:t>
            </w:r>
            <w:proofErr w:type="gramStart"/>
            <w:r w:rsidRPr="00DD6E68">
              <w:rPr>
                <w:sz w:val="24"/>
                <w:szCs w:val="24"/>
                <w:lang w:val="ru-RU"/>
              </w:rPr>
              <w:t>.</w:t>
            </w:r>
            <w:proofErr w:type="gramEnd"/>
            <w:r w:rsidRPr="00DD6E68">
              <w:rPr>
                <w:sz w:val="24"/>
                <w:szCs w:val="24"/>
                <w:lang w:val="ru-RU"/>
              </w:rPr>
              <w:t xml:space="preserve"> </w:t>
            </w:r>
            <w:proofErr w:type="gramStart"/>
            <w:r w:rsidRPr="00DD6E68">
              <w:rPr>
                <w:sz w:val="24"/>
                <w:szCs w:val="24"/>
                <w:lang w:val="ru-RU"/>
              </w:rPr>
              <w:t>д</w:t>
            </w:r>
            <w:proofErr w:type="gramEnd"/>
            <w:r w:rsidRPr="00DD6E68">
              <w:rPr>
                <w:sz w:val="24"/>
                <w:szCs w:val="24"/>
                <w:lang w:val="ru-RU"/>
              </w:rPr>
              <w:t>ом  ул. Центральная</w:t>
            </w:r>
            <w:r w:rsidRPr="00DD6E68">
              <w:rPr>
                <w:spacing w:val="2"/>
                <w:sz w:val="24"/>
                <w:szCs w:val="24"/>
                <w:lang w:val="ru-RU"/>
              </w:rPr>
              <w:t xml:space="preserve"> </w:t>
            </w:r>
            <w:r w:rsidRPr="00DD6E68">
              <w:rPr>
                <w:sz w:val="24"/>
                <w:szCs w:val="24"/>
                <w:lang w:val="ru-RU"/>
              </w:rPr>
              <w:t>93 а.</w:t>
            </w:r>
          </w:p>
          <w:p w:rsidR="00DD6E68" w:rsidRPr="00DD6E68" w:rsidRDefault="00DD6E68" w:rsidP="00140794">
            <w:pPr>
              <w:pStyle w:val="TableParagraph"/>
              <w:numPr>
                <w:ilvl w:val="0"/>
                <w:numId w:val="4"/>
              </w:numPr>
              <w:tabs>
                <w:tab w:val="left" w:pos="195"/>
              </w:tabs>
              <w:rPr>
                <w:sz w:val="24"/>
                <w:szCs w:val="24"/>
              </w:rPr>
            </w:pPr>
            <w:proofErr w:type="gramStart"/>
            <w:r w:rsidRPr="00DD6E68">
              <w:rPr>
                <w:sz w:val="24"/>
                <w:szCs w:val="24"/>
              </w:rPr>
              <w:t>жил</w:t>
            </w:r>
            <w:proofErr w:type="gramEnd"/>
            <w:r w:rsidRPr="00DD6E68">
              <w:rPr>
                <w:sz w:val="24"/>
                <w:szCs w:val="24"/>
              </w:rPr>
              <w:t xml:space="preserve">. </w:t>
            </w:r>
            <w:proofErr w:type="gramStart"/>
            <w:r w:rsidRPr="00DD6E68">
              <w:rPr>
                <w:sz w:val="24"/>
                <w:szCs w:val="24"/>
              </w:rPr>
              <w:t>дом  ул</w:t>
            </w:r>
            <w:proofErr w:type="gramEnd"/>
            <w:r w:rsidRPr="00DD6E68">
              <w:rPr>
                <w:sz w:val="24"/>
                <w:szCs w:val="24"/>
              </w:rPr>
              <w:t>. Центральная</w:t>
            </w:r>
            <w:r w:rsidRPr="00DD6E68">
              <w:rPr>
                <w:spacing w:val="2"/>
                <w:sz w:val="24"/>
                <w:szCs w:val="24"/>
              </w:rPr>
              <w:t xml:space="preserve"> </w:t>
            </w:r>
            <w:r w:rsidRPr="00DD6E68">
              <w:rPr>
                <w:sz w:val="24"/>
                <w:szCs w:val="24"/>
                <w:lang w:val="ru-RU"/>
              </w:rPr>
              <w:t>29-2.</w:t>
            </w:r>
          </w:p>
          <w:p w:rsidR="00DD6E68" w:rsidRPr="00DD6E68" w:rsidRDefault="00DD6E68" w:rsidP="00140794">
            <w:pPr>
              <w:pStyle w:val="TableParagraph"/>
              <w:tabs>
                <w:tab w:val="left" w:pos="195"/>
              </w:tabs>
              <w:ind w:left="194"/>
              <w:rPr>
                <w:sz w:val="24"/>
                <w:szCs w:val="24"/>
                <w:lang w:val="ru-RU"/>
              </w:rPr>
            </w:pPr>
          </w:p>
          <w:p w:rsidR="00DD6E68" w:rsidRPr="00DD6E68" w:rsidRDefault="00DD6E68" w:rsidP="00140794">
            <w:pPr>
              <w:pStyle w:val="TableParagraph"/>
              <w:tabs>
                <w:tab w:val="left" w:pos="195"/>
              </w:tabs>
              <w:ind w:left="194"/>
              <w:rPr>
                <w:sz w:val="24"/>
                <w:szCs w:val="24"/>
                <w:lang w:val="ru-RU"/>
              </w:rPr>
            </w:pPr>
          </w:p>
        </w:tc>
      </w:tr>
    </w:tbl>
    <w:p w:rsidR="00DD6E68" w:rsidRPr="00DD6E68" w:rsidRDefault="00DD6E68" w:rsidP="00DD6E68">
      <w:pPr>
        <w:pStyle w:val="a0"/>
      </w:pPr>
    </w:p>
    <w:p w:rsidR="00DD6E68" w:rsidRPr="00DD6E68" w:rsidRDefault="00DD6E68" w:rsidP="00DD6E68">
      <w:pPr>
        <w:pStyle w:val="210"/>
        <w:spacing w:before="89"/>
        <w:ind w:right="563" w:firstLine="707"/>
        <w:jc w:val="both"/>
        <w:rPr>
          <w:sz w:val="24"/>
          <w:szCs w:val="24"/>
        </w:rPr>
      </w:pPr>
      <w:r w:rsidRPr="00DD6E68">
        <w:rPr>
          <w:sz w:val="24"/>
          <w:szCs w:val="24"/>
        </w:rPr>
        <w:t>Часть 5. Тепловые нагрузки потребителей тепловой энергии, групп потреб</w:t>
      </w:r>
      <w:r w:rsidRPr="00DD6E68">
        <w:rPr>
          <w:sz w:val="24"/>
          <w:szCs w:val="24"/>
        </w:rPr>
        <w:t>и</w:t>
      </w:r>
      <w:r w:rsidRPr="00DD6E68">
        <w:rPr>
          <w:sz w:val="24"/>
          <w:szCs w:val="24"/>
        </w:rPr>
        <w:t>телей тепловой энергии в зонах действия источников тепловой энергии</w:t>
      </w:r>
    </w:p>
    <w:p w:rsidR="00DD6E68" w:rsidRPr="00DD6E68" w:rsidRDefault="00DD6E68" w:rsidP="00DD6E68">
      <w:pPr>
        <w:pStyle w:val="a0"/>
        <w:spacing w:before="4"/>
        <w:rPr>
          <w:b/>
        </w:rPr>
      </w:pPr>
    </w:p>
    <w:p w:rsidR="00DD6E68" w:rsidRPr="00DD6E68" w:rsidRDefault="00DD6E68" w:rsidP="00DD6E68">
      <w:pPr>
        <w:pStyle w:val="a0"/>
        <w:ind w:left="478" w:right="571" w:firstLine="707"/>
        <w:jc w:val="both"/>
      </w:pPr>
      <w:r w:rsidRPr="00DD6E68">
        <w:t>Потребление тепловой энергии при расчетных температурах наружного воздуха может быть основано на анализе тепловых нагрузок потребителей, установленных в договорах тепл</w:t>
      </w:r>
      <w:r w:rsidRPr="00DD6E68">
        <w:t>о</w:t>
      </w:r>
      <w:r w:rsidRPr="00DD6E68">
        <w:t>снабжения, в отношении которых установлен долгосрочный тариф с разбивкой тепловых нагрузок на максимальное потребление тепловой энергии на отопление, вентиляцию, горячее в</w:t>
      </w:r>
      <w:r w:rsidRPr="00DD6E68">
        <w:t>о</w:t>
      </w:r>
      <w:r w:rsidRPr="00DD6E68">
        <w:t>доснабжение и технологические нужды.</w:t>
      </w:r>
    </w:p>
    <w:p w:rsidR="00DD6E68" w:rsidRPr="00DD6E68" w:rsidRDefault="00DD6E68" w:rsidP="00DD6E68">
      <w:pPr>
        <w:pStyle w:val="a0"/>
        <w:spacing w:before="11"/>
      </w:pPr>
    </w:p>
    <w:p w:rsidR="00DD6E68" w:rsidRPr="00DD6E68" w:rsidRDefault="00DD6E68" w:rsidP="00DD6E68">
      <w:pPr>
        <w:rPr>
          <w:rFonts w:ascii="Times New Roman" w:hAnsi="Times New Roman"/>
          <w:sz w:val="24"/>
          <w:szCs w:val="24"/>
        </w:rPr>
      </w:pPr>
      <w:r w:rsidRPr="00DD6E68">
        <w:rPr>
          <w:rFonts w:ascii="Times New Roman" w:hAnsi="Times New Roman"/>
          <w:sz w:val="24"/>
          <w:szCs w:val="24"/>
        </w:rPr>
        <w:t xml:space="preserve">                                      Таблица 2.5.1. Структура полезного отпуска тепловой энергии к котельной </w:t>
      </w:r>
    </w:p>
    <w:p w:rsidR="00DD6E68" w:rsidRPr="00DD6E68" w:rsidRDefault="00DD6E68" w:rsidP="00DD6E68">
      <w:pPr>
        <w:rPr>
          <w:rFonts w:ascii="Times New Roman" w:hAnsi="Times New Roman"/>
          <w:sz w:val="24"/>
          <w:szCs w:val="24"/>
        </w:rPr>
      </w:pPr>
      <w:r w:rsidRPr="00DD6E68">
        <w:rPr>
          <w:rFonts w:ascii="Times New Roman" w:hAnsi="Times New Roman"/>
          <w:sz w:val="24"/>
          <w:szCs w:val="24"/>
        </w:rPr>
        <w:t xml:space="preserve">                                                                      МО Стуковский сельсовет</w:t>
      </w:r>
    </w:p>
    <w:p w:rsidR="00DD6E68" w:rsidRPr="00DD6E68" w:rsidRDefault="00DD6E68" w:rsidP="00DD6E68">
      <w:pPr>
        <w:rPr>
          <w:rFonts w:ascii="Times New Roman" w:hAnsi="Times New Roman"/>
          <w:sz w:val="24"/>
          <w:szCs w:val="24"/>
        </w:rPr>
      </w:pPr>
    </w:p>
    <w:tbl>
      <w:tblPr>
        <w:tblStyle w:val="TableNormal"/>
        <w:tblW w:w="0" w:type="auto"/>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54"/>
        <w:gridCol w:w="2671"/>
        <w:gridCol w:w="945"/>
        <w:gridCol w:w="1243"/>
        <w:gridCol w:w="1499"/>
        <w:gridCol w:w="1101"/>
        <w:gridCol w:w="1907"/>
      </w:tblGrid>
      <w:tr w:rsidR="00DD6E68" w:rsidRPr="00DD6E68" w:rsidTr="00140794">
        <w:trPr>
          <w:trHeight w:val="383"/>
        </w:trPr>
        <w:tc>
          <w:tcPr>
            <w:tcW w:w="554" w:type="dxa"/>
            <w:vMerge w:val="restart"/>
          </w:tcPr>
          <w:p w:rsidR="00DD6E68" w:rsidRPr="00DD6E68" w:rsidRDefault="00DD6E68" w:rsidP="00140794">
            <w:pPr>
              <w:pStyle w:val="TableParagraph"/>
              <w:spacing w:before="46"/>
              <w:ind w:left="115" w:right="90" w:firstLine="48"/>
              <w:rPr>
                <w:sz w:val="24"/>
                <w:szCs w:val="24"/>
              </w:rPr>
            </w:pPr>
            <w:r w:rsidRPr="00DD6E68">
              <w:rPr>
                <w:sz w:val="24"/>
                <w:szCs w:val="24"/>
              </w:rPr>
              <w:t>№ п/п</w:t>
            </w:r>
          </w:p>
        </w:tc>
        <w:tc>
          <w:tcPr>
            <w:tcW w:w="2671" w:type="dxa"/>
            <w:vMerge w:val="restart"/>
          </w:tcPr>
          <w:p w:rsidR="00DD6E68" w:rsidRPr="00DD6E68" w:rsidRDefault="00DD6E68" w:rsidP="00140794">
            <w:pPr>
              <w:pStyle w:val="TableParagraph"/>
              <w:spacing w:before="46"/>
              <w:ind w:left="801"/>
              <w:rPr>
                <w:sz w:val="24"/>
                <w:szCs w:val="24"/>
              </w:rPr>
            </w:pPr>
            <w:r w:rsidRPr="00DD6E68">
              <w:rPr>
                <w:sz w:val="24"/>
                <w:szCs w:val="24"/>
              </w:rPr>
              <w:t>Котельная</w:t>
            </w:r>
          </w:p>
        </w:tc>
        <w:tc>
          <w:tcPr>
            <w:tcW w:w="6695" w:type="dxa"/>
            <w:gridSpan w:val="5"/>
          </w:tcPr>
          <w:p w:rsidR="00DD6E68" w:rsidRPr="00DD6E68" w:rsidRDefault="00DD6E68" w:rsidP="00140794">
            <w:pPr>
              <w:pStyle w:val="TableParagraph"/>
              <w:spacing w:before="46"/>
              <w:ind w:left="1681"/>
              <w:rPr>
                <w:sz w:val="24"/>
                <w:szCs w:val="24"/>
              </w:rPr>
            </w:pPr>
            <w:r w:rsidRPr="00DD6E68">
              <w:rPr>
                <w:sz w:val="24"/>
                <w:szCs w:val="24"/>
              </w:rPr>
              <w:t>Подключенная нагрузка, Гкал/ч.</w:t>
            </w:r>
          </w:p>
        </w:tc>
      </w:tr>
      <w:tr w:rsidR="00DD6E68" w:rsidRPr="00DD6E68" w:rsidTr="00140794">
        <w:trPr>
          <w:trHeight w:val="383"/>
        </w:trPr>
        <w:tc>
          <w:tcPr>
            <w:tcW w:w="554" w:type="dxa"/>
            <w:vMerge/>
            <w:tcBorders>
              <w:top w:val="nil"/>
            </w:tcBorders>
          </w:tcPr>
          <w:p w:rsidR="00DD6E68" w:rsidRPr="00DD6E68" w:rsidRDefault="00DD6E68" w:rsidP="00140794">
            <w:pPr>
              <w:rPr>
                <w:rFonts w:ascii="Times New Roman" w:hAnsi="Times New Roman"/>
                <w:sz w:val="24"/>
                <w:szCs w:val="24"/>
              </w:rPr>
            </w:pPr>
          </w:p>
        </w:tc>
        <w:tc>
          <w:tcPr>
            <w:tcW w:w="2671" w:type="dxa"/>
            <w:vMerge/>
            <w:tcBorders>
              <w:top w:val="nil"/>
            </w:tcBorders>
          </w:tcPr>
          <w:p w:rsidR="00DD6E68" w:rsidRPr="00DD6E68" w:rsidRDefault="00DD6E68" w:rsidP="00140794">
            <w:pPr>
              <w:rPr>
                <w:rFonts w:ascii="Times New Roman" w:hAnsi="Times New Roman"/>
                <w:sz w:val="24"/>
                <w:szCs w:val="24"/>
              </w:rPr>
            </w:pPr>
          </w:p>
        </w:tc>
        <w:tc>
          <w:tcPr>
            <w:tcW w:w="945" w:type="dxa"/>
            <w:vMerge w:val="restart"/>
          </w:tcPr>
          <w:p w:rsidR="00DD6E68" w:rsidRPr="00DD6E68" w:rsidRDefault="00DD6E68" w:rsidP="00140794">
            <w:pPr>
              <w:pStyle w:val="TableParagraph"/>
              <w:spacing w:before="46"/>
              <w:ind w:left="173"/>
              <w:rPr>
                <w:sz w:val="24"/>
                <w:szCs w:val="24"/>
              </w:rPr>
            </w:pPr>
            <w:r w:rsidRPr="00DD6E68">
              <w:rPr>
                <w:sz w:val="24"/>
                <w:szCs w:val="24"/>
              </w:rPr>
              <w:t>Всего</w:t>
            </w:r>
          </w:p>
        </w:tc>
        <w:tc>
          <w:tcPr>
            <w:tcW w:w="5750" w:type="dxa"/>
            <w:gridSpan w:val="4"/>
          </w:tcPr>
          <w:p w:rsidR="00DD6E68" w:rsidRPr="00DD6E68" w:rsidRDefault="00DD6E68" w:rsidP="00140794">
            <w:pPr>
              <w:pStyle w:val="TableParagraph"/>
              <w:spacing w:before="46"/>
              <w:ind w:left="54"/>
              <w:rPr>
                <w:sz w:val="24"/>
                <w:szCs w:val="24"/>
              </w:rPr>
            </w:pPr>
            <w:r w:rsidRPr="00DD6E68">
              <w:rPr>
                <w:sz w:val="24"/>
                <w:szCs w:val="24"/>
              </w:rPr>
              <w:t>в том числе</w:t>
            </w:r>
          </w:p>
        </w:tc>
      </w:tr>
      <w:tr w:rsidR="00DD6E68" w:rsidRPr="00DD6E68" w:rsidTr="00140794">
        <w:trPr>
          <w:trHeight w:val="381"/>
        </w:trPr>
        <w:tc>
          <w:tcPr>
            <w:tcW w:w="554" w:type="dxa"/>
            <w:vMerge/>
            <w:tcBorders>
              <w:top w:val="nil"/>
            </w:tcBorders>
          </w:tcPr>
          <w:p w:rsidR="00DD6E68" w:rsidRPr="00DD6E68" w:rsidRDefault="00DD6E68" w:rsidP="00140794">
            <w:pPr>
              <w:rPr>
                <w:rFonts w:ascii="Times New Roman" w:hAnsi="Times New Roman"/>
                <w:sz w:val="24"/>
                <w:szCs w:val="24"/>
              </w:rPr>
            </w:pPr>
          </w:p>
        </w:tc>
        <w:tc>
          <w:tcPr>
            <w:tcW w:w="2671" w:type="dxa"/>
            <w:vMerge/>
            <w:tcBorders>
              <w:top w:val="nil"/>
            </w:tcBorders>
          </w:tcPr>
          <w:p w:rsidR="00DD6E68" w:rsidRPr="00DD6E68" w:rsidRDefault="00DD6E68" w:rsidP="00140794">
            <w:pPr>
              <w:rPr>
                <w:rFonts w:ascii="Times New Roman" w:hAnsi="Times New Roman"/>
                <w:sz w:val="24"/>
                <w:szCs w:val="24"/>
              </w:rPr>
            </w:pPr>
          </w:p>
        </w:tc>
        <w:tc>
          <w:tcPr>
            <w:tcW w:w="945" w:type="dxa"/>
            <w:vMerge/>
            <w:tcBorders>
              <w:top w:val="nil"/>
            </w:tcBorders>
          </w:tcPr>
          <w:p w:rsidR="00DD6E68" w:rsidRPr="00DD6E68" w:rsidRDefault="00DD6E68" w:rsidP="00140794">
            <w:pPr>
              <w:rPr>
                <w:rFonts w:ascii="Times New Roman" w:hAnsi="Times New Roman"/>
                <w:sz w:val="24"/>
                <w:szCs w:val="24"/>
              </w:rPr>
            </w:pPr>
          </w:p>
        </w:tc>
        <w:tc>
          <w:tcPr>
            <w:tcW w:w="1243" w:type="dxa"/>
          </w:tcPr>
          <w:p w:rsidR="00DD6E68" w:rsidRPr="00DD6E68" w:rsidRDefault="00DD6E68" w:rsidP="00140794">
            <w:pPr>
              <w:pStyle w:val="TableParagraph"/>
              <w:spacing w:before="46"/>
              <w:ind w:left="72" w:right="62"/>
              <w:jc w:val="center"/>
              <w:rPr>
                <w:sz w:val="24"/>
                <w:szCs w:val="24"/>
              </w:rPr>
            </w:pPr>
            <w:r w:rsidRPr="00DD6E68">
              <w:rPr>
                <w:sz w:val="24"/>
                <w:szCs w:val="24"/>
              </w:rPr>
              <w:t>отопление</w:t>
            </w:r>
          </w:p>
        </w:tc>
        <w:tc>
          <w:tcPr>
            <w:tcW w:w="1499" w:type="dxa"/>
          </w:tcPr>
          <w:p w:rsidR="00DD6E68" w:rsidRPr="00DD6E68" w:rsidRDefault="00DD6E68" w:rsidP="00140794">
            <w:pPr>
              <w:pStyle w:val="TableParagraph"/>
              <w:spacing w:before="46"/>
              <w:ind w:left="143" w:right="131"/>
              <w:jc w:val="center"/>
              <w:rPr>
                <w:sz w:val="24"/>
                <w:szCs w:val="24"/>
              </w:rPr>
            </w:pPr>
            <w:r w:rsidRPr="00DD6E68">
              <w:rPr>
                <w:sz w:val="24"/>
                <w:szCs w:val="24"/>
              </w:rPr>
              <w:t>вентиляция</w:t>
            </w:r>
          </w:p>
        </w:tc>
        <w:tc>
          <w:tcPr>
            <w:tcW w:w="1101" w:type="dxa"/>
          </w:tcPr>
          <w:p w:rsidR="00DD6E68" w:rsidRPr="00DD6E68" w:rsidRDefault="00DD6E68" w:rsidP="00140794">
            <w:pPr>
              <w:pStyle w:val="TableParagraph"/>
              <w:spacing w:before="46"/>
              <w:ind w:left="304" w:right="293"/>
              <w:jc w:val="center"/>
              <w:rPr>
                <w:sz w:val="24"/>
                <w:szCs w:val="24"/>
              </w:rPr>
            </w:pPr>
            <w:r w:rsidRPr="00DD6E68">
              <w:rPr>
                <w:sz w:val="24"/>
                <w:szCs w:val="24"/>
              </w:rPr>
              <w:t>ГВС</w:t>
            </w:r>
          </w:p>
        </w:tc>
        <w:tc>
          <w:tcPr>
            <w:tcW w:w="1907" w:type="dxa"/>
          </w:tcPr>
          <w:p w:rsidR="00DD6E68" w:rsidRPr="00DD6E68" w:rsidRDefault="00DD6E68" w:rsidP="00140794">
            <w:pPr>
              <w:pStyle w:val="TableParagraph"/>
              <w:spacing w:before="46"/>
              <w:ind w:left="359" w:right="345"/>
              <w:jc w:val="center"/>
              <w:rPr>
                <w:sz w:val="24"/>
                <w:szCs w:val="24"/>
              </w:rPr>
            </w:pPr>
            <w:r w:rsidRPr="00DD6E68">
              <w:rPr>
                <w:sz w:val="24"/>
                <w:szCs w:val="24"/>
              </w:rPr>
              <w:t>технология</w:t>
            </w:r>
          </w:p>
        </w:tc>
      </w:tr>
      <w:tr w:rsidR="00DD6E68" w:rsidRPr="00DD6E68" w:rsidTr="00140794">
        <w:trPr>
          <w:trHeight w:val="657"/>
        </w:trPr>
        <w:tc>
          <w:tcPr>
            <w:tcW w:w="554" w:type="dxa"/>
          </w:tcPr>
          <w:p w:rsidR="00DD6E68" w:rsidRPr="00DD6E68" w:rsidRDefault="00DD6E68" w:rsidP="00140794">
            <w:pPr>
              <w:pStyle w:val="TableParagraph"/>
              <w:spacing w:before="45"/>
              <w:ind w:left="2"/>
              <w:jc w:val="center"/>
              <w:rPr>
                <w:sz w:val="24"/>
                <w:szCs w:val="24"/>
              </w:rPr>
            </w:pPr>
            <w:r w:rsidRPr="00DD6E68">
              <w:rPr>
                <w:sz w:val="24"/>
                <w:szCs w:val="24"/>
              </w:rPr>
              <w:t>1</w:t>
            </w:r>
          </w:p>
        </w:tc>
        <w:tc>
          <w:tcPr>
            <w:tcW w:w="2671" w:type="dxa"/>
          </w:tcPr>
          <w:p w:rsidR="00DD6E68" w:rsidRPr="00DD6E68" w:rsidRDefault="00DD6E68" w:rsidP="00140794">
            <w:pPr>
              <w:pStyle w:val="TableParagraph"/>
              <w:spacing w:before="43"/>
              <w:ind w:left="55"/>
              <w:rPr>
                <w:sz w:val="24"/>
                <w:szCs w:val="24"/>
                <w:lang w:val="ru-RU"/>
              </w:rPr>
            </w:pPr>
            <w:r w:rsidRPr="00DD6E68">
              <w:rPr>
                <w:b/>
                <w:sz w:val="24"/>
                <w:szCs w:val="24"/>
                <w:lang w:val="ru-RU"/>
              </w:rPr>
              <w:t xml:space="preserve">Котельная </w:t>
            </w:r>
            <w:r w:rsidRPr="00DD6E68">
              <w:rPr>
                <w:sz w:val="24"/>
                <w:szCs w:val="24"/>
                <w:lang w:val="ru-RU"/>
              </w:rPr>
              <w:t>МУП</w:t>
            </w:r>
          </w:p>
          <w:p w:rsidR="00DD6E68" w:rsidRPr="00DD6E68" w:rsidRDefault="00DD6E68" w:rsidP="00140794">
            <w:pPr>
              <w:pStyle w:val="TableParagraph"/>
              <w:ind w:left="55"/>
              <w:rPr>
                <w:sz w:val="24"/>
                <w:szCs w:val="24"/>
                <w:lang w:val="ru-RU"/>
              </w:rPr>
            </w:pPr>
            <w:r w:rsidRPr="00DD6E68">
              <w:rPr>
                <w:sz w:val="24"/>
                <w:szCs w:val="24"/>
                <w:lang w:val="ru-RU"/>
              </w:rPr>
              <w:t>«ТЕПЛОЦЕНТРАЛЬ»    с. Стуково</w:t>
            </w:r>
          </w:p>
        </w:tc>
        <w:tc>
          <w:tcPr>
            <w:tcW w:w="945" w:type="dxa"/>
          </w:tcPr>
          <w:p w:rsidR="00DD6E68" w:rsidRPr="00DD6E68" w:rsidRDefault="00DD6E68" w:rsidP="00140794">
            <w:pPr>
              <w:pStyle w:val="TableParagraph"/>
              <w:spacing w:before="45"/>
              <w:ind w:left="260" w:right="255"/>
              <w:jc w:val="center"/>
              <w:rPr>
                <w:sz w:val="24"/>
                <w:szCs w:val="24"/>
                <w:lang w:val="ru-RU"/>
              </w:rPr>
            </w:pPr>
            <w:r w:rsidRPr="00DD6E68">
              <w:rPr>
                <w:sz w:val="24"/>
                <w:szCs w:val="24"/>
              </w:rPr>
              <w:t>0,91</w:t>
            </w:r>
            <w:r w:rsidRPr="00DD6E68">
              <w:rPr>
                <w:sz w:val="24"/>
                <w:szCs w:val="24"/>
                <w:lang w:val="ru-RU"/>
              </w:rPr>
              <w:t>4</w:t>
            </w:r>
          </w:p>
        </w:tc>
        <w:tc>
          <w:tcPr>
            <w:tcW w:w="1243" w:type="dxa"/>
          </w:tcPr>
          <w:p w:rsidR="00DD6E68" w:rsidRPr="00DD6E68" w:rsidRDefault="00DD6E68" w:rsidP="00140794">
            <w:pPr>
              <w:pStyle w:val="TableParagraph"/>
              <w:spacing w:before="43"/>
              <w:ind w:left="68" w:right="62"/>
              <w:jc w:val="center"/>
              <w:rPr>
                <w:sz w:val="24"/>
                <w:szCs w:val="24"/>
                <w:lang w:val="ru-RU"/>
              </w:rPr>
            </w:pPr>
            <w:r w:rsidRPr="00DD6E68">
              <w:rPr>
                <w:sz w:val="24"/>
                <w:szCs w:val="24"/>
              </w:rPr>
              <w:t>0,91</w:t>
            </w:r>
            <w:r w:rsidRPr="00DD6E68">
              <w:rPr>
                <w:sz w:val="24"/>
                <w:szCs w:val="24"/>
                <w:lang w:val="ru-RU"/>
              </w:rPr>
              <w:t>4</w:t>
            </w:r>
          </w:p>
        </w:tc>
        <w:tc>
          <w:tcPr>
            <w:tcW w:w="1499" w:type="dxa"/>
          </w:tcPr>
          <w:p w:rsidR="00DD6E68" w:rsidRPr="00DD6E68" w:rsidRDefault="00DD6E68" w:rsidP="00140794">
            <w:pPr>
              <w:pStyle w:val="TableParagraph"/>
              <w:spacing w:before="43"/>
              <w:ind w:left="8"/>
              <w:jc w:val="center"/>
              <w:rPr>
                <w:sz w:val="24"/>
                <w:szCs w:val="24"/>
              </w:rPr>
            </w:pPr>
            <w:r w:rsidRPr="00DD6E68">
              <w:rPr>
                <w:sz w:val="24"/>
                <w:szCs w:val="24"/>
              </w:rPr>
              <w:t>0</w:t>
            </w:r>
          </w:p>
        </w:tc>
        <w:tc>
          <w:tcPr>
            <w:tcW w:w="1101" w:type="dxa"/>
          </w:tcPr>
          <w:p w:rsidR="00DD6E68" w:rsidRPr="00DD6E68" w:rsidRDefault="00DD6E68" w:rsidP="00140794">
            <w:pPr>
              <w:pStyle w:val="TableParagraph"/>
              <w:spacing w:before="43"/>
              <w:ind w:left="9"/>
              <w:jc w:val="center"/>
              <w:rPr>
                <w:sz w:val="24"/>
                <w:szCs w:val="24"/>
              </w:rPr>
            </w:pPr>
            <w:r w:rsidRPr="00DD6E68">
              <w:rPr>
                <w:sz w:val="24"/>
                <w:szCs w:val="24"/>
              </w:rPr>
              <w:t>0</w:t>
            </w:r>
          </w:p>
        </w:tc>
        <w:tc>
          <w:tcPr>
            <w:tcW w:w="1907" w:type="dxa"/>
          </w:tcPr>
          <w:p w:rsidR="00DD6E68" w:rsidRPr="00DD6E68" w:rsidRDefault="00DD6E68" w:rsidP="00140794">
            <w:pPr>
              <w:pStyle w:val="TableParagraph"/>
              <w:spacing w:before="45"/>
              <w:ind w:left="12"/>
              <w:jc w:val="center"/>
              <w:rPr>
                <w:sz w:val="24"/>
                <w:szCs w:val="24"/>
              </w:rPr>
            </w:pPr>
            <w:r w:rsidRPr="00DD6E68">
              <w:rPr>
                <w:sz w:val="24"/>
                <w:szCs w:val="24"/>
              </w:rPr>
              <w:t>0</w:t>
            </w:r>
          </w:p>
        </w:tc>
      </w:tr>
      <w:tr w:rsidR="00DD6E68" w:rsidRPr="00DD6E68" w:rsidTr="00140794">
        <w:trPr>
          <w:trHeight w:val="381"/>
        </w:trPr>
        <w:tc>
          <w:tcPr>
            <w:tcW w:w="3225" w:type="dxa"/>
            <w:gridSpan w:val="2"/>
          </w:tcPr>
          <w:p w:rsidR="00DD6E68" w:rsidRPr="00DD6E68" w:rsidRDefault="00DD6E68" w:rsidP="00140794">
            <w:pPr>
              <w:pStyle w:val="TableParagraph"/>
              <w:spacing w:before="43"/>
              <w:ind w:left="1282" w:right="1280"/>
              <w:jc w:val="center"/>
              <w:rPr>
                <w:sz w:val="24"/>
                <w:szCs w:val="24"/>
              </w:rPr>
            </w:pPr>
            <w:r w:rsidRPr="00DD6E68">
              <w:rPr>
                <w:sz w:val="24"/>
                <w:szCs w:val="24"/>
              </w:rPr>
              <w:t>Итого</w:t>
            </w:r>
          </w:p>
        </w:tc>
        <w:tc>
          <w:tcPr>
            <w:tcW w:w="945" w:type="dxa"/>
          </w:tcPr>
          <w:p w:rsidR="00DD6E68" w:rsidRPr="00DD6E68" w:rsidRDefault="00DD6E68" w:rsidP="00140794">
            <w:pPr>
              <w:pStyle w:val="TableParagraph"/>
              <w:spacing w:before="50"/>
              <w:ind w:left="260" w:right="255"/>
              <w:jc w:val="center"/>
              <w:rPr>
                <w:b/>
                <w:sz w:val="24"/>
                <w:szCs w:val="24"/>
                <w:lang w:val="ru-RU"/>
              </w:rPr>
            </w:pPr>
            <w:r w:rsidRPr="00DD6E68">
              <w:rPr>
                <w:b/>
                <w:sz w:val="24"/>
                <w:szCs w:val="24"/>
              </w:rPr>
              <w:t>0,91</w:t>
            </w:r>
            <w:r w:rsidRPr="00DD6E68">
              <w:rPr>
                <w:b/>
                <w:sz w:val="24"/>
                <w:szCs w:val="24"/>
                <w:lang w:val="ru-RU"/>
              </w:rPr>
              <w:lastRenderedPageBreak/>
              <w:t>4</w:t>
            </w:r>
          </w:p>
        </w:tc>
        <w:tc>
          <w:tcPr>
            <w:tcW w:w="1243" w:type="dxa"/>
          </w:tcPr>
          <w:p w:rsidR="00DD6E68" w:rsidRPr="00DD6E68" w:rsidRDefault="00DD6E68" w:rsidP="00140794">
            <w:pPr>
              <w:pStyle w:val="TableParagraph"/>
              <w:spacing w:before="43"/>
              <w:ind w:left="68" w:right="62"/>
              <w:jc w:val="center"/>
              <w:rPr>
                <w:sz w:val="24"/>
                <w:szCs w:val="24"/>
                <w:lang w:val="ru-RU"/>
              </w:rPr>
            </w:pPr>
            <w:r w:rsidRPr="00DD6E68">
              <w:rPr>
                <w:sz w:val="24"/>
                <w:szCs w:val="24"/>
              </w:rPr>
              <w:lastRenderedPageBreak/>
              <w:t>0,91</w:t>
            </w:r>
            <w:r w:rsidRPr="00DD6E68">
              <w:rPr>
                <w:sz w:val="24"/>
                <w:szCs w:val="24"/>
                <w:lang w:val="ru-RU"/>
              </w:rPr>
              <w:t>4</w:t>
            </w:r>
          </w:p>
          <w:p w:rsidR="00DD6E68" w:rsidRPr="00DD6E68" w:rsidRDefault="00DD6E68" w:rsidP="00140794">
            <w:pPr>
              <w:pStyle w:val="TableParagraph"/>
              <w:spacing w:before="43"/>
              <w:ind w:left="68" w:right="62"/>
              <w:jc w:val="center"/>
              <w:rPr>
                <w:sz w:val="24"/>
                <w:szCs w:val="24"/>
              </w:rPr>
            </w:pPr>
          </w:p>
        </w:tc>
        <w:tc>
          <w:tcPr>
            <w:tcW w:w="1499" w:type="dxa"/>
          </w:tcPr>
          <w:p w:rsidR="00DD6E68" w:rsidRPr="00DD6E68" w:rsidRDefault="00DD6E68" w:rsidP="00140794">
            <w:pPr>
              <w:pStyle w:val="TableParagraph"/>
              <w:spacing w:before="43"/>
              <w:ind w:left="8"/>
              <w:jc w:val="center"/>
              <w:rPr>
                <w:sz w:val="24"/>
                <w:szCs w:val="24"/>
              </w:rPr>
            </w:pPr>
            <w:r w:rsidRPr="00DD6E68">
              <w:rPr>
                <w:sz w:val="24"/>
                <w:szCs w:val="24"/>
              </w:rPr>
              <w:lastRenderedPageBreak/>
              <w:t>0</w:t>
            </w:r>
          </w:p>
        </w:tc>
        <w:tc>
          <w:tcPr>
            <w:tcW w:w="1101" w:type="dxa"/>
          </w:tcPr>
          <w:p w:rsidR="00DD6E68" w:rsidRPr="00DD6E68" w:rsidRDefault="00DD6E68" w:rsidP="00140794">
            <w:pPr>
              <w:pStyle w:val="TableParagraph"/>
              <w:spacing w:before="43"/>
              <w:ind w:left="9"/>
              <w:jc w:val="center"/>
              <w:rPr>
                <w:sz w:val="24"/>
                <w:szCs w:val="24"/>
              </w:rPr>
            </w:pPr>
            <w:r w:rsidRPr="00DD6E68">
              <w:rPr>
                <w:sz w:val="24"/>
                <w:szCs w:val="24"/>
              </w:rPr>
              <w:t>0</w:t>
            </w:r>
          </w:p>
        </w:tc>
        <w:tc>
          <w:tcPr>
            <w:tcW w:w="1907" w:type="dxa"/>
          </w:tcPr>
          <w:p w:rsidR="00DD6E68" w:rsidRPr="00DD6E68" w:rsidRDefault="00DD6E68" w:rsidP="00140794">
            <w:pPr>
              <w:pStyle w:val="TableParagraph"/>
              <w:spacing w:before="43"/>
              <w:ind w:left="12"/>
              <w:jc w:val="center"/>
              <w:rPr>
                <w:sz w:val="24"/>
                <w:szCs w:val="24"/>
              </w:rPr>
            </w:pPr>
            <w:r w:rsidRPr="00DD6E68">
              <w:rPr>
                <w:sz w:val="24"/>
                <w:szCs w:val="24"/>
              </w:rPr>
              <w:t>0</w:t>
            </w:r>
          </w:p>
        </w:tc>
      </w:tr>
    </w:tbl>
    <w:p w:rsidR="00DD6E68" w:rsidRPr="00DD6E68" w:rsidRDefault="00DD6E68" w:rsidP="00DD6E68">
      <w:pPr>
        <w:pStyle w:val="a0"/>
      </w:pPr>
    </w:p>
    <w:p w:rsidR="00DD6E68" w:rsidRPr="00DD6E68" w:rsidRDefault="00DD6E68" w:rsidP="00DD6E68">
      <w:pPr>
        <w:pStyle w:val="210"/>
        <w:spacing w:before="1"/>
        <w:ind w:right="572" w:firstLine="707"/>
        <w:jc w:val="both"/>
        <w:rPr>
          <w:sz w:val="24"/>
          <w:szCs w:val="24"/>
        </w:rPr>
      </w:pPr>
      <w:r w:rsidRPr="00DD6E68">
        <w:rPr>
          <w:sz w:val="24"/>
          <w:szCs w:val="24"/>
        </w:rPr>
        <w:t>Часть 6. Балансы тепловой мощности и тепловой нагрузки в зонах действия источников тепловой энергии.</w:t>
      </w:r>
    </w:p>
    <w:p w:rsidR="00DD6E68" w:rsidRPr="00DD6E68" w:rsidRDefault="00DD6E68" w:rsidP="00DD6E68">
      <w:pPr>
        <w:pStyle w:val="a0"/>
        <w:spacing w:before="4"/>
        <w:rPr>
          <w:b/>
        </w:rPr>
      </w:pPr>
    </w:p>
    <w:p w:rsidR="00DD6E68" w:rsidRPr="00DD6E68" w:rsidRDefault="00DD6E68" w:rsidP="00DD6E68">
      <w:pPr>
        <w:pStyle w:val="a0"/>
        <w:ind w:left="478" w:right="567" w:firstLine="707"/>
        <w:jc w:val="both"/>
      </w:pPr>
      <w:r w:rsidRPr="00DD6E68">
        <w:t>Балансы установленной, располагаемой тепловой мощности, тепловой мощности нетто и тепловой нагрузки, включающие все расчетные элементы территориального деления поселения, представлены в табл. 2.6.1 - 2.6.2</w:t>
      </w:r>
    </w:p>
    <w:p w:rsidR="00DD6E68" w:rsidRPr="00DD6E68" w:rsidRDefault="00DD6E68" w:rsidP="00DD6E68">
      <w:pPr>
        <w:pStyle w:val="a0"/>
        <w:spacing w:before="67" w:after="8"/>
        <w:ind w:left="478"/>
      </w:pPr>
    </w:p>
    <w:p w:rsidR="00DD6E68" w:rsidRPr="00DD6E68" w:rsidRDefault="00DD6E68" w:rsidP="00DD6E68">
      <w:pPr>
        <w:pStyle w:val="a0"/>
        <w:spacing w:before="67" w:after="8"/>
        <w:ind w:left="478"/>
      </w:pPr>
      <w:r w:rsidRPr="00DD6E68">
        <w:t xml:space="preserve">               Таблица 2.6.1. Баланс тепловой мощности котельной МО Стуковский сельсовет</w:t>
      </w:r>
    </w:p>
    <w:p w:rsidR="00DD6E68" w:rsidRPr="00DD6E68" w:rsidRDefault="00DD6E68" w:rsidP="00DD6E68">
      <w:pPr>
        <w:pStyle w:val="a0"/>
        <w:spacing w:before="67" w:after="8"/>
        <w:ind w:left="478"/>
      </w:pPr>
    </w:p>
    <w:tbl>
      <w:tblPr>
        <w:tblStyle w:val="TableNormal"/>
        <w:tblW w:w="0" w:type="auto"/>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605"/>
        <w:gridCol w:w="3339"/>
        <w:gridCol w:w="1310"/>
        <w:gridCol w:w="1521"/>
        <w:gridCol w:w="1331"/>
        <w:gridCol w:w="1361"/>
      </w:tblGrid>
      <w:tr w:rsidR="00DD6E68" w:rsidRPr="00DD6E68" w:rsidTr="00140794">
        <w:trPr>
          <w:trHeight w:val="1621"/>
        </w:trPr>
        <w:tc>
          <w:tcPr>
            <w:tcW w:w="605" w:type="dxa"/>
          </w:tcPr>
          <w:p w:rsidR="00DD6E68" w:rsidRPr="00DD6E68" w:rsidRDefault="00DD6E68" w:rsidP="00140794">
            <w:pPr>
              <w:pStyle w:val="TableParagraph"/>
              <w:spacing w:before="47"/>
              <w:ind w:left="76" w:right="53" w:firstLine="43"/>
              <w:rPr>
                <w:sz w:val="24"/>
                <w:szCs w:val="24"/>
              </w:rPr>
            </w:pPr>
            <w:r w:rsidRPr="00DD6E68">
              <w:rPr>
                <w:sz w:val="24"/>
                <w:szCs w:val="24"/>
              </w:rPr>
              <w:t>№ п/п</w:t>
            </w:r>
          </w:p>
        </w:tc>
        <w:tc>
          <w:tcPr>
            <w:tcW w:w="3339" w:type="dxa"/>
          </w:tcPr>
          <w:p w:rsidR="00DD6E68" w:rsidRPr="00DD6E68" w:rsidRDefault="00DD6E68" w:rsidP="00140794">
            <w:pPr>
              <w:pStyle w:val="TableParagraph"/>
              <w:spacing w:before="47"/>
              <w:ind w:left="753"/>
              <w:rPr>
                <w:sz w:val="24"/>
                <w:szCs w:val="24"/>
              </w:rPr>
            </w:pPr>
            <w:r w:rsidRPr="00DD6E68">
              <w:rPr>
                <w:sz w:val="24"/>
                <w:szCs w:val="24"/>
              </w:rPr>
              <w:t>Котельная</w:t>
            </w:r>
          </w:p>
        </w:tc>
        <w:tc>
          <w:tcPr>
            <w:tcW w:w="1310" w:type="dxa"/>
          </w:tcPr>
          <w:p w:rsidR="00DD6E68" w:rsidRPr="00DD6E68" w:rsidRDefault="00DD6E68" w:rsidP="00140794">
            <w:pPr>
              <w:pStyle w:val="TableParagraph"/>
              <w:spacing w:before="47"/>
              <w:ind w:left="55" w:right="37"/>
              <w:rPr>
                <w:sz w:val="24"/>
                <w:szCs w:val="24"/>
                <w:lang w:val="ru-RU"/>
              </w:rPr>
            </w:pPr>
            <w:proofErr w:type="gramStart"/>
            <w:r w:rsidRPr="00DD6E68">
              <w:rPr>
                <w:sz w:val="24"/>
                <w:szCs w:val="24"/>
                <w:lang w:val="ru-RU"/>
              </w:rPr>
              <w:t>Устан овлен</w:t>
            </w:r>
            <w:proofErr w:type="gramEnd"/>
            <w:r w:rsidRPr="00DD6E68">
              <w:rPr>
                <w:sz w:val="24"/>
                <w:szCs w:val="24"/>
                <w:lang w:val="ru-RU"/>
              </w:rPr>
              <w:t xml:space="preserve"> ная мощно сть, Гкал/ч</w:t>
            </w:r>
          </w:p>
        </w:tc>
        <w:tc>
          <w:tcPr>
            <w:tcW w:w="1521" w:type="dxa"/>
          </w:tcPr>
          <w:p w:rsidR="00DD6E68" w:rsidRPr="00DD6E68" w:rsidRDefault="00DD6E68" w:rsidP="00140794">
            <w:pPr>
              <w:pStyle w:val="TableParagraph"/>
              <w:spacing w:before="47"/>
              <w:ind w:left="58" w:right="99"/>
              <w:jc w:val="both"/>
              <w:rPr>
                <w:sz w:val="24"/>
                <w:szCs w:val="24"/>
                <w:lang w:val="ru-RU"/>
              </w:rPr>
            </w:pPr>
            <w:r w:rsidRPr="00DD6E68">
              <w:rPr>
                <w:sz w:val="24"/>
                <w:szCs w:val="24"/>
                <w:lang w:val="ru-RU"/>
              </w:rPr>
              <w:t xml:space="preserve">Подкл </w:t>
            </w:r>
            <w:r w:rsidRPr="00DD6E68">
              <w:rPr>
                <w:w w:val="95"/>
                <w:sz w:val="24"/>
                <w:szCs w:val="24"/>
                <w:lang w:val="ru-RU"/>
              </w:rPr>
              <w:t xml:space="preserve">юченн </w:t>
            </w:r>
            <w:r w:rsidRPr="00DD6E68">
              <w:rPr>
                <w:sz w:val="24"/>
                <w:szCs w:val="24"/>
                <w:lang w:val="ru-RU"/>
              </w:rPr>
              <w:t>ая</w:t>
            </w:r>
          </w:p>
          <w:p w:rsidR="00DD6E68" w:rsidRPr="00DD6E68" w:rsidRDefault="00DD6E68" w:rsidP="00140794">
            <w:pPr>
              <w:pStyle w:val="TableParagraph"/>
              <w:ind w:left="58" w:right="47"/>
              <w:rPr>
                <w:sz w:val="24"/>
                <w:szCs w:val="24"/>
                <w:lang w:val="ru-RU"/>
              </w:rPr>
            </w:pPr>
            <w:proofErr w:type="gramStart"/>
            <w:r w:rsidRPr="00DD6E68">
              <w:rPr>
                <w:w w:val="95"/>
                <w:sz w:val="24"/>
                <w:szCs w:val="24"/>
                <w:lang w:val="ru-RU"/>
              </w:rPr>
              <w:t xml:space="preserve">нагруз </w:t>
            </w:r>
            <w:r w:rsidRPr="00DD6E68">
              <w:rPr>
                <w:sz w:val="24"/>
                <w:szCs w:val="24"/>
                <w:lang w:val="ru-RU"/>
              </w:rPr>
              <w:t>ка</w:t>
            </w:r>
            <w:proofErr w:type="gramEnd"/>
            <w:r w:rsidRPr="00DD6E68">
              <w:rPr>
                <w:sz w:val="24"/>
                <w:szCs w:val="24"/>
                <w:lang w:val="ru-RU"/>
              </w:rPr>
              <w:t xml:space="preserve">, </w:t>
            </w:r>
            <w:r w:rsidRPr="00DD6E68">
              <w:rPr>
                <w:w w:val="95"/>
                <w:sz w:val="24"/>
                <w:szCs w:val="24"/>
                <w:lang w:val="ru-RU"/>
              </w:rPr>
              <w:t>Гкал/ч</w:t>
            </w:r>
          </w:p>
        </w:tc>
        <w:tc>
          <w:tcPr>
            <w:tcW w:w="1331" w:type="dxa"/>
          </w:tcPr>
          <w:p w:rsidR="00DD6E68" w:rsidRPr="00DD6E68" w:rsidRDefault="00DD6E68" w:rsidP="00140794">
            <w:pPr>
              <w:pStyle w:val="TableParagraph"/>
              <w:spacing w:before="47"/>
              <w:ind w:left="58" w:right="46"/>
              <w:rPr>
                <w:sz w:val="24"/>
                <w:szCs w:val="24"/>
                <w:lang w:val="ru-RU"/>
              </w:rPr>
            </w:pPr>
            <w:r w:rsidRPr="00DD6E68">
              <w:rPr>
                <w:sz w:val="24"/>
                <w:szCs w:val="24"/>
                <w:lang w:val="ru-RU"/>
              </w:rPr>
              <w:t xml:space="preserve">Резерв (дифи цит) </w:t>
            </w:r>
            <w:proofErr w:type="gramStart"/>
            <w:r w:rsidRPr="00DD6E68">
              <w:rPr>
                <w:sz w:val="24"/>
                <w:szCs w:val="24"/>
                <w:lang w:val="ru-RU"/>
              </w:rPr>
              <w:t>мощно сти</w:t>
            </w:r>
            <w:proofErr w:type="gramEnd"/>
            <w:r w:rsidRPr="00DD6E68">
              <w:rPr>
                <w:sz w:val="24"/>
                <w:szCs w:val="24"/>
                <w:lang w:val="ru-RU"/>
              </w:rPr>
              <w:t>, Гкал/ч</w:t>
            </w:r>
          </w:p>
        </w:tc>
        <w:tc>
          <w:tcPr>
            <w:tcW w:w="1361" w:type="dxa"/>
          </w:tcPr>
          <w:p w:rsidR="00DD6E68" w:rsidRPr="00DD6E68" w:rsidRDefault="00DD6E68" w:rsidP="00140794">
            <w:pPr>
              <w:pStyle w:val="TableParagraph"/>
              <w:spacing w:before="47"/>
              <w:ind w:left="56"/>
              <w:rPr>
                <w:sz w:val="24"/>
                <w:szCs w:val="24"/>
                <w:lang w:val="ru-RU"/>
              </w:rPr>
            </w:pPr>
            <w:r w:rsidRPr="00DD6E68">
              <w:rPr>
                <w:sz w:val="24"/>
                <w:szCs w:val="24"/>
                <w:lang w:val="ru-RU"/>
              </w:rPr>
              <w:t xml:space="preserve">Загрузка </w:t>
            </w:r>
            <w:r w:rsidRPr="00DD6E68">
              <w:rPr>
                <w:w w:val="95"/>
                <w:sz w:val="24"/>
                <w:szCs w:val="24"/>
                <w:lang w:val="ru-RU"/>
              </w:rPr>
              <w:t>к</w:t>
            </w:r>
            <w:r w:rsidRPr="00DD6E68">
              <w:rPr>
                <w:w w:val="95"/>
                <w:sz w:val="24"/>
                <w:szCs w:val="24"/>
                <w:lang w:val="ru-RU"/>
              </w:rPr>
              <w:t>о</w:t>
            </w:r>
            <w:r w:rsidRPr="00DD6E68">
              <w:rPr>
                <w:w w:val="95"/>
                <w:sz w:val="24"/>
                <w:szCs w:val="24"/>
                <w:lang w:val="ru-RU"/>
              </w:rPr>
              <w:t>тельной</w:t>
            </w:r>
          </w:p>
          <w:p w:rsidR="00DD6E68" w:rsidRPr="00DD6E68" w:rsidRDefault="00DD6E68" w:rsidP="00140794">
            <w:pPr>
              <w:pStyle w:val="TableParagraph"/>
              <w:spacing w:line="229" w:lineRule="exact"/>
              <w:ind w:left="56"/>
              <w:rPr>
                <w:sz w:val="24"/>
                <w:szCs w:val="24"/>
                <w:lang w:val="ru-RU"/>
              </w:rPr>
            </w:pPr>
            <w:r w:rsidRPr="00DD6E68">
              <w:rPr>
                <w:sz w:val="24"/>
                <w:szCs w:val="24"/>
                <w:lang w:val="ru-RU"/>
              </w:rPr>
              <w:t>, % от</w:t>
            </w:r>
          </w:p>
          <w:p w:rsidR="00DD6E68" w:rsidRPr="00DD6E68" w:rsidRDefault="00DD6E68" w:rsidP="00140794">
            <w:pPr>
              <w:pStyle w:val="TableParagraph"/>
              <w:ind w:left="56" w:right="63"/>
              <w:rPr>
                <w:sz w:val="24"/>
                <w:szCs w:val="24"/>
                <w:lang w:val="ru-RU"/>
              </w:rPr>
            </w:pPr>
            <w:r w:rsidRPr="00DD6E68">
              <w:rPr>
                <w:sz w:val="24"/>
                <w:szCs w:val="24"/>
                <w:lang w:val="ru-RU"/>
              </w:rPr>
              <w:t>располаг. мощности</w:t>
            </w:r>
          </w:p>
        </w:tc>
      </w:tr>
      <w:tr w:rsidR="00DD6E68" w:rsidRPr="00DD6E68" w:rsidTr="00140794">
        <w:trPr>
          <w:trHeight w:val="703"/>
        </w:trPr>
        <w:tc>
          <w:tcPr>
            <w:tcW w:w="605" w:type="dxa"/>
          </w:tcPr>
          <w:p w:rsidR="00DD6E68" w:rsidRPr="00DD6E68" w:rsidRDefault="00DD6E68" w:rsidP="00140794">
            <w:pPr>
              <w:pStyle w:val="TableParagraph"/>
              <w:spacing w:before="45"/>
              <w:ind w:left="5"/>
              <w:jc w:val="center"/>
              <w:rPr>
                <w:sz w:val="24"/>
                <w:szCs w:val="24"/>
              </w:rPr>
            </w:pPr>
            <w:r w:rsidRPr="00DD6E68">
              <w:rPr>
                <w:sz w:val="24"/>
                <w:szCs w:val="24"/>
              </w:rPr>
              <w:t>1</w:t>
            </w:r>
          </w:p>
        </w:tc>
        <w:tc>
          <w:tcPr>
            <w:tcW w:w="3339" w:type="dxa"/>
          </w:tcPr>
          <w:p w:rsidR="00DD6E68" w:rsidRPr="00DD6E68" w:rsidRDefault="00DD6E68" w:rsidP="00140794">
            <w:pPr>
              <w:pStyle w:val="TableParagraph"/>
              <w:spacing w:before="43"/>
              <w:ind w:left="55"/>
              <w:rPr>
                <w:sz w:val="24"/>
                <w:szCs w:val="24"/>
                <w:lang w:val="ru-RU"/>
              </w:rPr>
            </w:pPr>
            <w:r w:rsidRPr="00DD6E68">
              <w:rPr>
                <w:b/>
                <w:sz w:val="24"/>
                <w:szCs w:val="24"/>
                <w:lang w:val="ru-RU"/>
              </w:rPr>
              <w:t xml:space="preserve">Котельная </w:t>
            </w:r>
            <w:r w:rsidRPr="00DD6E68">
              <w:rPr>
                <w:sz w:val="24"/>
                <w:szCs w:val="24"/>
                <w:lang w:val="ru-RU"/>
              </w:rPr>
              <w:t>МУП</w:t>
            </w:r>
          </w:p>
          <w:p w:rsidR="00DD6E68" w:rsidRPr="00DD6E68" w:rsidRDefault="00DD6E68" w:rsidP="00140794">
            <w:pPr>
              <w:pStyle w:val="TableParagraph"/>
              <w:ind w:left="52"/>
              <w:rPr>
                <w:sz w:val="24"/>
                <w:szCs w:val="24"/>
                <w:lang w:val="ru-RU"/>
              </w:rPr>
            </w:pPr>
            <w:r w:rsidRPr="00DD6E68">
              <w:rPr>
                <w:sz w:val="24"/>
                <w:szCs w:val="24"/>
                <w:lang w:val="ru-RU"/>
              </w:rPr>
              <w:t>«ТЕПЛОЦЕНТРАЛЬ»    с. Ст</w:t>
            </w:r>
            <w:r w:rsidRPr="00DD6E68">
              <w:rPr>
                <w:sz w:val="24"/>
                <w:szCs w:val="24"/>
                <w:lang w:val="ru-RU"/>
              </w:rPr>
              <w:t>у</w:t>
            </w:r>
            <w:r w:rsidRPr="00DD6E68">
              <w:rPr>
                <w:sz w:val="24"/>
                <w:szCs w:val="24"/>
                <w:lang w:val="ru-RU"/>
              </w:rPr>
              <w:t>ково</w:t>
            </w:r>
          </w:p>
        </w:tc>
        <w:tc>
          <w:tcPr>
            <w:tcW w:w="1310" w:type="dxa"/>
          </w:tcPr>
          <w:p w:rsidR="00DD6E68" w:rsidRPr="00DD6E68" w:rsidRDefault="00DD6E68" w:rsidP="00140794">
            <w:pPr>
              <w:pStyle w:val="TableParagraph"/>
              <w:spacing w:before="45"/>
              <w:ind w:right="207"/>
              <w:jc w:val="right"/>
              <w:rPr>
                <w:sz w:val="24"/>
                <w:szCs w:val="24"/>
              </w:rPr>
            </w:pPr>
            <w:r w:rsidRPr="00DD6E68">
              <w:rPr>
                <w:sz w:val="24"/>
                <w:szCs w:val="24"/>
              </w:rPr>
              <w:t>2,3</w:t>
            </w:r>
          </w:p>
        </w:tc>
        <w:tc>
          <w:tcPr>
            <w:tcW w:w="1521" w:type="dxa"/>
          </w:tcPr>
          <w:p w:rsidR="00DD6E68" w:rsidRPr="00DD6E68" w:rsidRDefault="00DD6E68" w:rsidP="00140794">
            <w:pPr>
              <w:pStyle w:val="TableParagraph"/>
              <w:spacing w:before="45"/>
              <w:ind w:left="36" w:right="22"/>
              <w:jc w:val="center"/>
              <w:rPr>
                <w:sz w:val="24"/>
                <w:szCs w:val="24"/>
                <w:lang w:val="ru-RU"/>
              </w:rPr>
            </w:pPr>
            <w:r w:rsidRPr="00DD6E68">
              <w:rPr>
                <w:sz w:val="24"/>
                <w:szCs w:val="24"/>
              </w:rPr>
              <w:t>0,91</w:t>
            </w:r>
            <w:r w:rsidRPr="00DD6E68">
              <w:rPr>
                <w:sz w:val="24"/>
                <w:szCs w:val="24"/>
                <w:lang w:val="ru-RU"/>
              </w:rPr>
              <w:t>4</w:t>
            </w:r>
          </w:p>
        </w:tc>
        <w:tc>
          <w:tcPr>
            <w:tcW w:w="1331" w:type="dxa"/>
          </w:tcPr>
          <w:p w:rsidR="00DD6E68" w:rsidRPr="00DD6E68" w:rsidRDefault="00DD6E68" w:rsidP="00140794">
            <w:pPr>
              <w:pStyle w:val="TableParagraph"/>
              <w:spacing w:before="45"/>
              <w:ind w:left="113"/>
              <w:rPr>
                <w:sz w:val="24"/>
                <w:szCs w:val="24"/>
                <w:lang w:val="ru-RU"/>
              </w:rPr>
            </w:pPr>
            <w:r w:rsidRPr="00DD6E68">
              <w:rPr>
                <w:sz w:val="24"/>
                <w:szCs w:val="24"/>
              </w:rPr>
              <w:t>1,38</w:t>
            </w:r>
            <w:r w:rsidRPr="00DD6E68">
              <w:rPr>
                <w:sz w:val="24"/>
                <w:szCs w:val="24"/>
                <w:lang w:val="ru-RU"/>
              </w:rPr>
              <w:t>6</w:t>
            </w:r>
          </w:p>
        </w:tc>
        <w:tc>
          <w:tcPr>
            <w:tcW w:w="1361" w:type="dxa"/>
          </w:tcPr>
          <w:p w:rsidR="00DD6E68" w:rsidRPr="00DD6E68" w:rsidRDefault="00DD6E68" w:rsidP="00140794">
            <w:pPr>
              <w:pStyle w:val="TableParagraph"/>
              <w:spacing w:before="45"/>
              <w:ind w:left="380" w:right="370"/>
              <w:jc w:val="center"/>
              <w:rPr>
                <w:sz w:val="24"/>
                <w:szCs w:val="24"/>
              </w:rPr>
            </w:pPr>
            <w:r w:rsidRPr="00DD6E68">
              <w:rPr>
                <w:sz w:val="24"/>
                <w:szCs w:val="24"/>
              </w:rPr>
              <w:t>40</w:t>
            </w:r>
          </w:p>
        </w:tc>
      </w:tr>
      <w:tr w:rsidR="00DD6E68" w:rsidRPr="00DD6E68" w:rsidTr="00140794">
        <w:trPr>
          <w:trHeight w:val="382"/>
        </w:trPr>
        <w:tc>
          <w:tcPr>
            <w:tcW w:w="605" w:type="dxa"/>
          </w:tcPr>
          <w:p w:rsidR="00DD6E68" w:rsidRPr="00DD6E68" w:rsidRDefault="00DD6E68" w:rsidP="00140794">
            <w:pPr>
              <w:pStyle w:val="TableParagraph"/>
              <w:rPr>
                <w:sz w:val="24"/>
                <w:szCs w:val="24"/>
              </w:rPr>
            </w:pPr>
          </w:p>
        </w:tc>
        <w:tc>
          <w:tcPr>
            <w:tcW w:w="3339" w:type="dxa"/>
          </w:tcPr>
          <w:p w:rsidR="00DD6E68" w:rsidRPr="00DD6E68" w:rsidRDefault="00DD6E68" w:rsidP="00140794">
            <w:pPr>
              <w:pStyle w:val="TableParagraph"/>
              <w:spacing w:before="45"/>
              <w:ind w:left="52"/>
              <w:rPr>
                <w:b/>
                <w:sz w:val="24"/>
                <w:szCs w:val="24"/>
                <w:lang w:val="ru-RU"/>
              </w:rPr>
            </w:pPr>
            <w:r w:rsidRPr="00DD6E68">
              <w:rPr>
                <w:b/>
                <w:sz w:val="24"/>
                <w:szCs w:val="24"/>
              </w:rPr>
              <w:t>Итого</w:t>
            </w:r>
            <w:r w:rsidRPr="00DD6E68">
              <w:rPr>
                <w:b/>
                <w:sz w:val="24"/>
                <w:szCs w:val="24"/>
                <w:lang w:val="ru-RU"/>
              </w:rPr>
              <w:t>:</w:t>
            </w:r>
          </w:p>
        </w:tc>
        <w:tc>
          <w:tcPr>
            <w:tcW w:w="1310" w:type="dxa"/>
          </w:tcPr>
          <w:p w:rsidR="00DD6E68" w:rsidRPr="00DD6E68" w:rsidRDefault="00DD6E68" w:rsidP="00140794">
            <w:pPr>
              <w:pStyle w:val="TableParagraph"/>
              <w:spacing w:before="50"/>
              <w:ind w:right="207"/>
              <w:jc w:val="right"/>
              <w:rPr>
                <w:b/>
                <w:sz w:val="24"/>
                <w:szCs w:val="24"/>
              </w:rPr>
            </w:pPr>
            <w:r w:rsidRPr="00DD6E68">
              <w:rPr>
                <w:b/>
                <w:sz w:val="24"/>
                <w:szCs w:val="24"/>
              </w:rPr>
              <w:t>2,3</w:t>
            </w:r>
          </w:p>
        </w:tc>
        <w:tc>
          <w:tcPr>
            <w:tcW w:w="1521" w:type="dxa"/>
          </w:tcPr>
          <w:p w:rsidR="00DD6E68" w:rsidRPr="00DD6E68" w:rsidRDefault="00DD6E68" w:rsidP="00140794">
            <w:pPr>
              <w:pStyle w:val="TableParagraph"/>
              <w:spacing w:before="50"/>
              <w:ind w:left="36" w:right="22"/>
              <w:jc w:val="center"/>
              <w:rPr>
                <w:b/>
                <w:sz w:val="24"/>
                <w:szCs w:val="24"/>
                <w:lang w:val="ru-RU"/>
              </w:rPr>
            </w:pPr>
            <w:r w:rsidRPr="00DD6E68">
              <w:rPr>
                <w:b/>
                <w:sz w:val="24"/>
                <w:szCs w:val="24"/>
              </w:rPr>
              <w:t>0,91</w:t>
            </w:r>
            <w:r w:rsidRPr="00DD6E68">
              <w:rPr>
                <w:b/>
                <w:sz w:val="24"/>
                <w:szCs w:val="24"/>
                <w:lang w:val="ru-RU"/>
              </w:rPr>
              <w:t>4</w:t>
            </w:r>
          </w:p>
        </w:tc>
        <w:tc>
          <w:tcPr>
            <w:tcW w:w="1331" w:type="dxa"/>
          </w:tcPr>
          <w:p w:rsidR="00DD6E68" w:rsidRPr="00DD6E68" w:rsidRDefault="00DD6E68" w:rsidP="00140794">
            <w:pPr>
              <w:pStyle w:val="TableParagraph"/>
              <w:spacing w:before="50"/>
              <w:ind w:left="113"/>
              <w:rPr>
                <w:b/>
                <w:sz w:val="24"/>
                <w:szCs w:val="24"/>
                <w:lang w:val="ru-RU"/>
              </w:rPr>
            </w:pPr>
            <w:r w:rsidRPr="00DD6E68">
              <w:rPr>
                <w:b/>
                <w:sz w:val="24"/>
                <w:szCs w:val="24"/>
              </w:rPr>
              <w:t>1,38</w:t>
            </w:r>
            <w:r w:rsidRPr="00DD6E68">
              <w:rPr>
                <w:b/>
                <w:sz w:val="24"/>
                <w:szCs w:val="24"/>
                <w:lang w:val="ru-RU"/>
              </w:rPr>
              <w:t>6</w:t>
            </w:r>
          </w:p>
        </w:tc>
        <w:tc>
          <w:tcPr>
            <w:tcW w:w="1361" w:type="dxa"/>
          </w:tcPr>
          <w:p w:rsidR="00DD6E68" w:rsidRPr="00DD6E68" w:rsidRDefault="00DD6E68" w:rsidP="00140794">
            <w:pPr>
              <w:pStyle w:val="TableParagraph"/>
              <w:spacing w:before="50"/>
              <w:ind w:left="380" w:right="370"/>
              <w:jc w:val="center"/>
              <w:rPr>
                <w:b/>
                <w:sz w:val="24"/>
                <w:szCs w:val="24"/>
              </w:rPr>
            </w:pPr>
            <w:r w:rsidRPr="00DD6E68">
              <w:rPr>
                <w:b/>
                <w:sz w:val="24"/>
                <w:szCs w:val="24"/>
              </w:rPr>
              <w:t>40</w:t>
            </w:r>
          </w:p>
        </w:tc>
      </w:tr>
    </w:tbl>
    <w:p w:rsidR="00DD6E68" w:rsidRPr="00DD6E68" w:rsidRDefault="00DD6E68" w:rsidP="00DD6E68">
      <w:pPr>
        <w:pStyle w:val="a0"/>
        <w:spacing w:before="3"/>
      </w:pPr>
    </w:p>
    <w:p w:rsidR="00DD6E68" w:rsidRPr="00DD6E68" w:rsidRDefault="00DD6E68" w:rsidP="00DD6E68">
      <w:pPr>
        <w:rPr>
          <w:rFonts w:ascii="Times New Roman" w:hAnsi="Times New Roman"/>
          <w:sz w:val="24"/>
          <w:szCs w:val="24"/>
        </w:rPr>
      </w:pPr>
      <w:r w:rsidRPr="00DD6E68">
        <w:rPr>
          <w:rFonts w:ascii="Times New Roman" w:hAnsi="Times New Roman"/>
          <w:sz w:val="24"/>
          <w:szCs w:val="24"/>
        </w:rPr>
        <w:t xml:space="preserve">                            Таблица 2.6.2. Структура полезного отпуска тепловой энергии от котельной </w:t>
      </w:r>
    </w:p>
    <w:p w:rsidR="00DD6E68" w:rsidRPr="00DD6E68" w:rsidRDefault="00DD6E68" w:rsidP="00DD6E68">
      <w:pPr>
        <w:rPr>
          <w:rFonts w:ascii="Times New Roman" w:hAnsi="Times New Roman"/>
          <w:sz w:val="24"/>
          <w:szCs w:val="24"/>
        </w:rPr>
      </w:pPr>
      <w:r w:rsidRPr="00DD6E68">
        <w:rPr>
          <w:rFonts w:ascii="Times New Roman" w:hAnsi="Times New Roman"/>
          <w:sz w:val="24"/>
          <w:szCs w:val="24"/>
        </w:rPr>
        <w:t xml:space="preserve">                                                              МО Стуковский сельсовет</w:t>
      </w:r>
    </w:p>
    <w:p w:rsidR="00DD6E68" w:rsidRPr="00DD6E68" w:rsidRDefault="00DD6E68" w:rsidP="00DD6E68">
      <w:pPr>
        <w:pStyle w:val="a0"/>
        <w:spacing w:before="1" w:after="7"/>
        <w:ind w:left="478" w:right="1030"/>
      </w:pPr>
    </w:p>
    <w:tbl>
      <w:tblPr>
        <w:tblStyle w:val="TableNormal"/>
        <w:tblW w:w="0" w:type="auto"/>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471"/>
        <w:gridCol w:w="1922"/>
        <w:gridCol w:w="1198"/>
        <w:gridCol w:w="1198"/>
        <w:gridCol w:w="1198"/>
        <w:gridCol w:w="1198"/>
        <w:gridCol w:w="1000"/>
        <w:gridCol w:w="1905"/>
      </w:tblGrid>
      <w:tr w:rsidR="00DD6E68" w:rsidRPr="00DD6E68" w:rsidTr="00140794">
        <w:trPr>
          <w:trHeight w:val="767"/>
        </w:trPr>
        <w:tc>
          <w:tcPr>
            <w:tcW w:w="471" w:type="dxa"/>
            <w:vMerge w:val="restart"/>
          </w:tcPr>
          <w:p w:rsidR="00DD6E68" w:rsidRPr="00DD6E68" w:rsidRDefault="00DD6E68" w:rsidP="00140794">
            <w:pPr>
              <w:pStyle w:val="TableParagraph"/>
              <w:spacing w:before="47"/>
              <w:ind w:left="112" w:right="92" w:firstLine="43"/>
              <w:rPr>
                <w:sz w:val="24"/>
                <w:szCs w:val="24"/>
              </w:rPr>
            </w:pPr>
            <w:r w:rsidRPr="00DD6E68">
              <w:rPr>
                <w:sz w:val="24"/>
                <w:szCs w:val="24"/>
              </w:rPr>
              <w:t>№ п/п</w:t>
            </w:r>
          </w:p>
        </w:tc>
        <w:tc>
          <w:tcPr>
            <w:tcW w:w="1922" w:type="dxa"/>
            <w:vMerge w:val="restart"/>
          </w:tcPr>
          <w:p w:rsidR="00DD6E68" w:rsidRPr="00DD6E68" w:rsidRDefault="00DD6E68" w:rsidP="00140794">
            <w:pPr>
              <w:pStyle w:val="TableParagraph"/>
              <w:spacing w:before="47"/>
              <w:ind w:left="582"/>
              <w:rPr>
                <w:sz w:val="24"/>
                <w:szCs w:val="24"/>
              </w:rPr>
            </w:pPr>
            <w:r w:rsidRPr="00DD6E68">
              <w:rPr>
                <w:sz w:val="24"/>
                <w:szCs w:val="24"/>
              </w:rPr>
              <w:t>Котельная</w:t>
            </w:r>
          </w:p>
        </w:tc>
        <w:tc>
          <w:tcPr>
            <w:tcW w:w="1198" w:type="dxa"/>
            <w:vMerge w:val="restart"/>
          </w:tcPr>
          <w:p w:rsidR="00DD6E68" w:rsidRPr="00DD6E68" w:rsidRDefault="00DD6E68" w:rsidP="00140794">
            <w:pPr>
              <w:pStyle w:val="TableParagraph"/>
              <w:spacing w:before="46"/>
              <w:ind w:left="71" w:right="67"/>
              <w:jc w:val="center"/>
              <w:rPr>
                <w:sz w:val="24"/>
                <w:szCs w:val="24"/>
                <w:lang w:val="ru-RU"/>
              </w:rPr>
            </w:pPr>
            <w:r w:rsidRPr="00DD6E68">
              <w:rPr>
                <w:spacing w:val="-1"/>
                <w:sz w:val="24"/>
                <w:szCs w:val="24"/>
                <w:lang w:val="ru-RU"/>
              </w:rPr>
              <w:t>Прои</w:t>
            </w:r>
            <w:r w:rsidRPr="00DD6E68">
              <w:rPr>
                <w:spacing w:val="-1"/>
                <w:sz w:val="24"/>
                <w:szCs w:val="24"/>
                <w:lang w:val="ru-RU"/>
              </w:rPr>
              <w:t>з</w:t>
            </w:r>
            <w:r w:rsidRPr="00DD6E68">
              <w:rPr>
                <w:spacing w:val="-1"/>
                <w:sz w:val="24"/>
                <w:szCs w:val="24"/>
                <w:lang w:val="ru-RU"/>
              </w:rPr>
              <w:t>водст</w:t>
            </w:r>
            <w:r w:rsidRPr="00DD6E68">
              <w:rPr>
                <w:sz w:val="24"/>
                <w:szCs w:val="24"/>
                <w:lang w:val="ru-RU"/>
              </w:rPr>
              <w:t>во     тепловой энергии, Гкал/год</w:t>
            </w:r>
          </w:p>
        </w:tc>
        <w:tc>
          <w:tcPr>
            <w:tcW w:w="1198" w:type="dxa"/>
            <w:vMerge w:val="restart"/>
          </w:tcPr>
          <w:p w:rsidR="00DD6E68" w:rsidRPr="00DD6E68" w:rsidRDefault="00DD6E68" w:rsidP="00140794">
            <w:pPr>
              <w:pStyle w:val="TableParagraph"/>
              <w:spacing w:before="46"/>
              <w:ind w:left="107" w:right="107" w:firstLine="12"/>
              <w:jc w:val="both"/>
              <w:rPr>
                <w:sz w:val="24"/>
                <w:szCs w:val="24"/>
                <w:lang w:val="ru-RU"/>
              </w:rPr>
            </w:pPr>
            <w:proofErr w:type="gramStart"/>
            <w:r w:rsidRPr="00DD6E68">
              <w:rPr>
                <w:sz w:val="24"/>
                <w:szCs w:val="24"/>
                <w:lang w:val="ru-RU"/>
              </w:rPr>
              <w:t>Собс</w:t>
            </w:r>
            <w:r w:rsidRPr="00DD6E68">
              <w:rPr>
                <w:sz w:val="24"/>
                <w:szCs w:val="24"/>
                <w:lang w:val="ru-RU"/>
              </w:rPr>
              <w:t>т</w:t>
            </w:r>
            <w:r w:rsidRPr="00DD6E68">
              <w:rPr>
                <w:sz w:val="24"/>
                <w:szCs w:val="24"/>
                <w:lang w:val="ru-RU"/>
              </w:rPr>
              <w:t>венн ые</w:t>
            </w:r>
            <w:proofErr w:type="gramEnd"/>
            <w:r w:rsidRPr="00DD6E68">
              <w:rPr>
                <w:sz w:val="24"/>
                <w:szCs w:val="24"/>
                <w:lang w:val="ru-RU"/>
              </w:rPr>
              <w:t xml:space="preserve"> нужды котел</w:t>
            </w:r>
            <w:r w:rsidRPr="00DD6E68">
              <w:rPr>
                <w:sz w:val="24"/>
                <w:szCs w:val="24"/>
                <w:lang w:val="ru-RU"/>
              </w:rPr>
              <w:t>ь</w:t>
            </w:r>
            <w:r w:rsidRPr="00DD6E68">
              <w:rPr>
                <w:sz w:val="24"/>
                <w:szCs w:val="24"/>
                <w:lang w:val="ru-RU"/>
              </w:rPr>
              <w:t>ной, Гкал/год</w:t>
            </w:r>
          </w:p>
        </w:tc>
        <w:tc>
          <w:tcPr>
            <w:tcW w:w="1198" w:type="dxa"/>
            <w:vMerge w:val="restart"/>
          </w:tcPr>
          <w:p w:rsidR="00DD6E68" w:rsidRPr="00DD6E68" w:rsidRDefault="00DD6E68" w:rsidP="00140794">
            <w:pPr>
              <w:rPr>
                <w:rFonts w:ascii="Times New Roman" w:hAnsi="Times New Roman"/>
                <w:sz w:val="24"/>
                <w:szCs w:val="24"/>
                <w:lang w:val="ru-RU"/>
              </w:rPr>
            </w:pPr>
          </w:p>
          <w:p w:rsidR="00DD6E68" w:rsidRPr="00DD6E68" w:rsidRDefault="00DD6E68" w:rsidP="00140794">
            <w:pPr>
              <w:rPr>
                <w:rFonts w:ascii="Times New Roman" w:hAnsi="Times New Roman"/>
                <w:sz w:val="24"/>
                <w:szCs w:val="24"/>
                <w:lang w:val="ru-RU"/>
              </w:rPr>
            </w:pPr>
          </w:p>
          <w:p w:rsidR="00DD6E68" w:rsidRPr="00DD6E68" w:rsidRDefault="00DD6E68" w:rsidP="00140794">
            <w:pPr>
              <w:rPr>
                <w:rFonts w:ascii="Times New Roman" w:hAnsi="Times New Roman"/>
                <w:sz w:val="24"/>
                <w:szCs w:val="24"/>
                <w:lang w:val="ru-RU"/>
              </w:rPr>
            </w:pPr>
          </w:p>
          <w:p w:rsidR="00DD6E68" w:rsidRPr="00DD6E68" w:rsidRDefault="00DD6E68" w:rsidP="00140794">
            <w:pPr>
              <w:rPr>
                <w:rFonts w:ascii="Times New Roman" w:hAnsi="Times New Roman"/>
                <w:sz w:val="24"/>
                <w:szCs w:val="24"/>
                <w:lang w:val="ru-RU"/>
              </w:rPr>
            </w:pPr>
            <w:r w:rsidRPr="00DD6E68">
              <w:rPr>
                <w:rFonts w:ascii="Times New Roman" w:hAnsi="Times New Roman"/>
                <w:sz w:val="24"/>
                <w:szCs w:val="24"/>
                <w:lang w:val="ru-RU"/>
              </w:rPr>
              <w:t>Отпуск в сеть, Гкал/год</w:t>
            </w:r>
          </w:p>
        </w:tc>
        <w:tc>
          <w:tcPr>
            <w:tcW w:w="1198" w:type="dxa"/>
            <w:vMerge w:val="restart"/>
          </w:tcPr>
          <w:p w:rsidR="00DD6E68" w:rsidRPr="00DD6E68" w:rsidRDefault="00DD6E68" w:rsidP="00140794">
            <w:pPr>
              <w:pStyle w:val="TableParagraph"/>
              <w:spacing w:before="46"/>
              <w:ind w:left="193" w:right="178" w:firstLine="93"/>
              <w:rPr>
                <w:sz w:val="24"/>
                <w:szCs w:val="24"/>
                <w:lang w:val="ru-RU"/>
              </w:rPr>
            </w:pPr>
            <w:r w:rsidRPr="00DD6E68">
              <w:rPr>
                <w:sz w:val="24"/>
                <w:szCs w:val="24"/>
                <w:lang w:val="ru-RU"/>
              </w:rPr>
              <w:t>Пот</w:t>
            </w:r>
            <w:r w:rsidRPr="00DD6E68">
              <w:rPr>
                <w:sz w:val="24"/>
                <w:szCs w:val="24"/>
                <w:lang w:val="ru-RU"/>
              </w:rPr>
              <w:t>е</w:t>
            </w:r>
            <w:r w:rsidRPr="00DD6E68">
              <w:rPr>
                <w:sz w:val="24"/>
                <w:szCs w:val="24"/>
                <w:lang w:val="ru-RU"/>
              </w:rPr>
              <w:t>ри те</w:t>
            </w:r>
            <w:r w:rsidRPr="00DD6E68">
              <w:rPr>
                <w:sz w:val="24"/>
                <w:szCs w:val="24"/>
                <w:lang w:val="ru-RU"/>
              </w:rPr>
              <w:t>п</w:t>
            </w:r>
            <w:r w:rsidRPr="00DD6E68">
              <w:rPr>
                <w:sz w:val="24"/>
                <w:szCs w:val="24"/>
                <w:lang w:val="ru-RU"/>
              </w:rPr>
              <w:t>ловой эне</w:t>
            </w:r>
            <w:r w:rsidRPr="00DD6E68">
              <w:rPr>
                <w:sz w:val="24"/>
                <w:szCs w:val="24"/>
                <w:lang w:val="ru-RU"/>
              </w:rPr>
              <w:t>р</w:t>
            </w:r>
            <w:r w:rsidRPr="00DD6E68">
              <w:rPr>
                <w:sz w:val="24"/>
                <w:szCs w:val="24"/>
                <w:lang w:val="ru-RU"/>
              </w:rPr>
              <w:t>гии, Гкал/год</w:t>
            </w:r>
          </w:p>
        </w:tc>
        <w:tc>
          <w:tcPr>
            <w:tcW w:w="2905" w:type="dxa"/>
            <w:gridSpan w:val="2"/>
          </w:tcPr>
          <w:p w:rsidR="00DD6E68" w:rsidRPr="00DD6E68" w:rsidRDefault="00DD6E68" w:rsidP="00140794">
            <w:pPr>
              <w:pStyle w:val="TableParagraph"/>
              <w:spacing w:before="46"/>
              <w:ind w:left="703" w:right="211" w:hanging="485"/>
              <w:rPr>
                <w:sz w:val="24"/>
                <w:szCs w:val="24"/>
                <w:lang w:val="ru-RU"/>
              </w:rPr>
            </w:pPr>
            <w:r w:rsidRPr="00DD6E68">
              <w:rPr>
                <w:sz w:val="24"/>
                <w:szCs w:val="24"/>
                <w:lang w:val="ru-RU"/>
              </w:rPr>
              <w:t>Полезный отпуск те</w:t>
            </w:r>
            <w:r w:rsidRPr="00DD6E68">
              <w:rPr>
                <w:sz w:val="24"/>
                <w:szCs w:val="24"/>
                <w:lang w:val="ru-RU"/>
              </w:rPr>
              <w:t>п</w:t>
            </w:r>
            <w:r w:rsidRPr="00DD6E68">
              <w:rPr>
                <w:sz w:val="24"/>
                <w:szCs w:val="24"/>
                <w:lang w:val="ru-RU"/>
              </w:rPr>
              <w:t>ловой энергии, Гкал/год</w:t>
            </w:r>
          </w:p>
        </w:tc>
      </w:tr>
      <w:tr w:rsidR="00DD6E68" w:rsidRPr="00DD6E68" w:rsidTr="00140794">
        <w:trPr>
          <w:trHeight w:val="1090"/>
        </w:trPr>
        <w:tc>
          <w:tcPr>
            <w:tcW w:w="471" w:type="dxa"/>
            <w:vMerge/>
            <w:tcBorders>
              <w:top w:val="nil"/>
            </w:tcBorders>
          </w:tcPr>
          <w:p w:rsidR="00DD6E68" w:rsidRPr="00DD6E68" w:rsidRDefault="00DD6E68" w:rsidP="00140794">
            <w:pPr>
              <w:rPr>
                <w:rFonts w:ascii="Times New Roman" w:hAnsi="Times New Roman"/>
                <w:sz w:val="24"/>
                <w:szCs w:val="24"/>
                <w:lang w:val="ru-RU"/>
              </w:rPr>
            </w:pPr>
          </w:p>
        </w:tc>
        <w:tc>
          <w:tcPr>
            <w:tcW w:w="1922" w:type="dxa"/>
            <w:vMerge/>
            <w:tcBorders>
              <w:top w:val="nil"/>
            </w:tcBorders>
          </w:tcPr>
          <w:p w:rsidR="00DD6E68" w:rsidRPr="00DD6E68" w:rsidRDefault="00DD6E68" w:rsidP="00140794">
            <w:pPr>
              <w:rPr>
                <w:rFonts w:ascii="Times New Roman" w:hAnsi="Times New Roman"/>
                <w:sz w:val="24"/>
                <w:szCs w:val="24"/>
                <w:lang w:val="ru-RU"/>
              </w:rPr>
            </w:pPr>
          </w:p>
        </w:tc>
        <w:tc>
          <w:tcPr>
            <w:tcW w:w="1198" w:type="dxa"/>
            <w:vMerge/>
            <w:tcBorders>
              <w:top w:val="nil"/>
            </w:tcBorders>
          </w:tcPr>
          <w:p w:rsidR="00DD6E68" w:rsidRPr="00DD6E68" w:rsidRDefault="00DD6E68" w:rsidP="00140794">
            <w:pPr>
              <w:rPr>
                <w:rFonts w:ascii="Times New Roman" w:hAnsi="Times New Roman"/>
                <w:sz w:val="24"/>
                <w:szCs w:val="24"/>
                <w:lang w:val="ru-RU"/>
              </w:rPr>
            </w:pPr>
          </w:p>
        </w:tc>
        <w:tc>
          <w:tcPr>
            <w:tcW w:w="1198" w:type="dxa"/>
            <w:vMerge/>
            <w:tcBorders>
              <w:top w:val="nil"/>
            </w:tcBorders>
          </w:tcPr>
          <w:p w:rsidR="00DD6E68" w:rsidRPr="00DD6E68" w:rsidRDefault="00DD6E68" w:rsidP="00140794">
            <w:pPr>
              <w:rPr>
                <w:rFonts w:ascii="Times New Roman" w:hAnsi="Times New Roman"/>
                <w:sz w:val="24"/>
                <w:szCs w:val="24"/>
                <w:lang w:val="ru-RU"/>
              </w:rPr>
            </w:pPr>
          </w:p>
        </w:tc>
        <w:tc>
          <w:tcPr>
            <w:tcW w:w="1198" w:type="dxa"/>
            <w:vMerge/>
          </w:tcPr>
          <w:p w:rsidR="00DD6E68" w:rsidRPr="00DD6E68" w:rsidRDefault="00DD6E68" w:rsidP="00140794">
            <w:pPr>
              <w:rPr>
                <w:rFonts w:ascii="Times New Roman" w:hAnsi="Times New Roman"/>
                <w:sz w:val="24"/>
                <w:szCs w:val="24"/>
                <w:lang w:val="ru-RU"/>
              </w:rPr>
            </w:pPr>
          </w:p>
        </w:tc>
        <w:tc>
          <w:tcPr>
            <w:tcW w:w="1198" w:type="dxa"/>
            <w:vMerge/>
            <w:tcBorders>
              <w:top w:val="nil"/>
            </w:tcBorders>
          </w:tcPr>
          <w:p w:rsidR="00DD6E68" w:rsidRPr="00DD6E68" w:rsidRDefault="00DD6E68" w:rsidP="00140794">
            <w:pPr>
              <w:rPr>
                <w:rFonts w:ascii="Times New Roman" w:hAnsi="Times New Roman"/>
                <w:sz w:val="24"/>
                <w:szCs w:val="24"/>
                <w:lang w:val="ru-RU"/>
              </w:rPr>
            </w:pPr>
          </w:p>
        </w:tc>
        <w:tc>
          <w:tcPr>
            <w:tcW w:w="1000" w:type="dxa"/>
          </w:tcPr>
          <w:p w:rsidR="00DD6E68" w:rsidRPr="00DD6E68" w:rsidRDefault="00DD6E68" w:rsidP="00140794">
            <w:pPr>
              <w:pStyle w:val="TableParagraph"/>
              <w:spacing w:before="46"/>
              <w:ind w:left="79" w:right="89"/>
              <w:jc w:val="center"/>
              <w:rPr>
                <w:sz w:val="24"/>
                <w:szCs w:val="24"/>
              </w:rPr>
            </w:pPr>
            <w:r w:rsidRPr="00DD6E68">
              <w:rPr>
                <w:sz w:val="24"/>
                <w:szCs w:val="24"/>
              </w:rPr>
              <w:t>Всего</w:t>
            </w:r>
          </w:p>
        </w:tc>
        <w:tc>
          <w:tcPr>
            <w:tcW w:w="1905" w:type="dxa"/>
          </w:tcPr>
          <w:p w:rsidR="00DD6E68" w:rsidRPr="00DD6E68" w:rsidRDefault="00DD6E68" w:rsidP="00140794">
            <w:pPr>
              <w:pStyle w:val="TableParagraph"/>
              <w:spacing w:before="46"/>
              <w:ind w:left="228" w:right="235"/>
              <w:jc w:val="center"/>
              <w:rPr>
                <w:sz w:val="24"/>
                <w:szCs w:val="24"/>
                <w:lang w:val="ru-RU"/>
              </w:rPr>
            </w:pPr>
            <w:r w:rsidRPr="00DD6E68">
              <w:rPr>
                <w:sz w:val="24"/>
                <w:szCs w:val="24"/>
                <w:lang w:val="ru-RU"/>
              </w:rPr>
              <w:t>В т.ч. собс</w:t>
            </w:r>
            <w:r w:rsidRPr="00DD6E68">
              <w:rPr>
                <w:sz w:val="24"/>
                <w:szCs w:val="24"/>
                <w:lang w:val="ru-RU"/>
              </w:rPr>
              <w:t>т</w:t>
            </w:r>
            <w:r w:rsidRPr="00DD6E68">
              <w:rPr>
                <w:sz w:val="24"/>
                <w:szCs w:val="24"/>
                <w:lang w:val="ru-RU"/>
              </w:rPr>
              <w:t>венное п</w:t>
            </w:r>
            <w:r w:rsidRPr="00DD6E68">
              <w:rPr>
                <w:sz w:val="24"/>
                <w:szCs w:val="24"/>
                <w:lang w:val="ru-RU"/>
              </w:rPr>
              <w:t>о</w:t>
            </w:r>
            <w:r w:rsidRPr="00DD6E68">
              <w:rPr>
                <w:sz w:val="24"/>
                <w:szCs w:val="24"/>
                <w:lang w:val="ru-RU"/>
              </w:rPr>
              <w:t>требление, Гкал/год</w:t>
            </w:r>
          </w:p>
        </w:tc>
      </w:tr>
      <w:tr w:rsidR="00DD6E68" w:rsidRPr="00DD6E68" w:rsidTr="00140794">
        <w:trPr>
          <w:trHeight w:val="765"/>
        </w:trPr>
        <w:tc>
          <w:tcPr>
            <w:tcW w:w="471" w:type="dxa"/>
          </w:tcPr>
          <w:p w:rsidR="00DD6E68" w:rsidRPr="00DD6E68" w:rsidRDefault="00DD6E68" w:rsidP="00140794">
            <w:pPr>
              <w:pStyle w:val="TableParagraph"/>
              <w:spacing w:before="43"/>
              <w:ind w:left="2"/>
              <w:jc w:val="center"/>
              <w:rPr>
                <w:sz w:val="24"/>
                <w:szCs w:val="24"/>
              </w:rPr>
            </w:pPr>
            <w:r w:rsidRPr="00DD6E68">
              <w:rPr>
                <w:sz w:val="24"/>
                <w:szCs w:val="24"/>
              </w:rPr>
              <w:t>1</w:t>
            </w:r>
          </w:p>
        </w:tc>
        <w:tc>
          <w:tcPr>
            <w:tcW w:w="1922" w:type="dxa"/>
          </w:tcPr>
          <w:p w:rsidR="00DD6E68" w:rsidRPr="00DD6E68" w:rsidRDefault="00DD6E68" w:rsidP="00140794">
            <w:pPr>
              <w:pStyle w:val="TableParagraph"/>
              <w:spacing w:before="43"/>
              <w:ind w:left="55"/>
              <w:rPr>
                <w:sz w:val="24"/>
                <w:szCs w:val="24"/>
                <w:lang w:val="ru-RU"/>
              </w:rPr>
            </w:pPr>
            <w:r w:rsidRPr="00DD6E68">
              <w:rPr>
                <w:b/>
                <w:sz w:val="24"/>
                <w:szCs w:val="24"/>
                <w:lang w:val="ru-RU"/>
              </w:rPr>
              <w:t xml:space="preserve">Котельная </w:t>
            </w:r>
            <w:r w:rsidRPr="00DD6E68">
              <w:rPr>
                <w:sz w:val="24"/>
                <w:szCs w:val="24"/>
                <w:lang w:val="ru-RU"/>
              </w:rPr>
              <w:t>МУП</w:t>
            </w:r>
          </w:p>
          <w:p w:rsidR="00DD6E68" w:rsidRPr="00DD6E68" w:rsidRDefault="00DD6E68" w:rsidP="00140794">
            <w:pPr>
              <w:pStyle w:val="TableParagraph"/>
              <w:ind w:left="52"/>
              <w:rPr>
                <w:sz w:val="24"/>
                <w:szCs w:val="24"/>
                <w:lang w:val="ru-RU"/>
              </w:rPr>
            </w:pPr>
            <w:r w:rsidRPr="00DD6E68">
              <w:rPr>
                <w:sz w:val="24"/>
                <w:szCs w:val="24"/>
                <w:lang w:val="ru-RU"/>
              </w:rPr>
              <w:t>«ТЕПЛОЦЕНТРАЛЬ»    с. Стуково</w:t>
            </w:r>
          </w:p>
        </w:tc>
        <w:tc>
          <w:tcPr>
            <w:tcW w:w="1198" w:type="dxa"/>
          </w:tcPr>
          <w:p w:rsidR="00DD6E68" w:rsidRPr="00DD6E68" w:rsidRDefault="00DD6E68" w:rsidP="00140794">
            <w:pPr>
              <w:pStyle w:val="TableParagraph"/>
              <w:spacing w:before="43"/>
              <w:ind w:left="197" w:right="196"/>
              <w:jc w:val="center"/>
              <w:rPr>
                <w:sz w:val="24"/>
                <w:szCs w:val="24"/>
                <w:lang w:val="ru-RU"/>
              </w:rPr>
            </w:pPr>
            <w:r w:rsidRPr="00DD6E68">
              <w:rPr>
                <w:sz w:val="24"/>
                <w:szCs w:val="24"/>
                <w:lang w:val="ru-RU"/>
              </w:rPr>
              <w:t>2218,972</w:t>
            </w:r>
          </w:p>
        </w:tc>
        <w:tc>
          <w:tcPr>
            <w:tcW w:w="1198" w:type="dxa"/>
          </w:tcPr>
          <w:p w:rsidR="00DD6E68" w:rsidRPr="00DD6E68" w:rsidRDefault="00DD6E68" w:rsidP="00140794">
            <w:pPr>
              <w:pStyle w:val="TableParagraph"/>
              <w:spacing w:before="43"/>
              <w:ind w:left="335"/>
              <w:rPr>
                <w:sz w:val="24"/>
                <w:szCs w:val="24"/>
                <w:lang w:val="ru-RU"/>
              </w:rPr>
            </w:pPr>
            <w:r w:rsidRPr="00DD6E68">
              <w:rPr>
                <w:sz w:val="24"/>
                <w:szCs w:val="24"/>
                <w:lang w:val="ru-RU"/>
              </w:rPr>
              <w:t>77,489</w:t>
            </w:r>
          </w:p>
        </w:tc>
        <w:tc>
          <w:tcPr>
            <w:tcW w:w="1198" w:type="dxa"/>
          </w:tcPr>
          <w:p w:rsidR="00DD6E68" w:rsidRPr="00DD6E68" w:rsidRDefault="00DD6E68" w:rsidP="00140794">
            <w:pPr>
              <w:pStyle w:val="TableParagraph"/>
              <w:spacing w:before="43"/>
              <w:ind w:left="196" w:right="196"/>
              <w:jc w:val="center"/>
              <w:rPr>
                <w:sz w:val="24"/>
                <w:szCs w:val="24"/>
                <w:lang w:val="ru-RU"/>
              </w:rPr>
            </w:pPr>
            <w:r w:rsidRPr="00DD6E68">
              <w:rPr>
                <w:sz w:val="24"/>
                <w:szCs w:val="24"/>
                <w:lang w:val="ru-RU"/>
              </w:rPr>
              <w:t>2141,483</w:t>
            </w:r>
          </w:p>
        </w:tc>
        <w:tc>
          <w:tcPr>
            <w:tcW w:w="1198" w:type="dxa"/>
          </w:tcPr>
          <w:p w:rsidR="00DD6E68" w:rsidRPr="00DD6E68" w:rsidRDefault="00DD6E68" w:rsidP="00140794">
            <w:pPr>
              <w:pStyle w:val="TableParagraph"/>
              <w:spacing w:before="43"/>
              <w:ind w:left="196" w:right="196"/>
              <w:jc w:val="center"/>
              <w:rPr>
                <w:sz w:val="24"/>
                <w:szCs w:val="24"/>
                <w:lang w:val="ru-RU"/>
              </w:rPr>
            </w:pPr>
            <w:r w:rsidRPr="00DD6E68">
              <w:rPr>
                <w:sz w:val="24"/>
                <w:szCs w:val="24"/>
                <w:lang w:val="ru-RU"/>
              </w:rPr>
              <w:t>576,347</w:t>
            </w:r>
          </w:p>
        </w:tc>
        <w:tc>
          <w:tcPr>
            <w:tcW w:w="1000" w:type="dxa"/>
          </w:tcPr>
          <w:p w:rsidR="00DD6E68" w:rsidRPr="00DD6E68" w:rsidRDefault="00DD6E68" w:rsidP="00140794">
            <w:pPr>
              <w:pStyle w:val="TableParagraph"/>
              <w:spacing w:before="43"/>
              <w:ind w:left="82" w:right="89"/>
              <w:jc w:val="center"/>
              <w:rPr>
                <w:sz w:val="24"/>
                <w:szCs w:val="24"/>
                <w:lang w:val="ru-RU"/>
              </w:rPr>
            </w:pPr>
            <w:r w:rsidRPr="00DD6E68">
              <w:rPr>
                <w:sz w:val="24"/>
                <w:szCs w:val="24"/>
                <w:lang w:val="ru-RU"/>
              </w:rPr>
              <w:t>1565,136</w:t>
            </w:r>
          </w:p>
        </w:tc>
        <w:tc>
          <w:tcPr>
            <w:tcW w:w="1905" w:type="dxa"/>
          </w:tcPr>
          <w:p w:rsidR="00DD6E68" w:rsidRPr="00DD6E68" w:rsidRDefault="00DD6E68" w:rsidP="00140794">
            <w:pPr>
              <w:pStyle w:val="TableParagraph"/>
              <w:spacing w:before="43"/>
              <w:ind w:right="4"/>
              <w:jc w:val="center"/>
              <w:rPr>
                <w:sz w:val="24"/>
                <w:szCs w:val="24"/>
              </w:rPr>
            </w:pPr>
            <w:r w:rsidRPr="00DD6E68">
              <w:rPr>
                <w:sz w:val="24"/>
                <w:szCs w:val="24"/>
              </w:rPr>
              <w:t>0</w:t>
            </w:r>
          </w:p>
        </w:tc>
      </w:tr>
      <w:tr w:rsidR="00DD6E68" w:rsidRPr="00DD6E68" w:rsidTr="00140794">
        <w:trPr>
          <w:trHeight w:val="440"/>
        </w:trPr>
        <w:tc>
          <w:tcPr>
            <w:tcW w:w="471" w:type="dxa"/>
          </w:tcPr>
          <w:p w:rsidR="00DD6E68" w:rsidRPr="00DD6E68" w:rsidRDefault="00DD6E68" w:rsidP="00140794">
            <w:pPr>
              <w:pStyle w:val="TableParagraph"/>
              <w:rPr>
                <w:sz w:val="24"/>
                <w:szCs w:val="24"/>
              </w:rPr>
            </w:pPr>
          </w:p>
        </w:tc>
        <w:tc>
          <w:tcPr>
            <w:tcW w:w="1922" w:type="dxa"/>
          </w:tcPr>
          <w:p w:rsidR="00DD6E68" w:rsidRPr="00DD6E68" w:rsidRDefault="00DD6E68" w:rsidP="00140794">
            <w:pPr>
              <w:pStyle w:val="TableParagraph"/>
              <w:spacing w:before="46"/>
              <w:ind w:left="52"/>
              <w:rPr>
                <w:b/>
                <w:sz w:val="24"/>
                <w:szCs w:val="24"/>
                <w:lang w:val="ru-RU"/>
              </w:rPr>
            </w:pPr>
            <w:r w:rsidRPr="00DD6E68">
              <w:rPr>
                <w:b/>
                <w:sz w:val="24"/>
                <w:szCs w:val="24"/>
              </w:rPr>
              <w:t>Итого</w:t>
            </w:r>
            <w:r w:rsidRPr="00DD6E68">
              <w:rPr>
                <w:b/>
                <w:sz w:val="24"/>
                <w:szCs w:val="24"/>
                <w:lang w:val="ru-RU"/>
              </w:rPr>
              <w:t>:</w:t>
            </w:r>
          </w:p>
        </w:tc>
        <w:tc>
          <w:tcPr>
            <w:tcW w:w="1198" w:type="dxa"/>
          </w:tcPr>
          <w:p w:rsidR="00DD6E68" w:rsidRPr="00DD6E68" w:rsidRDefault="00DD6E68" w:rsidP="00140794">
            <w:pPr>
              <w:pStyle w:val="TableParagraph"/>
              <w:spacing w:before="43"/>
              <w:ind w:left="197" w:right="196"/>
              <w:jc w:val="center"/>
              <w:rPr>
                <w:sz w:val="24"/>
                <w:szCs w:val="24"/>
                <w:lang w:val="ru-RU"/>
              </w:rPr>
            </w:pPr>
            <w:r w:rsidRPr="00DD6E68">
              <w:rPr>
                <w:sz w:val="24"/>
                <w:szCs w:val="24"/>
                <w:lang w:val="ru-RU"/>
              </w:rPr>
              <w:t>2218,972</w:t>
            </w:r>
          </w:p>
        </w:tc>
        <w:tc>
          <w:tcPr>
            <w:tcW w:w="1198" w:type="dxa"/>
          </w:tcPr>
          <w:p w:rsidR="00DD6E68" w:rsidRPr="00DD6E68" w:rsidRDefault="00DD6E68" w:rsidP="00140794">
            <w:pPr>
              <w:pStyle w:val="TableParagraph"/>
              <w:spacing w:before="43"/>
              <w:ind w:left="335"/>
              <w:rPr>
                <w:sz w:val="24"/>
                <w:szCs w:val="24"/>
                <w:lang w:val="ru-RU"/>
              </w:rPr>
            </w:pPr>
            <w:r w:rsidRPr="00DD6E68">
              <w:rPr>
                <w:sz w:val="24"/>
                <w:szCs w:val="24"/>
                <w:lang w:val="ru-RU"/>
              </w:rPr>
              <w:t>77,489</w:t>
            </w:r>
          </w:p>
        </w:tc>
        <w:tc>
          <w:tcPr>
            <w:tcW w:w="1198" w:type="dxa"/>
          </w:tcPr>
          <w:p w:rsidR="00DD6E68" w:rsidRPr="00DD6E68" w:rsidRDefault="00DD6E68" w:rsidP="00140794">
            <w:pPr>
              <w:pStyle w:val="TableParagraph"/>
              <w:spacing w:before="43"/>
              <w:ind w:left="196" w:right="196"/>
              <w:jc w:val="center"/>
              <w:rPr>
                <w:sz w:val="24"/>
                <w:szCs w:val="24"/>
                <w:lang w:val="ru-RU"/>
              </w:rPr>
            </w:pPr>
            <w:r w:rsidRPr="00DD6E68">
              <w:rPr>
                <w:sz w:val="24"/>
                <w:szCs w:val="24"/>
                <w:lang w:val="ru-RU"/>
              </w:rPr>
              <w:t>2141,483</w:t>
            </w:r>
          </w:p>
        </w:tc>
        <w:tc>
          <w:tcPr>
            <w:tcW w:w="1198" w:type="dxa"/>
          </w:tcPr>
          <w:p w:rsidR="00DD6E68" w:rsidRPr="00DD6E68" w:rsidRDefault="00DD6E68" w:rsidP="00140794">
            <w:pPr>
              <w:pStyle w:val="TableParagraph"/>
              <w:spacing w:before="43"/>
              <w:ind w:left="196" w:right="196"/>
              <w:jc w:val="center"/>
              <w:rPr>
                <w:sz w:val="24"/>
                <w:szCs w:val="24"/>
                <w:lang w:val="ru-RU"/>
              </w:rPr>
            </w:pPr>
            <w:r w:rsidRPr="00DD6E68">
              <w:rPr>
                <w:sz w:val="24"/>
                <w:szCs w:val="24"/>
                <w:lang w:val="ru-RU"/>
              </w:rPr>
              <w:t>576,347</w:t>
            </w:r>
          </w:p>
        </w:tc>
        <w:tc>
          <w:tcPr>
            <w:tcW w:w="1000" w:type="dxa"/>
          </w:tcPr>
          <w:p w:rsidR="00DD6E68" w:rsidRPr="00DD6E68" w:rsidRDefault="00DD6E68" w:rsidP="00140794">
            <w:pPr>
              <w:pStyle w:val="TableParagraph"/>
              <w:spacing w:before="43"/>
              <w:ind w:left="82" w:right="89"/>
              <w:jc w:val="center"/>
              <w:rPr>
                <w:sz w:val="24"/>
                <w:szCs w:val="24"/>
                <w:lang w:val="ru-RU"/>
              </w:rPr>
            </w:pPr>
            <w:r w:rsidRPr="00DD6E68">
              <w:rPr>
                <w:sz w:val="24"/>
                <w:szCs w:val="24"/>
                <w:lang w:val="ru-RU"/>
              </w:rPr>
              <w:t>1565,136</w:t>
            </w:r>
          </w:p>
        </w:tc>
        <w:tc>
          <w:tcPr>
            <w:tcW w:w="1905" w:type="dxa"/>
          </w:tcPr>
          <w:p w:rsidR="00DD6E68" w:rsidRPr="00DD6E68" w:rsidRDefault="00DD6E68" w:rsidP="00140794">
            <w:pPr>
              <w:pStyle w:val="TableParagraph"/>
              <w:spacing w:before="46"/>
              <w:ind w:right="4"/>
              <w:jc w:val="center"/>
              <w:rPr>
                <w:b/>
                <w:sz w:val="24"/>
                <w:szCs w:val="24"/>
              </w:rPr>
            </w:pPr>
            <w:r w:rsidRPr="00DD6E68">
              <w:rPr>
                <w:b/>
                <w:sz w:val="24"/>
                <w:szCs w:val="24"/>
              </w:rPr>
              <w:t>0</w:t>
            </w:r>
          </w:p>
        </w:tc>
      </w:tr>
    </w:tbl>
    <w:p w:rsidR="00DD6E68" w:rsidRPr="00DD6E68" w:rsidRDefault="00DD6E68" w:rsidP="00DD6E68">
      <w:pPr>
        <w:pStyle w:val="210"/>
        <w:spacing w:before="207"/>
        <w:ind w:left="0" w:right="565"/>
        <w:jc w:val="both"/>
        <w:rPr>
          <w:sz w:val="24"/>
          <w:szCs w:val="24"/>
        </w:rPr>
      </w:pPr>
    </w:p>
    <w:p w:rsidR="00DD6E68" w:rsidRPr="00DD6E68" w:rsidRDefault="00DD6E68" w:rsidP="00DD6E68">
      <w:pPr>
        <w:pStyle w:val="210"/>
        <w:spacing w:before="207"/>
        <w:ind w:right="565" w:firstLine="707"/>
        <w:jc w:val="both"/>
        <w:rPr>
          <w:sz w:val="24"/>
          <w:szCs w:val="24"/>
        </w:rPr>
      </w:pPr>
    </w:p>
    <w:p w:rsidR="00DD6E68" w:rsidRPr="00DD6E68" w:rsidRDefault="00DD6E68" w:rsidP="00DD6E68">
      <w:pPr>
        <w:rPr>
          <w:rFonts w:ascii="Times New Roman" w:hAnsi="Times New Roman"/>
          <w:b/>
          <w:sz w:val="24"/>
          <w:szCs w:val="24"/>
        </w:rPr>
      </w:pPr>
      <w:r w:rsidRPr="00DD6E68">
        <w:rPr>
          <w:rFonts w:ascii="Times New Roman" w:hAnsi="Times New Roman"/>
          <w:sz w:val="24"/>
          <w:szCs w:val="24"/>
        </w:rPr>
        <w:t xml:space="preserve">                      </w:t>
      </w:r>
      <w:r w:rsidRPr="00DD6E68">
        <w:rPr>
          <w:rFonts w:ascii="Times New Roman" w:hAnsi="Times New Roman"/>
          <w:b/>
          <w:sz w:val="24"/>
          <w:szCs w:val="24"/>
        </w:rPr>
        <w:t xml:space="preserve">Часть 7. Описание существующих и технологических проблем в системах                                           </w:t>
      </w:r>
    </w:p>
    <w:p w:rsidR="00DD6E68" w:rsidRPr="00DD6E68" w:rsidRDefault="00DD6E68" w:rsidP="00DD6E68">
      <w:pPr>
        <w:rPr>
          <w:rFonts w:ascii="Times New Roman" w:hAnsi="Times New Roman"/>
          <w:b/>
          <w:sz w:val="24"/>
          <w:szCs w:val="24"/>
        </w:rPr>
      </w:pPr>
      <w:r w:rsidRPr="00DD6E68">
        <w:rPr>
          <w:rFonts w:ascii="Times New Roman" w:hAnsi="Times New Roman"/>
          <w:b/>
          <w:sz w:val="24"/>
          <w:szCs w:val="24"/>
        </w:rPr>
        <w:t xml:space="preserve">                                                       теплоснабжения поселения</w:t>
      </w:r>
    </w:p>
    <w:p w:rsidR="00DD6E68" w:rsidRPr="00DD6E68" w:rsidRDefault="00DD6E68" w:rsidP="00DD6E68">
      <w:pPr>
        <w:rPr>
          <w:rFonts w:ascii="Times New Roman" w:hAnsi="Times New Roman"/>
          <w:b/>
          <w:sz w:val="24"/>
          <w:szCs w:val="24"/>
        </w:rPr>
      </w:pPr>
    </w:p>
    <w:p w:rsidR="00DD6E68" w:rsidRPr="00DD6E68" w:rsidRDefault="00DD6E68" w:rsidP="00DD6E68">
      <w:pPr>
        <w:pStyle w:val="a0"/>
        <w:ind w:left="478" w:right="562"/>
        <w:jc w:val="both"/>
      </w:pPr>
      <w:r w:rsidRPr="00DD6E68">
        <w:t>Из статьи 23 Федерального закона от 27 июля 2010 года №190-ФЗ "О теплоснабжении" следует:</w:t>
      </w:r>
    </w:p>
    <w:p w:rsidR="00DD6E68" w:rsidRPr="00DD6E68" w:rsidRDefault="00DD6E68" w:rsidP="00DD6E68">
      <w:pPr>
        <w:pStyle w:val="a0"/>
        <w:ind w:left="478" w:right="565" w:firstLine="707"/>
        <w:jc w:val="both"/>
      </w:pPr>
      <w:r w:rsidRPr="00DD6E68">
        <w:t>Статья 23. Организация развития систем теплоснабжения поселений, городских округов</w:t>
      </w:r>
    </w:p>
    <w:p w:rsidR="00DD6E68" w:rsidRPr="00DD6E68" w:rsidRDefault="00DD6E68" w:rsidP="00DD6E68">
      <w:pPr>
        <w:pStyle w:val="a4"/>
        <w:widowControl w:val="0"/>
        <w:numPr>
          <w:ilvl w:val="1"/>
          <w:numId w:val="6"/>
        </w:numPr>
        <w:tabs>
          <w:tab w:val="left" w:pos="1746"/>
        </w:tabs>
        <w:autoSpaceDE w:val="0"/>
        <w:autoSpaceDN w:val="0"/>
        <w:spacing w:after="0" w:line="240" w:lineRule="auto"/>
        <w:ind w:right="571" w:firstLine="707"/>
        <w:contextualSpacing w:val="0"/>
        <w:jc w:val="both"/>
        <w:rPr>
          <w:rFonts w:ascii="Times New Roman" w:hAnsi="Times New Roman"/>
          <w:sz w:val="24"/>
          <w:szCs w:val="24"/>
        </w:rPr>
      </w:pPr>
      <w:r w:rsidRPr="00DD6E68">
        <w:rPr>
          <w:rFonts w:ascii="Times New Roman" w:hAnsi="Times New Roman"/>
          <w:sz w:val="24"/>
          <w:szCs w:val="24"/>
        </w:rPr>
        <w:t>Развитие систем теплоснабжения поселений, городских округов осуществл</w:t>
      </w:r>
      <w:r w:rsidRPr="00DD6E68">
        <w:rPr>
          <w:rFonts w:ascii="Times New Roman" w:hAnsi="Times New Roman"/>
          <w:sz w:val="24"/>
          <w:szCs w:val="24"/>
        </w:rPr>
        <w:t>я</w:t>
      </w:r>
      <w:r w:rsidRPr="00DD6E68">
        <w:rPr>
          <w:rFonts w:ascii="Times New Roman" w:hAnsi="Times New Roman"/>
          <w:sz w:val="24"/>
          <w:szCs w:val="24"/>
        </w:rPr>
        <w:t>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w:t>
      </w:r>
      <w:r w:rsidRPr="00DD6E68">
        <w:rPr>
          <w:rFonts w:ascii="Times New Roman" w:hAnsi="Times New Roman"/>
          <w:sz w:val="24"/>
          <w:szCs w:val="24"/>
        </w:rPr>
        <w:t>д</w:t>
      </w:r>
      <w:r w:rsidRPr="00DD6E68">
        <w:rPr>
          <w:rFonts w:ascii="Times New Roman" w:hAnsi="Times New Roman"/>
          <w:sz w:val="24"/>
          <w:szCs w:val="24"/>
        </w:rPr>
        <w:t>ном воздействии на окружающую среду, экономического стимулирования развития и внедрения энергосберегающих</w:t>
      </w:r>
      <w:r w:rsidRPr="00DD6E68">
        <w:rPr>
          <w:rFonts w:ascii="Times New Roman" w:hAnsi="Times New Roman"/>
          <w:spacing w:val="-4"/>
          <w:sz w:val="24"/>
          <w:szCs w:val="24"/>
        </w:rPr>
        <w:t xml:space="preserve"> </w:t>
      </w:r>
      <w:r w:rsidRPr="00DD6E68">
        <w:rPr>
          <w:rFonts w:ascii="Times New Roman" w:hAnsi="Times New Roman"/>
          <w:sz w:val="24"/>
          <w:szCs w:val="24"/>
        </w:rPr>
        <w:t>технологий.</w:t>
      </w:r>
    </w:p>
    <w:p w:rsidR="00DD6E68" w:rsidRPr="00DD6E68" w:rsidRDefault="00DD6E68" w:rsidP="00DD6E68">
      <w:pPr>
        <w:pStyle w:val="a4"/>
        <w:widowControl w:val="0"/>
        <w:numPr>
          <w:ilvl w:val="1"/>
          <w:numId w:val="6"/>
        </w:numPr>
        <w:tabs>
          <w:tab w:val="left" w:pos="1629"/>
        </w:tabs>
        <w:autoSpaceDE w:val="0"/>
        <w:autoSpaceDN w:val="0"/>
        <w:spacing w:after="0" w:line="240" w:lineRule="auto"/>
        <w:ind w:right="565" w:firstLine="707"/>
        <w:contextualSpacing w:val="0"/>
        <w:jc w:val="both"/>
        <w:rPr>
          <w:rFonts w:ascii="Times New Roman" w:hAnsi="Times New Roman"/>
          <w:sz w:val="24"/>
          <w:szCs w:val="24"/>
        </w:rPr>
      </w:pPr>
      <w:r w:rsidRPr="00DD6E68">
        <w:rPr>
          <w:rFonts w:ascii="Times New Roman" w:hAnsi="Times New Roman"/>
          <w:sz w:val="24"/>
          <w:szCs w:val="24"/>
        </w:rPr>
        <w:t>Развитие системы теплоснабжения поселения или городского округа осущ</w:t>
      </w:r>
      <w:r w:rsidRPr="00DD6E68">
        <w:rPr>
          <w:rFonts w:ascii="Times New Roman" w:hAnsi="Times New Roman"/>
          <w:sz w:val="24"/>
          <w:szCs w:val="24"/>
        </w:rPr>
        <w:t>е</w:t>
      </w:r>
      <w:r w:rsidRPr="00DD6E68">
        <w:rPr>
          <w:rFonts w:ascii="Times New Roman" w:hAnsi="Times New Roman"/>
          <w:sz w:val="24"/>
          <w:szCs w:val="24"/>
        </w:rPr>
        <w:t>ствляется на основании схемы теплоснабжения, которая должна соответствовать док</w:t>
      </w:r>
      <w:r w:rsidRPr="00DD6E68">
        <w:rPr>
          <w:rFonts w:ascii="Times New Roman" w:hAnsi="Times New Roman"/>
          <w:sz w:val="24"/>
          <w:szCs w:val="24"/>
        </w:rPr>
        <w:t>у</w:t>
      </w:r>
      <w:r w:rsidRPr="00DD6E68">
        <w:rPr>
          <w:rFonts w:ascii="Times New Roman" w:hAnsi="Times New Roman"/>
          <w:sz w:val="24"/>
          <w:szCs w:val="24"/>
        </w:rPr>
        <w:t>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w:t>
      </w:r>
      <w:r w:rsidRPr="00DD6E68">
        <w:rPr>
          <w:rFonts w:ascii="Times New Roman" w:hAnsi="Times New Roman"/>
          <w:spacing w:val="-2"/>
          <w:sz w:val="24"/>
          <w:szCs w:val="24"/>
        </w:rPr>
        <w:t xml:space="preserve"> </w:t>
      </w:r>
      <w:r w:rsidRPr="00DD6E68">
        <w:rPr>
          <w:rFonts w:ascii="Times New Roman" w:hAnsi="Times New Roman"/>
          <w:sz w:val="24"/>
          <w:szCs w:val="24"/>
        </w:rPr>
        <w:t>округа.</w:t>
      </w:r>
    </w:p>
    <w:p w:rsidR="00DD6E68" w:rsidRPr="00DD6E68" w:rsidRDefault="00DD6E68" w:rsidP="00DD6E68">
      <w:pPr>
        <w:pStyle w:val="a4"/>
        <w:widowControl w:val="0"/>
        <w:numPr>
          <w:ilvl w:val="1"/>
          <w:numId w:val="6"/>
        </w:numPr>
        <w:tabs>
          <w:tab w:val="left" w:pos="1490"/>
        </w:tabs>
        <w:autoSpaceDE w:val="0"/>
        <w:autoSpaceDN w:val="0"/>
        <w:spacing w:after="0" w:line="240" w:lineRule="auto"/>
        <w:ind w:right="563" w:firstLine="707"/>
        <w:contextualSpacing w:val="0"/>
        <w:jc w:val="both"/>
        <w:rPr>
          <w:rFonts w:ascii="Times New Roman" w:hAnsi="Times New Roman"/>
          <w:sz w:val="24"/>
          <w:szCs w:val="24"/>
        </w:rPr>
      </w:pPr>
      <w:r w:rsidRPr="00DD6E68">
        <w:rPr>
          <w:rFonts w:ascii="Times New Roman" w:hAnsi="Times New Roman"/>
          <w:sz w:val="24"/>
          <w:szCs w:val="24"/>
        </w:rPr>
        <w:t>Уполномоченные в соответствии с настоящим Федеральным законом органы должны осуществлять разработку, утверждение и ежегодную актуализацию схем тепл</w:t>
      </w:r>
      <w:r w:rsidRPr="00DD6E68">
        <w:rPr>
          <w:rFonts w:ascii="Times New Roman" w:hAnsi="Times New Roman"/>
          <w:sz w:val="24"/>
          <w:szCs w:val="24"/>
        </w:rPr>
        <w:t>о</w:t>
      </w:r>
      <w:r w:rsidRPr="00DD6E68">
        <w:rPr>
          <w:rFonts w:ascii="Times New Roman" w:hAnsi="Times New Roman"/>
          <w:sz w:val="24"/>
          <w:szCs w:val="24"/>
        </w:rPr>
        <w:t>снабжения, которые должны</w:t>
      </w:r>
      <w:r w:rsidRPr="00DD6E68">
        <w:rPr>
          <w:rFonts w:ascii="Times New Roman" w:hAnsi="Times New Roman"/>
          <w:spacing w:val="-2"/>
          <w:sz w:val="24"/>
          <w:szCs w:val="24"/>
        </w:rPr>
        <w:t xml:space="preserve"> </w:t>
      </w:r>
      <w:r w:rsidRPr="00DD6E68">
        <w:rPr>
          <w:rFonts w:ascii="Times New Roman" w:hAnsi="Times New Roman"/>
          <w:sz w:val="24"/>
          <w:szCs w:val="24"/>
        </w:rPr>
        <w:t>содержать:</w:t>
      </w:r>
    </w:p>
    <w:p w:rsidR="00DD6E68" w:rsidRPr="00DD6E68" w:rsidRDefault="00DD6E68" w:rsidP="00DD6E68">
      <w:pPr>
        <w:pStyle w:val="a4"/>
        <w:widowControl w:val="0"/>
        <w:numPr>
          <w:ilvl w:val="0"/>
          <w:numId w:val="3"/>
        </w:numPr>
        <w:tabs>
          <w:tab w:val="left" w:pos="1657"/>
        </w:tabs>
        <w:autoSpaceDE w:val="0"/>
        <w:autoSpaceDN w:val="0"/>
        <w:spacing w:before="1" w:after="0" w:line="240" w:lineRule="auto"/>
        <w:ind w:right="564" w:firstLine="707"/>
        <w:contextualSpacing w:val="0"/>
        <w:jc w:val="both"/>
        <w:rPr>
          <w:rFonts w:ascii="Times New Roman" w:hAnsi="Times New Roman"/>
          <w:sz w:val="24"/>
          <w:szCs w:val="24"/>
        </w:rPr>
      </w:pPr>
      <w:r w:rsidRPr="00DD6E68">
        <w:rPr>
          <w:rFonts w:ascii="Times New Roman" w:hAnsi="Times New Roman"/>
          <w:sz w:val="24"/>
          <w:szCs w:val="24"/>
        </w:rPr>
        <w:t>определение условий организации централизованного теплоснабжения, инд</w:t>
      </w:r>
      <w:r w:rsidRPr="00DD6E68">
        <w:rPr>
          <w:rFonts w:ascii="Times New Roman" w:hAnsi="Times New Roman"/>
          <w:sz w:val="24"/>
          <w:szCs w:val="24"/>
        </w:rPr>
        <w:t>и</w:t>
      </w:r>
      <w:r w:rsidRPr="00DD6E68">
        <w:rPr>
          <w:rFonts w:ascii="Times New Roman" w:hAnsi="Times New Roman"/>
          <w:sz w:val="24"/>
          <w:szCs w:val="24"/>
        </w:rPr>
        <w:t>видуального теплоснабжения, а также поквартирного</w:t>
      </w:r>
      <w:r w:rsidRPr="00DD6E68">
        <w:rPr>
          <w:rFonts w:ascii="Times New Roman" w:hAnsi="Times New Roman"/>
          <w:spacing w:val="-6"/>
          <w:sz w:val="24"/>
          <w:szCs w:val="24"/>
        </w:rPr>
        <w:t xml:space="preserve"> </w:t>
      </w:r>
      <w:r w:rsidRPr="00DD6E68">
        <w:rPr>
          <w:rFonts w:ascii="Times New Roman" w:hAnsi="Times New Roman"/>
          <w:sz w:val="24"/>
          <w:szCs w:val="24"/>
        </w:rPr>
        <w:t>теплоснабжения;</w:t>
      </w:r>
    </w:p>
    <w:p w:rsidR="00DD6E68" w:rsidRPr="00DD6E68" w:rsidRDefault="00DD6E68" w:rsidP="00DD6E68">
      <w:pPr>
        <w:pStyle w:val="a4"/>
        <w:widowControl w:val="0"/>
        <w:numPr>
          <w:ilvl w:val="0"/>
          <w:numId w:val="3"/>
        </w:numPr>
        <w:tabs>
          <w:tab w:val="left" w:pos="1485"/>
        </w:tabs>
        <w:autoSpaceDE w:val="0"/>
        <w:autoSpaceDN w:val="0"/>
        <w:spacing w:after="0" w:line="240" w:lineRule="auto"/>
        <w:ind w:right="565" w:firstLine="707"/>
        <w:contextualSpacing w:val="0"/>
        <w:jc w:val="both"/>
        <w:rPr>
          <w:rFonts w:ascii="Times New Roman" w:hAnsi="Times New Roman"/>
          <w:sz w:val="24"/>
          <w:szCs w:val="24"/>
        </w:rPr>
      </w:pPr>
      <w:r w:rsidRPr="00DD6E68">
        <w:rPr>
          <w:rFonts w:ascii="Times New Roman" w:hAnsi="Times New Roman"/>
          <w:sz w:val="24"/>
          <w:szCs w:val="24"/>
        </w:rPr>
        <w:t>решение о загрузке источников тепловой энергии, принятые в соответствии со схемой</w:t>
      </w:r>
      <w:r w:rsidRPr="00DD6E68">
        <w:rPr>
          <w:rFonts w:ascii="Times New Roman" w:hAnsi="Times New Roman"/>
          <w:spacing w:val="-2"/>
          <w:sz w:val="24"/>
          <w:szCs w:val="24"/>
        </w:rPr>
        <w:t xml:space="preserve"> </w:t>
      </w:r>
      <w:r w:rsidRPr="00DD6E68">
        <w:rPr>
          <w:rFonts w:ascii="Times New Roman" w:hAnsi="Times New Roman"/>
          <w:sz w:val="24"/>
          <w:szCs w:val="24"/>
        </w:rPr>
        <w:t>теплоснабжения;</w:t>
      </w:r>
    </w:p>
    <w:p w:rsidR="00DD6E68" w:rsidRPr="00DD6E68" w:rsidRDefault="00DD6E68" w:rsidP="00DD6E68">
      <w:pPr>
        <w:pStyle w:val="a4"/>
        <w:widowControl w:val="0"/>
        <w:numPr>
          <w:ilvl w:val="0"/>
          <w:numId w:val="3"/>
        </w:numPr>
        <w:tabs>
          <w:tab w:val="left" w:pos="1485"/>
        </w:tabs>
        <w:autoSpaceDE w:val="0"/>
        <w:autoSpaceDN w:val="0"/>
        <w:spacing w:after="0" w:line="240" w:lineRule="auto"/>
        <w:ind w:right="565" w:firstLine="707"/>
        <w:contextualSpacing w:val="0"/>
        <w:jc w:val="both"/>
        <w:rPr>
          <w:rFonts w:ascii="Times New Roman" w:hAnsi="Times New Roman"/>
          <w:sz w:val="24"/>
          <w:szCs w:val="24"/>
        </w:rPr>
      </w:pPr>
      <w:r w:rsidRPr="00DD6E68">
        <w:rPr>
          <w:rFonts w:ascii="Times New Roman" w:hAnsi="Times New Roman"/>
          <w:sz w:val="24"/>
          <w:szCs w:val="24"/>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w:t>
      </w:r>
      <w:r w:rsidRPr="00DD6E68">
        <w:rPr>
          <w:rFonts w:ascii="Times New Roman" w:hAnsi="Times New Roman"/>
          <w:spacing w:val="-12"/>
          <w:sz w:val="24"/>
          <w:szCs w:val="24"/>
        </w:rPr>
        <w:t xml:space="preserve"> </w:t>
      </w:r>
      <w:r w:rsidRPr="00DD6E68">
        <w:rPr>
          <w:rFonts w:ascii="Times New Roman" w:hAnsi="Times New Roman"/>
          <w:sz w:val="24"/>
          <w:szCs w:val="24"/>
        </w:rPr>
        <w:t>функционирования;</w:t>
      </w:r>
    </w:p>
    <w:p w:rsidR="00DD6E68" w:rsidRPr="00DD6E68" w:rsidRDefault="00DD6E68" w:rsidP="00DD6E68">
      <w:pPr>
        <w:pStyle w:val="a4"/>
        <w:widowControl w:val="0"/>
        <w:numPr>
          <w:ilvl w:val="0"/>
          <w:numId w:val="3"/>
        </w:numPr>
        <w:tabs>
          <w:tab w:val="left" w:pos="1468"/>
        </w:tabs>
        <w:autoSpaceDE w:val="0"/>
        <w:autoSpaceDN w:val="0"/>
        <w:spacing w:before="1" w:after="0" w:line="298" w:lineRule="exact"/>
        <w:ind w:left="1467" w:hanging="282"/>
        <w:contextualSpacing w:val="0"/>
        <w:jc w:val="both"/>
        <w:rPr>
          <w:rFonts w:ascii="Times New Roman" w:hAnsi="Times New Roman"/>
          <w:sz w:val="24"/>
          <w:szCs w:val="24"/>
        </w:rPr>
      </w:pPr>
      <w:r w:rsidRPr="00DD6E68">
        <w:rPr>
          <w:rFonts w:ascii="Times New Roman" w:hAnsi="Times New Roman"/>
          <w:sz w:val="24"/>
          <w:szCs w:val="24"/>
        </w:rPr>
        <w:t>меры по консервации избыточных источников тепловой</w:t>
      </w:r>
      <w:r w:rsidRPr="00DD6E68">
        <w:rPr>
          <w:rFonts w:ascii="Times New Roman" w:hAnsi="Times New Roman"/>
          <w:spacing w:val="-2"/>
          <w:sz w:val="24"/>
          <w:szCs w:val="24"/>
        </w:rPr>
        <w:t xml:space="preserve"> </w:t>
      </w:r>
      <w:r w:rsidRPr="00DD6E68">
        <w:rPr>
          <w:rFonts w:ascii="Times New Roman" w:hAnsi="Times New Roman"/>
          <w:sz w:val="24"/>
          <w:szCs w:val="24"/>
        </w:rPr>
        <w:t>энергии;</w:t>
      </w:r>
    </w:p>
    <w:p w:rsidR="00DD6E68" w:rsidRPr="00DD6E68" w:rsidRDefault="00DD6E68" w:rsidP="00DD6E68">
      <w:pPr>
        <w:pStyle w:val="a4"/>
        <w:widowControl w:val="0"/>
        <w:numPr>
          <w:ilvl w:val="0"/>
          <w:numId w:val="3"/>
        </w:numPr>
        <w:tabs>
          <w:tab w:val="left" w:pos="1621"/>
        </w:tabs>
        <w:autoSpaceDE w:val="0"/>
        <w:autoSpaceDN w:val="0"/>
        <w:spacing w:after="0" w:line="240" w:lineRule="auto"/>
        <w:ind w:right="569" w:firstLine="707"/>
        <w:contextualSpacing w:val="0"/>
        <w:jc w:val="both"/>
        <w:rPr>
          <w:rFonts w:ascii="Times New Roman" w:hAnsi="Times New Roman"/>
          <w:sz w:val="24"/>
          <w:szCs w:val="24"/>
        </w:rPr>
      </w:pPr>
      <w:r w:rsidRPr="00DD6E68">
        <w:rPr>
          <w:rFonts w:ascii="Times New Roman" w:hAnsi="Times New Roman"/>
          <w:sz w:val="24"/>
          <w:szCs w:val="24"/>
        </w:rPr>
        <w:t>меры по переоборудованию котельных в источники комбинированной выр</w:t>
      </w:r>
      <w:r w:rsidRPr="00DD6E68">
        <w:rPr>
          <w:rFonts w:ascii="Times New Roman" w:hAnsi="Times New Roman"/>
          <w:sz w:val="24"/>
          <w:szCs w:val="24"/>
        </w:rPr>
        <w:t>а</w:t>
      </w:r>
      <w:r w:rsidRPr="00DD6E68">
        <w:rPr>
          <w:rFonts w:ascii="Times New Roman" w:hAnsi="Times New Roman"/>
          <w:sz w:val="24"/>
          <w:szCs w:val="24"/>
        </w:rPr>
        <w:t>ботки электрической и тепловой</w:t>
      </w:r>
      <w:r w:rsidRPr="00DD6E68">
        <w:rPr>
          <w:rFonts w:ascii="Times New Roman" w:hAnsi="Times New Roman"/>
          <w:spacing w:val="2"/>
          <w:sz w:val="24"/>
          <w:szCs w:val="24"/>
        </w:rPr>
        <w:t xml:space="preserve"> </w:t>
      </w:r>
      <w:r w:rsidRPr="00DD6E68">
        <w:rPr>
          <w:rFonts w:ascii="Times New Roman" w:hAnsi="Times New Roman"/>
          <w:sz w:val="24"/>
          <w:szCs w:val="24"/>
        </w:rPr>
        <w:t>энергии;</w:t>
      </w:r>
    </w:p>
    <w:p w:rsidR="00DD6E68" w:rsidRPr="00DD6E68" w:rsidRDefault="00DD6E68" w:rsidP="00DD6E68">
      <w:pPr>
        <w:pStyle w:val="a4"/>
        <w:widowControl w:val="0"/>
        <w:numPr>
          <w:ilvl w:val="0"/>
          <w:numId w:val="3"/>
        </w:numPr>
        <w:tabs>
          <w:tab w:val="left" w:pos="1504"/>
        </w:tabs>
        <w:autoSpaceDE w:val="0"/>
        <w:autoSpaceDN w:val="0"/>
        <w:spacing w:before="67" w:after="0" w:line="240" w:lineRule="auto"/>
        <w:ind w:right="567" w:firstLine="707"/>
        <w:contextualSpacing w:val="0"/>
        <w:jc w:val="both"/>
        <w:rPr>
          <w:rFonts w:ascii="Times New Roman" w:hAnsi="Times New Roman"/>
          <w:sz w:val="24"/>
          <w:szCs w:val="24"/>
        </w:rPr>
      </w:pPr>
      <w:r w:rsidRPr="00DD6E68">
        <w:rPr>
          <w:rFonts w:ascii="Times New Roman" w:hAnsi="Times New Roman"/>
          <w:sz w:val="24"/>
          <w:szCs w:val="24"/>
        </w:rPr>
        <w:t>радиус эффективного теплоснабжения, позволяющий определить условия, при которых подключение тепло потребляющих установок к системе теплоснабжения цел</w:t>
      </w:r>
      <w:r w:rsidRPr="00DD6E68">
        <w:rPr>
          <w:rFonts w:ascii="Times New Roman" w:hAnsi="Times New Roman"/>
          <w:sz w:val="24"/>
          <w:szCs w:val="24"/>
        </w:rPr>
        <w:t>е</w:t>
      </w:r>
      <w:r w:rsidRPr="00DD6E68">
        <w:rPr>
          <w:rFonts w:ascii="Times New Roman" w:hAnsi="Times New Roman"/>
          <w:sz w:val="24"/>
          <w:szCs w:val="24"/>
        </w:rPr>
        <w:t>сообразно вследствие увеличения совокупных расходов в указанной</w:t>
      </w:r>
      <w:r w:rsidRPr="00DD6E68">
        <w:rPr>
          <w:rFonts w:ascii="Times New Roman" w:hAnsi="Times New Roman"/>
          <w:spacing w:val="-6"/>
          <w:sz w:val="24"/>
          <w:szCs w:val="24"/>
        </w:rPr>
        <w:t xml:space="preserve"> </w:t>
      </w:r>
      <w:r w:rsidRPr="00DD6E68">
        <w:rPr>
          <w:rFonts w:ascii="Times New Roman" w:hAnsi="Times New Roman"/>
          <w:sz w:val="24"/>
          <w:szCs w:val="24"/>
        </w:rPr>
        <w:t>системе;</w:t>
      </w:r>
    </w:p>
    <w:p w:rsidR="00DD6E68" w:rsidRPr="00DD6E68" w:rsidRDefault="00DD6E68" w:rsidP="00DD6E68">
      <w:pPr>
        <w:pStyle w:val="a4"/>
        <w:widowControl w:val="0"/>
        <w:numPr>
          <w:ilvl w:val="0"/>
          <w:numId w:val="3"/>
        </w:numPr>
        <w:tabs>
          <w:tab w:val="left" w:pos="1504"/>
        </w:tabs>
        <w:autoSpaceDE w:val="0"/>
        <w:autoSpaceDN w:val="0"/>
        <w:spacing w:before="67" w:after="0" w:line="240" w:lineRule="auto"/>
        <w:ind w:right="567" w:firstLine="707"/>
        <w:contextualSpacing w:val="0"/>
        <w:jc w:val="both"/>
        <w:rPr>
          <w:rFonts w:ascii="Times New Roman" w:hAnsi="Times New Roman"/>
          <w:sz w:val="24"/>
          <w:szCs w:val="24"/>
        </w:rPr>
      </w:pPr>
      <w:r w:rsidRPr="00DD6E68">
        <w:rPr>
          <w:rFonts w:ascii="Times New Roman" w:hAnsi="Times New Roman"/>
          <w:sz w:val="24"/>
          <w:szCs w:val="24"/>
        </w:rPr>
        <w:t>оптимальный температурный график и оценку затрат при необходимости его изменения.</w:t>
      </w:r>
    </w:p>
    <w:p w:rsidR="00DD6E68" w:rsidRPr="00DD6E68" w:rsidRDefault="00DD6E68" w:rsidP="00DD6E68">
      <w:pPr>
        <w:pStyle w:val="a0"/>
        <w:spacing w:before="2"/>
        <w:ind w:left="478" w:right="566" w:firstLine="707"/>
        <w:jc w:val="both"/>
      </w:pPr>
      <w:r w:rsidRPr="00DD6E68">
        <w:t>В настоящее время сложилась следующая ситуация с централизованным теплоснабж</w:t>
      </w:r>
      <w:r w:rsidRPr="00DD6E68">
        <w:t>е</w:t>
      </w:r>
      <w:r w:rsidRPr="00DD6E68">
        <w:t>нием МО Стуковский сельсовет:</w:t>
      </w:r>
    </w:p>
    <w:p w:rsidR="00DD6E68" w:rsidRPr="00DD6E68" w:rsidRDefault="00DD6E68" w:rsidP="00DD6E68">
      <w:pPr>
        <w:pStyle w:val="a0"/>
        <w:ind w:left="478" w:right="571" w:firstLine="707"/>
        <w:jc w:val="both"/>
      </w:pPr>
      <w:r w:rsidRPr="00DD6E68">
        <w:t>Анализ расчетов тепловой мощности показал, что в зависимости от тепловой мощности источника теплоты системы теплоснабжения можно классифицировать по следующим катег</w:t>
      </w:r>
      <w:r w:rsidRPr="00DD6E68">
        <w:t>о</w:t>
      </w:r>
      <w:r w:rsidRPr="00DD6E68">
        <w:t>риям:</w:t>
      </w:r>
    </w:p>
    <w:p w:rsidR="00DD6E68" w:rsidRPr="00DD6E68" w:rsidRDefault="00DD6E68" w:rsidP="00DD6E68">
      <w:pPr>
        <w:pStyle w:val="a4"/>
        <w:widowControl w:val="0"/>
        <w:numPr>
          <w:ilvl w:val="0"/>
          <w:numId w:val="2"/>
        </w:numPr>
        <w:tabs>
          <w:tab w:val="left" w:pos="1338"/>
        </w:tabs>
        <w:autoSpaceDE w:val="0"/>
        <w:autoSpaceDN w:val="0"/>
        <w:spacing w:after="0" w:line="298" w:lineRule="exact"/>
        <w:contextualSpacing w:val="0"/>
        <w:rPr>
          <w:rFonts w:ascii="Times New Roman" w:hAnsi="Times New Roman"/>
          <w:sz w:val="24"/>
          <w:szCs w:val="24"/>
        </w:rPr>
      </w:pPr>
      <w:r w:rsidRPr="00DD6E68">
        <w:rPr>
          <w:rFonts w:ascii="Times New Roman" w:hAnsi="Times New Roman"/>
          <w:sz w:val="24"/>
          <w:szCs w:val="24"/>
        </w:rPr>
        <w:t>централизованные более 20</w:t>
      </w:r>
      <w:r w:rsidRPr="00DD6E68">
        <w:rPr>
          <w:rFonts w:ascii="Times New Roman" w:hAnsi="Times New Roman"/>
          <w:spacing w:val="-1"/>
          <w:sz w:val="24"/>
          <w:szCs w:val="24"/>
        </w:rPr>
        <w:t xml:space="preserve"> </w:t>
      </w:r>
      <w:r w:rsidRPr="00DD6E68">
        <w:rPr>
          <w:rFonts w:ascii="Times New Roman" w:hAnsi="Times New Roman"/>
          <w:sz w:val="24"/>
          <w:szCs w:val="24"/>
        </w:rPr>
        <w:t>Гкал/час;</w:t>
      </w:r>
    </w:p>
    <w:p w:rsidR="00DD6E68" w:rsidRPr="00DD6E68" w:rsidRDefault="00DD6E68" w:rsidP="00DD6E68">
      <w:pPr>
        <w:pStyle w:val="a4"/>
        <w:widowControl w:val="0"/>
        <w:numPr>
          <w:ilvl w:val="0"/>
          <w:numId w:val="2"/>
        </w:numPr>
        <w:tabs>
          <w:tab w:val="left" w:pos="1341"/>
        </w:tabs>
        <w:autoSpaceDE w:val="0"/>
        <w:autoSpaceDN w:val="0"/>
        <w:spacing w:after="0" w:line="298" w:lineRule="exact"/>
        <w:ind w:left="1340" w:hanging="155"/>
        <w:contextualSpacing w:val="0"/>
        <w:rPr>
          <w:rFonts w:ascii="Times New Roman" w:hAnsi="Times New Roman"/>
          <w:sz w:val="24"/>
          <w:szCs w:val="24"/>
        </w:rPr>
      </w:pPr>
      <w:r w:rsidRPr="00DD6E68">
        <w:rPr>
          <w:rFonts w:ascii="Times New Roman" w:hAnsi="Times New Roman"/>
          <w:sz w:val="24"/>
          <w:szCs w:val="24"/>
        </w:rPr>
        <w:t xml:space="preserve">умеренно </w:t>
      </w:r>
      <w:proofErr w:type="gramStart"/>
      <w:r w:rsidRPr="00DD6E68">
        <w:rPr>
          <w:rFonts w:ascii="Times New Roman" w:hAnsi="Times New Roman"/>
          <w:sz w:val="24"/>
          <w:szCs w:val="24"/>
        </w:rPr>
        <w:t>централизованное</w:t>
      </w:r>
      <w:proofErr w:type="gramEnd"/>
      <w:r w:rsidRPr="00DD6E68">
        <w:rPr>
          <w:rFonts w:ascii="Times New Roman" w:hAnsi="Times New Roman"/>
          <w:sz w:val="24"/>
          <w:szCs w:val="24"/>
        </w:rPr>
        <w:t xml:space="preserve"> от 3 до 20</w:t>
      </w:r>
      <w:r w:rsidRPr="00DD6E68">
        <w:rPr>
          <w:rFonts w:ascii="Times New Roman" w:hAnsi="Times New Roman"/>
          <w:spacing w:val="-1"/>
          <w:sz w:val="24"/>
          <w:szCs w:val="24"/>
        </w:rPr>
        <w:t xml:space="preserve"> </w:t>
      </w:r>
      <w:r w:rsidRPr="00DD6E68">
        <w:rPr>
          <w:rFonts w:ascii="Times New Roman" w:hAnsi="Times New Roman"/>
          <w:sz w:val="24"/>
          <w:szCs w:val="24"/>
        </w:rPr>
        <w:t>Гкал/час;</w:t>
      </w:r>
    </w:p>
    <w:p w:rsidR="00DD6E68" w:rsidRPr="00DD6E68" w:rsidRDefault="00DD6E68" w:rsidP="00DD6E68">
      <w:pPr>
        <w:pStyle w:val="a4"/>
        <w:widowControl w:val="0"/>
        <w:numPr>
          <w:ilvl w:val="0"/>
          <w:numId w:val="2"/>
        </w:numPr>
        <w:tabs>
          <w:tab w:val="left" w:pos="1338"/>
        </w:tabs>
        <w:autoSpaceDE w:val="0"/>
        <w:autoSpaceDN w:val="0"/>
        <w:spacing w:before="1" w:after="0" w:line="298" w:lineRule="exact"/>
        <w:contextualSpacing w:val="0"/>
        <w:rPr>
          <w:rFonts w:ascii="Times New Roman" w:hAnsi="Times New Roman"/>
          <w:sz w:val="24"/>
          <w:szCs w:val="24"/>
        </w:rPr>
      </w:pPr>
      <w:proofErr w:type="gramStart"/>
      <w:r w:rsidRPr="00DD6E68">
        <w:rPr>
          <w:rFonts w:ascii="Times New Roman" w:hAnsi="Times New Roman"/>
          <w:sz w:val="24"/>
          <w:szCs w:val="24"/>
        </w:rPr>
        <w:t>децентрализованное</w:t>
      </w:r>
      <w:proofErr w:type="gramEnd"/>
      <w:r w:rsidRPr="00DD6E68">
        <w:rPr>
          <w:rFonts w:ascii="Times New Roman" w:hAnsi="Times New Roman"/>
          <w:sz w:val="24"/>
          <w:szCs w:val="24"/>
        </w:rPr>
        <w:t xml:space="preserve"> от 1 до 3</w:t>
      </w:r>
      <w:r w:rsidRPr="00DD6E68">
        <w:rPr>
          <w:rFonts w:ascii="Times New Roman" w:hAnsi="Times New Roman"/>
          <w:spacing w:val="-1"/>
          <w:sz w:val="24"/>
          <w:szCs w:val="24"/>
        </w:rPr>
        <w:t xml:space="preserve"> </w:t>
      </w:r>
      <w:r w:rsidRPr="00DD6E68">
        <w:rPr>
          <w:rFonts w:ascii="Times New Roman" w:hAnsi="Times New Roman"/>
          <w:sz w:val="24"/>
          <w:szCs w:val="24"/>
        </w:rPr>
        <w:t>Гкал/час;</w:t>
      </w:r>
    </w:p>
    <w:p w:rsidR="00DD6E68" w:rsidRPr="00DD6E68" w:rsidRDefault="00DD6E68" w:rsidP="00DD6E68">
      <w:pPr>
        <w:pStyle w:val="a4"/>
        <w:widowControl w:val="0"/>
        <w:numPr>
          <w:ilvl w:val="0"/>
          <w:numId w:val="2"/>
        </w:numPr>
        <w:tabs>
          <w:tab w:val="left" w:pos="1338"/>
        </w:tabs>
        <w:autoSpaceDE w:val="0"/>
        <w:autoSpaceDN w:val="0"/>
        <w:spacing w:after="0" w:line="298" w:lineRule="exact"/>
        <w:contextualSpacing w:val="0"/>
        <w:rPr>
          <w:rFonts w:ascii="Times New Roman" w:hAnsi="Times New Roman"/>
          <w:sz w:val="24"/>
          <w:szCs w:val="24"/>
        </w:rPr>
      </w:pPr>
      <w:r w:rsidRPr="00DD6E68">
        <w:rPr>
          <w:rFonts w:ascii="Times New Roman" w:hAnsi="Times New Roman"/>
          <w:sz w:val="24"/>
          <w:szCs w:val="24"/>
        </w:rPr>
        <w:t>автономные от 0,1 до 1</w:t>
      </w:r>
      <w:r w:rsidRPr="00DD6E68">
        <w:rPr>
          <w:rFonts w:ascii="Times New Roman" w:hAnsi="Times New Roman"/>
          <w:spacing w:val="-6"/>
          <w:sz w:val="24"/>
          <w:szCs w:val="24"/>
        </w:rPr>
        <w:t xml:space="preserve"> </w:t>
      </w:r>
      <w:r w:rsidRPr="00DD6E68">
        <w:rPr>
          <w:rFonts w:ascii="Times New Roman" w:hAnsi="Times New Roman"/>
          <w:sz w:val="24"/>
          <w:szCs w:val="24"/>
        </w:rPr>
        <w:t>Гкал/час;</w:t>
      </w:r>
    </w:p>
    <w:p w:rsidR="00DD6E68" w:rsidRPr="00DD6E68" w:rsidRDefault="00DD6E68" w:rsidP="00DD6E68">
      <w:pPr>
        <w:tabs>
          <w:tab w:val="left" w:pos="631"/>
        </w:tabs>
        <w:spacing w:before="1"/>
        <w:ind w:left="1186"/>
        <w:rPr>
          <w:rFonts w:ascii="Times New Roman" w:hAnsi="Times New Roman"/>
          <w:sz w:val="24"/>
          <w:szCs w:val="24"/>
        </w:rPr>
      </w:pPr>
      <w:r w:rsidRPr="00DD6E68">
        <w:rPr>
          <w:rFonts w:ascii="Times New Roman" w:hAnsi="Times New Roman"/>
          <w:sz w:val="24"/>
          <w:szCs w:val="24"/>
        </w:rPr>
        <w:t>-  местные до 0,1</w:t>
      </w:r>
      <w:r w:rsidRPr="00DD6E68">
        <w:rPr>
          <w:rFonts w:ascii="Times New Roman" w:hAnsi="Times New Roman"/>
          <w:spacing w:val="1"/>
          <w:sz w:val="24"/>
          <w:szCs w:val="24"/>
        </w:rPr>
        <w:t xml:space="preserve"> </w:t>
      </w:r>
      <w:r w:rsidRPr="00DD6E68">
        <w:rPr>
          <w:rFonts w:ascii="Times New Roman" w:hAnsi="Times New Roman"/>
          <w:sz w:val="24"/>
          <w:szCs w:val="24"/>
        </w:rPr>
        <w:t>Гкал/час.</w:t>
      </w:r>
    </w:p>
    <w:p w:rsidR="00DD6E68" w:rsidRPr="00DD6E68" w:rsidRDefault="00DD6E68" w:rsidP="00DD6E68">
      <w:pPr>
        <w:pStyle w:val="a0"/>
        <w:spacing w:before="10"/>
      </w:pPr>
    </w:p>
    <w:p w:rsidR="00DD6E68" w:rsidRPr="00DD6E68" w:rsidRDefault="00DD6E68" w:rsidP="00DD6E68">
      <w:pPr>
        <w:pStyle w:val="a0"/>
        <w:spacing w:before="10"/>
      </w:pPr>
    </w:p>
    <w:p w:rsidR="00DD6E68" w:rsidRPr="00DD6E68" w:rsidRDefault="00DD6E68" w:rsidP="00DD6E68">
      <w:pPr>
        <w:pStyle w:val="a0"/>
        <w:spacing w:before="1" w:after="9"/>
        <w:ind w:left="478"/>
      </w:pPr>
      <w:r w:rsidRPr="00DD6E68">
        <w:t xml:space="preserve">Таблица 2.7.1. Категории тепловой мощности котельной МО Стуковский сельсовет </w:t>
      </w:r>
    </w:p>
    <w:p w:rsidR="00DD6E68" w:rsidRPr="00DD6E68" w:rsidRDefault="00DD6E68" w:rsidP="00DD6E68">
      <w:pPr>
        <w:pStyle w:val="a0"/>
        <w:spacing w:before="1" w:after="9"/>
        <w:ind w:left="478"/>
      </w:pPr>
      <w:r w:rsidRPr="00DD6E68">
        <w:t xml:space="preserve">                                       Павловского района Алтайского края</w:t>
      </w:r>
    </w:p>
    <w:p w:rsidR="00DD6E68" w:rsidRPr="00DD6E68" w:rsidRDefault="00DD6E68" w:rsidP="00DD6E68">
      <w:pPr>
        <w:pStyle w:val="a0"/>
        <w:spacing w:before="1" w:after="9"/>
        <w:ind w:left="478"/>
      </w:pPr>
    </w:p>
    <w:tbl>
      <w:tblPr>
        <w:tblStyle w:val="TableNormal"/>
        <w:tblW w:w="0" w:type="auto"/>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451"/>
        <w:gridCol w:w="2415"/>
        <w:gridCol w:w="749"/>
        <w:gridCol w:w="797"/>
        <w:gridCol w:w="1206"/>
        <w:gridCol w:w="2127"/>
        <w:gridCol w:w="1418"/>
      </w:tblGrid>
      <w:tr w:rsidR="00DD6E68" w:rsidRPr="00DD6E68" w:rsidTr="00140794">
        <w:trPr>
          <w:trHeight w:val="1485"/>
        </w:trPr>
        <w:tc>
          <w:tcPr>
            <w:tcW w:w="451" w:type="dxa"/>
          </w:tcPr>
          <w:p w:rsidR="00DD6E68" w:rsidRPr="00DD6E68" w:rsidRDefault="00DD6E68" w:rsidP="00140794">
            <w:pPr>
              <w:pStyle w:val="TableParagraph"/>
              <w:spacing w:before="45"/>
              <w:ind w:left="91" w:right="78" w:firstLine="38"/>
              <w:rPr>
                <w:sz w:val="24"/>
                <w:szCs w:val="24"/>
              </w:rPr>
            </w:pPr>
            <w:r w:rsidRPr="00DD6E68">
              <w:rPr>
                <w:sz w:val="24"/>
                <w:szCs w:val="24"/>
              </w:rPr>
              <w:lastRenderedPageBreak/>
              <w:t xml:space="preserve">№ </w:t>
            </w:r>
            <w:r w:rsidRPr="00DD6E68">
              <w:rPr>
                <w:w w:val="95"/>
                <w:sz w:val="24"/>
                <w:szCs w:val="24"/>
              </w:rPr>
              <w:t>п/п</w:t>
            </w:r>
          </w:p>
        </w:tc>
        <w:tc>
          <w:tcPr>
            <w:tcW w:w="2415" w:type="dxa"/>
          </w:tcPr>
          <w:p w:rsidR="00DD6E68" w:rsidRPr="00DD6E68" w:rsidRDefault="00DD6E68" w:rsidP="00140794">
            <w:pPr>
              <w:pStyle w:val="TableParagraph"/>
              <w:spacing w:before="45"/>
              <w:ind w:left="760"/>
              <w:rPr>
                <w:sz w:val="24"/>
                <w:szCs w:val="24"/>
              </w:rPr>
            </w:pPr>
            <w:r w:rsidRPr="00DD6E68">
              <w:rPr>
                <w:sz w:val="24"/>
                <w:szCs w:val="24"/>
              </w:rPr>
              <w:t>Котельная</w:t>
            </w:r>
          </w:p>
        </w:tc>
        <w:tc>
          <w:tcPr>
            <w:tcW w:w="749" w:type="dxa"/>
          </w:tcPr>
          <w:p w:rsidR="00DD6E68" w:rsidRPr="00DD6E68" w:rsidRDefault="00DD6E68" w:rsidP="00140794">
            <w:pPr>
              <w:pStyle w:val="TableParagraph"/>
              <w:spacing w:before="45"/>
              <w:ind w:left="72" w:right="64"/>
              <w:jc w:val="center"/>
              <w:rPr>
                <w:sz w:val="24"/>
                <w:szCs w:val="24"/>
                <w:lang w:val="ru-RU"/>
              </w:rPr>
            </w:pPr>
            <w:r w:rsidRPr="00DD6E68">
              <w:rPr>
                <w:w w:val="95"/>
                <w:sz w:val="24"/>
                <w:szCs w:val="24"/>
                <w:lang w:val="ru-RU"/>
              </w:rPr>
              <w:t xml:space="preserve">Теплов </w:t>
            </w:r>
            <w:r w:rsidRPr="00DD6E68">
              <w:rPr>
                <w:sz w:val="24"/>
                <w:szCs w:val="24"/>
                <w:lang w:val="ru-RU"/>
              </w:rPr>
              <w:t>ая мощно сть</w:t>
            </w:r>
            <w:proofErr w:type="gramStart"/>
            <w:r w:rsidRPr="00DD6E68">
              <w:rPr>
                <w:sz w:val="24"/>
                <w:szCs w:val="24"/>
                <w:lang w:val="ru-RU"/>
              </w:rPr>
              <w:t xml:space="preserve"> ,</w:t>
            </w:r>
            <w:proofErr w:type="gramEnd"/>
            <w:r w:rsidRPr="00DD6E68">
              <w:rPr>
                <w:sz w:val="24"/>
                <w:szCs w:val="24"/>
                <w:lang w:val="ru-RU"/>
              </w:rPr>
              <w:t xml:space="preserve"> Гкал/ч</w:t>
            </w:r>
          </w:p>
        </w:tc>
        <w:tc>
          <w:tcPr>
            <w:tcW w:w="797" w:type="dxa"/>
          </w:tcPr>
          <w:p w:rsidR="00DD6E68" w:rsidRPr="00DD6E68" w:rsidRDefault="00DD6E68" w:rsidP="00140794">
            <w:pPr>
              <w:pStyle w:val="TableParagraph"/>
              <w:spacing w:before="45"/>
              <w:ind w:left="35" w:right="26"/>
              <w:jc w:val="center"/>
              <w:rPr>
                <w:sz w:val="24"/>
                <w:szCs w:val="24"/>
                <w:lang w:val="ru-RU"/>
              </w:rPr>
            </w:pPr>
            <w:proofErr w:type="gramStart"/>
            <w:r w:rsidRPr="00DD6E68">
              <w:rPr>
                <w:sz w:val="24"/>
                <w:szCs w:val="24"/>
                <w:lang w:val="ru-RU"/>
              </w:rPr>
              <w:t>Подклю ченная</w:t>
            </w:r>
            <w:proofErr w:type="gramEnd"/>
            <w:r w:rsidRPr="00DD6E68">
              <w:rPr>
                <w:sz w:val="24"/>
                <w:szCs w:val="24"/>
                <w:lang w:val="ru-RU"/>
              </w:rPr>
              <w:t xml:space="preserve"> нагрузк а,</w:t>
            </w:r>
          </w:p>
          <w:p w:rsidR="00DD6E68" w:rsidRPr="00DD6E68" w:rsidRDefault="00DD6E68" w:rsidP="00140794">
            <w:pPr>
              <w:pStyle w:val="TableParagraph"/>
              <w:spacing w:before="2"/>
              <w:ind w:left="25" w:right="26"/>
              <w:jc w:val="center"/>
              <w:rPr>
                <w:sz w:val="24"/>
                <w:szCs w:val="24"/>
                <w:lang w:val="ru-RU"/>
              </w:rPr>
            </w:pPr>
            <w:r w:rsidRPr="00DD6E68">
              <w:rPr>
                <w:sz w:val="24"/>
                <w:szCs w:val="24"/>
                <w:lang w:val="ru-RU"/>
              </w:rPr>
              <w:t>Гкал/</w:t>
            </w:r>
            <w:proofErr w:type="gramStart"/>
            <w:r w:rsidRPr="00DD6E68">
              <w:rPr>
                <w:sz w:val="24"/>
                <w:szCs w:val="24"/>
                <w:lang w:val="ru-RU"/>
              </w:rPr>
              <w:t>ч</w:t>
            </w:r>
            <w:proofErr w:type="gramEnd"/>
          </w:p>
        </w:tc>
        <w:tc>
          <w:tcPr>
            <w:tcW w:w="1206" w:type="dxa"/>
          </w:tcPr>
          <w:p w:rsidR="00DD6E68" w:rsidRPr="00DD6E68" w:rsidRDefault="00DD6E68" w:rsidP="00140794">
            <w:pPr>
              <w:pStyle w:val="TableParagraph"/>
              <w:spacing w:before="45"/>
              <w:ind w:left="59" w:right="46" w:firstLine="69"/>
              <w:rPr>
                <w:sz w:val="24"/>
                <w:szCs w:val="24"/>
                <w:lang w:val="ru-RU"/>
              </w:rPr>
            </w:pPr>
            <w:r w:rsidRPr="00DD6E68">
              <w:rPr>
                <w:sz w:val="24"/>
                <w:szCs w:val="24"/>
                <w:lang w:val="ru-RU"/>
              </w:rPr>
              <w:t xml:space="preserve">Загрузка </w:t>
            </w:r>
            <w:r w:rsidRPr="00DD6E68">
              <w:rPr>
                <w:spacing w:val="-2"/>
                <w:sz w:val="24"/>
                <w:szCs w:val="24"/>
                <w:lang w:val="ru-RU"/>
              </w:rPr>
              <w:t>котельной</w:t>
            </w:r>
          </w:p>
          <w:p w:rsidR="00DD6E68" w:rsidRPr="00DD6E68" w:rsidRDefault="00DD6E68" w:rsidP="00140794">
            <w:pPr>
              <w:pStyle w:val="TableParagraph"/>
              <w:spacing w:before="1"/>
              <w:ind w:left="71" w:right="60" w:firstLine="170"/>
              <w:rPr>
                <w:sz w:val="24"/>
                <w:szCs w:val="24"/>
                <w:lang w:val="ru-RU"/>
              </w:rPr>
            </w:pPr>
            <w:r w:rsidRPr="00DD6E68">
              <w:rPr>
                <w:sz w:val="24"/>
                <w:szCs w:val="24"/>
                <w:lang w:val="ru-RU"/>
              </w:rPr>
              <w:t xml:space="preserve">, % от </w:t>
            </w:r>
            <w:r w:rsidRPr="00DD6E68">
              <w:rPr>
                <w:spacing w:val="-1"/>
                <w:sz w:val="24"/>
                <w:szCs w:val="24"/>
                <w:lang w:val="ru-RU"/>
              </w:rPr>
              <w:t>располага</w:t>
            </w:r>
          </w:p>
          <w:p w:rsidR="00DD6E68" w:rsidRPr="00DD6E68" w:rsidRDefault="00DD6E68" w:rsidP="00140794">
            <w:pPr>
              <w:pStyle w:val="TableParagraph"/>
              <w:spacing w:before="1"/>
              <w:ind w:left="55" w:right="40" w:firstLine="228"/>
              <w:rPr>
                <w:sz w:val="24"/>
                <w:szCs w:val="24"/>
                <w:lang w:val="ru-RU"/>
              </w:rPr>
            </w:pPr>
            <w:r w:rsidRPr="00DD6E68">
              <w:rPr>
                <w:sz w:val="24"/>
                <w:szCs w:val="24"/>
                <w:lang w:val="ru-RU"/>
              </w:rPr>
              <w:t>емой мощности</w:t>
            </w:r>
          </w:p>
        </w:tc>
        <w:tc>
          <w:tcPr>
            <w:tcW w:w="2127" w:type="dxa"/>
          </w:tcPr>
          <w:p w:rsidR="00DD6E68" w:rsidRPr="00DD6E68" w:rsidRDefault="00DD6E68" w:rsidP="00140794">
            <w:pPr>
              <w:pStyle w:val="TableParagraph"/>
              <w:spacing w:before="45"/>
              <w:ind w:left="405" w:firstLine="211"/>
              <w:rPr>
                <w:sz w:val="24"/>
                <w:szCs w:val="24"/>
                <w:lang w:val="ru-RU"/>
              </w:rPr>
            </w:pPr>
            <w:r w:rsidRPr="00DD6E68">
              <w:rPr>
                <w:sz w:val="24"/>
                <w:szCs w:val="24"/>
                <w:lang w:val="ru-RU"/>
              </w:rPr>
              <w:t xml:space="preserve">Категории </w:t>
            </w:r>
            <w:r w:rsidRPr="00DD6E68">
              <w:rPr>
                <w:w w:val="95"/>
                <w:sz w:val="24"/>
                <w:szCs w:val="24"/>
                <w:lang w:val="ru-RU"/>
              </w:rPr>
              <w:t>кла</w:t>
            </w:r>
            <w:r w:rsidRPr="00DD6E68">
              <w:rPr>
                <w:w w:val="95"/>
                <w:sz w:val="24"/>
                <w:szCs w:val="24"/>
                <w:lang w:val="ru-RU"/>
              </w:rPr>
              <w:t>с</w:t>
            </w:r>
            <w:r w:rsidRPr="00DD6E68">
              <w:rPr>
                <w:w w:val="95"/>
                <w:sz w:val="24"/>
                <w:szCs w:val="24"/>
                <w:lang w:val="ru-RU"/>
              </w:rPr>
              <w:t>сификации</w:t>
            </w:r>
          </w:p>
          <w:p w:rsidR="00DD6E68" w:rsidRPr="00DD6E68" w:rsidRDefault="00DD6E68" w:rsidP="00140794">
            <w:pPr>
              <w:pStyle w:val="TableParagraph"/>
              <w:spacing w:before="1"/>
              <w:ind w:left="626" w:hanging="562"/>
              <w:rPr>
                <w:sz w:val="24"/>
                <w:szCs w:val="24"/>
                <w:lang w:val="ru-RU"/>
              </w:rPr>
            </w:pPr>
            <w:r w:rsidRPr="00DD6E68">
              <w:rPr>
                <w:sz w:val="24"/>
                <w:szCs w:val="24"/>
                <w:lang w:val="ru-RU"/>
              </w:rPr>
              <w:t>котельных по тепловой мощности</w:t>
            </w:r>
          </w:p>
        </w:tc>
        <w:tc>
          <w:tcPr>
            <w:tcW w:w="1418" w:type="dxa"/>
          </w:tcPr>
          <w:p w:rsidR="00DD6E68" w:rsidRPr="00DD6E68" w:rsidRDefault="00DD6E68" w:rsidP="00140794">
            <w:pPr>
              <w:pStyle w:val="TableParagraph"/>
              <w:spacing w:before="45"/>
              <w:ind w:left="113" w:right="112"/>
              <w:jc w:val="center"/>
              <w:rPr>
                <w:sz w:val="24"/>
                <w:szCs w:val="24"/>
                <w:lang w:val="ru-RU"/>
              </w:rPr>
            </w:pPr>
            <w:r w:rsidRPr="00DD6E68">
              <w:rPr>
                <w:sz w:val="24"/>
                <w:szCs w:val="24"/>
                <w:lang w:val="ru-RU"/>
              </w:rPr>
              <w:t xml:space="preserve">Категории </w:t>
            </w:r>
            <w:proofErr w:type="gramStart"/>
            <w:r w:rsidRPr="00DD6E68">
              <w:rPr>
                <w:w w:val="95"/>
                <w:sz w:val="24"/>
                <w:szCs w:val="24"/>
                <w:lang w:val="ru-RU"/>
              </w:rPr>
              <w:t xml:space="preserve">классификаци </w:t>
            </w:r>
            <w:r w:rsidRPr="00DD6E68">
              <w:rPr>
                <w:sz w:val="24"/>
                <w:szCs w:val="24"/>
                <w:lang w:val="ru-RU"/>
              </w:rPr>
              <w:t>и</w:t>
            </w:r>
            <w:proofErr w:type="gramEnd"/>
            <w:r w:rsidRPr="00DD6E68">
              <w:rPr>
                <w:sz w:val="24"/>
                <w:szCs w:val="24"/>
                <w:lang w:val="ru-RU"/>
              </w:rPr>
              <w:t xml:space="preserve"> котельных по тепловой нагрузки</w:t>
            </w:r>
          </w:p>
        </w:tc>
      </w:tr>
      <w:tr w:rsidR="00DD6E68" w:rsidRPr="00DD6E68" w:rsidTr="00140794">
        <w:trPr>
          <w:trHeight w:val="657"/>
        </w:trPr>
        <w:tc>
          <w:tcPr>
            <w:tcW w:w="451" w:type="dxa"/>
          </w:tcPr>
          <w:p w:rsidR="00DD6E68" w:rsidRPr="00DD6E68" w:rsidRDefault="00DD6E68" w:rsidP="00140794">
            <w:pPr>
              <w:pStyle w:val="TableParagraph"/>
              <w:spacing w:before="43"/>
              <w:ind w:left="5"/>
              <w:jc w:val="center"/>
              <w:rPr>
                <w:sz w:val="24"/>
                <w:szCs w:val="24"/>
              </w:rPr>
            </w:pPr>
            <w:r w:rsidRPr="00DD6E68">
              <w:rPr>
                <w:sz w:val="24"/>
                <w:szCs w:val="24"/>
              </w:rPr>
              <w:t>1</w:t>
            </w:r>
          </w:p>
        </w:tc>
        <w:tc>
          <w:tcPr>
            <w:tcW w:w="2415" w:type="dxa"/>
          </w:tcPr>
          <w:p w:rsidR="00DD6E68" w:rsidRPr="00DD6E68" w:rsidRDefault="00DD6E68" w:rsidP="00140794">
            <w:pPr>
              <w:pStyle w:val="TableParagraph"/>
              <w:spacing w:before="43"/>
              <w:ind w:left="52"/>
              <w:rPr>
                <w:sz w:val="24"/>
                <w:szCs w:val="24"/>
                <w:lang w:val="ru-RU"/>
              </w:rPr>
            </w:pPr>
            <w:r w:rsidRPr="00DD6E68">
              <w:rPr>
                <w:b/>
                <w:sz w:val="24"/>
                <w:szCs w:val="24"/>
                <w:lang w:val="ru-RU"/>
              </w:rPr>
              <w:t xml:space="preserve">Котельная </w:t>
            </w:r>
            <w:r w:rsidRPr="00DD6E68">
              <w:rPr>
                <w:sz w:val="24"/>
                <w:szCs w:val="24"/>
                <w:lang w:val="ru-RU"/>
              </w:rPr>
              <w:t>МУП</w:t>
            </w:r>
          </w:p>
          <w:p w:rsidR="00DD6E68" w:rsidRPr="00DD6E68" w:rsidRDefault="00DD6E68" w:rsidP="00140794">
            <w:pPr>
              <w:pStyle w:val="TableParagraph"/>
              <w:ind w:left="52"/>
              <w:rPr>
                <w:sz w:val="24"/>
                <w:szCs w:val="24"/>
                <w:lang w:val="ru-RU"/>
              </w:rPr>
            </w:pPr>
            <w:r w:rsidRPr="00DD6E68">
              <w:rPr>
                <w:sz w:val="24"/>
                <w:szCs w:val="24"/>
                <w:lang w:val="ru-RU"/>
              </w:rPr>
              <w:t>«ТЕПЛОЦЕНТРАЛЬ» с. Стуково</w:t>
            </w:r>
          </w:p>
        </w:tc>
        <w:tc>
          <w:tcPr>
            <w:tcW w:w="749" w:type="dxa"/>
          </w:tcPr>
          <w:p w:rsidR="00DD6E68" w:rsidRPr="00DD6E68" w:rsidRDefault="00DD6E68" w:rsidP="00140794">
            <w:pPr>
              <w:pStyle w:val="TableParagraph"/>
              <w:spacing w:before="45"/>
              <w:ind w:left="66" w:right="64"/>
              <w:jc w:val="center"/>
              <w:rPr>
                <w:sz w:val="24"/>
                <w:szCs w:val="24"/>
              </w:rPr>
            </w:pPr>
            <w:r w:rsidRPr="00DD6E68">
              <w:rPr>
                <w:sz w:val="24"/>
                <w:szCs w:val="24"/>
              </w:rPr>
              <w:t>2,3</w:t>
            </w:r>
          </w:p>
        </w:tc>
        <w:tc>
          <w:tcPr>
            <w:tcW w:w="797" w:type="dxa"/>
          </w:tcPr>
          <w:p w:rsidR="00DD6E68" w:rsidRPr="00DD6E68" w:rsidRDefault="00DD6E68" w:rsidP="00140794">
            <w:pPr>
              <w:pStyle w:val="TableParagraph"/>
              <w:spacing w:before="45"/>
              <w:ind w:left="203"/>
              <w:rPr>
                <w:sz w:val="24"/>
                <w:szCs w:val="24"/>
                <w:lang w:val="ru-RU"/>
              </w:rPr>
            </w:pPr>
            <w:r w:rsidRPr="00DD6E68">
              <w:rPr>
                <w:sz w:val="24"/>
                <w:szCs w:val="24"/>
              </w:rPr>
              <w:t>0,91</w:t>
            </w:r>
            <w:r w:rsidRPr="00DD6E68">
              <w:rPr>
                <w:sz w:val="24"/>
                <w:szCs w:val="24"/>
                <w:lang w:val="ru-RU"/>
              </w:rPr>
              <w:t>4</w:t>
            </w:r>
          </w:p>
        </w:tc>
        <w:tc>
          <w:tcPr>
            <w:tcW w:w="1206" w:type="dxa"/>
          </w:tcPr>
          <w:p w:rsidR="00DD6E68" w:rsidRPr="00DD6E68" w:rsidRDefault="00DD6E68" w:rsidP="00140794">
            <w:pPr>
              <w:pStyle w:val="TableParagraph"/>
              <w:spacing w:before="45"/>
              <w:ind w:right="379"/>
              <w:jc w:val="right"/>
              <w:rPr>
                <w:sz w:val="24"/>
                <w:szCs w:val="24"/>
              </w:rPr>
            </w:pPr>
            <w:r w:rsidRPr="00DD6E68">
              <w:rPr>
                <w:sz w:val="24"/>
                <w:szCs w:val="24"/>
              </w:rPr>
              <w:t>40</w:t>
            </w:r>
          </w:p>
        </w:tc>
        <w:tc>
          <w:tcPr>
            <w:tcW w:w="2127" w:type="dxa"/>
          </w:tcPr>
          <w:p w:rsidR="00DD6E68" w:rsidRPr="00DD6E68" w:rsidRDefault="00DD6E68" w:rsidP="00140794">
            <w:pPr>
              <w:pStyle w:val="TableParagraph"/>
              <w:spacing w:before="45"/>
              <w:ind w:left="55"/>
              <w:rPr>
                <w:sz w:val="24"/>
                <w:szCs w:val="24"/>
              </w:rPr>
            </w:pPr>
            <w:r w:rsidRPr="00DD6E68">
              <w:rPr>
                <w:sz w:val="24"/>
                <w:szCs w:val="24"/>
              </w:rPr>
              <w:t>децентрализованная</w:t>
            </w:r>
          </w:p>
        </w:tc>
        <w:tc>
          <w:tcPr>
            <w:tcW w:w="1418" w:type="dxa"/>
          </w:tcPr>
          <w:p w:rsidR="00DD6E68" w:rsidRPr="00DD6E68" w:rsidRDefault="00DD6E68" w:rsidP="00140794">
            <w:pPr>
              <w:pStyle w:val="TableParagraph"/>
              <w:spacing w:before="45"/>
              <w:ind w:left="52"/>
              <w:rPr>
                <w:sz w:val="24"/>
                <w:szCs w:val="24"/>
              </w:rPr>
            </w:pPr>
            <w:r w:rsidRPr="00DD6E68">
              <w:rPr>
                <w:sz w:val="24"/>
                <w:szCs w:val="24"/>
              </w:rPr>
              <w:t>автономная</w:t>
            </w:r>
          </w:p>
        </w:tc>
      </w:tr>
      <w:tr w:rsidR="00DD6E68" w:rsidRPr="00DD6E68" w:rsidTr="00140794">
        <w:trPr>
          <w:trHeight w:val="381"/>
        </w:trPr>
        <w:tc>
          <w:tcPr>
            <w:tcW w:w="451" w:type="dxa"/>
          </w:tcPr>
          <w:p w:rsidR="00DD6E68" w:rsidRPr="00DD6E68" w:rsidRDefault="00DD6E68" w:rsidP="00140794">
            <w:pPr>
              <w:pStyle w:val="TableParagraph"/>
              <w:rPr>
                <w:sz w:val="24"/>
                <w:szCs w:val="24"/>
              </w:rPr>
            </w:pPr>
          </w:p>
        </w:tc>
        <w:tc>
          <w:tcPr>
            <w:tcW w:w="2415" w:type="dxa"/>
          </w:tcPr>
          <w:p w:rsidR="00DD6E68" w:rsidRPr="00DD6E68" w:rsidRDefault="00DD6E68" w:rsidP="00140794">
            <w:pPr>
              <w:pStyle w:val="TableParagraph"/>
              <w:spacing w:before="50"/>
              <w:ind w:left="52"/>
              <w:rPr>
                <w:b/>
                <w:sz w:val="24"/>
                <w:szCs w:val="24"/>
              </w:rPr>
            </w:pPr>
            <w:r w:rsidRPr="00DD6E68">
              <w:rPr>
                <w:b/>
                <w:sz w:val="24"/>
                <w:szCs w:val="24"/>
              </w:rPr>
              <w:t>итого</w:t>
            </w:r>
          </w:p>
        </w:tc>
        <w:tc>
          <w:tcPr>
            <w:tcW w:w="749" w:type="dxa"/>
          </w:tcPr>
          <w:p w:rsidR="00DD6E68" w:rsidRPr="00DD6E68" w:rsidRDefault="00DD6E68" w:rsidP="00140794">
            <w:pPr>
              <w:pStyle w:val="TableParagraph"/>
              <w:spacing w:before="50"/>
              <w:ind w:left="66" w:right="64"/>
              <w:jc w:val="center"/>
              <w:rPr>
                <w:b/>
                <w:sz w:val="24"/>
                <w:szCs w:val="24"/>
              </w:rPr>
            </w:pPr>
            <w:r w:rsidRPr="00DD6E68">
              <w:rPr>
                <w:b/>
                <w:sz w:val="24"/>
                <w:szCs w:val="24"/>
              </w:rPr>
              <w:t>2,3</w:t>
            </w:r>
          </w:p>
        </w:tc>
        <w:tc>
          <w:tcPr>
            <w:tcW w:w="797" w:type="dxa"/>
          </w:tcPr>
          <w:p w:rsidR="00DD6E68" w:rsidRPr="00DD6E68" w:rsidRDefault="00DD6E68" w:rsidP="00140794">
            <w:pPr>
              <w:pStyle w:val="TableParagraph"/>
              <w:spacing w:before="50"/>
              <w:ind w:left="203"/>
              <w:rPr>
                <w:b/>
                <w:sz w:val="24"/>
                <w:szCs w:val="24"/>
                <w:lang w:val="ru-RU"/>
              </w:rPr>
            </w:pPr>
            <w:r w:rsidRPr="00DD6E68">
              <w:rPr>
                <w:b/>
                <w:sz w:val="24"/>
                <w:szCs w:val="24"/>
              </w:rPr>
              <w:t>0,91</w:t>
            </w:r>
            <w:r w:rsidRPr="00DD6E68">
              <w:rPr>
                <w:b/>
                <w:sz w:val="24"/>
                <w:szCs w:val="24"/>
                <w:lang w:val="ru-RU"/>
              </w:rPr>
              <w:t>4</w:t>
            </w:r>
          </w:p>
        </w:tc>
        <w:tc>
          <w:tcPr>
            <w:tcW w:w="1206" w:type="dxa"/>
          </w:tcPr>
          <w:p w:rsidR="00DD6E68" w:rsidRPr="00DD6E68" w:rsidRDefault="00DD6E68" w:rsidP="00140794">
            <w:pPr>
              <w:pStyle w:val="TableParagraph"/>
              <w:spacing w:before="50"/>
              <w:ind w:right="379"/>
              <w:jc w:val="right"/>
              <w:rPr>
                <w:b/>
                <w:sz w:val="24"/>
                <w:szCs w:val="24"/>
              </w:rPr>
            </w:pPr>
            <w:r w:rsidRPr="00DD6E68">
              <w:rPr>
                <w:b/>
                <w:sz w:val="24"/>
                <w:szCs w:val="24"/>
              </w:rPr>
              <w:t>40</w:t>
            </w:r>
          </w:p>
        </w:tc>
        <w:tc>
          <w:tcPr>
            <w:tcW w:w="2127" w:type="dxa"/>
          </w:tcPr>
          <w:p w:rsidR="00DD6E68" w:rsidRPr="00DD6E68" w:rsidRDefault="00DD6E68" w:rsidP="00140794">
            <w:pPr>
              <w:pStyle w:val="TableParagraph"/>
              <w:rPr>
                <w:sz w:val="24"/>
                <w:szCs w:val="24"/>
              </w:rPr>
            </w:pPr>
          </w:p>
        </w:tc>
        <w:tc>
          <w:tcPr>
            <w:tcW w:w="1418" w:type="dxa"/>
          </w:tcPr>
          <w:p w:rsidR="00DD6E68" w:rsidRPr="00DD6E68" w:rsidRDefault="00DD6E68" w:rsidP="00140794">
            <w:pPr>
              <w:pStyle w:val="TableParagraph"/>
              <w:rPr>
                <w:sz w:val="24"/>
                <w:szCs w:val="24"/>
              </w:rPr>
            </w:pPr>
          </w:p>
        </w:tc>
      </w:tr>
    </w:tbl>
    <w:p w:rsidR="00DD6E68" w:rsidRPr="00DD6E68" w:rsidRDefault="00DD6E68" w:rsidP="00DD6E68">
      <w:pPr>
        <w:pStyle w:val="a0"/>
        <w:spacing w:before="2"/>
      </w:pPr>
    </w:p>
    <w:p w:rsidR="00DD6E68" w:rsidRPr="00DD6E68" w:rsidRDefault="00DD6E68" w:rsidP="00DD6E68">
      <w:pPr>
        <w:pStyle w:val="a0"/>
        <w:ind w:left="478" w:right="562" w:firstLine="707"/>
        <w:jc w:val="both"/>
      </w:pPr>
      <w:r w:rsidRPr="00DD6E68">
        <w:t>Тепловые сети также оцениваются по значению тепловой напряженности - отношению тепловой нагрузки в Гкал к протяженности сети в км.</w:t>
      </w:r>
    </w:p>
    <w:p w:rsidR="00DD6E68" w:rsidRPr="00DD6E68" w:rsidRDefault="00DD6E68" w:rsidP="00DD6E68">
      <w:pPr>
        <w:pStyle w:val="a0"/>
      </w:pPr>
    </w:p>
    <w:p w:rsidR="00DD6E68" w:rsidRPr="00DD6E68" w:rsidRDefault="00DD6E68" w:rsidP="00DD6E68">
      <w:pPr>
        <w:pStyle w:val="a0"/>
        <w:spacing w:before="232" w:after="8"/>
        <w:ind w:left="478" w:right="571"/>
      </w:pPr>
    </w:p>
    <w:p w:rsidR="00DD6E68" w:rsidRPr="00DD6E68" w:rsidRDefault="00DD6E68" w:rsidP="00DD6E68">
      <w:pPr>
        <w:pStyle w:val="a0"/>
        <w:spacing w:before="232" w:after="8"/>
        <w:ind w:left="478" w:right="571"/>
      </w:pPr>
    </w:p>
    <w:p w:rsidR="00DD6E68" w:rsidRPr="00DD6E68" w:rsidRDefault="00DD6E68" w:rsidP="00DD6E68">
      <w:pPr>
        <w:rPr>
          <w:rFonts w:ascii="Times New Roman" w:hAnsi="Times New Roman"/>
          <w:sz w:val="24"/>
          <w:szCs w:val="24"/>
        </w:rPr>
      </w:pPr>
      <w:r w:rsidRPr="00DD6E68">
        <w:rPr>
          <w:rFonts w:ascii="Times New Roman" w:hAnsi="Times New Roman"/>
          <w:sz w:val="24"/>
          <w:szCs w:val="24"/>
        </w:rPr>
        <w:t xml:space="preserve">              Таблица 2.7.2. Тепловая напряженность теплоснабжающих организаций, действующих                                                                  </w:t>
      </w:r>
    </w:p>
    <w:p w:rsidR="00DD6E68" w:rsidRPr="00DD6E68" w:rsidRDefault="00DD6E68" w:rsidP="00DD6E68">
      <w:pPr>
        <w:rPr>
          <w:rFonts w:ascii="Times New Roman" w:hAnsi="Times New Roman"/>
          <w:sz w:val="24"/>
          <w:szCs w:val="24"/>
        </w:rPr>
      </w:pPr>
      <w:r w:rsidRPr="00DD6E68">
        <w:rPr>
          <w:rFonts w:ascii="Times New Roman" w:hAnsi="Times New Roman"/>
          <w:sz w:val="24"/>
          <w:szCs w:val="24"/>
        </w:rPr>
        <w:t xml:space="preserve">                                                             на территории МО Стуковский сельсовет</w:t>
      </w:r>
    </w:p>
    <w:tbl>
      <w:tblPr>
        <w:tblStyle w:val="TableNormal"/>
        <w:tblW w:w="0" w:type="auto"/>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480"/>
        <w:gridCol w:w="2357"/>
        <w:gridCol w:w="1168"/>
        <w:gridCol w:w="1235"/>
        <w:gridCol w:w="1118"/>
        <w:gridCol w:w="1120"/>
        <w:gridCol w:w="1121"/>
        <w:gridCol w:w="1322"/>
      </w:tblGrid>
      <w:tr w:rsidR="00DD6E68" w:rsidRPr="00DD6E68" w:rsidTr="00140794">
        <w:trPr>
          <w:trHeight w:val="1387"/>
        </w:trPr>
        <w:tc>
          <w:tcPr>
            <w:tcW w:w="480" w:type="dxa"/>
          </w:tcPr>
          <w:p w:rsidR="00DD6E68" w:rsidRPr="00DD6E68" w:rsidRDefault="00DD6E68" w:rsidP="00140794">
            <w:pPr>
              <w:pStyle w:val="TableParagraph"/>
              <w:spacing w:before="47"/>
              <w:ind w:left="105" w:right="93" w:firstLine="38"/>
              <w:rPr>
                <w:sz w:val="24"/>
                <w:szCs w:val="24"/>
              </w:rPr>
            </w:pPr>
            <w:r w:rsidRPr="00DD6E68">
              <w:rPr>
                <w:sz w:val="24"/>
                <w:szCs w:val="24"/>
              </w:rPr>
              <w:t xml:space="preserve">№ </w:t>
            </w:r>
            <w:r w:rsidRPr="00DD6E68">
              <w:rPr>
                <w:w w:val="95"/>
                <w:sz w:val="24"/>
                <w:szCs w:val="24"/>
              </w:rPr>
              <w:t>п/п</w:t>
            </w:r>
          </w:p>
        </w:tc>
        <w:tc>
          <w:tcPr>
            <w:tcW w:w="2357" w:type="dxa"/>
          </w:tcPr>
          <w:p w:rsidR="00DD6E68" w:rsidRPr="00DD6E68" w:rsidRDefault="00DD6E68" w:rsidP="00140794">
            <w:pPr>
              <w:pStyle w:val="TableParagraph"/>
              <w:spacing w:before="47"/>
              <w:ind w:left="91"/>
              <w:rPr>
                <w:sz w:val="24"/>
                <w:szCs w:val="24"/>
              </w:rPr>
            </w:pPr>
            <w:r w:rsidRPr="00DD6E68">
              <w:rPr>
                <w:sz w:val="24"/>
                <w:szCs w:val="24"/>
              </w:rPr>
              <w:t>Система теплоснабжения</w:t>
            </w:r>
          </w:p>
        </w:tc>
        <w:tc>
          <w:tcPr>
            <w:tcW w:w="1168" w:type="dxa"/>
          </w:tcPr>
          <w:p w:rsidR="00DD6E68" w:rsidRPr="00DD6E68" w:rsidRDefault="00DD6E68" w:rsidP="00140794">
            <w:pPr>
              <w:pStyle w:val="TableParagraph"/>
              <w:spacing w:before="47"/>
              <w:ind w:left="86" w:right="82" w:hanging="5"/>
              <w:jc w:val="center"/>
              <w:rPr>
                <w:sz w:val="24"/>
                <w:szCs w:val="24"/>
                <w:lang w:val="ru-RU"/>
              </w:rPr>
            </w:pPr>
            <w:r w:rsidRPr="00DD6E68">
              <w:rPr>
                <w:sz w:val="24"/>
                <w:szCs w:val="24"/>
                <w:lang w:val="ru-RU"/>
              </w:rPr>
              <w:t>длина тр</w:t>
            </w:r>
            <w:proofErr w:type="gramStart"/>
            <w:r w:rsidRPr="00DD6E68">
              <w:rPr>
                <w:sz w:val="24"/>
                <w:szCs w:val="24"/>
                <w:lang w:val="ru-RU"/>
              </w:rPr>
              <w:t>у-</w:t>
            </w:r>
            <w:proofErr w:type="gramEnd"/>
            <w:r w:rsidRPr="00DD6E68">
              <w:rPr>
                <w:sz w:val="24"/>
                <w:szCs w:val="24"/>
                <w:lang w:val="ru-RU"/>
              </w:rPr>
              <w:t xml:space="preserve"> </w:t>
            </w:r>
            <w:r w:rsidRPr="00DD6E68">
              <w:rPr>
                <w:spacing w:val="-1"/>
                <w:sz w:val="24"/>
                <w:szCs w:val="24"/>
                <w:lang w:val="ru-RU"/>
              </w:rPr>
              <w:t xml:space="preserve">бопроводов </w:t>
            </w:r>
            <w:r w:rsidRPr="00DD6E68">
              <w:rPr>
                <w:sz w:val="24"/>
                <w:szCs w:val="24"/>
                <w:lang w:val="ru-RU"/>
              </w:rPr>
              <w:t>тепосети, км</w:t>
            </w:r>
          </w:p>
        </w:tc>
        <w:tc>
          <w:tcPr>
            <w:tcW w:w="1235" w:type="dxa"/>
          </w:tcPr>
          <w:p w:rsidR="00DD6E68" w:rsidRPr="00DD6E68" w:rsidRDefault="00DD6E68" w:rsidP="00140794">
            <w:pPr>
              <w:pStyle w:val="TableParagraph"/>
              <w:spacing w:before="47"/>
              <w:ind w:left="82" w:right="73" w:hanging="4"/>
              <w:jc w:val="center"/>
              <w:rPr>
                <w:sz w:val="24"/>
                <w:szCs w:val="24"/>
                <w:lang w:val="ru-RU"/>
              </w:rPr>
            </w:pPr>
            <w:r w:rsidRPr="00DD6E68">
              <w:rPr>
                <w:spacing w:val="-1"/>
                <w:sz w:val="24"/>
                <w:szCs w:val="24"/>
                <w:lang w:val="ru-RU"/>
              </w:rPr>
              <w:t>Подключе</w:t>
            </w:r>
            <w:proofErr w:type="gramStart"/>
            <w:r w:rsidRPr="00DD6E68">
              <w:rPr>
                <w:spacing w:val="-1"/>
                <w:sz w:val="24"/>
                <w:szCs w:val="24"/>
                <w:lang w:val="ru-RU"/>
              </w:rPr>
              <w:t>н-</w:t>
            </w:r>
            <w:proofErr w:type="gramEnd"/>
            <w:r w:rsidRPr="00DD6E68">
              <w:rPr>
                <w:spacing w:val="-1"/>
                <w:sz w:val="24"/>
                <w:szCs w:val="24"/>
                <w:lang w:val="ru-RU"/>
              </w:rPr>
              <w:t xml:space="preserve"> </w:t>
            </w:r>
            <w:r w:rsidRPr="00DD6E68">
              <w:rPr>
                <w:sz w:val="24"/>
                <w:szCs w:val="24"/>
                <w:lang w:val="ru-RU"/>
              </w:rPr>
              <w:t xml:space="preserve">ная </w:t>
            </w:r>
            <w:r w:rsidRPr="00DD6E68">
              <w:rPr>
                <w:spacing w:val="-3"/>
                <w:sz w:val="24"/>
                <w:szCs w:val="24"/>
                <w:lang w:val="ru-RU"/>
              </w:rPr>
              <w:t>нагрузка</w:t>
            </w:r>
          </w:p>
          <w:p w:rsidR="00DD6E68" w:rsidRPr="00DD6E68" w:rsidRDefault="00DD6E68" w:rsidP="00140794">
            <w:pPr>
              <w:pStyle w:val="TableParagraph"/>
              <w:spacing w:line="228" w:lineRule="exact"/>
              <w:ind w:left="269" w:right="263"/>
              <w:jc w:val="center"/>
              <w:rPr>
                <w:sz w:val="24"/>
                <w:szCs w:val="24"/>
                <w:lang w:val="ru-RU"/>
              </w:rPr>
            </w:pPr>
            <w:r w:rsidRPr="00DD6E68">
              <w:rPr>
                <w:sz w:val="24"/>
                <w:szCs w:val="24"/>
                <w:lang w:val="ru-RU"/>
              </w:rPr>
              <w:t>, Гкал/</w:t>
            </w:r>
            <w:proofErr w:type="gramStart"/>
            <w:r w:rsidRPr="00DD6E68">
              <w:rPr>
                <w:sz w:val="24"/>
                <w:szCs w:val="24"/>
                <w:lang w:val="ru-RU"/>
              </w:rPr>
              <w:t>ч</w:t>
            </w:r>
            <w:proofErr w:type="gramEnd"/>
          </w:p>
        </w:tc>
        <w:tc>
          <w:tcPr>
            <w:tcW w:w="1118" w:type="dxa"/>
          </w:tcPr>
          <w:p w:rsidR="00DD6E68" w:rsidRPr="00DD6E68" w:rsidRDefault="00DD6E68" w:rsidP="00140794">
            <w:pPr>
              <w:pStyle w:val="TableParagraph"/>
              <w:spacing w:before="47"/>
              <w:ind w:left="64" w:right="58"/>
              <w:jc w:val="center"/>
              <w:rPr>
                <w:sz w:val="24"/>
                <w:szCs w:val="24"/>
                <w:lang w:val="ru-RU"/>
              </w:rPr>
            </w:pPr>
            <w:r w:rsidRPr="00DD6E68">
              <w:rPr>
                <w:sz w:val="24"/>
                <w:szCs w:val="24"/>
                <w:lang w:val="ru-RU"/>
              </w:rPr>
              <w:t>Тепловая мощность котельных, Гкал/</w:t>
            </w:r>
            <w:proofErr w:type="gramStart"/>
            <w:r w:rsidRPr="00DD6E68">
              <w:rPr>
                <w:sz w:val="24"/>
                <w:szCs w:val="24"/>
                <w:lang w:val="ru-RU"/>
              </w:rPr>
              <w:t>ч</w:t>
            </w:r>
            <w:proofErr w:type="gramEnd"/>
            <w:r w:rsidRPr="00DD6E68">
              <w:rPr>
                <w:sz w:val="24"/>
                <w:szCs w:val="24"/>
                <w:lang w:val="ru-RU"/>
              </w:rPr>
              <w:t>.</w:t>
            </w:r>
          </w:p>
        </w:tc>
        <w:tc>
          <w:tcPr>
            <w:tcW w:w="1120" w:type="dxa"/>
          </w:tcPr>
          <w:p w:rsidR="00DD6E68" w:rsidRPr="00DD6E68" w:rsidRDefault="00DD6E68" w:rsidP="00140794">
            <w:pPr>
              <w:pStyle w:val="TableParagraph"/>
              <w:spacing w:before="47"/>
              <w:ind w:left="118" w:right="104" w:hanging="4"/>
              <w:jc w:val="center"/>
              <w:rPr>
                <w:sz w:val="24"/>
                <w:szCs w:val="24"/>
                <w:lang w:val="ru-RU"/>
              </w:rPr>
            </w:pPr>
            <w:r w:rsidRPr="00DD6E68">
              <w:rPr>
                <w:sz w:val="24"/>
                <w:szCs w:val="24"/>
                <w:lang w:val="ru-RU"/>
              </w:rPr>
              <w:t xml:space="preserve">тепловая </w:t>
            </w:r>
            <w:r w:rsidRPr="00DD6E68">
              <w:rPr>
                <w:spacing w:val="-1"/>
                <w:sz w:val="24"/>
                <w:szCs w:val="24"/>
                <w:lang w:val="ru-RU"/>
              </w:rPr>
              <w:t>напряже</w:t>
            </w:r>
            <w:proofErr w:type="gramStart"/>
            <w:r w:rsidRPr="00DD6E68">
              <w:rPr>
                <w:spacing w:val="-1"/>
                <w:sz w:val="24"/>
                <w:szCs w:val="24"/>
                <w:lang w:val="ru-RU"/>
              </w:rPr>
              <w:t>н-</w:t>
            </w:r>
            <w:proofErr w:type="gramEnd"/>
            <w:r w:rsidRPr="00DD6E68">
              <w:rPr>
                <w:spacing w:val="-1"/>
                <w:sz w:val="24"/>
                <w:szCs w:val="24"/>
                <w:lang w:val="ru-RU"/>
              </w:rPr>
              <w:t xml:space="preserve"> </w:t>
            </w:r>
            <w:r w:rsidRPr="00DD6E68">
              <w:rPr>
                <w:sz w:val="24"/>
                <w:szCs w:val="24"/>
                <w:lang w:val="ru-RU"/>
              </w:rPr>
              <w:t>ность по нагрузке, Гкал/км</w:t>
            </w:r>
          </w:p>
        </w:tc>
        <w:tc>
          <w:tcPr>
            <w:tcW w:w="1121" w:type="dxa"/>
          </w:tcPr>
          <w:p w:rsidR="00DD6E68" w:rsidRPr="00DD6E68" w:rsidRDefault="00DD6E68" w:rsidP="00140794">
            <w:pPr>
              <w:pStyle w:val="TableParagraph"/>
              <w:spacing w:before="47"/>
              <w:ind w:left="104" w:right="90" w:hanging="3"/>
              <w:jc w:val="center"/>
              <w:rPr>
                <w:sz w:val="24"/>
                <w:szCs w:val="24"/>
                <w:lang w:val="ru-RU"/>
              </w:rPr>
            </w:pPr>
            <w:r w:rsidRPr="00DD6E68">
              <w:rPr>
                <w:sz w:val="24"/>
                <w:szCs w:val="24"/>
                <w:lang w:val="ru-RU"/>
              </w:rPr>
              <w:t>Тепловая напряже</w:t>
            </w:r>
            <w:proofErr w:type="gramStart"/>
            <w:r w:rsidRPr="00DD6E68">
              <w:rPr>
                <w:sz w:val="24"/>
                <w:szCs w:val="24"/>
                <w:lang w:val="ru-RU"/>
              </w:rPr>
              <w:t>н-</w:t>
            </w:r>
            <w:proofErr w:type="gramEnd"/>
            <w:r w:rsidRPr="00DD6E68">
              <w:rPr>
                <w:sz w:val="24"/>
                <w:szCs w:val="24"/>
                <w:lang w:val="ru-RU"/>
              </w:rPr>
              <w:t xml:space="preserve"> ность по </w:t>
            </w:r>
            <w:r w:rsidRPr="00DD6E68">
              <w:rPr>
                <w:w w:val="95"/>
                <w:sz w:val="24"/>
                <w:szCs w:val="24"/>
                <w:lang w:val="ru-RU"/>
              </w:rPr>
              <w:t xml:space="preserve">мощности, </w:t>
            </w:r>
            <w:r w:rsidRPr="00DD6E68">
              <w:rPr>
                <w:sz w:val="24"/>
                <w:szCs w:val="24"/>
                <w:lang w:val="ru-RU"/>
              </w:rPr>
              <w:t>Гкал/км</w:t>
            </w:r>
          </w:p>
        </w:tc>
        <w:tc>
          <w:tcPr>
            <w:tcW w:w="1322" w:type="dxa"/>
          </w:tcPr>
          <w:p w:rsidR="00DD6E68" w:rsidRPr="00DD6E68" w:rsidRDefault="00DD6E68" w:rsidP="00140794">
            <w:pPr>
              <w:pStyle w:val="TableParagraph"/>
              <w:spacing w:before="47"/>
              <w:ind w:left="76" w:right="68" w:firstLine="1"/>
              <w:jc w:val="center"/>
              <w:rPr>
                <w:sz w:val="24"/>
                <w:szCs w:val="24"/>
                <w:lang w:val="ru-RU"/>
              </w:rPr>
            </w:pPr>
            <w:r w:rsidRPr="00DD6E68">
              <w:rPr>
                <w:sz w:val="24"/>
                <w:szCs w:val="24"/>
                <w:lang w:val="ru-RU"/>
              </w:rPr>
              <w:t>Оптимальная величина т</w:t>
            </w:r>
            <w:proofErr w:type="gramStart"/>
            <w:r w:rsidRPr="00DD6E68">
              <w:rPr>
                <w:sz w:val="24"/>
                <w:szCs w:val="24"/>
                <w:lang w:val="ru-RU"/>
              </w:rPr>
              <w:t>е-</w:t>
            </w:r>
            <w:proofErr w:type="gramEnd"/>
            <w:r w:rsidRPr="00DD6E68">
              <w:rPr>
                <w:sz w:val="24"/>
                <w:szCs w:val="24"/>
                <w:lang w:val="ru-RU"/>
              </w:rPr>
              <w:t xml:space="preserve"> пловой на- </w:t>
            </w:r>
            <w:r w:rsidRPr="00DD6E68">
              <w:rPr>
                <w:spacing w:val="-1"/>
                <w:sz w:val="24"/>
                <w:szCs w:val="24"/>
                <w:lang w:val="ru-RU"/>
              </w:rPr>
              <w:t xml:space="preserve">пряженности, </w:t>
            </w:r>
            <w:r w:rsidRPr="00DD6E68">
              <w:rPr>
                <w:sz w:val="24"/>
                <w:szCs w:val="24"/>
                <w:lang w:val="ru-RU"/>
              </w:rPr>
              <w:t>Гкал/км</w:t>
            </w:r>
          </w:p>
        </w:tc>
      </w:tr>
      <w:tr w:rsidR="00DD6E68" w:rsidRPr="00DD6E68" w:rsidTr="00140794">
        <w:trPr>
          <w:trHeight w:val="657"/>
        </w:trPr>
        <w:tc>
          <w:tcPr>
            <w:tcW w:w="480" w:type="dxa"/>
          </w:tcPr>
          <w:p w:rsidR="00DD6E68" w:rsidRPr="00DD6E68" w:rsidRDefault="00DD6E68" w:rsidP="00140794">
            <w:pPr>
              <w:pStyle w:val="TableParagraph"/>
              <w:spacing w:before="43"/>
              <w:ind w:left="4"/>
              <w:jc w:val="center"/>
              <w:rPr>
                <w:sz w:val="24"/>
                <w:szCs w:val="24"/>
              </w:rPr>
            </w:pPr>
            <w:r w:rsidRPr="00DD6E68">
              <w:rPr>
                <w:sz w:val="24"/>
                <w:szCs w:val="24"/>
              </w:rPr>
              <w:t>1</w:t>
            </w:r>
          </w:p>
        </w:tc>
        <w:tc>
          <w:tcPr>
            <w:tcW w:w="2357" w:type="dxa"/>
          </w:tcPr>
          <w:p w:rsidR="00DD6E68" w:rsidRPr="00DD6E68" w:rsidRDefault="00DD6E68" w:rsidP="00140794">
            <w:pPr>
              <w:pStyle w:val="TableParagraph"/>
              <w:spacing w:before="43"/>
              <w:ind w:left="52"/>
              <w:rPr>
                <w:sz w:val="24"/>
                <w:szCs w:val="24"/>
                <w:lang w:val="ru-RU"/>
              </w:rPr>
            </w:pPr>
            <w:r w:rsidRPr="00DD6E68">
              <w:rPr>
                <w:b/>
                <w:sz w:val="24"/>
                <w:szCs w:val="24"/>
                <w:lang w:val="ru-RU"/>
              </w:rPr>
              <w:t xml:space="preserve">Котельная </w:t>
            </w:r>
            <w:r w:rsidRPr="00DD6E68">
              <w:rPr>
                <w:sz w:val="24"/>
                <w:szCs w:val="24"/>
                <w:lang w:val="ru-RU"/>
              </w:rPr>
              <w:t>МУП</w:t>
            </w:r>
          </w:p>
          <w:p w:rsidR="00DD6E68" w:rsidRPr="00DD6E68" w:rsidRDefault="00DD6E68" w:rsidP="00140794">
            <w:pPr>
              <w:pStyle w:val="TableParagraph"/>
              <w:ind w:left="55"/>
              <w:rPr>
                <w:sz w:val="24"/>
                <w:szCs w:val="24"/>
                <w:lang w:val="ru-RU"/>
              </w:rPr>
            </w:pPr>
            <w:r w:rsidRPr="00DD6E68">
              <w:rPr>
                <w:sz w:val="24"/>
                <w:szCs w:val="24"/>
                <w:lang w:val="ru-RU"/>
              </w:rPr>
              <w:t>«ТЕПЛОЦЕНТРАЛЬ» с. Стуково</w:t>
            </w:r>
          </w:p>
        </w:tc>
        <w:tc>
          <w:tcPr>
            <w:tcW w:w="1168" w:type="dxa"/>
          </w:tcPr>
          <w:p w:rsidR="00DD6E68" w:rsidRPr="00DD6E68" w:rsidRDefault="00DD6E68" w:rsidP="00140794">
            <w:pPr>
              <w:pStyle w:val="TableParagraph"/>
              <w:spacing w:before="45"/>
              <w:ind w:left="317" w:right="311"/>
              <w:jc w:val="center"/>
              <w:rPr>
                <w:sz w:val="24"/>
                <w:szCs w:val="24"/>
              </w:rPr>
            </w:pPr>
            <w:r w:rsidRPr="00DD6E68">
              <w:rPr>
                <w:sz w:val="24"/>
                <w:szCs w:val="24"/>
              </w:rPr>
              <w:t>1,255</w:t>
            </w:r>
          </w:p>
        </w:tc>
        <w:tc>
          <w:tcPr>
            <w:tcW w:w="1235" w:type="dxa"/>
          </w:tcPr>
          <w:p w:rsidR="00DD6E68" w:rsidRPr="00DD6E68" w:rsidRDefault="00DD6E68" w:rsidP="00140794">
            <w:pPr>
              <w:pStyle w:val="TableParagraph"/>
              <w:spacing w:before="45"/>
              <w:ind w:left="269" w:right="261"/>
              <w:jc w:val="center"/>
              <w:rPr>
                <w:sz w:val="24"/>
                <w:szCs w:val="24"/>
                <w:lang w:val="ru-RU"/>
              </w:rPr>
            </w:pPr>
            <w:r w:rsidRPr="00DD6E68">
              <w:rPr>
                <w:sz w:val="24"/>
                <w:szCs w:val="24"/>
              </w:rPr>
              <w:t>0,91</w:t>
            </w:r>
            <w:r w:rsidRPr="00DD6E68">
              <w:rPr>
                <w:sz w:val="24"/>
                <w:szCs w:val="24"/>
                <w:lang w:val="ru-RU"/>
              </w:rPr>
              <w:t>4</w:t>
            </w:r>
          </w:p>
        </w:tc>
        <w:tc>
          <w:tcPr>
            <w:tcW w:w="1118" w:type="dxa"/>
          </w:tcPr>
          <w:p w:rsidR="00DD6E68" w:rsidRPr="00DD6E68" w:rsidRDefault="00DD6E68" w:rsidP="00140794">
            <w:pPr>
              <w:pStyle w:val="TableParagraph"/>
              <w:spacing w:before="43"/>
              <w:ind w:left="64" w:right="57"/>
              <w:jc w:val="center"/>
              <w:rPr>
                <w:sz w:val="24"/>
                <w:szCs w:val="24"/>
              </w:rPr>
            </w:pPr>
            <w:r w:rsidRPr="00DD6E68">
              <w:rPr>
                <w:sz w:val="24"/>
                <w:szCs w:val="24"/>
              </w:rPr>
              <w:t>2,3</w:t>
            </w:r>
          </w:p>
        </w:tc>
        <w:tc>
          <w:tcPr>
            <w:tcW w:w="1120" w:type="dxa"/>
          </w:tcPr>
          <w:p w:rsidR="00DD6E68" w:rsidRPr="00DD6E68" w:rsidRDefault="00DD6E68" w:rsidP="00140794">
            <w:pPr>
              <w:pStyle w:val="TableParagraph"/>
              <w:spacing w:before="43"/>
              <w:ind w:right="339"/>
              <w:jc w:val="right"/>
              <w:rPr>
                <w:sz w:val="24"/>
                <w:szCs w:val="24"/>
              </w:rPr>
            </w:pPr>
            <w:r w:rsidRPr="00DD6E68">
              <w:rPr>
                <w:sz w:val="24"/>
                <w:szCs w:val="24"/>
              </w:rPr>
              <w:t>0,72</w:t>
            </w:r>
          </w:p>
        </w:tc>
        <w:tc>
          <w:tcPr>
            <w:tcW w:w="1121" w:type="dxa"/>
          </w:tcPr>
          <w:p w:rsidR="00DD6E68" w:rsidRPr="00DD6E68" w:rsidRDefault="00DD6E68" w:rsidP="00140794">
            <w:pPr>
              <w:pStyle w:val="TableParagraph"/>
              <w:spacing w:before="43"/>
              <w:ind w:right="339"/>
              <w:jc w:val="right"/>
              <w:rPr>
                <w:sz w:val="24"/>
                <w:szCs w:val="24"/>
              </w:rPr>
            </w:pPr>
            <w:r w:rsidRPr="00DD6E68">
              <w:rPr>
                <w:sz w:val="24"/>
                <w:szCs w:val="24"/>
              </w:rPr>
              <w:t>1,83</w:t>
            </w:r>
          </w:p>
        </w:tc>
        <w:tc>
          <w:tcPr>
            <w:tcW w:w="1322" w:type="dxa"/>
          </w:tcPr>
          <w:p w:rsidR="00DD6E68" w:rsidRPr="00DD6E68" w:rsidRDefault="00DD6E68" w:rsidP="00140794">
            <w:pPr>
              <w:pStyle w:val="TableParagraph"/>
              <w:spacing w:before="43"/>
              <w:ind w:left="432" w:right="424"/>
              <w:jc w:val="center"/>
              <w:rPr>
                <w:sz w:val="24"/>
                <w:szCs w:val="24"/>
              </w:rPr>
            </w:pPr>
            <w:r w:rsidRPr="00DD6E68">
              <w:rPr>
                <w:sz w:val="24"/>
                <w:szCs w:val="24"/>
              </w:rPr>
              <w:t>1,45</w:t>
            </w:r>
          </w:p>
        </w:tc>
      </w:tr>
      <w:tr w:rsidR="00DD6E68" w:rsidRPr="00DD6E68" w:rsidTr="00140794">
        <w:trPr>
          <w:trHeight w:val="379"/>
        </w:trPr>
        <w:tc>
          <w:tcPr>
            <w:tcW w:w="480" w:type="dxa"/>
          </w:tcPr>
          <w:p w:rsidR="00DD6E68" w:rsidRPr="00DD6E68" w:rsidRDefault="00DD6E68" w:rsidP="00140794">
            <w:pPr>
              <w:pStyle w:val="TableParagraph"/>
              <w:rPr>
                <w:sz w:val="24"/>
                <w:szCs w:val="24"/>
              </w:rPr>
            </w:pPr>
          </w:p>
        </w:tc>
        <w:tc>
          <w:tcPr>
            <w:tcW w:w="2357" w:type="dxa"/>
          </w:tcPr>
          <w:p w:rsidR="00DD6E68" w:rsidRPr="00DD6E68" w:rsidRDefault="00DD6E68" w:rsidP="00140794">
            <w:pPr>
              <w:pStyle w:val="TableParagraph"/>
              <w:spacing w:before="47"/>
              <w:ind w:left="55"/>
              <w:rPr>
                <w:b/>
                <w:sz w:val="24"/>
                <w:szCs w:val="24"/>
                <w:lang w:val="ru-RU"/>
              </w:rPr>
            </w:pPr>
            <w:r w:rsidRPr="00DD6E68">
              <w:rPr>
                <w:b/>
                <w:sz w:val="24"/>
                <w:szCs w:val="24"/>
                <w:lang w:val="ru-RU"/>
              </w:rPr>
              <w:t>И</w:t>
            </w:r>
            <w:r w:rsidRPr="00DD6E68">
              <w:rPr>
                <w:b/>
                <w:sz w:val="24"/>
                <w:szCs w:val="24"/>
              </w:rPr>
              <w:t>того</w:t>
            </w:r>
            <w:r w:rsidRPr="00DD6E68">
              <w:rPr>
                <w:b/>
                <w:sz w:val="24"/>
                <w:szCs w:val="24"/>
                <w:lang w:val="ru-RU"/>
              </w:rPr>
              <w:t>:</w:t>
            </w:r>
          </w:p>
        </w:tc>
        <w:tc>
          <w:tcPr>
            <w:tcW w:w="1168" w:type="dxa"/>
          </w:tcPr>
          <w:p w:rsidR="00DD6E68" w:rsidRPr="00DD6E68" w:rsidRDefault="00DD6E68" w:rsidP="00140794">
            <w:pPr>
              <w:pStyle w:val="TableParagraph"/>
              <w:spacing w:before="47"/>
              <w:ind w:left="317" w:right="311"/>
              <w:jc w:val="center"/>
              <w:rPr>
                <w:b/>
                <w:sz w:val="24"/>
                <w:szCs w:val="24"/>
              </w:rPr>
            </w:pPr>
            <w:r w:rsidRPr="00DD6E68">
              <w:rPr>
                <w:b/>
                <w:sz w:val="24"/>
                <w:szCs w:val="24"/>
              </w:rPr>
              <w:t>1,255</w:t>
            </w:r>
          </w:p>
        </w:tc>
        <w:tc>
          <w:tcPr>
            <w:tcW w:w="1235" w:type="dxa"/>
          </w:tcPr>
          <w:p w:rsidR="00DD6E68" w:rsidRPr="00DD6E68" w:rsidRDefault="00DD6E68" w:rsidP="00140794">
            <w:pPr>
              <w:pStyle w:val="TableParagraph"/>
              <w:spacing w:before="47"/>
              <w:ind w:left="269" w:right="261"/>
              <w:jc w:val="center"/>
              <w:rPr>
                <w:b/>
                <w:sz w:val="24"/>
                <w:szCs w:val="24"/>
                <w:lang w:val="ru-RU"/>
              </w:rPr>
            </w:pPr>
            <w:r w:rsidRPr="00DD6E68">
              <w:rPr>
                <w:b/>
                <w:sz w:val="24"/>
                <w:szCs w:val="24"/>
              </w:rPr>
              <w:t>0,91</w:t>
            </w:r>
            <w:r w:rsidRPr="00DD6E68">
              <w:rPr>
                <w:b/>
                <w:sz w:val="24"/>
                <w:szCs w:val="24"/>
                <w:lang w:val="ru-RU"/>
              </w:rPr>
              <w:t>4</w:t>
            </w:r>
          </w:p>
        </w:tc>
        <w:tc>
          <w:tcPr>
            <w:tcW w:w="1118" w:type="dxa"/>
          </w:tcPr>
          <w:p w:rsidR="00DD6E68" w:rsidRPr="00DD6E68" w:rsidRDefault="00DD6E68" w:rsidP="00140794">
            <w:pPr>
              <w:pStyle w:val="TableParagraph"/>
              <w:spacing w:before="46"/>
              <w:ind w:left="64" w:right="57"/>
              <w:jc w:val="center"/>
              <w:rPr>
                <w:b/>
                <w:sz w:val="24"/>
                <w:szCs w:val="24"/>
              </w:rPr>
            </w:pPr>
            <w:r w:rsidRPr="00DD6E68">
              <w:rPr>
                <w:b/>
                <w:sz w:val="24"/>
                <w:szCs w:val="24"/>
              </w:rPr>
              <w:t>2,3</w:t>
            </w:r>
          </w:p>
        </w:tc>
        <w:tc>
          <w:tcPr>
            <w:tcW w:w="1120" w:type="dxa"/>
          </w:tcPr>
          <w:p w:rsidR="00DD6E68" w:rsidRPr="00DD6E68" w:rsidRDefault="00DD6E68" w:rsidP="00140794">
            <w:pPr>
              <w:pStyle w:val="TableParagraph"/>
              <w:spacing w:before="46"/>
              <w:ind w:right="339"/>
              <w:jc w:val="right"/>
              <w:rPr>
                <w:b/>
                <w:sz w:val="24"/>
                <w:szCs w:val="24"/>
              </w:rPr>
            </w:pPr>
            <w:r w:rsidRPr="00DD6E68">
              <w:rPr>
                <w:b/>
                <w:sz w:val="24"/>
                <w:szCs w:val="24"/>
              </w:rPr>
              <w:t>0,72</w:t>
            </w:r>
          </w:p>
        </w:tc>
        <w:tc>
          <w:tcPr>
            <w:tcW w:w="1121" w:type="dxa"/>
          </w:tcPr>
          <w:p w:rsidR="00DD6E68" w:rsidRPr="00DD6E68" w:rsidRDefault="00DD6E68" w:rsidP="00140794">
            <w:pPr>
              <w:pStyle w:val="TableParagraph"/>
              <w:spacing w:before="46"/>
              <w:ind w:right="339"/>
              <w:jc w:val="right"/>
              <w:rPr>
                <w:b/>
                <w:sz w:val="24"/>
                <w:szCs w:val="24"/>
              </w:rPr>
            </w:pPr>
            <w:r w:rsidRPr="00DD6E68">
              <w:rPr>
                <w:b/>
                <w:sz w:val="24"/>
                <w:szCs w:val="24"/>
              </w:rPr>
              <w:t>1,83</w:t>
            </w:r>
          </w:p>
        </w:tc>
        <w:tc>
          <w:tcPr>
            <w:tcW w:w="1322" w:type="dxa"/>
          </w:tcPr>
          <w:p w:rsidR="00DD6E68" w:rsidRPr="00DD6E68" w:rsidRDefault="00DD6E68" w:rsidP="00140794">
            <w:pPr>
              <w:pStyle w:val="TableParagraph"/>
              <w:spacing w:before="46"/>
              <w:ind w:left="432" w:right="424"/>
              <w:jc w:val="center"/>
              <w:rPr>
                <w:b/>
                <w:sz w:val="24"/>
                <w:szCs w:val="24"/>
              </w:rPr>
            </w:pPr>
            <w:r w:rsidRPr="00DD6E68">
              <w:rPr>
                <w:b/>
                <w:sz w:val="24"/>
                <w:szCs w:val="24"/>
              </w:rPr>
              <w:t>1,45</w:t>
            </w:r>
          </w:p>
        </w:tc>
      </w:tr>
    </w:tbl>
    <w:p w:rsidR="00DD6E68" w:rsidRPr="00DD6E68" w:rsidRDefault="00DD6E68" w:rsidP="00DD6E68">
      <w:pPr>
        <w:pStyle w:val="a0"/>
        <w:spacing w:before="3"/>
      </w:pPr>
    </w:p>
    <w:p w:rsidR="00DD6E68" w:rsidRPr="00DD6E68" w:rsidRDefault="00DD6E68" w:rsidP="00DD6E68">
      <w:pPr>
        <w:pStyle w:val="a0"/>
        <w:spacing w:before="1"/>
        <w:ind w:left="478" w:right="567" w:firstLine="707"/>
      </w:pPr>
      <w:r w:rsidRPr="00DD6E68">
        <w:t>Описание технологических проблем системы теплоснабжения МО Стуковский сельсовет дающую низкую эффективность теплоснабжения:</w:t>
      </w:r>
    </w:p>
    <w:p w:rsidR="00DD6E68" w:rsidRPr="00DD6E68" w:rsidRDefault="00DD6E68" w:rsidP="00DD6E68">
      <w:pPr>
        <w:pStyle w:val="a0"/>
        <w:ind w:left="478" w:right="567" w:firstLine="707"/>
      </w:pPr>
      <w:r w:rsidRPr="00DD6E68">
        <w:rPr>
          <w:i/>
        </w:rPr>
        <w:t xml:space="preserve">- </w:t>
      </w:r>
      <w:r w:rsidRPr="00DD6E68">
        <w:t>высокие тепловые потери 26 % связаны с плохим состоянием теплоизоляции трубопр</w:t>
      </w:r>
      <w:r w:rsidRPr="00DD6E68">
        <w:t>о</w:t>
      </w:r>
      <w:r w:rsidRPr="00DD6E68">
        <w:t>водов тепловых сетей;</w:t>
      </w:r>
    </w:p>
    <w:p w:rsidR="00DD6E68" w:rsidRPr="00DD6E68" w:rsidRDefault="00DD6E68" w:rsidP="00DD6E68">
      <w:pPr>
        <w:pStyle w:val="a4"/>
        <w:widowControl w:val="0"/>
        <w:numPr>
          <w:ilvl w:val="0"/>
          <w:numId w:val="1"/>
        </w:numPr>
        <w:tabs>
          <w:tab w:val="left" w:pos="1338"/>
        </w:tabs>
        <w:autoSpaceDE w:val="0"/>
        <w:autoSpaceDN w:val="0"/>
        <w:spacing w:before="1" w:after="0" w:line="240" w:lineRule="auto"/>
        <w:ind w:left="1338" w:right="567"/>
        <w:contextualSpacing w:val="0"/>
        <w:rPr>
          <w:rFonts w:ascii="Times New Roman" w:hAnsi="Times New Roman"/>
          <w:sz w:val="24"/>
          <w:szCs w:val="24"/>
        </w:rPr>
      </w:pPr>
      <w:r w:rsidRPr="00DD6E68">
        <w:rPr>
          <w:rFonts w:ascii="Times New Roman" w:hAnsi="Times New Roman"/>
          <w:sz w:val="24"/>
          <w:szCs w:val="24"/>
        </w:rPr>
        <w:t>высокая степень износа котельного оборудования и тепловых</w:t>
      </w:r>
      <w:r w:rsidRPr="00DD6E68">
        <w:rPr>
          <w:rFonts w:ascii="Times New Roman" w:hAnsi="Times New Roman"/>
          <w:spacing w:val="-7"/>
          <w:sz w:val="24"/>
          <w:szCs w:val="24"/>
        </w:rPr>
        <w:t xml:space="preserve"> </w:t>
      </w:r>
      <w:r w:rsidRPr="00DD6E68">
        <w:rPr>
          <w:rFonts w:ascii="Times New Roman" w:hAnsi="Times New Roman"/>
          <w:sz w:val="24"/>
          <w:szCs w:val="24"/>
        </w:rPr>
        <w:t>сетей;</w:t>
      </w:r>
    </w:p>
    <w:p w:rsidR="00DD6E68" w:rsidRPr="00DD6E68" w:rsidRDefault="00DD6E68" w:rsidP="00DD6E68">
      <w:pPr>
        <w:pStyle w:val="a4"/>
        <w:widowControl w:val="0"/>
        <w:numPr>
          <w:ilvl w:val="0"/>
          <w:numId w:val="1"/>
        </w:numPr>
        <w:tabs>
          <w:tab w:val="left" w:pos="1360"/>
        </w:tabs>
        <w:autoSpaceDE w:val="0"/>
        <w:autoSpaceDN w:val="0"/>
        <w:spacing w:before="67" w:after="0" w:line="240" w:lineRule="auto"/>
        <w:ind w:right="567" w:firstLine="707"/>
        <w:contextualSpacing w:val="0"/>
        <w:rPr>
          <w:rFonts w:ascii="Times New Roman" w:hAnsi="Times New Roman"/>
          <w:sz w:val="24"/>
          <w:szCs w:val="24"/>
        </w:rPr>
      </w:pPr>
      <w:r w:rsidRPr="00DD6E68">
        <w:rPr>
          <w:rFonts w:ascii="Times New Roman" w:hAnsi="Times New Roman"/>
          <w:sz w:val="24"/>
          <w:szCs w:val="24"/>
        </w:rPr>
        <w:t>гидравлическая разбалансировка отдельных участков тепловой сети приводит к изменению реального распределения расходов относительно</w:t>
      </w:r>
      <w:r w:rsidRPr="00DD6E68">
        <w:rPr>
          <w:rFonts w:ascii="Times New Roman" w:hAnsi="Times New Roman"/>
          <w:spacing w:val="-6"/>
          <w:sz w:val="24"/>
          <w:szCs w:val="24"/>
        </w:rPr>
        <w:t xml:space="preserve"> </w:t>
      </w:r>
      <w:r w:rsidRPr="00DD6E68">
        <w:rPr>
          <w:rFonts w:ascii="Times New Roman" w:hAnsi="Times New Roman"/>
          <w:sz w:val="24"/>
          <w:szCs w:val="24"/>
        </w:rPr>
        <w:t>расчетных;</w:t>
      </w:r>
    </w:p>
    <w:p w:rsidR="00DD6E68" w:rsidRPr="00DD6E68" w:rsidRDefault="00DD6E68" w:rsidP="00DD6E68">
      <w:pPr>
        <w:pStyle w:val="a4"/>
        <w:widowControl w:val="0"/>
        <w:numPr>
          <w:ilvl w:val="0"/>
          <w:numId w:val="1"/>
        </w:numPr>
        <w:tabs>
          <w:tab w:val="left" w:pos="1338"/>
        </w:tabs>
        <w:autoSpaceDE w:val="0"/>
        <w:autoSpaceDN w:val="0"/>
        <w:spacing w:before="2" w:after="0" w:line="240" w:lineRule="auto"/>
        <w:ind w:left="1338" w:right="567"/>
        <w:contextualSpacing w:val="0"/>
        <w:rPr>
          <w:rFonts w:ascii="Times New Roman" w:hAnsi="Times New Roman"/>
          <w:sz w:val="24"/>
          <w:szCs w:val="24"/>
        </w:rPr>
      </w:pPr>
      <w:r w:rsidRPr="00DD6E68">
        <w:rPr>
          <w:rFonts w:ascii="Times New Roman" w:hAnsi="Times New Roman"/>
          <w:sz w:val="24"/>
          <w:szCs w:val="24"/>
        </w:rPr>
        <w:t>высокая стоимость</w:t>
      </w:r>
      <w:r w:rsidRPr="00DD6E68">
        <w:rPr>
          <w:rFonts w:ascii="Times New Roman" w:hAnsi="Times New Roman"/>
          <w:spacing w:val="-1"/>
          <w:sz w:val="24"/>
          <w:szCs w:val="24"/>
        </w:rPr>
        <w:t xml:space="preserve"> </w:t>
      </w:r>
      <w:r w:rsidRPr="00DD6E68">
        <w:rPr>
          <w:rFonts w:ascii="Times New Roman" w:hAnsi="Times New Roman"/>
          <w:sz w:val="24"/>
          <w:szCs w:val="24"/>
        </w:rPr>
        <w:t>топлива.</w:t>
      </w:r>
    </w:p>
    <w:p w:rsidR="00DD6E68" w:rsidRPr="00DD6E68" w:rsidRDefault="00DD6E68" w:rsidP="00DD6E68">
      <w:pPr>
        <w:pStyle w:val="a0"/>
        <w:ind w:right="567"/>
      </w:pPr>
    </w:p>
    <w:p w:rsidR="00DD6E68" w:rsidRPr="00DD6E68" w:rsidRDefault="00DD6E68" w:rsidP="00DD6E68">
      <w:pPr>
        <w:pStyle w:val="210"/>
        <w:ind w:right="567" w:firstLine="707"/>
        <w:jc w:val="both"/>
        <w:rPr>
          <w:sz w:val="24"/>
          <w:szCs w:val="24"/>
        </w:rPr>
      </w:pPr>
      <w:r w:rsidRPr="00DD6E68">
        <w:rPr>
          <w:sz w:val="24"/>
          <w:szCs w:val="24"/>
        </w:rPr>
        <w:t xml:space="preserve">            Глава 2. Перспективное потребление тепловой энергии на цели                             </w:t>
      </w:r>
    </w:p>
    <w:p w:rsidR="00DD6E68" w:rsidRPr="00DD6E68" w:rsidRDefault="00DD6E68" w:rsidP="00DD6E68">
      <w:pPr>
        <w:pStyle w:val="210"/>
        <w:ind w:right="567" w:firstLine="707"/>
        <w:jc w:val="both"/>
        <w:rPr>
          <w:sz w:val="24"/>
          <w:szCs w:val="24"/>
        </w:rPr>
      </w:pPr>
      <w:r w:rsidRPr="00DD6E68">
        <w:rPr>
          <w:sz w:val="24"/>
          <w:szCs w:val="24"/>
        </w:rPr>
        <w:t xml:space="preserve">                                                      теплоснабжения</w:t>
      </w:r>
    </w:p>
    <w:p w:rsidR="00DD6E68" w:rsidRPr="00DD6E68" w:rsidRDefault="00DD6E68" w:rsidP="00DD6E68">
      <w:pPr>
        <w:pStyle w:val="a0"/>
        <w:spacing w:before="1"/>
        <w:rPr>
          <w:b/>
        </w:rPr>
      </w:pPr>
    </w:p>
    <w:p w:rsidR="00DD6E68" w:rsidRPr="00DD6E68" w:rsidRDefault="00DD6E68" w:rsidP="00DD6E68">
      <w:pPr>
        <w:ind w:left="1186"/>
        <w:rPr>
          <w:rFonts w:ascii="Times New Roman" w:hAnsi="Times New Roman"/>
          <w:b/>
          <w:sz w:val="24"/>
          <w:szCs w:val="24"/>
        </w:rPr>
      </w:pPr>
      <w:r w:rsidRPr="00DD6E68">
        <w:rPr>
          <w:rFonts w:ascii="Times New Roman" w:hAnsi="Times New Roman"/>
          <w:b/>
          <w:sz w:val="24"/>
          <w:szCs w:val="24"/>
        </w:rPr>
        <w:t>Часть 1. Данные базового уровня потребления тепла на теплоснабжение</w:t>
      </w:r>
    </w:p>
    <w:p w:rsidR="00DD6E68" w:rsidRPr="00DD6E68" w:rsidRDefault="00DD6E68" w:rsidP="00DD6E68">
      <w:pPr>
        <w:pStyle w:val="a0"/>
        <w:spacing w:before="4"/>
        <w:rPr>
          <w:b/>
        </w:rPr>
      </w:pPr>
    </w:p>
    <w:p w:rsidR="00DD6E68" w:rsidRPr="00DD6E68" w:rsidRDefault="00DD6E68" w:rsidP="00DD6E68">
      <w:pPr>
        <w:pStyle w:val="a0"/>
        <w:ind w:left="478" w:right="573" w:firstLine="707"/>
        <w:jc w:val="both"/>
      </w:pPr>
      <w:r w:rsidRPr="00DD6E68">
        <w:t>Данные базового уровня потребления тепла на цели теплоснабжения представлены в таблице 2.8.1</w:t>
      </w:r>
    </w:p>
    <w:p w:rsidR="00DD6E68" w:rsidRPr="00DD6E68" w:rsidRDefault="00DD6E68" w:rsidP="00DD6E68">
      <w:pPr>
        <w:pStyle w:val="a0"/>
        <w:spacing w:before="11"/>
      </w:pPr>
    </w:p>
    <w:p w:rsidR="00DD6E68" w:rsidRPr="00DD6E68" w:rsidRDefault="00DD6E68" w:rsidP="00DD6E68">
      <w:pPr>
        <w:spacing w:after="8"/>
        <w:ind w:left="478"/>
        <w:rPr>
          <w:rFonts w:ascii="Times New Roman" w:hAnsi="Times New Roman"/>
          <w:sz w:val="24"/>
          <w:szCs w:val="24"/>
        </w:rPr>
      </w:pPr>
      <w:r w:rsidRPr="00DD6E68">
        <w:rPr>
          <w:rFonts w:ascii="Times New Roman" w:hAnsi="Times New Roman"/>
          <w:sz w:val="24"/>
          <w:szCs w:val="24"/>
        </w:rPr>
        <w:t>Таблица 2.8.1 базовый уровень потребления тепла на цели теплоснабжения</w:t>
      </w:r>
    </w:p>
    <w:p w:rsidR="00DD6E68" w:rsidRPr="00DD6E68" w:rsidRDefault="00DD6E68" w:rsidP="00DD6E68">
      <w:pPr>
        <w:spacing w:after="8"/>
        <w:ind w:left="478"/>
        <w:rPr>
          <w:rFonts w:ascii="Times New Roman" w:hAnsi="Times New Roman"/>
          <w:sz w:val="24"/>
          <w:szCs w:val="24"/>
        </w:rPr>
      </w:pPr>
    </w:p>
    <w:tbl>
      <w:tblPr>
        <w:tblStyle w:val="TableNormal"/>
        <w:tblW w:w="0" w:type="auto"/>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54"/>
        <w:gridCol w:w="2707"/>
        <w:gridCol w:w="2215"/>
        <w:gridCol w:w="4678"/>
      </w:tblGrid>
      <w:tr w:rsidR="00DD6E68" w:rsidRPr="00DD6E68" w:rsidTr="00140794">
        <w:trPr>
          <w:trHeight w:val="660"/>
        </w:trPr>
        <w:tc>
          <w:tcPr>
            <w:tcW w:w="554" w:type="dxa"/>
          </w:tcPr>
          <w:p w:rsidR="00DD6E68" w:rsidRPr="00DD6E68" w:rsidRDefault="00DD6E68" w:rsidP="00140794">
            <w:pPr>
              <w:pStyle w:val="TableParagraph"/>
              <w:rPr>
                <w:sz w:val="24"/>
                <w:szCs w:val="24"/>
                <w:lang w:val="ru-RU"/>
              </w:rPr>
            </w:pPr>
          </w:p>
        </w:tc>
        <w:tc>
          <w:tcPr>
            <w:tcW w:w="2707" w:type="dxa"/>
          </w:tcPr>
          <w:p w:rsidR="00DD6E68" w:rsidRPr="00DD6E68" w:rsidRDefault="00DD6E68" w:rsidP="00140794">
            <w:pPr>
              <w:pStyle w:val="TableParagraph"/>
              <w:spacing w:before="46"/>
              <w:ind w:left="511" w:right="488" w:firstLine="410"/>
              <w:rPr>
                <w:sz w:val="24"/>
                <w:szCs w:val="24"/>
              </w:rPr>
            </w:pPr>
            <w:r w:rsidRPr="00DD6E68">
              <w:rPr>
                <w:sz w:val="24"/>
                <w:szCs w:val="24"/>
              </w:rPr>
              <w:t>Система теплоснабжения</w:t>
            </w:r>
          </w:p>
        </w:tc>
        <w:tc>
          <w:tcPr>
            <w:tcW w:w="2215" w:type="dxa"/>
          </w:tcPr>
          <w:p w:rsidR="00DD6E68" w:rsidRPr="00DD6E68" w:rsidRDefault="00DD6E68" w:rsidP="00140794">
            <w:pPr>
              <w:pStyle w:val="TableParagraph"/>
              <w:spacing w:before="46"/>
              <w:ind w:left="190" w:firstLine="103"/>
              <w:rPr>
                <w:sz w:val="24"/>
                <w:szCs w:val="24"/>
              </w:rPr>
            </w:pPr>
            <w:r w:rsidRPr="00DD6E68">
              <w:rPr>
                <w:sz w:val="24"/>
                <w:szCs w:val="24"/>
              </w:rPr>
              <w:t>Подключенная нагрузка, Гкал/ч.</w:t>
            </w:r>
          </w:p>
        </w:tc>
        <w:tc>
          <w:tcPr>
            <w:tcW w:w="4678" w:type="dxa"/>
          </w:tcPr>
          <w:p w:rsidR="00DD6E68" w:rsidRPr="00DD6E68" w:rsidRDefault="00DD6E68" w:rsidP="00140794">
            <w:pPr>
              <w:pStyle w:val="TableParagraph"/>
              <w:spacing w:before="46"/>
              <w:ind w:left="649" w:right="239" w:hanging="394"/>
              <w:rPr>
                <w:sz w:val="24"/>
                <w:szCs w:val="24"/>
                <w:lang w:val="ru-RU"/>
              </w:rPr>
            </w:pPr>
            <w:r w:rsidRPr="00DD6E68">
              <w:rPr>
                <w:sz w:val="24"/>
                <w:szCs w:val="24"/>
                <w:lang w:val="ru-RU"/>
              </w:rPr>
              <w:t>Базовый уровень потребления тепла на цели теплоснабжения, Гкал/год</w:t>
            </w:r>
          </w:p>
        </w:tc>
      </w:tr>
      <w:tr w:rsidR="00DD6E68" w:rsidRPr="00DD6E68" w:rsidTr="00140794">
        <w:trPr>
          <w:trHeight w:val="657"/>
        </w:trPr>
        <w:tc>
          <w:tcPr>
            <w:tcW w:w="554" w:type="dxa"/>
          </w:tcPr>
          <w:p w:rsidR="00DD6E68" w:rsidRPr="00DD6E68" w:rsidRDefault="00DD6E68" w:rsidP="00140794">
            <w:pPr>
              <w:pStyle w:val="TableParagraph"/>
              <w:spacing w:before="43"/>
              <w:ind w:left="2"/>
              <w:jc w:val="center"/>
              <w:rPr>
                <w:sz w:val="24"/>
                <w:szCs w:val="24"/>
              </w:rPr>
            </w:pPr>
            <w:r w:rsidRPr="00DD6E68">
              <w:rPr>
                <w:sz w:val="24"/>
                <w:szCs w:val="24"/>
              </w:rPr>
              <w:t>1</w:t>
            </w:r>
          </w:p>
        </w:tc>
        <w:tc>
          <w:tcPr>
            <w:tcW w:w="2707" w:type="dxa"/>
          </w:tcPr>
          <w:p w:rsidR="00DD6E68" w:rsidRPr="00DD6E68" w:rsidRDefault="00DD6E68" w:rsidP="00140794">
            <w:pPr>
              <w:pStyle w:val="TableParagraph"/>
              <w:spacing w:before="43"/>
              <w:ind w:left="52"/>
              <w:rPr>
                <w:sz w:val="24"/>
                <w:szCs w:val="24"/>
                <w:lang w:val="ru-RU"/>
              </w:rPr>
            </w:pPr>
            <w:r w:rsidRPr="00DD6E68">
              <w:rPr>
                <w:b/>
                <w:sz w:val="24"/>
                <w:szCs w:val="24"/>
                <w:lang w:val="ru-RU"/>
              </w:rPr>
              <w:t xml:space="preserve">Котельная </w:t>
            </w:r>
            <w:r w:rsidRPr="00DD6E68">
              <w:rPr>
                <w:sz w:val="24"/>
                <w:szCs w:val="24"/>
                <w:lang w:val="ru-RU"/>
              </w:rPr>
              <w:t>МУП</w:t>
            </w:r>
          </w:p>
          <w:p w:rsidR="00DD6E68" w:rsidRPr="00DD6E68" w:rsidRDefault="00DD6E68" w:rsidP="00140794">
            <w:pPr>
              <w:pStyle w:val="TableParagraph"/>
              <w:spacing w:before="43"/>
              <w:ind w:left="12" w:right="91"/>
              <w:rPr>
                <w:sz w:val="24"/>
                <w:szCs w:val="24"/>
                <w:lang w:val="ru-RU"/>
              </w:rPr>
            </w:pPr>
            <w:r w:rsidRPr="00DD6E68">
              <w:rPr>
                <w:sz w:val="24"/>
                <w:szCs w:val="24"/>
                <w:lang w:val="ru-RU"/>
              </w:rPr>
              <w:t>«ТЕПЛОЦЕНТРАЛЬ»                   с. Стуково</w:t>
            </w:r>
          </w:p>
        </w:tc>
        <w:tc>
          <w:tcPr>
            <w:tcW w:w="2215" w:type="dxa"/>
          </w:tcPr>
          <w:p w:rsidR="00DD6E68" w:rsidRPr="00DD6E68" w:rsidRDefault="00DD6E68" w:rsidP="00140794">
            <w:pPr>
              <w:pStyle w:val="TableParagraph"/>
              <w:spacing w:before="45"/>
              <w:ind w:left="850" w:right="845"/>
              <w:rPr>
                <w:sz w:val="24"/>
                <w:szCs w:val="24"/>
                <w:lang w:val="ru-RU"/>
              </w:rPr>
            </w:pPr>
            <w:r w:rsidRPr="00DD6E68">
              <w:rPr>
                <w:sz w:val="24"/>
                <w:szCs w:val="24"/>
                <w:lang w:val="ru-RU"/>
              </w:rPr>
              <w:t>0,914</w:t>
            </w:r>
          </w:p>
        </w:tc>
        <w:tc>
          <w:tcPr>
            <w:tcW w:w="4678" w:type="dxa"/>
          </w:tcPr>
          <w:p w:rsidR="00DD6E68" w:rsidRPr="00DD6E68" w:rsidRDefault="00DD6E68" w:rsidP="00140794">
            <w:pPr>
              <w:pStyle w:val="TableParagraph"/>
              <w:spacing w:before="43"/>
              <w:ind w:left="1796" w:right="1795"/>
              <w:jc w:val="center"/>
              <w:rPr>
                <w:sz w:val="24"/>
                <w:szCs w:val="24"/>
                <w:lang w:val="ru-RU"/>
              </w:rPr>
            </w:pPr>
            <w:r w:rsidRPr="00DD6E68">
              <w:rPr>
                <w:sz w:val="24"/>
                <w:szCs w:val="24"/>
                <w:lang w:val="ru-RU"/>
              </w:rPr>
              <w:t>1565,136</w:t>
            </w:r>
          </w:p>
        </w:tc>
      </w:tr>
      <w:tr w:rsidR="00DD6E68" w:rsidRPr="00DD6E68" w:rsidTr="00140794">
        <w:trPr>
          <w:trHeight w:val="378"/>
        </w:trPr>
        <w:tc>
          <w:tcPr>
            <w:tcW w:w="3261" w:type="dxa"/>
            <w:gridSpan w:val="2"/>
          </w:tcPr>
          <w:p w:rsidR="00DD6E68" w:rsidRPr="00DD6E68" w:rsidRDefault="00DD6E68" w:rsidP="00140794">
            <w:pPr>
              <w:pStyle w:val="TableParagraph"/>
              <w:spacing w:before="48"/>
              <w:ind w:left="1283" w:right="1278"/>
              <w:jc w:val="center"/>
              <w:rPr>
                <w:b/>
                <w:sz w:val="24"/>
                <w:szCs w:val="24"/>
                <w:lang w:val="ru-RU"/>
              </w:rPr>
            </w:pPr>
            <w:r w:rsidRPr="00DD6E68">
              <w:rPr>
                <w:b/>
                <w:sz w:val="24"/>
                <w:szCs w:val="24"/>
              </w:rPr>
              <w:t>Итого</w:t>
            </w:r>
          </w:p>
        </w:tc>
        <w:tc>
          <w:tcPr>
            <w:tcW w:w="2215" w:type="dxa"/>
          </w:tcPr>
          <w:p w:rsidR="00DD6E68" w:rsidRPr="00DD6E68" w:rsidRDefault="00DD6E68" w:rsidP="00140794">
            <w:pPr>
              <w:pStyle w:val="TableParagraph"/>
              <w:spacing w:before="45"/>
              <w:ind w:left="850" w:right="845"/>
              <w:rPr>
                <w:sz w:val="24"/>
                <w:szCs w:val="24"/>
                <w:lang w:val="ru-RU"/>
              </w:rPr>
            </w:pPr>
            <w:r w:rsidRPr="00DD6E68">
              <w:rPr>
                <w:sz w:val="24"/>
                <w:szCs w:val="24"/>
                <w:lang w:val="ru-RU"/>
              </w:rPr>
              <w:t>0,914</w:t>
            </w:r>
          </w:p>
        </w:tc>
        <w:tc>
          <w:tcPr>
            <w:tcW w:w="4678" w:type="dxa"/>
          </w:tcPr>
          <w:p w:rsidR="00DD6E68" w:rsidRPr="00DD6E68" w:rsidRDefault="00DD6E68" w:rsidP="00140794">
            <w:pPr>
              <w:pStyle w:val="TableParagraph"/>
              <w:spacing w:before="43"/>
              <w:ind w:left="1796" w:right="1795"/>
              <w:jc w:val="center"/>
              <w:rPr>
                <w:sz w:val="24"/>
                <w:szCs w:val="24"/>
                <w:lang w:val="ru-RU"/>
              </w:rPr>
            </w:pPr>
            <w:r w:rsidRPr="00DD6E68">
              <w:rPr>
                <w:sz w:val="24"/>
                <w:szCs w:val="24"/>
                <w:lang w:val="ru-RU"/>
              </w:rPr>
              <w:t>1565,136</w:t>
            </w:r>
          </w:p>
        </w:tc>
      </w:tr>
    </w:tbl>
    <w:p w:rsidR="00DD6E68" w:rsidRPr="00DD6E68" w:rsidRDefault="00DD6E68" w:rsidP="00DD6E68">
      <w:pPr>
        <w:pStyle w:val="a0"/>
      </w:pPr>
    </w:p>
    <w:p w:rsidR="00DD6E68" w:rsidRPr="00DD6E68" w:rsidRDefault="00DD6E68" w:rsidP="00DD6E68">
      <w:pPr>
        <w:pStyle w:val="a0"/>
      </w:pPr>
    </w:p>
    <w:p w:rsidR="00DD6E68" w:rsidRPr="00DD6E68" w:rsidRDefault="00DD6E68" w:rsidP="00DD6E68">
      <w:pPr>
        <w:pStyle w:val="a0"/>
      </w:pPr>
    </w:p>
    <w:p w:rsidR="00DD6E68" w:rsidRPr="00DD6E68" w:rsidRDefault="00DD6E68" w:rsidP="00DD6E68">
      <w:pPr>
        <w:pStyle w:val="210"/>
        <w:rPr>
          <w:sz w:val="24"/>
          <w:szCs w:val="24"/>
        </w:rPr>
      </w:pPr>
    </w:p>
    <w:p w:rsidR="00DD6E68" w:rsidRPr="00DD6E68" w:rsidRDefault="00DD6E68" w:rsidP="00DD6E68">
      <w:pPr>
        <w:pStyle w:val="210"/>
        <w:rPr>
          <w:sz w:val="24"/>
          <w:szCs w:val="24"/>
        </w:rPr>
      </w:pPr>
    </w:p>
    <w:p w:rsidR="00DD6E68" w:rsidRPr="00DD6E68" w:rsidRDefault="00DD6E68" w:rsidP="00DD6E68">
      <w:pPr>
        <w:pStyle w:val="210"/>
        <w:rPr>
          <w:sz w:val="24"/>
          <w:szCs w:val="24"/>
        </w:rPr>
      </w:pPr>
    </w:p>
    <w:p w:rsidR="00DD6E68" w:rsidRPr="00DD6E68" w:rsidRDefault="00DD6E68" w:rsidP="00DD6E68">
      <w:pPr>
        <w:pStyle w:val="210"/>
        <w:rPr>
          <w:sz w:val="24"/>
          <w:szCs w:val="24"/>
        </w:rPr>
      </w:pPr>
      <w:r w:rsidRPr="00DD6E68">
        <w:rPr>
          <w:sz w:val="24"/>
          <w:szCs w:val="24"/>
        </w:rPr>
        <w:t>Тепловой баланс котельной    2025 год</w:t>
      </w:r>
    </w:p>
    <w:p w:rsidR="00DD6E68" w:rsidRPr="00DD6E68" w:rsidRDefault="00DD6E68" w:rsidP="00DD6E68">
      <w:pPr>
        <w:pStyle w:val="210"/>
        <w:rPr>
          <w:sz w:val="24"/>
          <w:szCs w:val="24"/>
        </w:rPr>
      </w:pPr>
    </w:p>
    <w:tbl>
      <w:tblPr>
        <w:tblW w:w="1026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60"/>
        <w:gridCol w:w="930"/>
        <w:gridCol w:w="958"/>
        <w:gridCol w:w="1027"/>
        <w:gridCol w:w="892"/>
        <w:gridCol w:w="685"/>
        <w:gridCol w:w="958"/>
        <w:gridCol w:w="957"/>
        <w:gridCol w:w="685"/>
        <w:gridCol w:w="958"/>
        <w:gridCol w:w="958"/>
      </w:tblGrid>
      <w:tr w:rsidR="00DD6E68" w:rsidRPr="00DD6E68" w:rsidTr="00140794">
        <w:trPr>
          <w:cantSplit/>
          <w:trHeight w:val="1189"/>
        </w:trPr>
        <w:tc>
          <w:tcPr>
            <w:tcW w:w="1260" w:type="dxa"/>
            <w:vMerge w:val="restart"/>
          </w:tcPr>
          <w:p w:rsidR="00DD6E68" w:rsidRPr="00DD6E68" w:rsidRDefault="00DD6E68" w:rsidP="00140794">
            <w:pPr>
              <w:pStyle w:val="TableParagraph"/>
              <w:jc w:val="center"/>
              <w:rPr>
                <w:color w:val="000000"/>
                <w:sz w:val="24"/>
                <w:szCs w:val="24"/>
              </w:rPr>
            </w:pPr>
          </w:p>
          <w:p w:rsidR="00DD6E68" w:rsidRPr="00DD6E68" w:rsidRDefault="00DD6E68" w:rsidP="00140794">
            <w:pPr>
              <w:pStyle w:val="TableParagraph"/>
              <w:jc w:val="center"/>
              <w:rPr>
                <w:color w:val="000000"/>
                <w:sz w:val="24"/>
                <w:szCs w:val="24"/>
              </w:rPr>
            </w:pPr>
          </w:p>
          <w:p w:rsidR="00DD6E68" w:rsidRPr="00DD6E68" w:rsidRDefault="00DD6E68" w:rsidP="00140794">
            <w:pPr>
              <w:pStyle w:val="TableParagraph"/>
              <w:jc w:val="center"/>
              <w:rPr>
                <w:color w:val="000000"/>
                <w:sz w:val="24"/>
                <w:szCs w:val="24"/>
              </w:rPr>
            </w:pPr>
          </w:p>
          <w:p w:rsidR="00DD6E68" w:rsidRPr="00DD6E68" w:rsidRDefault="00DD6E68" w:rsidP="00140794">
            <w:pPr>
              <w:pStyle w:val="TableParagraph"/>
              <w:spacing w:before="3"/>
              <w:jc w:val="center"/>
              <w:rPr>
                <w:color w:val="000000"/>
                <w:sz w:val="24"/>
                <w:szCs w:val="24"/>
              </w:rPr>
            </w:pPr>
          </w:p>
          <w:p w:rsidR="00DD6E68" w:rsidRPr="00DD6E68" w:rsidRDefault="00DD6E68" w:rsidP="00140794">
            <w:pPr>
              <w:pStyle w:val="TableParagraph"/>
              <w:ind w:left="395" w:right="137" w:hanging="233"/>
              <w:jc w:val="center"/>
              <w:rPr>
                <w:color w:val="000000"/>
                <w:sz w:val="24"/>
                <w:szCs w:val="24"/>
              </w:rPr>
            </w:pPr>
            <w:r w:rsidRPr="00DD6E68">
              <w:rPr>
                <w:color w:val="000000"/>
                <w:sz w:val="24"/>
                <w:szCs w:val="24"/>
              </w:rPr>
              <w:t>Наимен</w:t>
            </w:r>
            <w:r w:rsidRPr="00DD6E68">
              <w:rPr>
                <w:color w:val="000000"/>
                <w:sz w:val="24"/>
                <w:szCs w:val="24"/>
              </w:rPr>
              <w:t>о</w:t>
            </w:r>
            <w:r w:rsidRPr="00DD6E68">
              <w:rPr>
                <w:color w:val="000000"/>
                <w:sz w:val="24"/>
                <w:szCs w:val="24"/>
              </w:rPr>
              <w:t>вание котел</w:t>
            </w:r>
            <w:r w:rsidRPr="00DD6E68">
              <w:rPr>
                <w:color w:val="000000"/>
                <w:sz w:val="24"/>
                <w:szCs w:val="24"/>
              </w:rPr>
              <w:t>ь</w:t>
            </w:r>
            <w:r w:rsidRPr="00DD6E68">
              <w:rPr>
                <w:color w:val="000000"/>
                <w:sz w:val="24"/>
                <w:szCs w:val="24"/>
              </w:rPr>
              <w:t>ной</w:t>
            </w:r>
          </w:p>
        </w:tc>
        <w:tc>
          <w:tcPr>
            <w:tcW w:w="3807" w:type="dxa"/>
            <w:gridSpan w:val="4"/>
            <w:vAlign w:val="center"/>
          </w:tcPr>
          <w:p w:rsidR="00DD6E68" w:rsidRPr="00DD6E68" w:rsidRDefault="00DD6E68" w:rsidP="00140794">
            <w:pPr>
              <w:pStyle w:val="TableParagraph"/>
              <w:ind w:left="251"/>
              <w:jc w:val="center"/>
              <w:rPr>
                <w:color w:val="000000"/>
                <w:sz w:val="24"/>
                <w:szCs w:val="24"/>
              </w:rPr>
            </w:pPr>
            <w:r w:rsidRPr="00DD6E68">
              <w:rPr>
                <w:color w:val="000000"/>
                <w:sz w:val="24"/>
                <w:szCs w:val="24"/>
              </w:rPr>
              <w:t>Реализация, Гкал</w:t>
            </w:r>
          </w:p>
        </w:tc>
        <w:tc>
          <w:tcPr>
            <w:tcW w:w="685" w:type="dxa"/>
            <w:vMerge w:val="restart"/>
          </w:tcPr>
          <w:p w:rsidR="00DD6E68" w:rsidRPr="00DD6E68" w:rsidRDefault="00DD6E68" w:rsidP="00140794">
            <w:pPr>
              <w:pStyle w:val="TableParagraph"/>
              <w:spacing w:before="82" w:line="247" w:lineRule="auto"/>
              <w:ind w:left="108"/>
              <w:jc w:val="center"/>
              <w:rPr>
                <w:color w:val="000000"/>
                <w:sz w:val="24"/>
                <w:szCs w:val="24"/>
              </w:rPr>
            </w:pPr>
            <w:r w:rsidRPr="00DD6E68">
              <w:rPr>
                <w:color w:val="000000"/>
                <w:sz w:val="24"/>
                <w:szCs w:val="24"/>
              </w:rPr>
              <w:t>Со</w:t>
            </w:r>
            <w:r w:rsidRPr="00DD6E68">
              <w:rPr>
                <w:color w:val="000000"/>
                <w:sz w:val="24"/>
                <w:szCs w:val="24"/>
              </w:rPr>
              <w:t>б</w:t>
            </w:r>
            <w:r w:rsidRPr="00DD6E68">
              <w:rPr>
                <w:color w:val="000000"/>
                <w:sz w:val="24"/>
                <w:szCs w:val="24"/>
              </w:rPr>
              <w:t>ственное потребл</w:t>
            </w:r>
            <w:r w:rsidRPr="00DD6E68">
              <w:rPr>
                <w:color w:val="000000"/>
                <w:sz w:val="24"/>
                <w:szCs w:val="24"/>
              </w:rPr>
              <w:t>е</w:t>
            </w:r>
            <w:r w:rsidRPr="00DD6E68">
              <w:rPr>
                <w:color w:val="000000"/>
                <w:sz w:val="24"/>
                <w:szCs w:val="24"/>
              </w:rPr>
              <w:t>ние, Гкал/год</w:t>
            </w:r>
          </w:p>
        </w:tc>
        <w:tc>
          <w:tcPr>
            <w:tcW w:w="958" w:type="dxa"/>
            <w:vMerge w:val="restart"/>
          </w:tcPr>
          <w:p w:rsidR="00DD6E68" w:rsidRPr="00DD6E68" w:rsidRDefault="00DD6E68" w:rsidP="00140794">
            <w:pPr>
              <w:pStyle w:val="TableParagraph"/>
              <w:spacing w:before="7"/>
              <w:jc w:val="center"/>
              <w:rPr>
                <w:color w:val="000000"/>
                <w:sz w:val="24"/>
                <w:szCs w:val="24"/>
              </w:rPr>
            </w:pPr>
          </w:p>
          <w:p w:rsidR="00DD6E68" w:rsidRPr="00DD6E68" w:rsidRDefault="00DD6E68" w:rsidP="00140794">
            <w:pPr>
              <w:jc w:val="center"/>
              <w:rPr>
                <w:rFonts w:ascii="Times New Roman" w:hAnsi="Times New Roman"/>
                <w:sz w:val="24"/>
                <w:szCs w:val="24"/>
              </w:rPr>
            </w:pPr>
            <w:r w:rsidRPr="00DD6E68">
              <w:rPr>
                <w:rFonts w:ascii="Times New Roman" w:hAnsi="Times New Roman"/>
                <w:sz w:val="24"/>
                <w:szCs w:val="24"/>
              </w:rPr>
              <w:t>Поле</w:t>
            </w:r>
            <w:r w:rsidRPr="00DD6E68">
              <w:rPr>
                <w:rFonts w:ascii="Times New Roman" w:hAnsi="Times New Roman"/>
                <w:sz w:val="24"/>
                <w:szCs w:val="24"/>
              </w:rPr>
              <w:t>з</w:t>
            </w:r>
            <w:r w:rsidRPr="00DD6E68">
              <w:rPr>
                <w:rFonts w:ascii="Times New Roman" w:hAnsi="Times New Roman"/>
                <w:sz w:val="24"/>
                <w:szCs w:val="24"/>
              </w:rPr>
              <w:t>ный отпуск, Гкал/год</w:t>
            </w:r>
          </w:p>
        </w:tc>
        <w:tc>
          <w:tcPr>
            <w:tcW w:w="957" w:type="dxa"/>
            <w:vMerge w:val="restart"/>
          </w:tcPr>
          <w:p w:rsidR="00DD6E68" w:rsidRPr="00DD6E68" w:rsidRDefault="00DD6E68" w:rsidP="00140794">
            <w:pPr>
              <w:pStyle w:val="TableParagraph"/>
              <w:spacing w:before="7"/>
              <w:jc w:val="center"/>
              <w:rPr>
                <w:color w:val="000000"/>
                <w:sz w:val="24"/>
                <w:szCs w:val="24"/>
              </w:rPr>
            </w:pPr>
          </w:p>
          <w:p w:rsidR="00DD6E68" w:rsidRPr="00DD6E68" w:rsidRDefault="00DD6E68" w:rsidP="00140794">
            <w:pPr>
              <w:pStyle w:val="TableParagraph"/>
              <w:spacing w:before="7"/>
              <w:jc w:val="center"/>
              <w:rPr>
                <w:color w:val="000000"/>
                <w:sz w:val="24"/>
                <w:szCs w:val="24"/>
              </w:rPr>
            </w:pPr>
            <w:r w:rsidRPr="00DD6E68">
              <w:rPr>
                <w:color w:val="000000"/>
                <w:sz w:val="24"/>
                <w:szCs w:val="24"/>
              </w:rPr>
              <w:t>Потре</w:t>
            </w:r>
            <w:r w:rsidRPr="00DD6E68">
              <w:rPr>
                <w:color w:val="000000"/>
                <w:sz w:val="24"/>
                <w:szCs w:val="24"/>
              </w:rPr>
              <w:t>б</w:t>
            </w:r>
            <w:r w:rsidRPr="00DD6E68">
              <w:rPr>
                <w:color w:val="000000"/>
                <w:sz w:val="24"/>
                <w:szCs w:val="24"/>
              </w:rPr>
              <w:t>ление на собс</w:t>
            </w:r>
            <w:r w:rsidRPr="00DD6E68">
              <w:rPr>
                <w:color w:val="000000"/>
                <w:sz w:val="24"/>
                <w:szCs w:val="24"/>
              </w:rPr>
              <w:t>т</w:t>
            </w:r>
            <w:r w:rsidRPr="00DD6E68">
              <w:rPr>
                <w:color w:val="000000"/>
                <w:sz w:val="24"/>
                <w:szCs w:val="24"/>
              </w:rPr>
              <w:t>венные нужды  котел</w:t>
            </w:r>
            <w:r w:rsidRPr="00DD6E68">
              <w:rPr>
                <w:color w:val="000000"/>
                <w:sz w:val="24"/>
                <w:szCs w:val="24"/>
              </w:rPr>
              <w:t>ь</w:t>
            </w:r>
            <w:r w:rsidRPr="00DD6E68">
              <w:rPr>
                <w:color w:val="000000"/>
                <w:sz w:val="24"/>
                <w:szCs w:val="24"/>
              </w:rPr>
              <w:t>ной Гкал/год</w:t>
            </w:r>
          </w:p>
        </w:tc>
        <w:tc>
          <w:tcPr>
            <w:tcW w:w="685" w:type="dxa"/>
            <w:vMerge w:val="restart"/>
            <w:tcBorders>
              <w:right w:val="single" w:sz="4" w:space="0" w:color="auto"/>
            </w:tcBorders>
          </w:tcPr>
          <w:p w:rsidR="00DD6E68" w:rsidRPr="00DD6E68" w:rsidRDefault="00DD6E68" w:rsidP="00140794">
            <w:pPr>
              <w:pStyle w:val="TableParagraph"/>
              <w:spacing w:before="7"/>
              <w:ind w:left="108"/>
              <w:jc w:val="center"/>
              <w:rPr>
                <w:color w:val="000000"/>
                <w:sz w:val="24"/>
                <w:szCs w:val="24"/>
              </w:rPr>
            </w:pPr>
          </w:p>
          <w:p w:rsidR="00DD6E68" w:rsidRPr="00DD6E68" w:rsidRDefault="00DD6E68" w:rsidP="00140794">
            <w:pPr>
              <w:pStyle w:val="TableParagraph"/>
              <w:ind w:left="108"/>
              <w:jc w:val="center"/>
              <w:rPr>
                <w:color w:val="000000"/>
                <w:sz w:val="24"/>
                <w:szCs w:val="24"/>
              </w:rPr>
            </w:pPr>
            <w:r w:rsidRPr="00DD6E68">
              <w:rPr>
                <w:color w:val="000000"/>
                <w:sz w:val="24"/>
                <w:szCs w:val="24"/>
              </w:rPr>
              <w:t>П</w:t>
            </w:r>
            <w:r w:rsidRPr="00DD6E68">
              <w:rPr>
                <w:color w:val="000000"/>
                <w:sz w:val="24"/>
                <w:szCs w:val="24"/>
              </w:rPr>
              <w:t>о</w:t>
            </w:r>
            <w:r w:rsidRPr="00DD6E68">
              <w:rPr>
                <w:color w:val="000000"/>
                <w:sz w:val="24"/>
                <w:szCs w:val="24"/>
              </w:rPr>
              <w:t>тери в сетях, Гкал/ год</w:t>
            </w:r>
          </w:p>
        </w:tc>
        <w:tc>
          <w:tcPr>
            <w:tcW w:w="958" w:type="dxa"/>
            <w:vMerge w:val="restart"/>
            <w:tcBorders>
              <w:right w:val="single" w:sz="4" w:space="0" w:color="auto"/>
            </w:tcBorders>
          </w:tcPr>
          <w:p w:rsidR="00DD6E68" w:rsidRPr="00DD6E68" w:rsidRDefault="00DD6E68" w:rsidP="00140794">
            <w:pPr>
              <w:pStyle w:val="TableParagraph"/>
              <w:spacing w:before="7"/>
              <w:ind w:left="108"/>
              <w:jc w:val="center"/>
              <w:rPr>
                <w:color w:val="000000"/>
                <w:sz w:val="24"/>
                <w:szCs w:val="24"/>
              </w:rPr>
            </w:pPr>
          </w:p>
          <w:p w:rsidR="00DD6E68" w:rsidRPr="00DD6E68" w:rsidRDefault="00DD6E68" w:rsidP="00140794">
            <w:pPr>
              <w:pStyle w:val="TableParagraph"/>
              <w:spacing w:before="7"/>
              <w:ind w:left="108"/>
              <w:jc w:val="center"/>
              <w:rPr>
                <w:color w:val="000000"/>
                <w:sz w:val="24"/>
                <w:szCs w:val="24"/>
              </w:rPr>
            </w:pPr>
            <w:r w:rsidRPr="00DD6E68">
              <w:rPr>
                <w:color w:val="000000"/>
                <w:sz w:val="24"/>
                <w:szCs w:val="24"/>
              </w:rPr>
              <w:t>Отпуск в сеть, Гкал/год</w:t>
            </w:r>
          </w:p>
        </w:tc>
        <w:tc>
          <w:tcPr>
            <w:tcW w:w="958" w:type="dxa"/>
            <w:vMerge w:val="restart"/>
            <w:tcBorders>
              <w:left w:val="single" w:sz="4" w:space="0" w:color="auto"/>
            </w:tcBorders>
          </w:tcPr>
          <w:p w:rsidR="00DD6E68" w:rsidRPr="00DD6E68" w:rsidRDefault="00DD6E68" w:rsidP="00140794">
            <w:pPr>
              <w:pStyle w:val="TableParagraph"/>
              <w:spacing w:before="7"/>
              <w:ind w:left="108"/>
              <w:jc w:val="center"/>
              <w:rPr>
                <w:color w:val="000000"/>
                <w:sz w:val="24"/>
                <w:szCs w:val="24"/>
              </w:rPr>
            </w:pPr>
          </w:p>
          <w:p w:rsidR="00DD6E68" w:rsidRPr="00DD6E68" w:rsidRDefault="00DD6E68" w:rsidP="00140794">
            <w:pPr>
              <w:pStyle w:val="TableParagraph"/>
              <w:spacing w:before="7"/>
              <w:ind w:left="108"/>
              <w:jc w:val="center"/>
              <w:rPr>
                <w:color w:val="000000"/>
                <w:sz w:val="24"/>
                <w:szCs w:val="24"/>
              </w:rPr>
            </w:pPr>
            <w:r w:rsidRPr="00DD6E68">
              <w:rPr>
                <w:color w:val="000000"/>
                <w:sz w:val="24"/>
                <w:szCs w:val="24"/>
              </w:rPr>
              <w:t>Выр</w:t>
            </w:r>
            <w:r w:rsidRPr="00DD6E68">
              <w:rPr>
                <w:color w:val="000000"/>
                <w:sz w:val="24"/>
                <w:szCs w:val="24"/>
              </w:rPr>
              <w:t>а</w:t>
            </w:r>
            <w:r w:rsidRPr="00DD6E68">
              <w:rPr>
                <w:color w:val="000000"/>
                <w:sz w:val="24"/>
                <w:szCs w:val="24"/>
              </w:rPr>
              <w:t>ботка, Гкал</w:t>
            </w:r>
          </w:p>
        </w:tc>
      </w:tr>
      <w:tr w:rsidR="00DD6E68" w:rsidRPr="00DD6E68" w:rsidTr="00140794">
        <w:trPr>
          <w:trHeight w:val="310"/>
        </w:trPr>
        <w:tc>
          <w:tcPr>
            <w:tcW w:w="1260" w:type="dxa"/>
            <w:vMerge/>
            <w:tcBorders>
              <w:top w:val="nil"/>
            </w:tcBorders>
          </w:tcPr>
          <w:p w:rsidR="00DD6E68" w:rsidRPr="00DD6E68" w:rsidRDefault="00DD6E68" w:rsidP="00140794">
            <w:pPr>
              <w:widowControl w:val="0"/>
              <w:autoSpaceDE w:val="0"/>
              <w:autoSpaceDN w:val="0"/>
              <w:jc w:val="center"/>
              <w:rPr>
                <w:rFonts w:ascii="Times New Roman" w:hAnsi="Times New Roman"/>
                <w:color w:val="000000"/>
                <w:sz w:val="24"/>
                <w:szCs w:val="24"/>
              </w:rPr>
            </w:pPr>
          </w:p>
        </w:tc>
        <w:tc>
          <w:tcPr>
            <w:tcW w:w="930" w:type="dxa"/>
            <w:vMerge w:val="restart"/>
            <w:vAlign w:val="center"/>
          </w:tcPr>
          <w:p w:rsidR="00DD6E68" w:rsidRPr="00DD6E68" w:rsidRDefault="00DD6E68" w:rsidP="00140794">
            <w:pPr>
              <w:pStyle w:val="TableParagraph"/>
              <w:jc w:val="center"/>
              <w:rPr>
                <w:color w:val="000000"/>
                <w:sz w:val="24"/>
                <w:szCs w:val="24"/>
              </w:rPr>
            </w:pPr>
          </w:p>
          <w:p w:rsidR="00DD6E68" w:rsidRPr="00DD6E68" w:rsidRDefault="00DD6E68" w:rsidP="00140794">
            <w:pPr>
              <w:pStyle w:val="TableParagraph"/>
              <w:jc w:val="center"/>
              <w:rPr>
                <w:color w:val="000000"/>
                <w:sz w:val="24"/>
                <w:szCs w:val="24"/>
              </w:rPr>
            </w:pPr>
          </w:p>
          <w:p w:rsidR="00DD6E68" w:rsidRPr="00DD6E68" w:rsidRDefault="00DD6E68" w:rsidP="00140794">
            <w:pPr>
              <w:pStyle w:val="TableParagraph"/>
              <w:spacing w:before="8"/>
              <w:jc w:val="center"/>
              <w:rPr>
                <w:color w:val="000000"/>
                <w:sz w:val="24"/>
                <w:szCs w:val="24"/>
              </w:rPr>
            </w:pPr>
          </w:p>
          <w:p w:rsidR="00DD6E68" w:rsidRPr="00DD6E68" w:rsidRDefault="00DD6E68" w:rsidP="00140794">
            <w:pPr>
              <w:pStyle w:val="TableParagraph"/>
              <w:jc w:val="center"/>
              <w:rPr>
                <w:color w:val="000000"/>
                <w:sz w:val="24"/>
                <w:szCs w:val="24"/>
              </w:rPr>
            </w:pPr>
            <w:r w:rsidRPr="00DD6E68">
              <w:rPr>
                <w:color w:val="000000"/>
                <w:sz w:val="24"/>
                <w:szCs w:val="24"/>
              </w:rPr>
              <w:t>Всего</w:t>
            </w:r>
          </w:p>
        </w:tc>
        <w:tc>
          <w:tcPr>
            <w:tcW w:w="2877" w:type="dxa"/>
            <w:gridSpan w:val="3"/>
            <w:vAlign w:val="center"/>
          </w:tcPr>
          <w:p w:rsidR="00DD6E68" w:rsidRPr="00DD6E68" w:rsidRDefault="00DD6E68" w:rsidP="00140794">
            <w:pPr>
              <w:pStyle w:val="TableParagraph"/>
              <w:spacing w:before="52"/>
              <w:ind w:left="803"/>
              <w:jc w:val="center"/>
              <w:rPr>
                <w:color w:val="000000"/>
                <w:sz w:val="24"/>
                <w:szCs w:val="24"/>
              </w:rPr>
            </w:pPr>
            <w:r w:rsidRPr="00DD6E68">
              <w:rPr>
                <w:color w:val="000000"/>
                <w:sz w:val="24"/>
                <w:szCs w:val="24"/>
                <w:lang w:val="en-US"/>
              </w:rPr>
              <w:t>в т</w:t>
            </w:r>
            <w:r w:rsidRPr="00DD6E68">
              <w:rPr>
                <w:color w:val="000000"/>
                <w:sz w:val="24"/>
                <w:szCs w:val="24"/>
              </w:rPr>
              <w:t>ом числе:</w:t>
            </w:r>
          </w:p>
        </w:tc>
        <w:tc>
          <w:tcPr>
            <w:tcW w:w="685" w:type="dxa"/>
            <w:vMerge/>
            <w:textDirection w:val="btLr"/>
          </w:tcPr>
          <w:p w:rsidR="00DD6E68" w:rsidRPr="00DD6E68" w:rsidRDefault="00DD6E68" w:rsidP="00140794">
            <w:pPr>
              <w:widowControl w:val="0"/>
              <w:autoSpaceDE w:val="0"/>
              <w:autoSpaceDN w:val="0"/>
              <w:jc w:val="center"/>
              <w:rPr>
                <w:rFonts w:ascii="Times New Roman" w:hAnsi="Times New Roman"/>
                <w:color w:val="000000"/>
                <w:sz w:val="24"/>
                <w:szCs w:val="24"/>
                <w:lang w:val="en-US"/>
              </w:rPr>
            </w:pPr>
          </w:p>
        </w:tc>
        <w:tc>
          <w:tcPr>
            <w:tcW w:w="958" w:type="dxa"/>
            <w:vMerge/>
            <w:textDirection w:val="btLr"/>
          </w:tcPr>
          <w:p w:rsidR="00DD6E68" w:rsidRPr="00DD6E68" w:rsidRDefault="00DD6E68" w:rsidP="00140794">
            <w:pPr>
              <w:widowControl w:val="0"/>
              <w:autoSpaceDE w:val="0"/>
              <w:autoSpaceDN w:val="0"/>
              <w:jc w:val="center"/>
              <w:rPr>
                <w:rFonts w:ascii="Times New Roman" w:hAnsi="Times New Roman"/>
                <w:color w:val="000000"/>
                <w:sz w:val="24"/>
                <w:szCs w:val="24"/>
                <w:lang w:val="en-US"/>
              </w:rPr>
            </w:pPr>
          </w:p>
        </w:tc>
        <w:tc>
          <w:tcPr>
            <w:tcW w:w="957" w:type="dxa"/>
            <w:vMerge/>
            <w:textDirection w:val="btLr"/>
          </w:tcPr>
          <w:p w:rsidR="00DD6E68" w:rsidRPr="00DD6E68" w:rsidRDefault="00DD6E68" w:rsidP="00140794">
            <w:pPr>
              <w:widowControl w:val="0"/>
              <w:autoSpaceDE w:val="0"/>
              <w:autoSpaceDN w:val="0"/>
              <w:jc w:val="center"/>
              <w:rPr>
                <w:rFonts w:ascii="Times New Roman" w:hAnsi="Times New Roman"/>
                <w:color w:val="000000"/>
                <w:sz w:val="24"/>
                <w:szCs w:val="24"/>
                <w:lang w:val="en-US"/>
              </w:rPr>
            </w:pPr>
          </w:p>
        </w:tc>
        <w:tc>
          <w:tcPr>
            <w:tcW w:w="685" w:type="dxa"/>
            <w:vMerge/>
            <w:tcBorders>
              <w:right w:val="single" w:sz="4" w:space="0" w:color="auto"/>
            </w:tcBorders>
            <w:textDirection w:val="btLr"/>
          </w:tcPr>
          <w:p w:rsidR="00DD6E68" w:rsidRPr="00DD6E68" w:rsidRDefault="00DD6E68" w:rsidP="00140794">
            <w:pPr>
              <w:widowControl w:val="0"/>
              <w:autoSpaceDE w:val="0"/>
              <w:autoSpaceDN w:val="0"/>
              <w:jc w:val="center"/>
              <w:rPr>
                <w:rFonts w:ascii="Times New Roman" w:hAnsi="Times New Roman"/>
                <w:color w:val="000000"/>
                <w:sz w:val="24"/>
                <w:szCs w:val="24"/>
                <w:lang w:val="en-US"/>
              </w:rPr>
            </w:pPr>
          </w:p>
        </w:tc>
        <w:tc>
          <w:tcPr>
            <w:tcW w:w="958" w:type="dxa"/>
            <w:vMerge/>
            <w:tcBorders>
              <w:right w:val="single" w:sz="4" w:space="0" w:color="auto"/>
            </w:tcBorders>
            <w:textDirection w:val="btLr"/>
          </w:tcPr>
          <w:p w:rsidR="00DD6E68" w:rsidRPr="00DD6E68" w:rsidRDefault="00DD6E68" w:rsidP="00140794">
            <w:pPr>
              <w:widowControl w:val="0"/>
              <w:autoSpaceDE w:val="0"/>
              <w:autoSpaceDN w:val="0"/>
              <w:jc w:val="center"/>
              <w:rPr>
                <w:rFonts w:ascii="Times New Roman" w:hAnsi="Times New Roman"/>
                <w:color w:val="000000"/>
                <w:sz w:val="24"/>
                <w:szCs w:val="24"/>
                <w:lang w:val="en-US"/>
              </w:rPr>
            </w:pPr>
          </w:p>
        </w:tc>
        <w:tc>
          <w:tcPr>
            <w:tcW w:w="958" w:type="dxa"/>
            <w:vMerge/>
            <w:tcBorders>
              <w:left w:val="single" w:sz="4" w:space="0" w:color="auto"/>
            </w:tcBorders>
            <w:textDirection w:val="btLr"/>
          </w:tcPr>
          <w:p w:rsidR="00DD6E68" w:rsidRPr="00DD6E68" w:rsidRDefault="00DD6E68" w:rsidP="00140794">
            <w:pPr>
              <w:widowControl w:val="0"/>
              <w:autoSpaceDE w:val="0"/>
              <w:autoSpaceDN w:val="0"/>
              <w:jc w:val="center"/>
              <w:rPr>
                <w:rFonts w:ascii="Times New Roman" w:hAnsi="Times New Roman"/>
                <w:color w:val="000000"/>
                <w:sz w:val="24"/>
                <w:szCs w:val="24"/>
                <w:lang w:val="en-US"/>
              </w:rPr>
            </w:pPr>
          </w:p>
        </w:tc>
      </w:tr>
      <w:tr w:rsidR="00DD6E68" w:rsidRPr="00DD6E68" w:rsidTr="00140794">
        <w:trPr>
          <w:trHeight w:val="1461"/>
        </w:trPr>
        <w:tc>
          <w:tcPr>
            <w:tcW w:w="1260" w:type="dxa"/>
            <w:vMerge/>
            <w:tcBorders>
              <w:top w:val="nil"/>
            </w:tcBorders>
          </w:tcPr>
          <w:p w:rsidR="00DD6E68" w:rsidRPr="00DD6E68" w:rsidRDefault="00DD6E68" w:rsidP="00140794">
            <w:pPr>
              <w:widowControl w:val="0"/>
              <w:autoSpaceDE w:val="0"/>
              <w:autoSpaceDN w:val="0"/>
              <w:jc w:val="center"/>
              <w:rPr>
                <w:rFonts w:ascii="Times New Roman" w:hAnsi="Times New Roman"/>
                <w:color w:val="000000"/>
                <w:sz w:val="24"/>
                <w:szCs w:val="24"/>
              </w:rPr>
            </w:pPr>
          </w:p>
        </w:tc>
        <w:tc>
          <w:tcPr>
            <w:tcW w:w="930" w:type="dxa"/>
            <w:vMerge/>
            <w:tcBorders>
              <w:top w:val="nil"/>
            </w:tcBorders>
            <w:vAlign w:val="center"/>
          </w:tcPr>
          <w:p w:rsidR="00DD6E68" w:rsidRPr="00DD6E68" w:rsidRDefault="00DD6E68" w:rsidP="00140794">
            <w:pPr>
              <w:widowControl w:val="0"/>
              <w:autoSpaceDE w:val="0"/>
              <w:autoSpaceDN w:val="0"/>
              <w:jc w:val="center"/>
              <w:rPr>
                <w:rFonts w:ascii="Times New Roman" w:hAnsi="Times New Roman"/>
                <w:color w:val="000000"/>
                <w:sz w:val="24"/>
                <w:szCs w:val="24"/>
              </w:rPr>
            </w:pPr>
          </w:p>
        </w:tc>
        <w:tc>
          <w:tcPr>
            <w:tcW w:w="958" w:type="dxa"/>
            <w:vAlign w:val="center"/>
          </w:tcPr>
          <w:p w:rsidR="00DD6E68" w:rsidRPr="00DD6E68" w:rsidRDefault="00DD6E68" w:rsidP="00140794">
            <w:pPr>
              <w:pStyle w:val="TableParagraph"/>
              <w:jc w:val="center"/>
              <w:rPr>
                <w:color w:val="000000"/>
                <w:sz w:val="24"/>
                <w:szCs w:val="24"/>
              </w:rPr>
            </w:pPr>
          </w:p>
          <w:p w:rsidR="00DD6E68" w:rsidRPr="00DD6E68" w:rsidRDefault="00DD6E68" w:rsidP="00140794">
            <w:pPr>
              <w:pStyle w:val="TableParagraph"/>
              <w:spacing w:before="119"/>
              <w:jc w:val="center"/>
              <w:rPr>
                <w:color w:val="000000"/>
                <w:sz w:val="24"/>
                <w:szCs w:val="24"/>
              </w:rPr>
            </w:pPr>
            <w:r w:rsidRPr="00DD6E68">
              <w:rPr>
                <w:color w:val="000000"/>
                <w:sz w:val="24"/>
                <w:szCs w:val="24"/>
              </w:rPr>
              <w:t>Насел</w:t>
            </w:r>
            <w:r w:rsidRPr="00DD6E68">
              <w:rPr>
                <w:color w:val="000000"/>
                <w:sz w:val="24"/>
                <w:szCs w:val="24"/>
              </w:rPr>
              <w:t>е</w:t>
            </w:r>
            <w:r w:rsidRPr="00DD6E68">
              <w:rPr>
                <w:color w:val="000000"/>
                <w:sz w:val="24"/>
                <w:szCs w:val="24"/>
              </w:rPr>
              <w:t>ние, Гкал</w:t>
            </w:r>
          </w:p>
        </w:tc>
        <w:tc>
          <w:tcPr>
            <w:tcW w:w="1027" w:type="dxa"/>
            <w:vAlign w:val="center"/>
          </w:tcPr>
          <w:p w:rsidR="00DD6E68" w:rsidRPr="00DD6E68" w:rsidRDefault="00DD6E68" w:rsidP="00140794">
            <w:pPr>
              <w:pStyle w:val="TableParagraph"/>
              <w:spacing w:line="247" w:lineRule="auto"/>
              <w:ind w:left="73" w:right="196"/>
              <w:jc w:val="center"/>
              <w:rPr>
                <w:color w:val="000000"/>
                <w:sz w:val="24"/>
                <w:szCs w:val="24"/>
              </w:rPr>
            </w:pPr>
            <w:r w:rsidRPr="00DD6E68">
              <w:rPr>
                <w:color w:val="000000"/>
                <w:sz w:val="24"/>
                <w:szCs w:val="24"/>
              </w:rPr>
              <w:t>Бю</w:t>
            </w:r>
            <w:r w:rsidRPr="00DD6E68">
              <w:rPr>
                <w:color w:val="000000"/>
                <w:sz w:val="24"/>
                <w:szCs w:val="24"/>
              </w:rPr>
              <w:t>д</w:t>
            </w:r>
            <w:r w:rsidRPr="00DD6E68">
              <w:rPr>
                <w:color w:val="000000"/>
                <w:sz w:val="24"/>
                <w:szCs w:val="24"/>
              </w:rPr>
              <w:t>жетные                  потр</w:t>
            </w:r>
            <w:r w:rsidRPr="00DD6E68">
              <w:rPr>
                <w:color w:val="000000"/>
                <w:sz w:val="24"/>
                <w:szCs w:val="24"/>
              </w:rPr>
              <w:t>е</w:t>
            </w:r>
            <w:r w:rsidRPr="00DD6E68">
              <w:rPr>
                <w:color w:val="000000"/>
                <w:sz w:val="24"/>
                <w:szCs w:val="24"/>
              </w:rPr>
              <w:t>бители, Гкал</w:t>
            </w:r>
          </w:p>
        </w:tc>
        <w:tc>
          <w:tcPr>
            <w:tcW w:w="891" w:type="dxa"/>
            <w:vAlign w:val="center"/>
          </w:tcPr>
          <w:p w:rsidR="00DD6E68" w:rsidRPr="00DD6E68" w:rsidRDefault="00DD6E68" w:rsidP="00140794">
            <w:pPr>
              <w:pStyle w:val="TableParagraph"/>
              <w:spacing w:before="1"/>
              <w:jc w:val="center"/>
              <w:rPr>
                <w:color w:val="000000"/>
                <w:sz w:val="24"/>
                <w:szCs w:val="24"/>
                <w:lang w:val="en-US"/>
              </w:rPr>
            </w:pPr>
          </w:p>
          <w:p w:rsidR="00DD6E68" w:rsidRPr="00DD6E68" w:rsidRDefault="00DD6E68" w:rsidP="00140794">
            <w:pPr>
              <w:pStyle w:val="TableParagraph"/>
              <w:spacing w:before="1"/>
              <w:ind w:left="53"/>
              <w:jc w:val="center"/>
              <w:rPr>
                <w:color w:val="000000"/>
                <w:sz w:val="24"/>
                <w:szCs w:val="24"/>
              </w:rPr>
            </w:pPr>
            <w:r w:rsidRPr="00DD6E68">
              <w:rPr>
                <w:color w:val="000000"/>
                <w:sz w:val="24"/>
                <w:szCs w:val="24"/>
              </w:rPr>
              <w:t>Прочие, Гкал</w:t>
            </w:r>
          </w:p>
        </w:tc>
        <w:tc>
          <w:tcPr>
            <w:tcW w:w="685" w:type="dxa"/>
            <w:vMerge/>
            <w:textDirection w:val="btLr"/>
          </w:tcPr>
          <w:p w:rsidR="00DD6E68" w:rsidRPr="00DD6E68" w:rsidRDefault="00DD6E68" w:rsidP="00140794">
            <w:pPr>
              <w:widowControl w:val="0"/>
              <w:autoSpaceDE w:val="0"/>
              <w:autoSpaceDN w:val="0"/>
              <w:jc w:val="center"/>
              <w:rPr>
                <w:rFonts w:ascii="Times New Roman" w:hAnsi="Times New Roman"/>
                <w:color w:val="000000"/>
                <w:sz w:val="24"/>
                <w:szCs w:val="24"/>
                <w:lang w:val="en-US"/>
              </w:rPr>
            </w:pPr>
          </w:p>
        </w:tc>
        <w:tc>
          <w:tcPr>
            <w:tcW w:w="958" w:type="dxa"/>
            <w:vMerge/>
            <w:textDirection w:val="btLr"/>
          </w:tcPr>
          <w:p w:rsidR="00DD6E68" w:rsidRPr="00DD6E68" w:rsidRDefault="00DD6E68" w:rsidP="00140794">
            <w:pPr>
              <w:widowControl w:val="0"/>
              <w:autoSpaceDE w:val="0"/>
              <w:autoSpaceDN w:val="0"/>
              <w:jc w:val="center"/>
              <w:rPr>
                <w:rFonts w:ascii="Times New Roman" w:hAnsi="Times New Roman"/>
                <w:color w:val="000000"/>
                <w:sz w:val="24"/>
                <w:szCs w:val="24"/>
                <w:lang w:val="en-US"/>
              </w:rPr>
            </w:pPr>
          </w:p>
        </w:tc>
        <w:tc>
          <w:tcPr>
            <w:tcW w:w="957" w:type="dxa"/>
            <w:vMerge/>
            <w:textDirection w:val="btLr"/>
          </w:tcPr>
          <w:p w:rsidR="00DD6E68" w:rsidRPr="00DD6E68" w:rsidRDefault="00DD6E68" w:rsidP="00140794">
            <w:pPr>
              <w:widowControl w:val="0"/>
              <w:autoSpaceDE w:val="0"/>
              <w:autoSpaceDN w:val="0"/>
              <w:jc w:val="center"/>
              <w:rPr>
                <w:rFonts w:ascii="Times New Roman" w:hAnsi="Times New Roman"/>
                <w:color w:val="000000"/>
                <w:sz w:val="24"/>
                <w:szCs w:val="24"/>
                <w:lang w:val="en-US"/>
              </w:rPr>
            </w:pPr>
          </w:p>
        </w:tc>
        <w:tc>
          <w:tcPr>
            <w:tcW w:w="685" w:type="dxa"/>
            <w:vMerge/>
            <w:tcBorders>
              <w:right w:val="single" w:sz="4" w:space="0" w:color="auto"/>
            </w:tcBorders>
            <w:textDirection w:val="btLr"/>
          </w:tcPr>
          <w:p w:rsidR="00DD6E68" w:rsidRPr="00DD6E68" w:rsidRDefault="00DD6E68" w:rsidP="00140794">
            <w:pPr>
              <w:widowControl w:val="0"/>
              <w:autoSpaceDE w:val="0"/>
              <w:autoSpaceDN w:val="0"/>
              <w:jc w:val="center"/>
              <w:rPr>
                <w:rFonts w:ascii="Times New Roman" w:hAnsi="Times New Roman"/>
                <w:color w:val="000000"/>
                <w:sz w:val="24"/>
                <w:szCs w:val="24"/>
                <w:lang w:val="en-US"/>
              </w:rPr>
            </w:pPr>
          </w:p>
        </w:tc>
        <w:tc>
          <w:tcPr>
            <w:tcW w:w="958" w:type="dxa"/>
            <w:vMerge/>
            <w:tcBorders>
              <w:right w:val="single" w:sz="4" w:space="0" w:color="auto"/>
            </w:tcBorders>
            <w:textDirection w:val="btLr"/>
          </w:tcPr>
          <w:p w:rsidR="00DD6E68" w:rsidRPr="00DD6E68" w:rsidRDefault="00DD6E68" w:rsidP="00140794">
            <w:pPr>
              <w:widowControl w:val="0"/>
              <w:autoSpaceDE w:val="0"/>
              <w:autoSpaceDN w:val="0"/>
              <w:jc w:val="center"/>
              <w:rPr>
                <w:rFonts w:ascii="Times New Roman" w:hAnsi="Times New Roman"/>
                <w:color w:val="000000"/>
                <w:sz w:val="24"/>
                <w:szCs w:val="24"/>
                <w:lang w:val="en-US"/>
              </w:rPr>
            </w:pPr>
          </w:p>
        </w:tc>
        <w:tc>
          <w:tcPr>
            <w:tcW w:w="958" w:type="dxa"/>
            <w:vMerge/>
            <w:tcBorders>
              <w:left w:val="single" w:sz="4" w:space="0" w:color="auto"/>
            </w:tcBorders>
            <w:textDirection w:val="btLr"/>
          </w:tcPr>
          <w:p w:rsidR="00DD6E68" w:rsidRPr="00DD6E68" w:rsidRDefault="00DD6E68" w:rsidP="00140794">
            <w:pPr>
              <w:widowControl w:val="0"/>
              <w:autoSpaceDE w:val="0"/>
              <w:autoSpaceDN w:val="0"/>
              <w:jc w:val="center"/>
              <w:rPr>
                <w:rFonts w:ascii="Times New Roman" w:hAnsi="Times New Roman"/>
                <w:color w:val="000000"/>
                <w:sz w:val="24"/>
                <w:szCs w:val="24"/>
                <w:lang w:val="en-US"/>
              </w:rPr>
            </w:pPr>
          </w:p>
        </w:tc>
      </w:tr>
      <w:tr w:rsidR="00DD6E68" w:rsidRPr="00DD6E68" w:rsidTr="00140794">
        <w:trPr>
          <w:trHeight w:val="1140"/>
        </w:trPr>
        <w:tc>
          <w:tcPr>
            <w:tcW w:w="1260" w:type="dxa"/>
          </w:tcPr>
          <w:p w:rsidR="00DD6E68" w:rsidRPr="00DD6E68" w:rsidRDefault="00DD6E68" w:rsidP="00140794">
            <w:pPr>
              <w:pStyle w:val="TableParagraph"/>
              <w:spacing w:before="93"/>
              <w:ind w:left="107"/>
              <w:rPr>
                <w:b/>
                <w:color w:val="000000"/>
                <w:sz w:val="24"/>
                <w:szCs w:val="24"/>
              </w:rPr>
            </w:pPr>
            <w:r w:rsidRPr="00DD6E68">
              <w:rPr>
                <w:b/>
                <w:color w:val="000000"/>
                <w:sz w:val="24"/>
                <w:szCs w:val="24"/>
              </w:rPr>
              <w:t>Котельная «Стуково»</w:t>
            </w:r>
          </w:p>
        </w:tc>
        <w:tc>
          <w:tcPr>
            <w:tcW w:w="930" w:type="dxa"/>
          </w:tcPr>
          <w:p w:rsidR="00DD6E68" w:rsidRPr="00DD6E68" w:rsidRDefault="00DD6E68" w:rsidP="00140794">
            <w:pPr>
              <w:pStyle w:val="TableParagraph"/>
              <w:spacing w:line="172" w:lineRule="exact"/>
              <w:ind w:left="5"/>
              <w:jc w:val="center"/>
              <w:rPr>
                <w:b/>
                <w:bCs/>
                <w:sz w:val="24"/>
                <w:szCs w:val="24"/>
              </w:rPr>
            </w:pPr>
          </w:p>
          <w:p w:rsidR="00DD6E68" w:rsidRPr="00DD6E68" w:rsidRDefault="00DD6E68" w:rsidP="00140794">
            <w:pPr>
              <w:pStyle w:val="TableParagraph"/>
              <w:spacing w:line="172" w:lineRule="exact"/>
              <w:ind w:left="5"/>
              <w:jc w:val="center"/>
              <w:rPr>
                <w:b/>
                <w:bCs/>
                <w:sz w:val="24"/>
                <w:szCs w:val="24"/>
              </w:rPr>
            </w:pPr>
            <w:r w:rsidRPr="00DD6E68">
              <w:rPr>
                <w:b/>
                <w:bCs/>
                <w:sz w:val="24"/>
                <w:szCs w:val="24"/>
              </w:rPr>
              <w:t>1565,136</w:t>
            </w:r>
          </w:p>
        </w:tc>
        <w:tc>
          <w:tcPr>
            <w:tcW w:w="958" w:type="dxa"/>
          </w:tcPr>
          <w:p w:rsidR="00DD6E68" w:rsidRPr="00DD6E68" w:rsidRDefault="00DD6E68" w:rsidP="00140794">
            <w:pPr>
              <w:pStyle w:val="TableParagraph"/>
              <w:spacing w:before="90"/>
              <w:ind w:left="102" w:right="96" w:hanging="107"/>
              <w:jc w:val="center"/>
              <w:rPr>
                <w:b/>
                <w:bCs/>
                <w:sz w:val="24"/>
                <w:szCs w:val="24"/>
              </w:rPr>
            </w:pPr>
            <w:r w:rsidRPr="00DD6E68">
              <w:rPr>
                <w:b/>
                <w:bCs/>
                <w:sz w:val="24"/>
                <w:szCs w:val="24"/>
              </w:rPr>
              <w:t>424,396</w:t>
            </w:r>
          </w:p>
        </w:tc>
        <w:tc>
          <w:tcPr>
            <w:tcW w:w="1027" w:type="dxa"/>
          </w:tcPr>
          <w:p w:rsidR="00DD6E68" w:rsidRPr="00DD6E68" w:rsidRDefault="00DD6E68" w:rsidP="00140794">
            <w:pPr>
              <w:pStyle w:val="TableParagraph"/>
              <w:spacing w:before="90"/>
              <w:ind w:right="106"/>
              <w:jc w:val="center"/>
              <w:rPr>
                <w:b/>
                <w:bCs/>
                <w:sz w:val="24"/>
                <w:szCs w:val="24"/>
              </w:rPr>
            </w:pPr>
            <w:r w:rsidRPr="00DD6E68">
              <w:rPr>
                <w:b/>
                <w:bCs/>
                <w:sz w:val="24"/>
                <w:szCs w:val="24"/>
              </w:rPr>
              <w:t>1094,664</w:t>
            </w:r>
          </w:p>
        </w:tc>
        <w:tc>
          <w:tcPr>
            <w:tcW w:w="891" w:type="dxa"/>
          </w:tcPr>
          <w:p w:rsidR="00DD6E68" w:rsidRPr="00DD6E68" w:rsidRDefault="00DD6E68" w:rsidP="00140794">
            <w:pPr>
              <w:pStyle w:val="TableParagraph"/>
              <w:spacing w:line="172" w:lineRule="exact"/>
              <w:jc w:val="center"/>
              <w:rPr>
                <w:b/>
                <w:bCs/>
                <w:sz w:val="24"/>
                <w:szCs w:val="24"/>
              </w:rPr>
            </w:pPr>
          </w:p>
          <w:p w:rsidR="00DD6E68" w:rsidRPr="00DD6E68" w:rsidRDefault="00DD6E68" w:rsidP="00140794">
            <w:pPr>
              <w:pStyle w:val="TableParagraph"/>
              <w:spacing w:line="172" w:lineRule="exact"/>
              <w:jc w:val="center"/>
              <w:rPr>
                <w:b/>
                <w:bCs/>
                <w:sz w:val="24"/>
                <w:szCs w:val="24"/>
              </w:rPr>
            </w:pPr>
            <w:r w:rsidRPr="00DD6E68">
              <w:rPr>
                <w:b/>
                <w:bCs/>
                <w:sz w:val="24"/>
                <w:szCs w:val="24"/>
              </w:rPr>
              <w:t>46,076</w:t>
            </w:r>
          </w:p>
        </w:tc>
        <w:tc>
          <w:tcPr>
            <w:tcW w:w="685" w:type="dxa"/>
          </w:tcPr>
          <w:p w:rsidR="00DD6E68" w:rsidRPr="00DD6E68" w:rsidRDefault="00DD6E68" w:rsidP="00140794">
            <w:pPr>
              <w:pStyle w:val="TableParagraph"/>
              <w:spacing w:before="90"/>
              <w:ind w:left="115" w:right="120" w:hanging="115"/>
              <w:jc w:val="center"/>
              <w:rPr>
                <w:b/>
                <w:bCs/>
                <w:sz w:val="24"/>
                <w:szCs w:val="24"/>
              </w:rPr>
            </w:pPr>
            <w:r w:rsidRPr="00DD6E68">
              <w:rPr>
                <w:b/>
                <w:bCs/>
                <w:sz w:val="24"/>
                <w:szCs w:val="24"/>
              </w:rPr>
              <w:t>0</w:t>
            </w:r>
          </w:p>
        </w:tc>
        <w:tc>
          <w:tcPr>
            <w:tcW w:w="958" w:type="dxa"/>
          </w:tcPr>
          <w:p w:rsidR="00DD6E68" w:rsidRPr="00DD6E68" w:rsidRDefault="00DD6E68" w:rsidP="00140794">
            <w:pPr>
              <w:pStyle w:val="TableParagraph"/>
              <w:spacing w:line="172" w:lineRule="exact"/>
              <w:ind w:left="8" w:firstLine="146"/>
              <w:jc w:val="center"/>
              <w:rPr>
                <w:b/>
                <w:bCs/>
                <w:sz w:val="24"/>
                <w:szCs w:val="24"/>
              </w:rPr>
            </w:pPr>
          </w:p>
          <w:p w:rsidR="00DD6E68" w:rsidRPr="00DD6E68" w:rsidRDefault="00DD6E68" w:rsidP="00140794">
            <w:pPr>
              <w:pStyle w:val="TableParagraph"/>
              <w:spacing w:line="172" w:lineRule="exact"/>
              <w:ind w:left="8" w:firstLine="146"/>
              <w:jc w:val="center"/>
              <w:rPr>
                <w:b/>
                <w:bCs/>
                <w:sz w:val="24"/>
                <w:szCs w:val="24"/>
              </w:rPr>
            </w:pPr>
            <w:r w:rsidRPr="00DD6E68">
              <w:rPr>
                <w:b/>
                <w:bCs/>
                <w:sz w:val="24"/>
                <w:szCs w:val="24"/>
              </w:rPr>
              <w:t>1565,136</w:t>
            </w:r>
          </w:p>
        </w:tc>
        <w:tc>
          <w:tcPr>
            <w:tcW w:w="957" w:type="dxa"/>
          </w:tcPr>
          <w:p w:rsidR="00DD6E68" w:rsidRPr="00DD6E68" w:rsidRDefault="00DD6E68" w:rsidP="00140794">
            <w:pPr>
              <w:pStyle w:val="TableParagraph"/>
              <w:spacing w:line="172" w:lineRule="exact"/>
              <w:ind w:left="8"/>
              <w:jc w:val="center"/>
              <w:rPr>
                <w:b/>
                <w:bCs/>
                <w:sz w:val="24"/>
                <w:szCs w:val="24"/>
              </w:rPr>
            </w:pPr>
          </w:p>
          <w:p w:rsidR="00DD6E68" w:rsidRPr="00DD6E68" w:rsidRDefault="00DD6E68" w:rsidP="00140794">
            <w:pPr>
              <w:pStyle w:val="TableParagraph"/>
              <w:spacing w:line="172" w:lineRule="exact"/>
              <w:ind w:left="8"/>
              <w:jc w:val="center"/>
              <w:rPr>
                <w:b/>
                <w:bCs/>
                <w:sz w:val="24"/>
                <w:szCs w:val="24"/>
              </w:rPr>
            </w:pPr>
            <w:r w:rsidRPr="00DD6E68">
              <w:rPr>
                <w:b/>
                <w:bCs/>
                <w:sz w:val="24"/>
                <w:szCs w:val="24"/>
              </w:rPr>
              <w:t>77,489</w:t>
            </w:r>
          </w:p>
        </w:tc>
        <w:tc>
          <w:tcPr>
            <w:tcW w:w="685" w:type="dxa"/>
          </w:tcPr>
          <w:p w:rsidR="00DD6E68" w:rsidRPr="00DD6E68" w:rsidRDefault="00DD6E68" w:rsidP="00140794">
            <w:pPr>
              <w:pStyle w:val="TableParagraph"/>
              <w:spacing w:line="172" w:lineRule="exact"/>
              <w:ind w:left="8"/>
              <w:jc w:val="center"/>
              <w:rPr>
                <w:b/>
                <w:bCs/>
                <w:sz w:val="24"/>
                <w:szCs w:val="24"/>
              </w:rPr>
            </w:pPr>
          </w:p>
          <w:p w:rsidR="00DD6E68" w:rsidRPr="00DD6E68" w:rsidRDefault="00DD6E68" w:rsidP="00140794">
            <w:pPr>
              <w:pStyle w:val="TableParagraph"/>
              <w:spacing w:line="172" w:lineRule="exact"/>
              <w:ind w:left="8"/>
              <w:jc w:val="center"/>
              <w:rPr>
                <w:b/>
                <w:bCs/>
                <w:sz w:val="24"/>
                <w:szCs w:val="24"/>
              </w:rPr>
            </w:pPr>
            <w:r w:rsidRPr="00DD6E68">
              <w:rPr>
                <w:b/>
                <w:bCs/>
                <w:sz w:val="24"/>
                <w:szCs w:val="24"/>
              </w:rPr>
              <w:t>576,347</w:t>
            </w:r>
          </w:p>
        </w:tc>
        <w:tc>
          <w:tcPr>
            <w:tcW w:w="958" w:type="dxa"/>
          </w:tcPr>
          <w:p w:rsidR="00DD6E68" w:rsidRPr="00DD6E68" w:rsidRDefault="00DD6E68" w:rsidP="00140794">
            <w:pPr>
              <w:pStyle w:val="TableParagraph"/>
              <w:spacing w:line="172" w:lineRule="exact"/>
              <w:ind w:left="8"/>
              <w:jc w:val="center"/>
              <w:rPr>
                <w:b/>
                <w:bCs/>
                <w:sz w:val="24"/>
                <w:szCs w:val="24"/>
              </w:rPr>
            </w:pPr>
          </w:p>
          <w:p w:rsidR="00DD6E68" w:rsidRPr="00DD6E68" w:rsidRDefault="00DD6E68" w:rsidP="00140794">
            <w:pPr>
              <w:pStyle w:val="TableParagraph"/>
              <w:spacing w:line="172" w:lineRule="exact"/>
              <w:ind w:left="8"/>
              <w:jc w:val="center"/>
              <w:rPr>
                <w:b/>
                <w:bCs/>
                <w:sz w:val="24"/>
                <w:szCs w:val="24"/>
              </w:rPr>
            </w:pPr>
            <w:r w:rsidRPr="00DD6E68">
              <w:rPr>
                <w:b/>
                <w:bCs/>
                <w:sz w:val="24"/>
                <w:szCs w:val="24"/>
              </w:rPr>
              <w:t>2141,483</w:t>
            </w:r>
          </w:p>
        </w:tc>
        <w:tc>
          <w:tcPr>
            <w:tcW w:w="958" w:type="dxa"/>
          </w:tcPr>
          <w:p w:rsidR="00DD6E68" w:rsidRPr="00DD6E68" w:rsidRDefault="00DD6E68" w:rsidP="00140794">
            <w:pPr>
              <w:pStyle w:val="TableParagraph"/>
              <w:spacing w:line="172" w:lineRule="exact"/>
              <w:ind w:left="8"/>
              <w:jc w:val="center"/>
              <w:rPr>
                <w:b/>
                <w:bCs/>
                <w:sz w:val="24"/>
                <w:szCs w:val="24"/>
              </w:rPr>
            </w:pPr>
          </w:p>
          <w:p w:rsidR="00DD6E68" w:rsidRPr="00DD6E68" w:rsidRDefault="00DD6E68" w:rsidP="00140794">
            <w:pPr>
              <w:pStyle w:val="TableParagraph"/>
              <w:spacing w:line="172" w:lineRule="exact"/>
              <w:ind w:left="8"/>
              <w:jc w:val="center"/>
              <w:rPr>
                <w:b/>
                <w:bCs/>
                <w:sz w:val="24"/>
                <w:szCs w:val="24"/>
              </w:rPr>
            </w:pPr>
            <w:r w:rsidRPr="00DD6E68">
              <w:rPr>
                <w:b/>
                <w:bCs/>
                <w:sz w:val="24"/>
                <w:szCs w:val="24"/>
              </w:rPr>
              <w:t>2218,972</w:t>
            </w:r>
          </w:p>
        </w:tc>
      </w:tr>
    </w:tbl>
    <w:p w:rsidR="00DD6E68" w:rsidRPr="00DD6E68" w:rsidRDefault="00DD6E68" w:rsidP="00DD6E68">
      <w:pPr>
        <w:pStyle w:val="210"/>
        <w:ind w:right="338"/>
        <w:rPr>
          <w:sz w:val="24"/>
          <w:szCs w:val="24"/>
        </w:rPr>
      </w:pPr>
    </w:p>
    <w:p w:rsidR="00DD6E68" w:rsidRPr="00DD6E68" w:rsidRDefault="00DD6E68" w:rsidP="00DD6E68">
      <w:pPr>
        <w:pStyle w:val="210"/>
        <w:rPr>
          <w:sz w:val="24"/>
          <w:szCs w:val="24"/>
        </w:rPr>
      </w:pPr>
    </w:p>
    <w:p w:rsidR="00DD6E68" w:rsidRPr="00DD6E68" w:rsidRDefault="00DD6E68" w:rsidP="00DD6E68">
      <w:pPr>
        <w:pStyle w:val="210"/>
        <w:rPr>
          <w:sz w:val="24"/>
          <w:szCs w:val="24"/>
        </w:rPr>
      </w:pPr>
    </w:p>
    <w:p w:rsidR="00DD6E68" w:rsidRPr="00DD6E68" w:rsidRDefault="00DD6E68" w:rsidP="00DD6E68">
      <w:pPr>
        <w:pStyle w:val="210"/>
        <w:ind w:right="567"/>
        <w:rPr>
          <w:sz w:val="24"/>
          <w:szCs w:val="24"/>
        </w:rPr>
      </w:pPr>
      <w:r w:rsidRPr="00DD6E68">
        <w:rPr>
          <w:sz w:val="24"/>
          <w:szCs w:val="24"/>
        </w:rPr>
        <w:t xml:space="preserve">              Часть 2. Прогнозы приростов площади строительных фондов</w:t>
      </w:r>
    </w:p>
    <w:p w:rsidR="00DD6E68" w:rsidRPr="00DD6E68" w:rsidRDefault="00DD6E68" w:rsidP="00DD6E68">
      <w:pPr>
        <w:pStyle w:val="a0"/>
        <w:spacing w:before="4"/>
        <w:ind w:right="567"/>
        <w:rPr>
          <w:b/>
        </w:rPr>
      </w:pPr>
    </w:p>
    <w:p w:rsidR="00DD6E68" w:rsidRPr="00DD6E68" w:rsidRDefault="00DD6E68" w:rsidP="00DD6E68">
      <w:pPr>
        <w:pStyle w:val="a0"/>
        <w:ind w:left="478" w:right="567" w:firstLine="707"/>
        <w:jc w:val="both"/>
      </w:pPr>
      <w:r w:rsidRPr="00DD6E68">
        <w:t>Приросты площадей строительных фондов планируется за счет многоэтажного и мал</w:t>
      </w:r>
      <w:r w:rsidRPr="00DD6E68">
        <w:t>о</w:t>
      </w:r>
      <w:r w:rsidRPr="00DD6E68">
        <w:t>этажного индивидуального жилищного строительства, а также объекты социальной сферы.</w:t>
      </w:r>
    </w:p>
    <w:p w:rsidR="00DD6E68" w:rsidRPr="00DD6E68" w:rsidRDefault="00DD6E68" w:rsidP="00DD6E68">
      <w:pPr>
        <w:pStyle w:val="210"/>
        <w:spacing w:before="238"/>
        <w:ind w:right="567"/>
        <w:rPr>
          <w:sz w:val="24"/>
          <w:szCs w:val="24"/>
        </w:rPr>
      </w:pPr>
      <w:r w:rsidRPr="00DD6E68">
        <w:rPr>
          <w:sz w:val="24"/>
          <w:szCs w:val="24"/>
        </w:rPr>
        <w:lastRenderedPageBreak/>
        <w:t xml:space="preserve">             Часть 3. Прогнозы приростов потребления тепловой энергии (мощности)</w:t>
      </w:r>
    </w:p>
    <w:p w:rsidR="00DD6E68" w:rsidRPr="00DD6E68" w:rsidRDefault="00DD6E68" w:rsidP="00DD6E68">
      <w:pPr>
        <w:pStyle w:val="a0"/>
        <w:spacing w:before="5"/>
        <w:ind w:right="567"/>
        <w:rPr>
          <w:b/>
        </w:rPr>
      </w:pPr>
    </w:p>
    <w:p w:rsidR="00DD6E68" w:rsidRPr="00DD6E68" w:rsidRDefault="00DD6E68" w:rsidP="00DD6E68">
      <w:pPr>
        <w:pStyle w:val="a0"/>
        <w:ind w:left="478" w:right="567" w:firstLine="707"/>
        <w:jc w:val="both"/>
      </w:pPr>
      <w:r w:rsidRPr="00DD6E68">
        <w:t>Теплоснабжение прогнозируемых к строительству объектов предусматривается  от це</w:t>
      </w:r>
      <w:r w:rsidRPr="00DD6E68">
        <w:t>н</w:t>
      </w:r>
      <w:r w:rsidRPr="00DD6E68">
        <w:t xml:space="preserve">трализованного теплоснабжения и от индивидуальных источников тепловой энергии. </w:t>
      </w:r>
    </w:p>
    <w:p w:rsidR="00DD6E68" w:rsidRPr="00DD6E68" w:rsidRDefault="00DD6E68" w:rsidP="00DD6E68">
      <w:pPr>
        <w:pStyle w:val="a0"/>
        <w:ind w:right="567"/>
        <w:jc w:val="both"/>
        <w:rPr>
          <w:lang w:val="ru-RU"/>
        </w:rPr>
      </w:pPr>
    </w:p>
    <w:p w:rsidR="00DD6E68" w:rsidRPr="00DD6E68" w:rsidRDefault="00DD6E68" w:rsidP="00DD6E68">
      <w:pPr>
        <w:widowControl w:val="0"/>
        <w:numPr>
          <w:ilvl w:val="1"/>
          <w:numId w:val="12"/>
        </w:numPr>
        <w:tabs>
          <w:tab w:val="left" w:pos="3349"/>
        </w:tabs>
        <w:autoSpaceDE w:val="0"/>
        <w:autoSpaceDN w:val="0"/>
        <w:spacing w:before="90" w:after="0" w:line="240" w:lineRule="auto"/>
        <w:ind w:left="3348" w:right="567" w:hanging="421"/>
        <w:outlineLvl w:val="4"/>
        <w:rPr>
          <w:rFonts w:ascii="Times New Roman" w:hAnsi="Times New Roman"/>
          <w:b/>
          <w:bCs/>
          <w:i/>
          <w:sz w:val="24"/>
          <w:szCs w:val="24"/>
          <w:lang w:eastAsia="ru-RU"/>
        </w:rPr>
      </w:pPr>
      <w:r w:rsidRPr="00DD6E68">
        <w:rPr>
          <w:rFonts w:ascii="Times New Roman" w:hAnsi="Times New Roman"/>
          <w:b/>
          <w:bCs/>
          <w:i/>
          <w:sz w:val="24"/>
          <w:szCs w:val="24"/>
          <w:lang w:eastAsia="ru-RU"/>
        </w:rPr>
        <w:t xml:space="preserve">ОЦЕНКА   НАДЕЖНОСТИ  </w:t>
      </w:r>
      <w:r w:rsidRPr="00DD6E68">
        <w:rPr>
          <w:rFonts w:ascii="Times New Roman" w:hAnsi="Times New Roman"/>
          <w:b/>
          <w:bCs/>
          <w:i/>
          <w:spacing w:val="-1"/>
          <w:sz w:val="24"/>
          <w:szCs w:val="24"/>
          <w:lang w:eastAsia="ru-RU"/>
        </w:rPr>
        <w:t xml:space="preserve"> </w:t>
      </w:r>
      <w:r w:rsidRPr="00DD6E68">
        <w:rPr>
          <w:rFonts w:ascii="Times New Roman" w:hAnsi="Times New Roman"/>
          <w:b/>
          <w:bCs/>
          <w:i/>
          <w:sz w:val="24"/>
          <w:szCs w:val="24"/>
          <w:lang w:eastAsia="ru-RU"/>
        </w:rPr>
        <w:t>ТЕПЛОСНАБЖЕНИЯ</w:t>
      </w:r>
    </w:p>
    <w:p w:rsidR="00DD6E68" w:rsidRPr="00DD6E68" w:rsidRDefault="00DD6E68" w:rsidP="00DD6E68">
      <w:pPr>
        <w:spacing w:before="10" w:after="120"/>
        <w:ind w:right="567"/>
        <w:rPr>
          <w:rFonts w:ascii="Times New Roman" w:hAnsi="Times New Roman"/>
          <w:b/>
          <w:i/>
          <w:color w:val="FF0000"/>
          <w:sz w:val="24"/>
          <w:szCs w:val="24"/>
        </w:rPr>
      </w:pPr>
      <w:r w:rsidRPr="00DD6E68">
        <w:rPr>
          <w:rFonts w:ascii="Times New Roman" w:hAnsi="Times New Roman"/>
          <w:b/>
          <w:i/>
          <w:color w:val="FF0000"/>
          <w:sz w:val="24"/>
          <w:szCs w:val="24"/>
        </w:rPr>
        <w:t xml:space="preserve"> </w:t>
      </w:r>
    </w:p>
    <w:p w:rsidR="00DD6E68" w:rsidRPr="00DD6E68" w:rsidRDefault="00DD6E68" w:rsidP="00DD6E68">
      <w:pPr>
        <w:spacing w:after="120"/>
        <w:ind w:left="840" w:right="567" w:firstLine="719"/>
        <w:jc w:val="both"/>
        <w:rPr>
          <w:rFonts w:ascii="Times New Roman" w:hAnsi="Times New Roman"/>
          <w:sz w:val="24"/>
          <w:szCs w:val="24"/>
        </w:rPr>
      </w:pPr>
      <w:r w:rsidRPr="00DD6E68">
        <w:rPr>
          <w:rFonts w:ascii="Times New Roman" w:hAnsi="Times New Roman"/>
          <w:sz w:val="24"/>
          <w:szCs w:val="24"/>
        </w:rPr>
        <w:t>Система теплоснабжения города оценена как надежная (</w:t>
      </w:r>
      <w:proofErr w:type="gramStart"/>
      <w:r w:rsidRPr="00DD6E68">
        <w:rPr>
          <w:rFonts w:ascii="Times New Roman" w:hAnsi="Times New Roman"/>
          <w:sz w:val="24"/>
          <w:szCs w:val="24"/>
        </w:rPr>
        <w:t>см</w:t>
      </w:r>
      <w:proofErr w:type="gramEnd"/>
      <w:r w:rsidRPr="00DD6E68">
        <w:rPr>
          <w:rFonts w:ascii="Times New Roman" w:hAnsi="Times New Roman"/>
          <w:sz w:val="24"/>
          <w:szCs w:val="24"/>
        </w:rPr>
        <w:t>. п. 2.1.7.) Поэтому отдельные м</w:t>
      </w:r>
      <w:r w:rsidRPr="00DD6E68">
        <w:rPr>
          <w:rFonts w:ascii="Times New Roman" w:hAnsi="Times New Roman"/>
          <w:sz w:val="24"/>
          <w:szCs w:val="24"/>
        </w:rPr>
        <w:t>е</w:t>
      </w:r>
      <w:r w:rsidRPr="00DD6E68">
        <w:rPr>
          <w:rFonts w:ascii="Times New Roman" w:hAnsi="Times New Roman"/>
          <w:sz w:val="24"/>
          <w:szCs w:val="24"/>
        </w:rPr>
        <w:t>роприятия для большего повышения надежности в рамках разработки Схемы теплоснабжения до 2030 года не предусматриваются.</w:t>
      </w:r>
    </w:p>
    <w:p w:rsidR="00DD6E68" w:rsidRPr="00DD6E68" w:rsidRDefault="00DD6E68" w:rsidP="00DD6E68">
      <w:pPr>
        <w:spacing w:after="120"/>
        <w:ind w:right="567"/>
        <w:rPr>
          <w:rFonts w:ascii="Times New Roman" w:hAnsi="Times New Roman"/>
          <w:sz w:val="24"/>
          <w:szCs w:val="24"/>
        </w:rPr>
      </w:pPr>
    </w:p>
    <w:p w:rsidR="00DD6E68" w:rsidRPr="00DD6E68" w:rsidRDefault="00DD6E68" w:rsidP="00DD6E68">
      <w:pPr>
        <w:spacing w:after="120"/>
        <w:ind w:right="567"/>
        <w:rPr>
          <w:rFonts w:ascii="Times New Roman" w:hAnsi="Times New Roman"/>
          <w:sz w:val="24"/>
          <w:szCs w:val="24"/>
        </w:rPr>
      </w:pPr>
    </w:p>
    <w:p w:rsidR="00DD6E68" w:rsidRPr="00DD6E68" w:rsidRDefault="00DD6E68" w:rsidP="00DD6E68">
      <w:pPr>
        <w:widowControl w:val="0"/>
        <w:numPr>
          <w:ilvl w:val="1"/>
          <w:numId w:val="12"/>
        </w:numPr>
        <w:tabs>
          <w:tab w:val="left" w:pos="1405"/>
        </w:tabs>
        <w:autoSpaceDE w:val="0"/>
        <w:autoSpaceDN w:val="0"/>
        <w:spacing w:before="222" w:after="0" w:line="240" w:lineRule="auto"/>
        <w:ind w:left="3524" w:right="567" w:hanging="2660"/>
        <w:outlineLvl w:val="4"/>
        <w:rPr>
          <w:rFonts w:ascii="Times New Roman" w:hAnsi="Times New Roman"/>
          <w:b/>
          <w:bCs/>
          <w:i/>
          <w:sz w:val="24"/>
          <w:szCs w:val="24"/>
          <w:lang w:eastAsia="ru-RU"/>
        </w:rPr>
      </w:pPr>
      <w:r w:rsidRPr="00DD6E68">
        <w:rPr>
          <w:rFonts w:ascii="Times New Roman" w:hAnsi="Times New Roman"/>
          <w:b/>
          <w:bCs/>
          <w:i/>
          <w:sz w:val="24"/>
          <w:szCs w:val="24"/>
          <w:lang w:eastAsia="ru-RU"/>
        </w:rPr>
        <w:t>ОБОСНОВАНИЕ ИНВЕСТИЦИЙ В НОВОЕ СТРОИТЕЛЬСТВО, РЕКОНСТРУКЦИЮ И ТЕХНИЧЕСКОЕ</w:t>
      </w:r>
      <w:r w:rsidRPr="00DD6E68">
        <w:rPr>
          <w:rFonts w:ascii="Times New Roman" w:hAnsi="Times New Roman"/>
          <w:b/>
          <w:bCs/>
          <w:i/>
          <w:spacing w:val="-1"/>
          <w:sz w:val="24"/>
          <w:szCs w:val="24"/>
          <w:lang w:eastAsia="ru-RU"/>
        </w:rPr>
        <w:t xml:space="preserve"> </w:t>
      </w:r>
      <w:r w:rsidRPr="00DD6E68">
        <w:rPr>
          <w:rFonts w:ascii="Times New Roman" w:hAnsi="Times New Roman"/>
          <w:b/>
          <w:bCs/>
          <w:i/>
          <w:sz w:val="24"/>
          <w:szCs w:val="24"/>
          <w:lang w:eastAsia="ru-RU"/>
        </w:rPr>
        <w:t>ПЕРЕВООРУЖЕНИЕ</w:t>
      </w:r>
    </w:p>
    <w:p w:rsidR="00DD6E68" w:rsidRPr="00DD6E68" w:rsidRDefault="00DD6E68" w:rsidP="00DD6E68">
      <w:pPr>
        <w:spacing w:after="120"/>
        <w:ind w:left="840" w:right="567" w:firstLine="240"/>
        <w:rPr>
          <w:rFonts w:ascii="Times New Roman" w:hAnsi="Times New Roman"/>
          <w:sz w:val="24"/>
          <w:szCs w:val="24"/>
        </w:rPr>
      </w:pPr>
    </w:p>
    <w:p w:rsidR="00DD6E68" w:rsidRPr="00DD6E68" w:rsidRDefault="00DD6E68" w:rsidP="00DD6E68">
      <w:pPr>
        <w:spacing w:after="120"/>
        <w:ind w:left="840" w:right="567" w:firstLine="240"/>
        <w:contextualSpacing/>
        <w:rPr>
          <w:rFonts w:ascii="Times New Roman" w:hAnsi="Times New Roman"/>
          <w:sz w:val="24"/>
          <w:szCs w:val="24"/>
        </w:rPr>
      </w:pPr>
      <w:r w:rsidRPr="00DD6E68">
        <w:rPr>
          <w:rFonts w:ascii="Times New Roman" w:hAnsi="Times New Roman"/>
          <w:sz w:val="24"/>
          <w:szCs w:val="24"/>
        </w:rPr>
        <w:t>Рекомендуемое распределение затрат на проведение мероприятий по годам и рекомендуемая оч</w:t>
      </w:r>
      <w:r w:rsidRPr="00DD6E68">
        <w:rPr>
          <w:rFonts w:ascii="Times New Roman" w:hAnsi="Times New Roman"/>
          <w:sz w:val="24"/>
          <w:szCs w:val="24"/>
        </w:rPr>
        <w:t>е</w:t>
      </w:r>
      <w:r w:rsidRPr="00DD6E68">
        <w:rPr>
          <w:rFonts w:ascii="Times New Roman" w:hAnsi="Times New Roman"/>
          <w:sz w:val="24"/>
          <w:szCs w:val="24"/>
        </w:rPr>
        <w:t xml:space="preserve">редность </w:t>
      </w:r>
      <w:proofErr w:type="gramStart"/>
      <w:r w:rsidRPr="00DD6E68">
        <w:rPr>
          <w:rFonts w:ascii="Times New Roman" w:hAnsi="Times New Roman"/>
          <w:sz w:val="24"/>
          <w:szCs w:val="24"/>
        </w:rPr>
        <w:t>представлены</w:t>
      </w:r>
      <w:proofErr w:type="gramEnd"/>
      <w:r w:rsidRPr="00DD6E68">
        <w:rPr>
          <w:rFonts w:ascii="Times New Roman" w:hAnsi="Times New Roman"/>
          <w:sz w:val="24"/>
          <w:szCs w:val="24"/>
        </w:rPr>
        <w:t xml:space="preserve"> в таблице 2.13.</w:t>
      </w:r>
    </w:p>
    <w:p w:rsidR="00DD6E68" w:rsidRPr="00DD6E68" w:rsidRDefault="00DD6E68" w:rsidP="00DD6E68">
      <w:pPr>
        <w:spacing w:before="1" w:after="8"/>
        <w:ind w:right="122"/>
        <w:contextualSpacing/>
        <w:jc w:val="right"/>
        <w:rPr>
          <w:rFonts w:ascii="Times New Roman" w:hAnsi="Times New Roman"/>
          <w:sz w:val="24"/>
          <w:szCs w:val="24"/>
        </w:rPr>
      </w:pPr>
    </w:p>
    <w:p w:rsidR="00DD6E68" w:rsidRPr="00DD6E68" w:rsidRDefault="00DD6E68" w:rsidP="00DD6E68">
      <w:pPr>
        <w:spacing w:before="1" w:after="8"/>
        <w:ind w:right="567"/>
        <w:contextualSpacing/>
        <w:jc w:val="right"/>
        <w:rPr>
          <w:rFonts w:ascii="Times New Roman" w:hAnsi="Times New Roman"/>
          <w:sz w:val="24"/>
          <w:szCs w:val="24"/>
        </w:rPr>
      </w:pPr>
    </w:p>
    <w:p w:rsidR="00DD6E68" w:rsidRPr="00DD6E68" w:rsidRDefault="00DD6E68" w:rsidP="00DD6E68">
      <w:pPr>
        <w:spacing w:before="1" w:after="8"/>
        <w:ind w:right="567"/>
        <w:contextualSpacing/>
        <w:jc w:val="right"/>
        <w:rPr>
          <w:rFonts w:ascii="Times New Roman" w:hAnsi="Times New Roman"/>
          <w:sz w:val="24"/>
          <w:szCs w:val="24"/>
        </w:rPr>
      </w:pPr>
      <w:r w:rsidRPr="00DD6E68">
        <w:rPr>
          <w:rFonts w:ascii="Times New Roman" w:hAnsi="Times New Roman"/>
          <w:sz w:val="24"/>
          <w:szCs w:val="24"/>
        </w:rPr>
        <w:t>Таблица 2.13.</w:t>
      </w:r>
    </w:p>
    <w:tbl>
      <w:tblPr>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0"/>
        <w:gridCol w:w="5761"/>
        <w:gridCol w:w="2881"/>
      </w:tblGrid>
      <w:tr w:rsidR="00DD6E68" w:rsidRPr="00DD6E68" w:rsidTr="00140794">
        <w:trPr>
          <w:trHeight w:val="506"/>
        </w:trPr>
        <w:tc>
          <w:tcPr>
            <w:tcW w:w="900" w:type="dxa"/>
          </w:tcPr>
          <w:p w:rsidR="00DD6E68" w:rsidRPr="00DD6E68" w:rsidRDefault="00DD6E68" w:rsidP="00140794">
            <w:pPr>
              <w:widowControl w:val="0"/>
              <w:autoSpaceDE w:val="0"/>
              <w:autoSpaceDN w:val="0"/>
              <w:spacing w:before="121"/>
              <w:ind w:left="276"/>
              <w:contextualSpacing/>
              <w:rPr>
                <w:rFonts w:ascii="Times New Roman" w:hAnsi="Times New Roman"/>
                <w:sz w:val="24"/>
                <w:szCs w:val="24"/>
                <w:lang w:val="en-US"/>
              </w:rPr>
            </w:pPr>
            <w:r w:rsidRPr="00DD6E68">
              <w:rPr>
                <w:rFonts w:ascii="Times New Roman" w:hAnsi="Times New Roman"/>
                <w:sz w:val="24"/>
                <w:szCs w:val="24"/>
                <w:lang w:val="en-US"/>
              </w:rPr>
              <w:t>Год</w:t>
            </w:r>
          </w:p>
        </w:tc>
        <w:tc>
          <w:tcPr>
            <w:tcW w:w="5761" w:type="dxa"/>
          </w:tcPr>
          <w:p w:rsidR="00DD6E68" w:rsidRPr="00DD6E68" w:rsidRDefault="00DD6E68" w:rsidP="00140794">
            <w:pPr>
              <w:widowControl w:val="0"/>
              <w:autoSpaceDE w:val="0"/>
              <w:autoSpaceDN w:val="0"/>
              <w:spacing w:before="121"/>
              <w:ind w:left="1555"/>
              <w:contextualSpacing/>
              <w:rPr>
                <w:rFonts w:ascii="Times New Roman" w:hAnsi="Times New Roman"/>
                <w:sz w:val="24"/>
                <w:szCs w:val="24"/>
                <w:lang w:val="en-US"/>
              </w:rPr>
            </w:pPr>
            <w:r w:rsidRPr="00DD6E68">
              <w:rPr>
                <w:rFonts w:ascii="Times New Roman" w:hAnsi="Times New Roman"/>
                <w:sz w:val="24"/>
                <w:szCs w:val="24"/>
                <w:lang w:val="en-US"/>
              </w:rPr>
              <w:t>Наименование мероприятия</w:t>
            </w:r>
          </w:p>
        </w:tc>
        <w:tc>
          <w:tcPr>
            <w:tcW w:w="2881" w:type="dxa"/>
          </w:tcPr>
          <w:p w:rsidR="00DD6E68" w:rsidRPr="00DD6E68" w:rsidRDefault="00DD6E68" w:rsidP="00140794">
            <w:pPr>
              <w:widowControl w:val="0"/>
              <w:autoSpaceDE w:val="0"/>
              <w:autoSpaceDN w:val="0"/>
              <w:spacing w:line="247" w:lineRule="exact"/>
              <w:ind w:left="136" w:right="128"/>
              <w:contextualSpacing/>
              <w:rPr>
                <w:rFonts w:ascii="Times New Roman" w:hAnsi="Times New Roman"/>
                <w:sz w:val="24"/>
                <w:szCs w:val="24"/>
              </w:rPr>
            </w:pPr>
            <w:r w:rsidRPr="00DD6E68">
              <w:rPr>
                <w:rFonts w:ascii="Times New Roman" w:hAnsi="Times New Roman"/>
                <w:sz w:val="24"/>
                <w:szCs w:val="24"/>
              </w:rPr>
              <w:t>Ориентировочные затраты,</w:t>
            </w:r>
          </w:p>
          <w:p w:rsidR="00DD6E68" w:rsidRPr="00DD6E68" w:rsidRDefault="00DD6E68" w:rsidP="00140794">
            <w:pPr>
              <w:widowControl w:val="0"/>
              <w:autoSpaceDE w:val="0"/>
              <w:autoSpaceDN w:val="0"/>
              <w:spacing w:before="51"/>
              <w:ind w:left="348"/>
              <w:contextualSpacing/>
              <w:rPr>
                <w:rFonts w:ascii="Times New Roman" w:hAnsi="Times New Roman"/>
                <w:sz w:val="24"/>
                <w:szCs w:val="24"/>
              </w:rPr>
            </w:pPr>
            <w:proofErr w:type="gramStart"/>
            <w:r w:rsidRPr="00DD6E68">
              <w:rPr>
                <w:rFonts w:ascii="Times New Roman" w:hAnsi="Times New Roman"/>
                <w:sz w:val="24"/>
                <w:szCs w:val="24"/>
              </w:rPr>
              <w:t>млн. руб.                                                  (собственными силами</w:t>
            </w:r>
            <w:proofErr w:type="gramEnd"/>
          </w:p>
          <w:p w:rsidR="00DD6E68" w:rsidRPr="00DD6E68" w:rsidRDefault="00DD6E68" w:rsidP="00140794">
            <w:pPr>
              <w:widowControl w:val="0"/>
              <w:autoSpaceDE w:val="0"/>
              <w:autoSpaceDN w:val="0"/>
              <w:spacing w:before="1" w:line="238" w:lineRule="exact"/>
              <w:ind w:left="136" w:right="128"/>
              <w:contextualSpacing/>
              <w:rPr>
                <w:rFonts w:ascii="Times New Roman" w:hAnsi="Times New Roman"/>
                <w:sz w:val="24"/>
                <w:szCs w:val="24"/>
              </w:rPr>
            </w:pPr>
            <w:r w:rsidRPr="00DD6E68">
              <w:rPr>
                <w:rFonts w:ascii="Times New Roman" w:hAnsi="Times New Roman"/>
                <w:sz w:val="24"/>
                <w:szCs w:val="24"/>
              </w:rPr>
              <w:t>или с привлечением по</w:t>
            </w:r>
            <w:r w:rsidRPr="00DD6E68">
              <w:rPr>
                <w:rFonts w:ascii="Times New Roman" w:hAnsi="Times New Roman"/>
                <w:sz w:val="24"/>
                <w:szCs w:val="24"/>
              </w:rPr>
              <w:t>д</w:t>
            </w:r>
            <w:r w:rsidRPr="00DD6E68">
              <w:rPr>
                <w:rFonts w:ascii="Times New Roman" w:hAnsi="Times New Roman"/>
                <w:sz w:val="24"/>
                <w:szCs w:val="24"/>
              </w:rPr>
              <w:t>рядной организации)</w:t>
            </w:r>
          </w:p>
        </w:tc>
      </w:tr>
      <w:tr w:rsidR="00DD6E68" w:rsidRPr="00DD6E68" w:rsidTr="00140794">
        <w:trPr>
          <w:trHeight w:val="254"/>
        </w:trPr>
        <w:tc>
          <w:tcPr>
            <w:tcW w:w="900" w:type="dxa"/>
          </w:tcPr>
          <w:p w:rsidR="00DD6E68" w:rsidRPr="00DD6E68" w:rsidRDefault="00DD6E68" w:rsidP="00140794">
            <w:pPr>
              <w:widowControl w:val="0"/>
              <w:autoSpaceDE w:val="0"/>
              <w:autoSpaceDN w:val="0"/>
              <w:spacing w:line="234" w:lineRule="exact"/>
              <w:ind w:right="215"/>
              <w:contextualSpacing/>
              <w:jc w:val="center"/>
              <w:rPr>
                <w:rFonts w:ascii="Times New Roman" w:hAnsi="Times New Roman"/>
                <w:sz w:val="24"/>
                <w:szCs w:val="24"/>
              </w:rPr>
            </w:pPr>
            <w:r w:rsidRPr="00DD6E68">
              <w:rPr>
                <w:rFonts w:ascii="Times New Roman" w:hAnsi="Times New Roman"/>
                <w:sz w:val="24"/>
                <w:szCs w:val="24"/>
              </w:rPr>
              <w:t xml:space="preserve"> 2025-2030</w:t>
            </w:r>
          </w:p>
        </w:tc>
        <w:tc>
          <w:tcPr>
            <w:tcW w:w="5761" w:type="dxa"/>
          </w:tcPr>
          <w:p w:rsidR="00DD6E68" w:rsidRPr="00DD6E68" w:rsidRDefault="00DD6E68" w:rsidP="00140794">
            <w:pPr>
              <w:widowControl w:val="0"/>
              <w:autoSpaceDE w:val="0"/>
              <w:autoSpaceDN w:val="0"/>
              <w:spacing w:line="234" w:lineRule="exact"/>
              <w:ind w:left="108"/>
              <w:contextualSpacing/>
              <w:rPr>
                <w:rFonts w:ascii="Times New Roman" w:hAnsi="Times New Roman"/>
                <w:sz w:val="24"/>
                <w:szCs w:val="24"/>
              </w:rPr>
            </w:pPr>
            <w:r w:rsidRPr="00DD6E68">
              <w:rPr>
                <w:rFonts w:ascii="Times New Roman" w:hAnsi="Times New Roman"/>
                <w:sz w:val="24"/>
                <w:szCs w:val="24"/>
                <w:lang w:val="en-US"/>
              </w:rPr>
              <w:t>Модернизация котельной С</w:t>
            </w:r>
            <w:r w:rsidRPr="00DD6E68">
              <w:rPr>
                <w:rFonts w:ascii="Times New Roman" w:hAnsi="Times New Roman"/>
                <w:sz w:val="24"/>
                <w:szCs w:val="24"/>
              </w:rPr>
              <w:t>туково (котел)</w:t>
            </w:r>
          </w:p>
        </w:tc>
        <w:tc>
          <w:tcPr>
            <w:tcW w:w="2881" w:type="dxa"/>
          </w:tcPr>
          <w:p w:rsidR="00DD6E68" w:rsidRPr="00DD6E68" w:rsidRDefault="00DD6E68" w:rsidP="00140794">
            <w:pPr>
              <w:widowControl w:val="0"/>
              <w:autoSpaceDE w:val="0"/>
              <w:autoSpaceDN w:val="0"/>
              <w:contextualSpacing/>
              <w:rPr>
                <w:rFonts w:ascii="Times New Roman" w:hAnsi="Times New Roman"/>
                <w:sz w:val="24"/>
                <w:szCs w:val="24"/>
                <w:lang w:val="en-US"/>
              </w:rPr>
            </w:pPr>
          </w:p>
        </w:tc>
      </w:tr>
      <w:tr w:rsidR="00DD6E68" w:rsidRPr="00DD6E68" w:rsidTr="00140794">
        <w:trPr>
          <w:trHeight w:val="253"/>
        </w:trPr>
        <w:tc>
          <w:tcPr>
            <w:tcW w:w="900" w:type="dxa"/>
          </w:tcPr>
          <w:p w:rsidR="00DD6E68" w:rsidRPr="00DD6E68" w:rsidRDefault="00DD6E68" w:rsidP="00140794">
            <w:pPr>
              <w:widowControl w:val="0"/>
              <w:autoSpaceDE w:val="0"/>
              <w:autoSpaceDN w:val="0"/>
              <w:spacing w:line="234" w:lineRule="exact"/>
              <w:ind w:right="215"/>
              <w:contextualSpacing/>
              <w:jc w:val="center"/>
              <w:rPr>
                <w:rFonts w:ascii="Times New Roman" w:hAnsi="Times New Roman"/>
                <w:sz w:val="24"/>
                <w:szCs w:val="24"/>
              </w:rPr>
            </w:pPr>
            <w:r w:rsidRPr="00DD6E68">
              <w:rPr>
                <w:rFonts w:ascii="Times New Roman" w:hAnsi="Times New Roman"/>
                <w:sz w:val="24"/>
                <w:szCs w:val="24"/>
              </w:rPr>
              <w:t xml:space="preserve"> 2025-2030</w:t>
            </w:r>
          </w:p>
        </w:tc>
        <w:tc>
          <w:tcPr>
            <w:tcW w:w="5761" w:type="dxa"/>
          </w:tcPr>
          <w:p w:rsidR="00DD6E68" w:rsidRPr="00DD6E68" w:rsidRDefault="00DD6E68" w:rsidP="00140794">
            <w:pPr>
              <w:widowControl w:val="0"/>
              <w:autoSpaceDE w:val="0"/>
              <w:autoSpaceDN w:val="0"/>
              <w:spacing w:line="234" w:lineRule="exact"/>
              <w:ind w:left="108"/>
              <w:contextualSpacing/>
              <w:rPr>
                <w:rFonts w:ascii="Times New Roman" w:hAnsi="Times New Roman"/>
                <w:sz w:val="24"/>
                <w:szCs w:val="24"/>
              </w:rPr>
            </w:pPr>
            <w:r w:rsidRPr="00DD6E68">
              <w:rPr>
                <w:rFonts w:ascii="Times New Roman" w:hAnsi="Times New Roman"/>
                <w:sz w:val="24"/>
                <w:szCs w:val="24"/>
              </w:rPr>
              <w:t>Модернизация</w:t>
            </w:r>
            <w:r w:rsidRPr="00DD6E68">
              <w:rPr>
                <w:rFonts w:ascii="Times New Roman" w:hAnsi="Times New Roman"/>
                <w:spacing w:val="51"/>
                <w:sz w:val="24"/>
                <w:szCs w:val="24"/>
              </w:rPr>
              <w:t xml:space="preserve"> дымовой трубы </w:t>
            </w:r>
            <w:r w:rsidRPr="00DD6E68">
              <w:rPr>
                <w:rFonts w:ascii="Times New Roman" w:hAnsi="Times New Roman"/>
                <w:sz w:val="24"/>
                <w:szCs w:val="24"/>
              </w:rPr>
              <w:t>котельной Стуково (диаметр 426 мм)</w:t>
            </w:r>
          </w:p>
        </w:tc>
        <w:tc>
          <w:tcPr>
            <w:tcW w:w="2881" w:type="dxa"/>
          </w:tcPr>
          <w:p w:rsidR="00DD6E68" w:rsidRPr="00DD6E68" w:rsidRDefault="00DD6E68" w:rsidP="00140794">
            <w:pPr>
              <w:widowControl w:val="0"/>
              <w:autoSpaceDE w:val="0"/>
              <w:autoSpaceDN w:val="0"/>
              <w:spacing w:line="234" w:lineRule="exact"/>
              <w:ind w:left="6"/>
              <w:contextualSpacing/>
              <w:rPr>
                <w:rFonts w:ascii="Times New Roman" w:hAnsi="Times New Roman"/>
                <w:sz w:val="24"/>
                <w:szCs w:val="24"/>
              </w:rPr>
            </w:pPr>
          </w:p>
        </w:tc>
      </w:tr>
      <w:tr w:rsidR="00DD6E68" w:rsidRPr="00DD6E68" w:rsidTr="00140794">
        <w:trPr>
          <w:trHeight w:val="253"/>
        </w:trPr>
        <w:tc>
          <w:tcPr>
            <w:tcW w:w="900" w:type="dxa"/>
          </w:tcPr>
          <w:p w:rsidR="00DD6E68" w:rsidRPr="00DD6E68" w:rsidRDefault="00DD6E68" w:rsidP="00140794">
            <w:pPr>
              <w:widowControl w:val="0"/>
              <w:autoSpaceDE w:val="0"/>
              <w:autoSpaceDN w:val="0"/>
              <w:spacing w:line="234" w:lineRule="exact"/>
              <w:ind w:right="215"/>
              <w:contextualSpacing/>
              <w:jc w:val="right"/>
              <w:rPr>
                <w:rFonts w:ascii="Times New Roman" w:hAnsi="Times New Roman"/>
                <w:sz w:val="24"/>
                <w:szCs w:val="24"/>
              </w:rPr>
            </w:pPr>
            <w:r w:rsidRPr="00DD6E68">
              <w:rPr>
                <w:rFonts w:ascii="Times New Roman" w:hAnsi="Times New Roman"/>
                <w:sz w:val="24"/>
                <w:szCs w:val="24"/>
              </w:rPr>
              <w:t xml:space="preserve"> 2025-2030</w:t>
            </w:r>
          </w:p>
        </w:tc>
        <w:tc>
          <w:tcPr>
            <w:tcW w:w="5761" w:type="dxa"/>
          </w:tcPr>
          <w:p w:rsidR="00DD6E68" w:rsidRPr="00DD6E68" w:rsidRDefault="00DD6E68" w:rsidP="00140794">
            <w:pPr>
              <w:widowControl w:val="0"/>
              <w:autoSpaceDE w:val="0"/>
              <w:autoSpaceDN w:val="0"/>
              <w:spacing w:line="234" w:lineRule="exact"/>
              <w:ind w:left="108"/>
              <w:contextualSpacing/>
              <w:rPr>
                <w:rFonts w:ascii="Times New Roman" w:hAnsi="Times New Roman"/>
                <w:sz w:val="24"/>
                <w:szCs w:val="24"/>
              </w:rPr>
            </w:pPr>
            <w:r w:rsidRPr="00DD6E68">
              <w:rPr>
                <w:rFonts w:ascii="Times New Roman" w:hAnsi="Times New Roman"/>
                <w:sz w:val="24"/>
                <w:szCs w:val="24"/>
              </w:rPr>
              <w:t>Модернизация тепловой сети котельной Стуково</w:t>
            </w:r>
          </w:p>
        </w:tc>
        <w:tc>
          <w:tcPr>
            <w:tcW w:w="2881" w:type="dxa"/>
          </w:tcPr>
          <w:p w:rsidR="00DD6E68" w:rsidRPr="00DD6E68" w:rsidRDefault="00DD6E68" w:rsidP="00140794">
            <w:pPr>
              <w:widowControl w:val="0"/>
              <w:autoSpaceDE w:val="0"/>
              <w:autoSpaceDN w:val="0"/>
              <w:contextualSpacing/>
              <w:rPr>
                <w:rFonts w:ascii="Times New Roman" w:hAnsi="Times New Roman"/>
                <w:sz w:val="24"/>
                <w:szCs w:val="24"/>
              </w:rPr>
            </w:pPr>
          </w:p>
        </w:tc>
      </w:tr>
    </w:tbl>
    <w:p w:rsidR="00DD6E68" w:rsidRPr="00DD6E68" w:rsidRDefault="00DD6E68" w:rsidP="00DD6E68">
      <w:pPr>
        <w:spacing w:after="120"/>
        <w:contextualSpacing/>
        <w:rPr>
          <w:rFonts w:ascii="Times New Roman" w:hAnsi="Times New Roman"/>
          <w:sz w:val="24"/>
          <w:szCs w:val="24"/>
        </w:rPr>
      </w:pPr>
    </w:p>
    <w:p w:rsidR="00DD6E68" w:rsidRDefault="00DD6E68" w:rsidP="00DD6E68">
      <w:pPr>
        <w:widowControl w:val="0"/>
        <w:numPr>
          <w:ilvl w:val="1"/>
          <w:numId w:val="12"/>
        </w:numPr>
        <w:tabs>
          <w:tab w:val="left" w:pos="1381"/>
        </w:tabs>
        <w:autoSpaceDE w:val="0"/>
        <w:autoSpaceDN w:val="0"/>
        <w:spacing w:before="90" w:after="0" w:line="240" w:lineRule="auto"/>
        <w:ind w:left="840" w:right="2738" w:firstLine="0"/>
        <w:contextualSpacing/>
        <w:jc w:val="center"/>
        <w:outlineLvl w:val="4"/>
        <w:rPr>
          <w:rFonts w:ascii="Times New Roman" w:hAnsi="Times New Roman"/>
          <w:b/>
          <w:bCs/>
          <w:i/>
          <w:sz w:val="24"/>
          <w:szCs w:val="24"/>
          <w:lang w:eastAsia="ru-RU"/>
        </w:rPr>
      </w:pPr>
    </w:p>
    <w:p w:rsidR="00DD6E68" w:rsidRPr="00DD6E68" w:rsidRDefault="00DD6E68" w:rsidP="00DD6E68">
      <w:pPr>
        <w:widowControl w:val="0"/>
        <w:numPr>
          <w:ilvl w:val="1"/>
          <w:numId w:val="12"/>
        </w:numPr>
        <w:tabs>
          <w:tab w:val="left" w:pos="1381"/>
        </w:tabs>
        <w:autoSpaceDE w:val="0"/>
        <w:autoSpaceDN w:val="0"/>
        <w:spacing w:before="90" w:after="0" w:line="240" w:lineRule="auto"/>
        <w:ind w:left="840" w:right="2738" w:firstLine="0"/>
        <w:contextualSpacing/>
        <w:jc w:val="center"/>
        <w:outlineLvl w:val="4"/>
        <w:rPr>
          <w:rFonts w:ascii="Times New Roman" w:hAnsi="Times New Roman"/>
          <w:b/>
          <w:bCs/>
          <w:i/>
          <w:sz w:val="24"/>
          <w:szCs w:val="24"/>
          <w:lang w:eastAsia="ru-RU"/>
        </w:rPr>
      </w:pPr>
      <w:r w:rsidRPr="00DD6E68">
        <w:rPr>
          <w:rFonts w:ascii="Times New Roman" w:hAnsi="Times New Roman"/>
          <w:b/>
          <w:bCs/>
          <w:i/>
          <w:sz w:val="24"/>
          <w:szCs w:val="24"/>
          <w:lang w:eastAsia="ru-RU"/>
        </w:rPr>
        <w:t>ОБОСНОВАНИЕ РЕШЕНИЯ ПО ОПРЕДЕЛЕНИЮ ЕДИНОЙ ТЕПЛОСНАБЖАЮЩЕЙ</w:t>
      </w:r>
      <w:r w:rsidRPr="00DD6E68">
        <w:rPr>
          <w:rFonts w:ascii="Times New Roman" w:hAnsi="Times New Roman"/>
          <w:b/>
          <w:bCs/>
          <w:i/>
          <w:spacing w:val="-1"/>
          <w:sz w:val="24"/>
          <w:szCs w:val="24"/>
          <w:lang w:eastAsia="ru-RU"/>
        </w:rPr>
        <w:t xml:space="preserve"> </w:t>
      </w:r>
      <w:r w:rsidRPr="00DD6E68">
        <w:rPr>
          <w:rFonts w:ascii="Times New Roman" w:hAnsi="Times New Roman"/>
          <w:b/>
          <w:bCs/>
          <w:i/>
          <w:sz w:val="24"/>
          <w:szCs w:val="24"/>
          <w:lang w:eastAsia="ru-RU"/>
        </w:rPr>
        <w:t>ОРГАНИЗАЦИИ</w:t>
      </w:r>
    </w:p>
    <w:p w:rsidR="00DD6E68" w:rsidRPr="00DD6E68" w:rsidRDefault="00DD6E68" w:rsidP="00DD6E68">
      <w:pPr>
        <w:ind w:right="567" w:firstLine="720"/>
        <w:contextualSpacing/>
        <w:rPr>
          <w:rFonts w:ascii="Times New Roman" w:hAnsi="Times New Roman"/>
          <w:sz w:val="24"/>
          <w:szCs w:val="24"/>
        </w:rPr>
      </w:pPr>
      <w:r w:rsidRPr="00DD6E68">
        <w:rPr>
          <w:rFonts w:ascii="Times New Roman" w:hAnsi="Times New Roman"/>
          <w:sz w:val="24"/>
          <w:szCs w:val="24"/>
        </w:rPr>
        <w:t>Единой теплоснабжающей организацией по оказанию услуги теплоснабжения на территории Стуко</w:t>
      </w:r>
      <w:r w:rsidRPr="00DD6E68">
        <w:rPr>
          <w:rFonts w:ascii="Times New Roman" w:hAnsi="Times New Roman"/>
          <w:sz w:val="24"/>
          <w:szCs w:val="24"/>
        </w:rPr>
        <w:t>в</w:t>
      </w:r>
      <w:r w:rsidRPr="00DD6E68">
        <w:rPr>
          <w:rFonts w:ascii="Times New Roman" w:hAnsi="Times New Roman"/>
          <w:sz w:val="24"/>
          <w:szCs w:val="24"/>
        </w:rPr>
        <w:t>ского сельсовета являются:</w:t>
      </w:r>
    </w:p>
    <w:p w:rsidR="00DD6E68" w:rsidRDefault="00DD6E68" w:rsidP="00DD6E68">
      <w:pPr>
        <w:ind w:right="567"/>
        <w:contextualSpacing/>
        <w:rPr>
          <w:rFonts w:ascii="Times New Roman" w:hAnsi="Times New Roman"/>
          <w:sz w:val="24"/>
          <w:szCs w:val="24"/>
        </w:rPr>
      </w:pPr>
      <w:r w:rsidRPr="00DD6E68">
        <w:rPr>
          <w:rFonts w:ascii="Times New Roman" w:hAnsi="Times New Roman"/>
          <w:sz w:val="24"/>
          <w:szCs w:val="24"/>
        </w:rPr>
        <w:t xml:space="preserve">                                </w:t>
      </w:r>
    </w:p>
    <w:p w:rsidR="00DD6E68" w:rsidRPr="00DD6E68" w:rsidRDefault="00DD6E68" w:rsidP="00DD6E68">
      <w:pPr>
        <w:ind w:right="567"/>
        <w:contextualSpacing/>
        <w:rPr>
          <w:rFonts w:ascii="Times New Roman" w:hAnsi="Times New Roman"/>
          <w:sz w:val="24"/>
          <w:szCs w:val="24"/>
        </w:rPr>
      </w:pPr>
      <w:r w:rsidRPr="00DD6E68">
        <w:rPr>
          <w:rFonts w:ascii="Times New Roman" w:hAnsi="Times New Roman"/>
          <w:sz w:val="24"/>
          <w:szCs w:val="24"/>
        </w:rPr>
        <w:t xml:space="preserve">  1. МУП «ТЕПЛОЦЕНТРАЛЬ».</w:t>
      </w:r>
    </w:p>
    <w:p w:rsidR="00DD6E68" w:rsidRPr="00DD6E68" w:rsidRDefault="00DD6E68" w:rsidP="00DD6E68">
      <w:pPr>
        <w:ind w:right="567"/>
        <w:contextualSpacing/>
        <w:rPr>
          <w:rFonts w:ascii="Times New Roman" w:hAnsi="Times New Roman"/>
          <w:sz w:val="24"/>
          <w:szCs w:val="24"/>
        </w:rPr>
      </w:pPr>
    </w:p>
    <w:p w:rsidR="00DD6E68" w:rsidRPr="00DD6E68" w:rsidRDefault="00DD6E68" w:rsidP="00DD6E68">
      <w:pPr>
        <w:contextualSpacing/>
        <w:rPr>
          <w:rFonts w:ascii="Times New Roman" w:hAnsi="Times New Roman"/>
          <w:sz w:val="24"/>
          <w:szCs w:val="24"/>
        </w:rPr>
      </w:pPr>
    </w:p>
    <w:p w:rsidR="00DD6E68" w:rsidRDefault="00DD6E68" w:rsidP="00DD6E68">
      <w:pPr>
        <w:pStyle w:val="210"/>
        <w:spacing w:before="237"/>
        <w:ind w:right="567" w:firstLine="707"/>
        <w:contextualSpacing/>
        <w:jc w:val="both"/>
        <w:rPr>
          <w:sz w:val="24"/>
          <w:szCs w:val="24"/>
        </w:rPr>
      </w:pPr>
    </w:p>
    <w:p w:rsidR="00DD6E68" w:rsidRPr="00DD6E68" w:rsidRDefault="00DD6E68" w:rsidP="00DD6E68">
      <w:pPr>
        <w:pStyle w:val="210"/>
        <w:spacing w:before="237"/>
        <w:ind w:right="567" w:firstLine="707"/>
        <w:contextualSpacing/>
        <w:jc w:val="both"/>
        <w:rPr>
          <w:sz w:val="24"/>
          <w:szCs w:val="24"/>
        </w:rPr>
      </w:pPr>
      <w:r w:rsidRPr="00DD6E68">
        <w:rPr>
          <w:sz w:val="24"/>
          <w:szCs w:val="24"/>
        </w:rPr>
        <w:t>Глава 3. Предложения по строительству, реконструкции и техническому п</w:t>
      </w:r>
      <w:r w:rsidRPr="00DD6E68">
        <w:rPr>
          <w:sz w:val="24"/>
          <w:szCs w:val="24"/>
        </w:rPr>
        <w:t>е</w:t>
      </w:r>
      <w:r w:rsidRPr="00DD6E68">
        <w:rPr>
          <w:sz w:val="24"/>
          <w:szCs w:val="24"/>
        </w:rPr>
        <w:t>ревооружению источников тепловой энергии и тепловых сетей.</w:t>
      </w:r>
    </w:p>
    <w:p w:rsidR="00DD6E68" w:rsidRPr="00DD6E68" w:rsidRDefault="00DD6E68" w:rsidP="00DD6E68">
      <w:pPr>
        <w:spacing w:before="1" w:after="120"/>
        <w:ind w:left="840" w:right="567" w:firstLine="719"/>
        <w:contextualSpacing/>
        <w:jc w:val="both"/>
        <w:rPr>
          <w:rFonts w:ascii="Times New Roman" w:hAnsi="Times New Roman"/>
          <w:sz w:val="24"/>
          <w:szCs w:val="24"/>
        </w:rPr>
      </w:pPr>
      <w:r w:rsidRPr="00DD6E68">
        <w:rPr>
          <w:rFonts w:ascii="Times New Roman" w:hAnsi="Times New Roman"/>
          <w:sz w:val="24"/>
          <w:szCs w:val="24"/>
        </w:rPr>
        <w:lastRenderedPageBreak/>
        <w:t>Для обеспечения качественного и надежного теплоснабжения потребителей в настоящее время, а также для обеспечения возможности подключения перспективных потребителей, необход</w:t>
      </w:r>
      <w:r w:rsidRPr="00DD6E68">
        <w:rPr>
          <w:rFonts w:ascii="Times New Roman" w:hAnsi="Times New Roman"/>
          <w:sz w:val="24"/>
          <w:szCs w:val="24"/>
        </w:rPr>
        <w:t>и</w:t>
      </w:r>
      <w:r w:rsidRPr="00DD6E68">
        <w:rPr>
          <w:rFonts w:ascii="Times New Roman" w:hAnsi="Times New Roman"/>
          <w:sz w:val="24"/>
          <w:szCs w:val="24"/>
        </w:rPr>
        <w:t>мо выполнить ряд мероприятий по реконструкции и техническому перевооружению источников т</w:t>
      </w:r>
      <w:r w:rsidRPr="00DD6E68">
        <w:rPr>
          <w:rFonts w:ascii="Times New Roman" w:hAnsi="Times New Roman"/>
          <w:sz w:val="24"/>
          <w:szCs w:val="24"/>
        </w:rPr>
        <w:t>е</w:t>
      </w:r>
      <w:r w:rsidRPr="00DD6E68">
        <w:rPr>
          <w:rFonts w:ascii="Times New Roman" w:hAnsi="Times New Roman"/>
          <w:sz w:val="24"/>
          <w:szCs w:val="24"/>
        </w:rPr>
        <w:t>пловой энергии.</w:t>
      </w:r>
    </w:p>
    <w:p w:rsidR="00DD6E68" w:rsidRPr="00DD6E68" w:rsidRDefault="00DD6E68" w:rsidP="00DD6E68">
      <w:pPr>
        <w:spacing w:before="1" w:after="120"/>
        <w:ind w:right="567"/>
        <w:contextualSpacing/>
        <w:jc w:val="both"/>
        <w:rPr>
          <w:rFonts w:ascii="Times New Roman" w:hAnsi="Times New Roman"/>
          <w:sz w:val="24"/>
          <w:szCs w:val="24"/>
        </w:rPr>
      </w:pPr>
      <w:r w:rsidRPr="00DD6E68">
        <w:rPr>
          <w:rFonts w:ascii="Times New Roman" w:hAnsi="Times New Roman"/>
          <w:sz w:val="24"/>
          <w:szCs w:val="24"/>
        </w:rPr>
        <w:t xml:space="preserve">                            В настоящее время мероприятия МУП «Теплоцентраль»  включают в себя своевременное проведение текущего и аварийного ремонта зданий и оборудования котельных, текущего и аварийного ремонта тепловых сетей, с целью увеличения эксплуатационного ресурса и качественного надежного обеспеч</w:t>
      </w:r>
      <w:r w:rsidRPr="00DD6E68">
        <w:rPr>
          <w:rFonts w:ascii="Times New Roman" w:hAnsi="Times New Roman"/>
          <w:sz w:val="24"/>
          <w:szCs w:val="24"/>
        </w:rPr>
        <w:t>е</w:t>
      </w:r>
      <w:r w:rsidRPr="00DD6E68">
        <w:rPr>
          <w:rFonts w:ascii="Times New Roman" w:hAnsi="Times New Roman"/>
          <w:sz w:val="24"/>
          <w:szCs w:val="24"/>
        </w:rPr>
        <w:t>ния потребителей.</w:t>
      </w:r>
    </w:p>
    <w:p w:rsidR="00DD6E68" w:rsidRPr="00DD6E68" w:rsidRDefault="00DD6E68" w:rsidP="00DD6E68">
      <w:pPr>
        <w:spacing w:after="120"/>
        <w:ind w:left="840" w:right="567" w:firstLine="659"/>
        <w:contextualSpacing/>
        <w:jc w:val="both"/>
        <w:rPr>
          <w:rFonts w:ascii="Times New Roman" w:hAnsi="Times New Roman"/>
          <w:sz w:val="24"/>
          <w:szCs w:val="24"/>
        </w:rPr>
      </w:pPr>
      <w:r w:rsidRPr="00DD6E68">
        <w:rPr>
          <w:rFonts w:ascii="Times New Roman" w:hAnsi="Times New Roman"/>
          <w:sz w:val="24"/>
          <w:szCs w:val="24"/>
        </w:rPr>
        <w:t>Переоборудование котельных в источники комбинированной выработки электрической и тепловой энергии во время проведения мероприятий по реконструкции и техническому перевооруж</w:t>
      </w:r>
      <w:r w:rsidRPr="00DD6E68">
        <w:rPr>
          <w:rFonts w:ascii="Times New Roman" w:hAnsi="Times New Roman"/>
          <w:sz w:val="24"/>
          <w:szCs w:val="24"/>
        </w:rPr>
        <w:t>е</w:t>
      </w:r>
      <w:r w:rsidRPr="00DD6E68">
        <w:rPr>
          <w:rFonts w:ascii="Times New Roman" w:hAnsi="Times New Roman"/>
          <w:sz w:val="24"/>
          <w:szCs w:val="24"/>
        </w:rPr>
        <w:t>нию источников тепловой энергии и после их окончания не предусматривается, также не планируе</w:t>
      </w:r>
      <w:r w:rsidRPr="00DD6E68">
        <w:rPr>
          <w:rFonts w:ascii="Times New Roman" w:hAnsi="Times New Roman"/>
          <w:sz w:val="24"/>
          <w:szCs w:val="24"/>
        </w:rPr>
        <w:t>т</w:t>
      </w:r>
      <w:r w:rsidRPr="00DD6E68">
        <w:rPr>
          <w:rFonts w:ascii="Times New Roman" w:hAnsi="Times New Roman"/>
          <w:sz w:val="24"/>
          <w:szCs w:val="24"/>
        </w:rPr>
        <w:t>ся перевод котельных в «пиковый» режим работы.</w:t>
      </w:r>
    </w:p>
    <w:p w:rsidR="00DD6E68" w:rsidRPr="00DD6E68" w:rsidRDefault="00DD6E68" w:rsidP="00DD6E68">
      <w:pPr>
        <w:spacing w:after="120"/>
        <w:ind w:left="840" w:right="567" w:firstLine="719"/>
        <w:contextualSpacing/>
        <w:jc w:val="both"/>
        <w:rPr>
          <w:rFonts w:ascii="Times New Roman" w:hAnsi="Times New Roman"/>
          <w:sz w:val="24"/>
          <w:szCs w:val="24"/>
        </w:rPr>
      </w:pPr>
      <w:r w:rsidRPr="00DD6E68">
        <w:rPr>
          <w:rFonts w:ascii="Times New Roman" w:hAnsi="Times New Roman"/>
          <w:sz w:val="24"/>
          <w:szCs w:val="24"/>
        </w:rPr>
        <w:t>Решения о перспективной установленной тепловой мощности источников тепловой энергии с учетом аварийного и перспективного резерва с предложениями по утверждению срока ввода в эк</w:t>
      </w:r>
      <w:r w:rsidRPr="00DD6E68">
        <w:rPr>
          <w:rFonts w:ascii="Times New Roman" w:hAnsi="Times New Roman"/>
          <w:sz w:val="24"/>
          <w:szCs w:val="24"/>
        </w:rPr>
        <w:t>с</w:t>
      </w:r>
      <w:r w:rsidRPr="00DD6E68">
        <w:rPr>
          <w:rFonts w:ascii="Times New Roman" w:hAnsi="Times New Roman"/>
          <w:sz w:val="24"/>
          <w:szCs w:val="24"/>
        </w:rPr>
        <w:t>плуатацию новых мощностей отражены в таблице.</w:t>
      </w:r>
    </w:p>
    <w:p w:rsidR="00DD6E68" w:rsidRPr="00DD6E68" w:rsidRDefault="00DD6E68" w:rsidP="00DD6E68">
      <w:pPr>
        <w:pStyle w:val="a0"/>
        <w:spacing w:before="4"/>
        <w:ind w:right="567"/>
        <w:contextualSpacing/>
        <w:rPr>
          <w:b/>
          <w:highlight w:val="yellow"/>
        </w:rPr>
      </w:pPr>
    </w:p>
    <w:p w:rsidR="00DD6E68" w:rsidRPr="00DD6E68" w:rsidRDefault="00DD6E68" w:rsidP="00DD6E68">
      <w:pPr>
        <w:pStyle w:val="a0"/>
        <w:ind w:left="478" w:right="567" w:firstLine="707"/>
        <w:contextualSpacing/>
        <w:jc w:val="both"/>
        <w:rPr>
          <w:lang w:val="ru-RU"/>
        </w:rPr>
      </w:pPr>
      <w:r w:rsidRPr="00DD6E68">
        <w:t>В связи с техническим состоянием источника тепловой энергии МО Стуковский сельс</w:t>
      </w:r>
      <w:r w:rsidRPr="00DD6E68">
        <w:t>о</w:t>
      </w:r>
      <w:r w:rsidRPr="00DD6E68">
        <w:t>вет и тепловых сетей этого источника, основным направлением в развитии системы теплосна</w:t>
      </w:r>
      <w:r w:rsidRPr="00DD6E68">
        <w:t>б</w:t>
      </w:r>
      <w:r w:rsidRPr="00DD6E68">
        <w:t>жения МО Стуковский сельсовет на расчетный период до 2030 года является модернизация систем теплоснабжения.  Провести модернизацию изношенного и более энергозатратного к</w:t>
      </w:r>
      <w:r w:rsidRPr="00DD6E68">
        <w:t>о</w:t>
      </w:r>
      <w:r w:rsidRPr="00DD6E68">
        <w:t>тельного оборудования на энергоэффективное (котлы, насосы, тягодутьевое оборудование, о</w:t>
      </w:r>
      <w:r w:rsidRPr="00DD6E68">
        <w:t>с</w:t>
      </w:r>
      <w:r w:rsidRPr="00DD6E68">
        <w:t>вещение).</w:t>
      </w:r>
    </w:p>
    <w:p w:rsidR="00DD6E68" w:rsidRPr="00DD6E68" w:rsidRDefault="00DD6E68" w:rsidP="00DD6E68">
      <w:pPr>
        <w:contextualSpacing/>
        <w:rPr>
          <w:rFonts w:ascii="Times New Roman" w:hAnsi="Times New Roman"/>
          <w:sz w:val="24"/>
          <w:szCs w:val="24"/>
        </w:rPr>
      </w:pPr>
    </w:p>
    <w:p w:rsidR="00DD6E68" w:rsidRPr="00DD6E68" w:rsidRDefault="00DD6E68" w:rsidP="00DD6E68">
      <w:pPr>
        <w:pStyle w:val="a0"/>
        <w:ind w:right="564"/>
        <w:contextualSpacing/>
        <w:rPr>
          <w:b/>
        </w:rPr>
      </w:pPr>
      <w:r w:rsidRPr="00DD6E68">
        <w:rPr>
          <w:b/>
        </w:rPr>
        <w:t xml:space="preserve">  III СХЕМА ТЕПЛОСНАБЖЕНИЯ</w:t>
      </w:r>
    </w:p>
    <w:p w:rsidR="00DD6E68" w:rsidRPr="00DD6E68" w:rsidRDefault="00DD6E68" w:rsidP="00DD6E68">
      <w:pPr>
        <w:pStyle w:val="a0"/>
        <w:spacing w:before="2"/>
        <w:contextualSpacing/>
        <w:rPr>
          <w:b/>
        </w:rPr>
      </w:pPr>
    </w:p>
    <w:p w:rsidR="00DD6E68" w:rsidRPr="00DD6E68" w:rsidRDefault="00DD6E68" w:rsidP="00DD6E68">
      <w:pPr>
        <w:tabs>
          <w:tab w:val="left" w:pos="2222"/>
          <w:tab w:val="left" w:pos="2670"/>
          <w:tab w:val="left" w:pos="4306"/>
          <w:tab w:val="left" w:pos="6443"/>
          <w:tab w:val="left" w:pos="7482"/>
          <w:tab w:val="left" w:pos="8012"/>
          <w:tab w:val="left" w:pos="9402"/>
        </w:tabs>
        <w:ind w:left="478" w:right="574" w:firstLine="707"/>
        <w:contextualSpacing/>
        <w:rPr>
          <w:rFonts w:ascii="Times New Roman" w:hAnsi="Times New Roman"/>
          <w:b/>
          <w:sz w:val="24"/>
          <w:szCs w:val="24"/>
        </w:rPr>
      </w:pPr>
      <w:r w:rsidRPr="00DD6E68">
        <w:rPr>
          <w:rFonts w:ascii="Times New Roman" w:hAnsi="Times New Roman"/>
          <w:b/>
          <w:sz w:val="24"/>
          <w:szCs w:val="24"/>
        </w:rPr>
        <w:t>Раздел</w:t>
      </w:r>
      <w:r w:rsidRPr="00DD6E68">
        <w:rPr>
          <w:rFonts w:ascii="Times New Roman" w:hAnsi="Times New Roman"/>
          <w:b/>
          <w:sz w:val="24"/>
          <w:szCs w:val="24"/>
        </w:rPr>
        <w:tab/>
        <w:t>1.</w:t>
      </w:r>
      <w:r w:rsidRPr="00DD6E68">
        <w:rPr>
          <w:rFonts w:ascii="Times New Roman" w:hAnsi="Times New Roman"/>
          <w:b/>
          <w:sz w:val="24"/>
          <w:szCs w:val="24"/>
        </w:rPr>
        <w:tab/>
        <w:t>Показатели</w:t>
      </w:r>
      <w:r w:rsidRPr="00DD6E68">
        <w:rPr>
          <w:rFonts w:ascii="Times New Roman" w:hAnsi="Times New Roman"/>
          <w:b/>
          <w:sz w:val="24"/>
          <w:szCs w:val="24"/>
        </w:rPr>
        <w:tab/>
        <w:t>перспективного</w:t>
      </w:r>
      <w:r w:rsidRPr="00DD6E68">
        <w:rPr>
          <w:rFonts w:ascii="Times New Roman" w:hAnsi="Times New Roman"/>
          <w:b/>
          <w:sz w:val="24"/>
          <w:szCs w:val="24"/>
        </w:rPr>
        <w:tab/>
        <w:t>спроса</w:t>
      </w:r>
      <w:r w:rsidRPr="00DD6E68">
        <w:rPr>
          <w:rFonts w:ascii="Times New Roman" w:hAnsi="Times New Roman"/>
          <w:b/>
          <w:sz w:val="24"/>
          <w:szCs w:val="24"/>
        </w:rPr>
        <w:tab/>
        <w:t>на</w:t>
      </w:r>
      <w:r w:rsidRPr="00DD6E68">
        <w:rPr>
          <w:rFonts w:ascii="Times New Roman" w:hAnsi="Times New Roman"/>
          <w:b/>
          <w:sz w:val="24"/>
          <w:szCs w:val="24"/>
        </w:rPr>
        <w:tab/>
        <w:t>тепловую</w:t>
      </w:r>
      <w:r w:rsidRPr="00DD6E68">
        <w:rPr>
          <w:rFonts w:ascii="Times New Roman" w:hAnsi="Times New Roman"/>
          <w:b/>
          <w:sz w:val="24"/>
          <w:szCs w:val="24"/>
        </w:rPr>
        <w:tab/>
      </w:r>
      <w:r w:rsidRPr="00DD6E68">
        <w:rPr>
          <w:rFonts w:ascii="Times New Roman" w:hAnsi="Times New Roman"/>
          <w:b/>
          <w:spacing w:val="-3"/>
          <w:sz w:val="24"/>
          <w:szCs w:val="24"/>
        </w:rPr>
        <w:t xml:space="preserve">энергию </w:t>
      </w:r>
      <w:r w:rsidRPr="00DD6E68">
        <w:rPr>
          <w:rFonts w:ascii="Times New Roman" w:hAnsi="Times New Roman"/>
          <w:b/>
          <w:sz w:val="24"/>
          <w:szCs w:val="24"/>
        </w:rPr>
        <w:t>(мощность) и теплоноситель в установленных границах территории</w:t>
      </w:r>
      <w:r w:rsidRPr="00DD6E68">
        <w:rPr>
          <w:rFonts w:ascii="Times New Roman" w:hAnsi="Times New Roman"/>
          <w:b/>
          <w:spacing w:val="-16"/>
          <w:sz w:val="24"/>
          <w:szCs w:val="24"/>
        </w:rPr>
        <w:t xml:space="preserve"> </w:t>
      </w:r>
      <w:r w:rsidRPr="00DD6E68">
        <w:rPr>
          <w:rFonts w:ascii="Times New Roman" w:hAnsi="Times New Roman"/>
          <w:b/>
          <w:sz w:val="24"/>
          <w:szCs w:val="24"/>
        </w:rPr>
        <w:t>поселения</w:t>
      </w:r>
    </w:p>
    <w:p w:rsidR="00DD6E68" w:rsidRPr="00DD6E68" w:rsidRDefault="00DD6E68" w:rsidP="00DD6E68">
      <w:pPr>
        <w:pStyle w:val="a0"/>
        <w:ind w:right="797"/>
        <w:contextualSpacing/>
        <w:rPr>
          <w:b/>
        </w:rPr>
      </w:pPr>
    </w:p>
    <w:p w:rsidR="00DD6E68" w:rsidRPr="00DD6E68" w:rsidRDefault="00DD6E68" w:rsidP="00DD6E68">
      <w:pPr>
        <w:pStyle w:val="a0"/>
        <w:ind w:right="797" w:firstLine="478"/>
        <w:contextualSpacing/>
      </w:pPr>
      <w:r w:rsidRPr="00DD6E68">
        <w:t>Показатели перспективного спроса на тепловую энергию представлены в табл. 3.1.1</w:t>
      </w:r>
    </w:p>
    <w:p w:rsidR="00DD6E68" w:rsidRPr="00DD6E68" w:rsidRDefault="00DD6E68" w:rsidP="00DD6E68">
      <w:pPr>
        <w:pStyle w:val="a0"/>
        <w:tabs>
          <w:tab w:val="left" w:pos="1743"/>
          <w:tab w:val="left" w:pos="2664"/>
          <w:tab w:val="left" w:pos="4275"/>
          <w:tab w:val="left" w:pos="6371"/>
          <w:tab w:val="left" w:pos="7453"/>
          <w:tab w:val="left" w:pos="8045"/>
          <w:tab w:val="left" w:pos="9455"/>
        </w:tabs>
        <w:spacing w:after="7"/>
        <w:ind w:left="478" w:right="571"/>
        <w:contextualSpacing/>
      </w:pPr>
    </w:p>
    <w:p w:rsidR="00DD6E68" w:rsidRPr="00DD6E68" w:rsidRDefault="00DD6E68" w:rsidP="00DD6E68">
      <w:pPr>
        <w:pStyle w:val="a0"/>
        <w:tabs>
          <w:tab w:val="left" w:pos="1743"/>
          <w:tab w:val="left" w:pos="2664"/>
          <w:tab w:val="left" w:pos="4275"/>
          <w:tab w:val="left" w:pos="6371"/>
          <w:tab w:val="left" w:pos="7453"/>
          <w:tab w:val="left" w:pos="8045"/>
          <w:tab w:val="left" w:pos="9455"/>
        </w:tabs>
        <w:spacing w:after="7"/>
        <w:ind w:left="478" w:right="571"/>
        <w:contextualSpacing/>
      </w:pPr>
      <w:r w:rsidRPr="00DD6E68">
        <w:t>Таблица</w:t>
      </w:r>
      <w:r w:rsidRPr="00DD6E68">
        <w:tab/>
        <w:t>3.1.1.</w:t>
      </w:r>
      <w:r w:rsidRPr="00DD6E68">
        <w:tab/>
        <w:t>Показатели</w:t>
      </w:r>
      <w:r w:rsidRPr="00DD6E68">
        <w:tab/>
        <w:t>перспективного</w:t>
      </w:r>
      <w:r w:rsidRPr="00DD6E68">
        <w:tab/>
        <w:t>спроса</w:t>
      </w:r>
      <w:r w:rsidRPr="00DD6E68">
        <w:tab/>
        <w:t>на</w:t>
      </w:r>
      <w:r w:rsidRPr="00DD6E68">
        <w:tab/>
        <w:t>тепловую</w:t>
      </w:r>
      <w:r w:rsidRPr="00DD6E68">
        <w:tab/>
      </w:r>
      <w:r w:rsidRPr="00DD6E68">
        <w:rPr>
          <w:spacing w:val="-3"/>
        </w:rPr>
        <w:t xml:space="preserve">энергию                     </w:t>
      </w:r>
      <w:r w:rsidRPr="00DD6E68">
        <w:t>централизованного источника</w:t>
      </w:r>
      <w:r w:rsidRPr="00DD6E68">
        <w:rPr>
          <w:spacing w:val="-1"/>
        </w:rPr>
        <w:t xml:space="preserve"> </w:t>
      </w:r>
      <w:r w:rsidRPr="00DD6E68">
        <w:t>теплоснабжения.</w:t>
      </w:r>
    </w:p>
    <w:p w:rsidR="00DD6E68" w:rsidRPr="00DD6E68" w:rsidRDefault="00DD6E68" w:rsidP="00DD6E68">
      <w:pPr>
        <w:pStyle w:val="a0"/>
        <w:tabs>
          <w:tab w:val="left" w:pos="1743"/>
          <w:tab w:val="left" w:pos="2664"/>
          <w:tab w:val="left" w:pos="4275"/>
          <w:tab w:val="left" w:pos="6371"/>
          <w:tab w:val="left" w:pos="7453"/>
          <w:tab w:val="left" w:pos="8045"/>
          <w:tab w:val="left" w:pos="9455"/>
        </w:tabs>
        <w:spacing w:after="7"/>
        <w:ind w:left="478" w:right="571"/>
        <w:contextualSpacing/>
      </w:pPr>
    </w:p>
    <w:tbl>
      <w:tblPr>
        <w:tblStyle w:val="TableNormal"/>
        <w:tblW w:w="0" w:type="auto"/>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11"/>
        <w:gridCol w:w="1567"/>
        <w:gridCol w:w="1282"/>
        <w:gridCol w:w="1176"/>
        <w:gridCol w:w="852"/>
        <w:gridCol w:w="847"/>
        <w:gridCol w:w="1039"/>
        <w:gridCol w:w="1037"/>
        <w:gridCol w:w="1141"/>
      </w:tblGrid>
      <w:tr w:rsidR="00DD6E68" w:rsidRPr="00DD6E68" w:rsidTr="00140794">
        <w:trPr>
          <w:trHeight w:val="390"/>
        </w:trPr>
        <w:tc>
          <w:tcPr>
            <w:tcW w:w="511" w:type="dxa"/>
            <w:vMerge w:val="restart"/>
          </w:tcPr>
          <w:p w:rsidR="00DD6E68" w:rsidRPr="00DD6E68" w:rsidRDefault="00DD6E68" w:rsidP="00140794">
            <w:pPr>
              <w:pStyle w:val="TableParagraph"/>
              <w:spacing w:before="47"/>
              <w:ind w:left="105" w:right="84" w:firstLine="43"/>
              <w:contextualSpacing/>
              <w:rPr>
                <w:sz w:val="24"/>
                <w:szCs w:val="24"/>
              </w:rPr>
            </w:pPr>
            <w:r w:rsidRPr="00DD6E68">
              <w:rPr>
                <w:sz w:val="24"/>
                <w:szCs w:val="24"/>
              </w:rPr>
              <w:t>№ п/п</w:t>
            </w:r>
          </w:p>
        </w:tc>
        <w:tc>
          <w:tcPr>
            <w:tcW w:w="1567" w:type="dxa"/>
            <w:vMerge w:val="restart"/>
          </w:tcPr>
          <w:p w:rsidR="00DD6E68" w:rsidRPr="00DD6E68" w:rsidRDefault="00DD6E68" w:rsidP="00140794">
            <w:pPr>
              <w:pStyle w:val="TableParagraph"/>
              <w:spacing w:before="47"/>
              <w:ind w:left="506" w:right="183" w:hanging="308"/>
              <w:contextualSpacing/>
              <w:rPr>
                <w:sz w:val="24"/>
                <w:szCs w:val="24"/>
              </w:rPr>
            </w:pPr>
            <w:r w:rsidRPr="00DD6E68">
              <w:rPr>
                <w:sz w:val="24"/>
                <w:szCs w:val="24"/>
              </w:rPr>
              <w:t>Населенный пункт</w:t>
            </w:r>
          </w:p>
        </w:tc>
        <w:tc>
          <w:tcPr>
            <w:tcW w:w="1282" w:type="dxa"/>
            <w:vMerge w:val="restart"/>
          </w:tcPr>
          <w:p w:rsidR="00DD6E68" w:rsidRPr="00DD6E68" w:rsidRDefault="00DD6E68" w:rsidP="00140794">
            <w:pPr>
              <w:pStyle w:val="TableParagraph"/>
              <w:spacing w:before="47"/>
              <w:ind w:left="319" w:right="191" w:hanging="106"/>
              <w:contextualSpacing/>
              <w:rPr>
                <w:sz w:val="24"/>
                <w:szCs w:val="24"/>
                <w:lang w:val="ru-RU"/>
              </w:rPr>
            </w:pPr>
            <w:r w:rsidRPr="00DD6E68">
              <w:rPr>
                <w:sz w:val="24"/>
                <w:szCs w:val="24"/>
                <w:lang w:val="ru-RU"/>
              </w:rPr>
              <w:t>Устано</w:t>
            </w:r>
            <w:proofErr w:type="gramStart"/>
            <w:r w:rsidRPr="00DD6E68">
              <w:rPr>
                <w:sz w:val="24"/>
                <w:szCs w:val="24"/>
                <w:lang w:val="ru-RU"/>
              </w:rPr>
              <w:t>в-</w:t>
            </w:r>
            <w:proofErr w:type="gramEnd"/>
            <w:r w:rsidRPr="00DD6E68">
              <w:rPr>
                <w:sz w:val="24"/>
                <w:szCs w:val="24"/>
                <w:lang w:val="ru-RU"/>
              </w:rPr>
              <w:t xml:space="preserve"> ленная</w:t>
            </w:r>
          </w:p>
          <w:p w:rsidR="00DD6E68" w:rsidRPr="00DD6E68" w:rsidRDefault="00DD6E68" w:rsidP="00140794">
            <w:pPr>
              <w:pStyle w:val="TableParagraph"/>
              <w:spacing w:before="1"/>
              <w:ind w:left="235" w:right="120" w:hanging="94"/>
              <w:contextualSpacing/>
              <w:rPr>
                <w:sz w:val="24"/>
                <w:szCs w:val="24"/>
                <w:lang w:val="ru-RU"/>
              </w:rPr>
            </w:pPr>
            <w:r w:rsidRPr="00DD6E68">
              <w:rPr>
                <w:sz w:val="24"/>
                <w:szCs w:val="24"/>
                <w:lang w:val="ru-RU"/>
              </w:rPr>
              <w:t>мощность, Гкал/час</w:t>
            </w:r>
          </w:p>
        </w:tc>
        <w:tc>
          <w:tcPr>
            <w:tcW w:w="4951" w:type="dxa"/>
            <w:gridSpan w:val="5"/>
            <w:tcBorders>
              <w:top w:val="single" w:sz="4" w:space="0" w:color="auto"/>
              <w:bottom w:val="nil"/>
              <w:right w:val="single" w:sz="4" w:space="0" w:color="auto"/>
            </w:tcBorders>
          </w:tcPr>
          <w:p w:rsidR="00DD6E68" w:rsidRPr="00DD6E68" w:rsidRDefault="00DD6E68" w:rsidP="00140794">
            <w:pPr>
              <w:pStyle w:val="TableParagraph"/>
              <w:spacing w:before="47"/>
              <w:ind w:left="1450"/>
              <w:contextualSpacing/>
              <w:rPr>
                <w:sz w:val="24"/>
                <w:szCs w:val="24"/>
              </w:rPr>
            </w:pPr>
            <w:r w:rsidRPr="00DD6E68">
              <w:rPr>
                <w:sz w:val="24"/>
                <w:szCs w:val="24"/>
              </w:rPr>
              <w:t>Подключенная нагрузка, Гкал/час</w:t>
            </w:r>
          </w:p>
        </w:tc>
        <w:tc>
          <w:tcPr>
            <w:tcW w:w="1141" w:type="dxa"/>
            <w:tcBorders>
              <w:top w:val="nil"/>
              <w:left w:val="single" w:sz="4" w:space="0" w:color="auto"/>
              <w:bottom w:val="nil"/>
              <w:right w:val="nil"/>
            </w:tcBorders>
          </w:tcPr>
          <w:p w:rsidR="00DD6E68" w:rsidRPr="00DD6E68" w:rsidRDefault="00DD6E68" w:rsidP="00140794">
            <w:pPr>
              <w:pStyle w:val="TableParagraph"/>
              <w:spacing w:before="47"/>
              <w:contextualSpacing/>
              <w:rPr>
                <w:sz w:val="24"/>
                <w:szCs w:val="24"/>
              </w:rPr>
            </w:pPr>
          </w:p>
        </w:tc>
      </w:tr>
      <w:tr w:rsidR="00DD6E68" w:rsidRPr="00DD6E68" w:rsidTr="00140794">
        <w:trPr>
          <w:trHeight w:val="936"/>
        </w:trPr>
        <w:tc>
          <w:tcPr>
            <w:tcW w:w="511" w:type="dxa"/>
            <w:vMerge/>
            <w:tcBorders>
              <w:top w:val="nil"/>
            </w:tcBorders>
          </w:tcPr>
          <w:p w:rsidR="00DD6E68" w:rsidRPr="00DD6E68" w:rsidRDefault="00DD6E68" w:rsidP="00140794">
            <w:pPr>
              <w:contextualSpacing/>
              <w:rPr>
                <w:rFonts w:ascii="Times New Roman" w:hAnsi="Times New Roman"/>
                <w:sz w:val="24"/>
                <w:szCs w:val="24"/>
              </w:rPr>
            </w:pPr>
          </w:p>
        </w:tc>
        <w:tc>
          <w:tcPr>
            <w:tcW w:w="1567" w:type="dxa"/>
            <w:vMerge/>
            <w:tcBorders>
              <w:top w:val="nil"/>
            </w:tcBorders>
          </w:tcPr>
          <w:p w:rsidR="00DD6E68" w:rsidRPr="00DD6E68" w:rsidRDefault="00DD6E68" w:rsidP="00140794">
            <w:pPr>
              <w:contextualSpacing/>
              <w:rPr>
                <w:rFonts w:ascii="Times New Roman" w:hAnsi="Times New Roman"/>
                <w:sz w:val="24"/>
                <w:szCs w:val="24"/>
              </w:rPr>
            </w:pPr>
          </w:p>
        </w:tc>
        <w:tc>
          <w:tcPr>
            <w:tcW w:w="1282" w:type="dxa"/>
            <w:vMerge/>
            <w:tcBorders>
              <w:top w:val="nil"/>
            </w:tcBorders>
          </w:tcPr>
          <w:p w:rsidR="00DD6E68" w:rsidRPr="00DD6E68" w:rsidRDefault="00DD6E68" w:rsidP="00140794">
            <w:pPr>
              <w:contextualSpacing/>
              <w:rPr>
                <w:rFonts w:ascii="Times New Roman" w:hAnsi="Times New Roman"/>
                <w:sz w:val="24"/>
                <w:szCs w:val="24"/>
              </w:rPr>
            </w:pPr>
          </w:p>
        </w:tc>
        <w:tc>
          <w:tcPr>
            <w:tcW w:w="1176" w:type="dxa"/>
          </w:tcPr>
          <w:p w:rsidR="00DD6E68" w:rsidRPr="00DD6E68" w:rsidRDefault="00DD6E68" w:rsidP="00140794">
            <w:pPr>
              <w:pStyle w:val="TableParagraph"/>
              <w:spacing w:before="46"/>
              <w:ind w:left="55" w:right="253"/>
              <w:contextualSpacing/>
              <w:jc w:val="center"/>
              <w:rPr>
                <w:sz w:val="24"/>
                <w:szCs w:val="24"/>
                <w:lang w:val="ru-RU"/>
              </w:rPr>
            </w:pPr>
            <w:r w:rsidRPr="00DD6E68">
              <w:rPr>
                <w:sz w:val="24"/>
                <w:szCs w:val="24"/>
                <w:lang w:val="ru-RU"/>
              </w:rPr>
              <w:t>2025</w:t>
            </w:r>
          </w:p>
        </w:tc>
        <w:tc>
          <w:tcPr>
            <w:tcW w:w="852" w:type="dxa"/>
          </w:tcPr>
          <w:p w:rsidR="00DD6E68" w:rsidRPr="00DD6E68" w:rsidRDefault="00DD6E68" w:rsidP="00140794">
            <w:pPr>
              <w:pStyle w:val="TableParagraph"/>
              <w:spacing w:before="46"/>
              <w:ind w:left="36" w:right="71"/>
              <w:contextualSpacing/>
              <w:jc w:val="center"/>
              <w:rPr>
                <w:sz w:val="24"/>
                <w:szCs w:val="24"/>
                <w:lang w:val="ru-RU"/>
              </w:rPr>
            </w:pPr>
            <w:r w:rsidRPr="00DD6E68">
              <w:rPr>
                <w:sz w:val="24"/>
                <w:szCs w:val="24"/>
                <w:lang w:val="ru-RU"/>
              </w:rPr>
              <w:t>2026</w:t>
            </w:r>
          </w:p>
        </w:tc>
        <w:tc>
          <w:tcPr>
            <w:tcW w:w="847" w:type="dxa"/>
          </w:tcPr>
          <w:p w:rsidR="00DD6E68" w:rsidRPr="00DD6E68" w:rsidRDefault="00DD6E68" w:rsidP="00140794">
            <w:pPr>
              <w:pStyle w:val="TableParagraph"/>
              <w:spacing w:before="46"/>
              <w:ind w:left="34" w:right="68"/>
              <w:contextualSpacing/>
              <w:jc w:val="center"/>
              <w:rPr>
                <w:sz w:val="24"/>
                <w:szCs w:val="24"/>
                <w:lang w:val="ru-RU"/>
              </w:rPr>
            </w:pPr>
            <w:r w:rsidRPr="00DD6E68">
              <w:rPr>
                <w:sz w:val="24"/>
                <w:szCs w:val="24"/>
                <w:lang w:val="ru-RU"/>
              </w:rPr>
              <w:t>2027</w:t>
            </w:r>
          </w:p>
        </w:tc>
        <w:tc>
          <w:tcPr>
            <w:tcW w:w="1039" w:type="dxa"/>
          </w:tcPr>
          <w:p w:rsidR="00DD6E68" w:rsidRPr="00DD6E68" w:rsidRDefault="00DD6E68" w:rsidP="00140794">
            <w:pPr>
              <w:pStyle w:val="TableParagraph"/>
              <w:spacing w:before="46"/>
              <w:ind w:right="277"/>
              <w:contextualSpacing/>
              <w:jc w:val="right"/>
              <w:rPr>
                <w:sz w:val="24"/>
                <w:szCs w:val="24"/>
                <w:lang w:val="ru-RU"/>
              </w:rPr>
            </w:pPr>
            <w:r w:rsidRPr="00DD6E68">
              <w:rPr>
                <w:sz w:val="24"/>
                <w:szCs w:val="24"/>
                <w:lang w:val="ru-RU"/>
              </w:rPr>
              <w:t>2028</w:t>
            </w:r>
          </w:p>
        </w:tc>
        <w:tc>
          <w:tcPr>
            <w:tcW w:w="1037" w:type="dxa"/>
            <w:tcBorders>
              <w:right w:val="single" w:sz="4" w:space="0" w:color="auto"/>
            </w:tcBorders>
          </w:tcPr>
          <w:p w:rsidR="00DD6E68" w:rsidRPr="00DD6E68" w:rsidRDefault="00DD6E68" w:rsidP="00140794">
            <w:pPr>
              <w:pStyle w:val="TableParagraph"/>
              <w:ind w:left="56"/>
              <w:contextualSpacing/>
              <w:jc w:val="center"/>
              <w:rPr>
                <w:sz w:val="24"/>
                <w:szCs w:val="24"/>
                <w:lang w:val="ru-RU"/>
              </w:rPr>
            </w:pPr>
            <w:r w:rsidRPr="00DD6E68">
              <w:rPr>
                <w:sz w:val="24"/>
                <w:szCs w:val="24"/>
                <w:lang w:val="ru-RU"/>
              </w:rPr>
              <w:t>2030</w:t>
            </w:r>
          </w:p>
        </w:tc>
        <w:tc>
          <w:tcPr>
            <w:tcW w:w="1141" w:type="dxa"/>
            <w:vMerge w:val="restart"/>
            <w:tcBorders>
              <w:top w:val="nil"/>
              <w:left w:val="single" w:sz="4" w:space="0" w:color="auto"/>
              <w:bottom w:val="nil"/>
              <w:right w:val="nil"/>
            </w:tcBorders>
          </w:tcPr>
          <w:p w:rsidR="00DD6E68" w:rsidRPr="00DD6E68" w:rsidRDefault="00DD6E68" w:rsidP="00140794">
            <w:pPr>
              <w:pStyle w:val="TableParagraph"/>
              <w:ind w:left="56"/>
              <w:contextualSpacing/>
              <w:rPr>
                <w:sz w:val="24"/>
                <w:szCs w:val="24"/>
              </w:rPr>
            </w:pPr>
          </w:p>
        </w:tc>
      </w:tr>
      <w:tr w:rsidR="00DD6E68" w:rsidRPr="00DD6E68" w:rsidTr="00140794">
        <w:trPr>
          <w:trHeight w:val="381"/>
        </w:trPr>
        <w:tc>
          <w:tcPr>
            <w:tcW w:w="511" w:type="dxa"/>
          </w:tcPr>
          <w:p w:rsidR="00DD6E68" w:rsidRPr="00DD6E68" w:rsidRDefault="00DD6E68" w:rsidP="00140794">
            <w:pPr>
              <w:pStyle w:val="TableParagraph"/>
              <w:spacing w:before="43"/>
              <w:ind w:left="2"/>
              <w:contextualSpacing/>
              <w:jc w:val="center"/>
              <w:rPr>
                <w:sz w:val="24"/>
                <w:szCs w:val="24"/>
              </w:rPr>
            </w:pPr>
            <w:r w:rsidRPr="00DD6E68">
              <w:rPr>
                <w:sz w:val="24"/>
                <w:szCs w:val="24"/>
              </w:rPr>
              <w:t>1</w:t>
            </w:r>
          </w:p>
        </w:tc>
        <w:tc>
          <w:tcPr>
            <w:tcW w:w="1567" w:type="dxa"/>
          </w:tcPr>
          <w:p w:rsidR="00DD6E68" w:rsidRPr="00DD6E68" w:rsidRDefault="00DD6E68" w:rsidP="00140794">
            <w:pPr>
              <w:pStyle w:val="TableParagraph"/>
              <w:spacing w:before="43"/>
              <w:ind w:left="220" w:right="220"/>
              <w:contextualSpacing/>
              <w:jc w:val="center"/>
              <w:rPr>
                <w:sz w:val="24"/>
                <w:szCs w:val="24"/>
              </w:rPr>
            </w:pPr>
            <w:r w:rsidRPr="00DD6E68">
              <w:rPr>
                <w:sz w:val="24"/>
                <w:szCs w:val="24"/>
              </w:rPr>
              <w:t>с. Стуково</w:t>
            </w:r>
          </w:p>
        </w:tc>
        <w:tc>
          <w:tcPr>
            <w:tcW w:w="1282" w:type="dxa"/>
          </w:tcPr>
          <w:p w:rsidR="00DD6E68" w:rsidRPr="00DD6E68" w:rsidRDefault="00DD6E68" w:rsidP="00140794">
            <w:pPr>
              <w:pStyle w:val="TableParagraph"/>
              <w:spacing w:before="43"/>
              <w:ind w:left="489"/>
              <w:contextualSpacing/>
              <w:rPr>
                <w:sz w:val="24"/>
                <w:szCs w:val="24"/>
              </w:rPr>
            </w:pPr>
            <w:r w:rsidRPr="00DD6E68">
              <w:rPr>
                <w:sz w:val="24"/>
                <w:szCs w:val="24"/>
              </w:rPr>
              <w:t>2,3</w:t>
            </w:r>
          </w:p>
        </w:tc>
        <w:tc>
          <w:tcPr>
            <w:tcW w:w="1176" w:type="dxa"/>
          </w:tcPr>
          <w:p w:rsidR="00DD6E68" w:rsidRPr="00DD6E68" w:rsidRDefault="00DD6E68" w:rsidP="00140794">
            <w:pPr>
              <w:pStyle w:val="TableParagraph"/>
              <w:spacing w:before="43"/>
              <w:ind w:left="359" w:right="351"/>
              <w:contextualSpacing/>
              <w:rPr>
                <w:sz w:val="24"/>
                <w:szCs w:val="24"/>
                <w:lang w:val="ru-RU"/>
              </w:rPr>
            </w:pPr>
            <w:r w:rsidRPr="00DD6E68">
              <w:rPr>
                <w:sz w:val="24"/>
                <w:szCs w:val="24"/>
                <w:lang w:val="ru-RU"/>
              </w:rPr>
              <w:t>0,914</w:t>
            </w:r>
          </w:p>
        </w:tc>
        <w:tc>
          <w:tcPr>
            <w:tcW w:w="852" w:type="dxa"/>
          </w:tcPr>
          <w:p w:rsidR="00DD6E68" w:rsidRPr="00DD6E68" w:rsidRDefault="00DD6E68" w:rsidP="00140794">
            <w:pPr>
              <w:contextualSpacing/>
              <w:rPr>
                <w:rFonts w:ascii="Times New Roman" w:hAnsi="Times New Roman"/>
                <w:sz w:val="24"/>
                <w:szCs w:val="24"/>
              </w:rPr>
            </w:pPr>
            <w:r w:rsidRPr="00DD6E68">
              <w:rPr>
                <w:rFonts w:ascii="Times New Roman" w:hAnsi="Times New Roman"/>
                <w:sz w:val="24"/>
                <w:szCs w:val="24"/>
                <w:lang w:val="ru-RU"/>
              </w:rPr>
              <w:t>0,914</w:t>
            </w:r>
          </w:p>
        </w:tc>
        <w:tc>
          <w:tcPr>
            <w:tcW w:w="847" w:type="dxa"/>
          </w:tcPr>
          <w:p w:rsidR="00DD6E68" w:rsidRPr="00DD6E68" w:rsidRDefault="00DD6E68" w:rsidP="00140794">
            <w:pPr>
              <w:contextualSpacing/>
              <w:rPr>
                <w:rFonts w:ascii="Times New Roman" w:hAnsi="Times New Roman"/>
                <w:sz w:val="24"/>
                <w:szCs w:val="24"/>
              </w:rPr>
            </w:pPr>
            <w:r w:rsidRPr="00DD6E68">
              <w:rPr>
                <w:rFonts w:ascii="Times New Roman" w:hAnsi="Times New Roman"/>
                <w:sz w:val="24"/>
                <w:szCs w:val="24"/>
                <w:lang w:val="ru-RU"/>
              </w:rPr>
              <w:t>0,914</w:t>
            </w:r>
          </w:p>
        </w:tc>
        <w:tc>
          <w:tcPr>
            <w:tcW w:w="1039" w:type="dxa"/>
          </w:tcPr>
          <w:p w:rsidR="00DD6E68" w:rsidRPr="00DD6E68" w:rsidRDefault="00DD6E68" w:rsidP="00140794">
            <w:pPr>
              <w:contextualSpacing/>
              <w:rPr>
                <w:rFonts w:ascii="Times New Roman" w:hAnsi="Times New Roman"/>
                <w:sz w:val="24"/>
                <w:szCs w:val="24"/>
              </w:rPr>
            </w:pPr>
            <w:r w:rsidRPr="00DD6E68">
              <w:rPr>
                <w:rFonts w:ascii="Times New Roman" w:hAnsi="Times New Roman"/>
                <w:sz w:val="24"/>
                <w:szCs w:val="24"/>
                <w:lang w:val="ru-RU"/>
              </w:rPr>
              <w:t>0,914</w:t>
            </w:r>
          </w:p>
        </w:tc>
        <w:tc>
          <w:tcPr>
            <w:tcW w:w="1037" w:type="dxa"/>
            <w:tcBorders>
              <w:right w:val="single" w:sz="4" w:space="0" w:color="auto"/>
            </w:tcBorders>
          </w:tcPr>
          <w:p w:rsidR="00DD6E68" w:rsidRPr="00DD6E68" w:rsidRDefault="00DD6E68" w:rsidP="00140794">
            <w:pPr>
              <w:contextualSpacing/>
              <w:rPr>
                <w:rFonts w:ascii="Times New Roman" w:hAnsi="Times New Roman"/>
                <w:sz w:val="24"/>
                <w:szCs w:val="24"/>
              </w:rPr>
            </w:pPr>
            <w:r w:rsidRPr="00DD6E68">
              <w:rPr>
                <w:rFonts w:ascii="Times New Roman" w:hAnsi="Times New Roman"/>
                <w:sz w:val="24"/>
                <w:szCs w:val="24"/>
                <w:lang w:val="ru-RU"/>
              </w:rPr>
              <w:t>0,914</w:t>
            </w:r>
          </w:p>
        </w:tc>
        <w:tc>
          <w:tcPr>
            <w:tcW w:w="1141" w:type="dxa"/>
            <w:vMerge/>
            <w:tcBorders>
              <w:top w:val="nil"/>
              <w:left w:val="single" w:sz="4" w:space="0" w:color="auto"/>
              <w:bottom w:val="nil"/>
              <w:right w:val="nil"/>
            </w:tcBorders>
          </w:tcPr>
          <w:p w:rsidR="00DD6E68" w:rsidRPr="00DD6E68" w:rsidRDefault="00DD6E68" w:rsidP="00140794">
            <w:pPr>
              <w:pStyle w:val="TableParagraph"/>
              <w:spacing w:before="43"/>
              <w:ind w:left="358"/>
              <w:contextualSpacing/>
              <w:rPr>
                <w:sz w:val="24"/>
                <w:szCs w:val="24"/>
              </w:rPr>
            </w:pPr>
          </w:p>
        </w:tc>
      </w:tr>
      <w:tr w:rsidR="00DD6E68" w:rsidRPr="00DD6E68" w:rsidTr="00140794">
        <w:trPr>
          <w:trHeight w:val="379"/>
        </w:trPr>
        <w:tc>
          <w:tcPr>
            <w:tcW w:w="511" w:type="dxa"/>
          </w:tcPr>
          <w:p w:rsidR="00DD6E68" w:rsidRPr="00DD6E68" w:rsidRDefault="00DD6E68" w:rsidP="00140794">
            <w:pPr>
              <w:pStyle w:val="TableParagraph"/>
              <w:contextualSpacing/>
              <w:rPr>
                <w:sz w:val="24"/>
                <w:szCs w:val="24"/>
              </w:rPr>
            </w:pPr>
          </w:p>
        </w:tc>
        <w:tc>
          <w:tcPr>
            <w:tcW w:w="1567" w:type="dxa"/>
          </w:tcPr>
          <w:p w:rsidR="00DD6E68" w:rsidRPr="00DD6E68" w:rsidRDefault="00DD6E68" w:rsidP="00140794">
            <w:pPr>
              <w:pStyle w:val="TableParagraph"/>
              <w:spacing w:before="43"/>
              <w:ind w:left="220" w:right="220"/>
              <w:contextualSpacing/>
              <w:jc w:val="center"/>
              <w:rPr>
                <w:sz w:val="24"/>
                <w:szCs w:val="24"/>
                <w:lang w:val="ru-RU"/>
              </w:rPr>
            </w:pPr>
            <w:r w:rsidRPr="00DD6E68">
              <w:rPr>
                <w:sz w:val="24"/>
                <w:szCs w:val="24"/>
                <w:lang w:val="ru-RU"/>
              </w:rPr>
              <w:t>И</w:t>
            </w:r>
            <w:r w:rsidRPr="00DD6E68">
              <w:rPr>
                <w:sz w:val="24"/>
                <w:szCs w:val="24"/>
              </w:rPr>
              <w:t>того</w:t>
            </w:r>
            <w:r w:rsidRPr="00DD6E68">
              <w:rPr>
                <w:sz w:val="24"/>
                <w:szCs w:val="24"/>
                <w:lang w:val="ru-RU"/>
              </w:rPr>
              <w:t>:</w:t>
            </w:r>
          </w:p>
        </w:tc>
        <w:tc>
          <w:tcPr>
            <w:tcW w:w="1282" w:type="dxa"/>
          </w:tcPr>
          <w:p w:rsidR="00DD6E68" w:rsidRPr="00DD6E68" w:rsidRDefault="00DD6E68" w:rsidP="00140794">
            <w:pPr>
              <w:pStyle w:val="TableParagraph"/>
              <w:spacing w:before="50"/>
              <w:ind w:left="501"/>
              <w:contextualSpacing/>
              <w:rPr>
                <w:b/>
                <w:sz w:val="24"/>
                <w:szCs w:val="24"/>
              </w:rPr>
            </w:pPr>
            <w:r w:rsidRPr="00DD6E68">
              <w:rPr>
                <w:b/>
                <w:sz w:val="24"/>
                <w:szCs w:val="24"/>
              </w:rPr>
              <w:t>2,3</w:t>
            </w:r>
          </w:p>
        </w:tc>
        <w:tc>
          <w:tcPr>
            <w:tcW w:w="1176" w:type="dxa"/>
          </w:tcPr>
          <w:p w:rsidR="00DD6E68" w:rsidRPr="00DD6E68" w:rsidRDefault="00DD6E68" w:rsidP="00140794">
            <w:pPr>
              <w:contextualSpacing/>
              <w:jc w:val="center"/>
              <w:rPr>
                <w:rFonts w:ascii="Times New Roman" w:hAnsi="Times New Roman"/>
                <w:sz w:val="24"/>
                <w:szCs w:val="24"/>
              </w:rPr>
            </w:pPr>
            <w:r w:rsidRPr="00DD6E68">
              <w:rPr>
                <w:rFonts w:ascii="Times New Roman" w:hAnsi="Times New Roman"/>
                <w:sz w:val="24"/>
                <w:szCs w:val="24"/>
                <w:lang w:val="ru-RU"/>
              </w:rPr>
              <w:t>0,914</w:t>
            </w:r>
          </w:p>
        </w:tc>
        <w:tc>
          <w:tcPr>
            <w:tcW w:w="852" w:type="dxa"/>
          </w:tcPr>
          <w:p w:rsidR="00DD6E68" w:rsidRPr="00DD6E68" w:rsidRDefault="00DD6E68" w:rsidP="00140794">
            <w:pPr>
              <w:contextualSpacing/>
              <w:rPr>
                <w:rFonts w:ascii="Times New Roman" w:hAnsi="Times New Roman"/>
                <w:sz w:val="24"/>
                <w:szCs w:val="24"/>
              </w:rPr>
            </w:pPr>
            <w:r w:rsidRPr="00DD6E68">
              <w:rPr>
                <w:rFonts w:ascii="Times New Roman" w:hAnsi="Times New Roman"/>
                <w:sz w:val="24"/>
                <w:szCs w:val="24"/>
                <w:lang w:val="ru-RU"/>
              </w:rPr>
              <w:t>0,914</w:t>
            </w:r>
          </w:p>
        </w:tc>
        <w:tc>
          <w:tcPr>
            <w:tcW w:w="847" w:type="dxa"/>
          </w:tcPr>
          <w:p w:rsidR="00DD6E68" w:rsidRPr="00DD6E68" w:rsidRDefault="00DD6E68" w:rsidP="00140794">
            <w:pPr>
              <w:contextualSpacing/>
              <w:rPr>
                <w:rFonts w:ascii="Times New Roman" w:hAnsi="Times New Roman"/>
                <w:sz w:val="24"/>
                <w:szCs w:val="24"/>
              </w:rPr>
            </w:pPr>
            <w:r w:rsidRPr="00DD6E68">
              <w:rPr>
                <w:rFonts w:ascii="Times New Roman" w:hAnsi="Times New Roman"/>
                <w:sz w:val="24"/>
                <w:szCs w:val="24"/>
                <w:lang w:val="ru-RU"/>
              </w:rPr>
              <w:t>0,914</w:t>
            </w:r>
          </w:p>
        </w:tc>
        <w:tc>
          <w:tcPr>
            <w:tcW w:w="1039" w:type="dxa"/>
          </w:tcPr>
          <w:p w:rsidR="00DD6E68" w:rsidRPr="00DD6E68" w:rsidRDefault="00DD6E68" w:rsidP="00140794">
            <w:pPr>
              <w:contextualSpacing/>
              <w:rPr>
                <w:rFonts w:ascii="Times New Roman" w:hAnsi="Times New Roman"/>
                <w:sz w:val="24"/>
                <w:szCs w:val="24"/>
              </w:rPr>
            </w:pPr>
            <w:r w:rsidRPr="00DD6E68">
              <w:rPr>
                <w:rFonts w:ascii="Times New Roman" w:hAnsi="Times New Roman"/>
                <w:sz w:val="24"/>
                <w:szCs w:val="24"/>
                <w:lang w:val="ru-RU"/>
              </w:rPr>
              <w:t>0,914</w:t>
            </w:r>
          </w:p>
        </w:tc>
        <w:tc>
          <w:tcPr>
            <w:tcW w:w="1037" w:type="dxa"/>
            <w:tcBorders>
              <w:right w:val="single" w:sz="4" w:space="0" w:color="auto"/>
            </w:tcBorders>
          </w:tcPr>
          <w:p w:rsidR="00DD6E68" w:rsidRPr="00DD6E68" w:rsidRDefault="00DD6E68" w:rsidP="00140794">
            <w:pPr>
              <w:contextualSpacing/>
              <w:rPr>
                <w:rFonts w:ascii="Times New Roman" w:hAnsi="Times New Roman"/>
                <w:sz w:val="24"/>
                <w:szCs w:val="24"/>
              </w:rPr>
            </w:pPr>
            <w:r w:rsidRPr="00DD6E68">
              <w:rPr>
                <w:rFonts w:ascii="Times New Roman" w:hAnsi="Times New Roman"/>
                <w:sz w:val="24"/>
                <w:szCs w:val="24"/>
                <w:lang w:val="ru-RU"/>
              </w:rPr>
              <w:t>0,914</w:t>
            </w:r>
          </w:p>
        </w:tc>
        <w:tc>
          <w:tcPr>
            <w:tcW w:w="1141" w:type="dxa"/>
            <w:vMerge/>
            <w:tcBorders>
              <w:top w:val="nil"/>
              <w:left w:val="single" w:sz="4" w:space="0" w:color="auto"/>
              <w:bottom w:val="nil"/>
              <w:right w:val="nil"/>
            </w:tcBorders>
          </w:tcPr>
          <w:p w:rsidR="00DD6E68" w:rsidRPr="00DD6E68" w:rsidRDefault="00DD6E68" w:rsidP="00140794">
            <w:pPr>
              <w:pStyle w:val="TableParagraph"/>
              <w:spacing w:before="43"/>
              <w:ind w:left="358"/>
              <w:contextualSpacing/>
              <w:rPr>
                <w:sz w:val="24"/>
                <w:szCs w:val="24"/>
              </w:rPr>
            </w:pPr>
          </w:p>
        </w:tc>
      </w:tr>
    </w:tbl>
    <w:p w:rsidR="00DD6E68" w:rsidRPr="00DD6E68" w:rsidRDefault="00DD6E68" w:rsidP="00DD6E68">
      <w:pPr>
        <w:pStyle w:val="a0"/>
        <w:contextualSpacing/>
      </w:pPr>
    </w:p>
    <w:p w:rsidR="00DD6E68" w:rsidRPr="00DD6E68" w:rsidRDefault="00DD6E68" w:rsidP="00DD6E68">
      <w:pPr>
        <w:pStyle w:val="a0"/>
        <w:contextualSpacing/>
      </w:pPr>
    </w:p>
    <w:p w:rsidR="00DD6E68" w:rsidRPr="00DD6E68" w:rsidRDefault="00DD6E68" w:rsidP="00DD6E68">
      <w:pPr>
        <w:pStyle w:val="a0"/>
        <w:spacing w:before="5"/>
        <w:ind w:right="480"/>
        <w:contextualSpacing/>
        <w:rPr>
          <w:b/>
        </w:rPr>
      </w:pPr>
      <w:r w:rsidRPr="00DD6E68">
        <w:rPr>
          <w:b/>
        </w:rPr>
        <w:t xml:space="preserve">                  Раздел  2. Перспективные балансы располагаемой тепловой мощности                     </w:t>
      </w:r>
    </w:p>
    <w:p w:rsidR="00DD6E68" w:rsidRPr="00DD6E68" w:rsidRDefault="00DD6E68" w:rsidP="00DD6E68">
      <w:pPr>
        <w:pStyle w:val="a0"/>
        <w:spacing w:before="5"/>
        <w:ind w:right="480"/>
        <w:contextualSpacing/>
        <w:rPr>
          <w:b/>
        </w:rPr>
      </w:pPr>
      <w:r w:rsidRPr="00DD6E68">
        <w:rPr>
          <w:b/>
        </w:rPr>
        <w:t xml:space="preserve">                    источников тепловой энергии и тепловой нагрузки потребителей  </w:t>
      </w:r>
    </w:p>
    <w:p w:rsidR="00DD6E68" w:rsidRPr="00DD6E68" w:rsidRDefault="00DD6E68" w:rsidP="00DD6E68">
      <w:pPr>
        <w:pStyle w:val="a0"/>
        <w:spacing w:before="5"/>
        <w:contextualSpacing/>
        <w:rPr>
          <w:b/>
        </w:rPr>
      </w:pPr>
    </w:p>
    <w:p w:rsidR="00DD6E68" w:rsidRPr="00DD6E68" w:rsidRDefault="00DD6E68" w:rsidP="00DD6E68">
      <w:pPr>
        <w:pStyle w:val="a0"/>
        <w:spacing w:after="9"/>
        <w:contextualSpacing/>
      </w:pPr>
      <w:r w:rsidRPr="00DD6E68">
        <w:t xml:space="preserve">                                                                 МУП «ТЕПЛОЦЕНТРАЛЬ»                                                                                                                              </w:t>
      </w:r>
    </w:p>
    <w:p w:rsidR="00DD6E68" w:rsidRPr="00DD6E68" w:rsidRDefault="00DD6E68" w:rsidP="00DD6E68">
      <w:pPr>
        <w:pStyle w:val="a0"/>
        <w:spacing w:after="9"/>
        <w:contextualSpacing/>
      </w:pPr>
    </w:p>
    <w:p w:rsidR="00DD6E68" w:rsidRPr="00DD6E68" w:rsidRDefault="00DD6E68" w:rsidP="00DD6E68">
      <w:pPr>
        <w:pStyle w:val="a0"/>
        <w:spacing w:after="9"/>
      </w:pPr>
      <w:r w:rsidRPr="00DD6E68">
        <w:t xml:space="preserve">                                                                                                                                               Таблица 3.2.1</w:t>
      </w:r>
    </w:p>
    <w:p w:rsidR="00DD6E68" w:rsidRPr="00DD6E68" w:rsidRDefault="00DD6E68" w:rsidP="00DD6E68">
      <w:pPr>
        <w:pStyle w:val="a0"/>
        <w:spacing w:after="9"/>
      </w:pPr>
    </w:p>
    <w:tbl>
      <w:tblPr>
        <w:tblStyle w:val="TableNormal"/>
        <w:tblW w:w="963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79"/>
        <w:gridCol w:w="1134"/>
        <w:gridCol w:w="1134"/>
        <w:gridCol w:w="1134"/>
        <w:gridCol w:w="1134"/>
        <w:gridCol w:w="1124"/>
      </w:tblGrid>
      <w:tr w:rsidR="00DD6E68" w:rsidRPr="00DD6E68" w:rsidTr="00140794">
        <w:trPr>
          <w:trHeight w:val="314"/>
        </w:trPr>
        <w:tc>
          <w:tcPr>
            <w:tcW w:w="3979" w:type="dxa"/>
            <w:vMerge w:val="restart"/>
          </w:tcPr>
          <w:p w:rsidR="00DD6E68" w:rsidRPr="00DD6E68" w:rsidRDefault="00DD6E68" w:rsidP="00140794">
            <w:pPr>
              <w:pStyle w:val="TableParagraph"/>
              <w:spacing w:before="188"/>
              <w:ind w:left="933"/>
              <w:rPr>
                <w:sz w:val="24"/>
                <w:szCs w:val="24"/>
              </w:rPr>
            </w:pPr>
            <w:r w:rsidRPr="00DD6E68">
              <w:rPr>
                <w:sz w:val="24"/>
                <w:szCs w:val="24"/>
              </w:rPr>
              <w:t>Наименование показателя</w:t>
            </w:r>
          </w:p>
        </w:tc>
        <w:tc>
          <w:tcPr>
            <w:tcW w:w="5660" w:type="dxa"/>
            <w:gridSpan w:val="5"/>
            <w:tcBorders>
              <w:right w:val="single" w:sz="4" w:space="0" w:color="auto"/>
            </w:tcBorders>
          </w:tcPr>
          <w:p w:rsidR="00DD6E68" w:rsidRPr="00DD6E68" w:rsidRDefault="00DD6E68" w:rsidP="00140794">
            <w:pPr>
              <w:pStyle w:val="TableParagraph"/>
              <w:spacing w:before="25"/>
              <w:ind w:left="1084"/>
              <w:rPr>
                <w:sz w:val="24"/>
                <w:szCs w:val="24"/>
              </w:rPr>
            </w:pPr>
            <w:r w:rsidRPr="00DD6E68">
              <w:rPr>
                <w:sz w:val="24"/>
                <w:szCs w:val="24"/>
              </w:rPr>
              <w:t>Рассматриваемый период, год</w:t>
            </w:r>
          </w:p>
        </w:tc>
      </w:tr>
      <w:tr w:rsidR="00DD6E68" w:rsidRPr="00DD6E68" w:rsidTr="00140794">
        <w:trPr>
          <w:trHeight w:val="316"/>
        </w:trPr>
        <w:tc>
          <w:tcPr>
            <w:tcW w:w="3979" w:type="dxa"/>
            <w:vMerge/>
            <w:tcBorders>
              <w:top w:val="nil"/>
            </w:tcBorders>
          </w:tcPr>
          <w:p w:rsidR="00DD6E68" w:rsidRPr="00DD6E68" w:rsidRDefault="00DD6E68" w:rsidP="00140794">
            <w:pPr>
              <w:rPr>
                <w:rFonts w:ascii="Times New Roman" w:hAnsi="Times New Roman"/>
                <w:sz w:val="24"/>
                <w:szCs w:val="24"/>
              </w:rPr>
            </w:pPr>
          </w:p>
        </w:tc>
        <w:tc>
          <w:tcPr>
            <w:tcW w:w="1134" w:type="dxa"/>
          </w:tcPr>
          <w:p w:rsidR="00DD6E68" w:rsidRPr="00DD6E68" w:rsidRDefault="00DD6E68" w:rsidP="00140794">
            <w:pPr>
              <w:pStyle w:val="TableParagraph"/>
              <w:spacing w:before="25"/>
              <w:ind w:left="141" w:right="131"/>
              <w:rPr>
                <w:sz w:val="24"/>
                <w:szCs w:val="24"/>
                <w:lang w:val="ru-RU"/>
              </w:rPr>
            </w:pPr>
            <w:r w:rsidRPr="00DD6E68">
              <w:rPr>
                <w:sz w:val="24"/>
                <w:szCs w:val="24"/>
                <w:lang w:val="ru-RU"/>
              </w:rPr>
              <w:t>2024</w:t>
            </w:r>
          </w:p>
        </w:tc>
        <w:tc>
          <w:tcPr>
            <w:tcW w:w="1134" w:type="dxa"/>
          </w:tcPr>
          <w:p w:rsidR="00DD6E68" w:rsidRPr="00DD6E68" w:rsidRDefault="00DD6E68" w:rsidP="00140794">
            <w:pPr>
              <w:pStyle w:val="TableParagraph"/>
              <w:spacing w:before="68"/>
              <w:ind w:left="106" w:right="87"/>
              <w:rPr>
                <w:sz w:val="24"/>
                <w:szCs w:val="24"/>
                <w:lang w:val="ru-RU"/>
              </w:rPr>
            </w:pPr>
            <w:r w:rsidRPr="00DD6E68">
              <w:rPr>
                <w:sz w:val="24"/>
                <w:szCs w:val="24"/>
                <w:lang w:val="ru-RU"/>
              </w:rPr>
              <w:t>2025</w:t>
            </w:r>
          </w:p>
        </w:tc>
        <w:tc>
          <w:tcPr>
            <w:tcW w:w="1134" w:type="dxa"/>
          </w:tcPr>
          <w:p w:rsidR="00DD6E68" w:rsidRPr="00DD6E68" w:rsidRDefault="00DD6E68" w:rsidP="00140794">
            <w:pPr>
              <w:pStyle w:val="TableParagraph"/>
              <w:spacing w:before="68"/>
              <w:ind w:left="264" w:right="246"/>
              <w:rPr>
                <w:sz w:val="24"/>
                <w:szCs w:val="24"/>
                <w:lang w:val="ru-RU"/>
              </w:rPr>
            </w:pPr>
            <w:r w:rsidRPr="00DD6E68">
              <w:rPr>
                <w:sz w:val="24"/>
                <w:szCs w:val="24"/>
                <w:lang w:val="ru-RU"/>
              </w:rPr>
              <w:t>2026</w:t>
            </w:r>
          </w:p>
        </w:tc>
        <w:tc>
          <w:tcPr>
            <w:tcW w:w="1134" w:type="dxa"/>
          </w:tcPr>
          <w:p w:rsidR="00DD6E68" w:rsidRPr="00DD6E68" w:rsidRDefault="00DD6E68" w:rsidP="00140794">
            <w:pPr>
              <w:pStyle w:val="TableParagraph"/>
              <w:spacing w:before="68"/>
              <w:ind w:left="219" w:right="200"/>
              <w:rPr>
                <w:sz w:val="24"/>
                <w:szCs w:val="24"/>
                <w:lang w:val="ru-RU"/>
              </w:rPr>
            </w:pPr>
            <w:r w:rsidRPr="00DD6E68">
              <w:rPr>
                <w:sz w:val="24"/>
                <w:szCs w:val="24"/>
                <w:lang w:val="ru-RU"/>
              </w:rPr>
              <w:t>2027</w:t>
            </w:r>
          </w:p>
        </w:tc>
        <w:tc>
          <w:tcPr>
            <w:tcW w:w="1124" w:type="dxa"/>
            <w:tcBorders>
              <w:right w:val="single" w:sz="4" w:space="0" w:color="auto"/>
            </w:tcBorders>
          </w:tcPr>
          <w:p w:rsidR="00DD6E68" w:rsidRPr="00DD6E68" w:rsidRDefault="00DD6E68" w:rsidP="00140794">
            <w:pPr>
              <w:pStyle w:val="TableParagraph"/>
              <w:spacing w:before="68"/>
              <w:ind w:left="219" w:right="200"/>
              <w:rPr>
                <w:sz w:val="24"/>
                <w:szCs w:val="24"/>
                <w:lang w:val="ru-RU"/>
              </w:rPr>
            </w:pPr>
            <w:r w:rsidRPr="00DD6E68">
              <w:rPr>
                <w:sz w:val="24"/>
                <w:szCs w:val="24"/>
                <w:lang w:val="ru-RU"/>
              </w:rPr>
              <w:t>2030</w:t>
            </w:r>
          </w:p>
        </w:tc>
      </w:tr>
      <w:tr w:rsidR="00DD6E68" w:rsidRPr="00DD6E68" w:rsidTr="00140794">
        <w:trPr>
          <w:trHeight w:val="311"/>
        </w:trPr>
        <w:tc>
          <w:tcPr>
            <w:tcW w:w="3979" w:type="dxa"/>
            <w:tcBorders>
              <w:bottom w:val="single" w:sz="6" w:space="0" w:color="000000"/>
            </w:tcBorders>
          </w:tcPr>
          <w:p w:rsidR="00DD6E68" w:rsidRPr="00DD6E68" w:rsidRDefault="00DD6E68" w:rsidP="00140794">
            <w:pPr>
              <w:pStyle w:val="TableParagraph"/>
              <w:spacing w:before="25"/>
              <w:ind w:left="107"/>
              <w:rPr>
                <w:sz w:val="24"/>
                <w:szCs w:val="24"/>
              </w:rPr>
            </w:pPr>
            <w:r w:rsidRPr="00DD6E68">
              <w:rPr>
                <w:sz w:val="24"/>
                <w:szCs w:val="24"/>
              </w:rPr>
              <w:t>Выработка тепла Гкал/год</w:t>
            </w:r>
          </w:p>
        </w:tc>
        <w:tc>
          <w:tcPr>
            <w:tcW w:w="1134" w:type="dxa"/>
            <w:tcBorders>
              <w:bottom w:val="single" w:sz="6" w:space="0" w:color="000000"/>
            </w:tcBorders>
          </w:tcPr>
          <w:p w:rsidR="00DD6E68" w:rsidRPr="00DD6E68" w:rsidRDefault="00DD6E68" w:rsidP="00140794">
            <w:pPr>
              <w:pStyle w:val="TableParagraph"/>
              <w:spacing w:before="25"/>
              <w:ind w:left="141" w:right="134"/>
              <w:rPr>
                <w:sz w:val="24"/>
                <w:szCs w:val="24"/>
                <w:lang w:val="ru-RU"/>
              </w:rPr>
            </w:pPr>
            <w:r w:rsidRPr="00DD6E68">
              <w:rPr>
                <w:sz w:val="24"/>
                <w:szCs w:val="24"/>
                <w:lang w:val="ru-RU"/>
              </w:rPr>
              <w:t>2218,972</w:t>
            </w:r>
          </w:p>
        </w:tc>
        <w:tc>
          <w:tcPr>
            <w:tcW w:w="1134" w:type="dxa"/>
            <w:tcBorders>
              <w:bottom w:val="single" w:sz="6" w:space="0" w:color="000000"/>
            </w:tcBorders>
          </w:tcPr>
          <w:p w:rsidR="00DD6E68" w:rsidRPr="00DD6E68" w:rsidRDefault="00DD6E68" w:rsidP="00140794">
            <w:pPr>
              <w:rPr>
                <w:rFonts w:ascii="Times New Roman" w:hAnsi="Times New Roman"/>
                <w:sz w:val="24"/>
                <w:szCs w:val="24"/>
              </w:rPr>
            </w:pPr>
            <w:r w:rsidRPr="00DD6E68">
              <w:rPr>
                <w:rFonts w:ascii="Times New Roman" w:hAnsi="Times New Roman"/>
                <w:sz w:val="24"/>
                <w:szCs w:val="24"/>
                <w:lang w:val="ru-RU"/>
              </w:rPr>
              <w:t>2218,972</w:t>
            </w:r>
          </w:p>
        </w:tc>
        <w:tc>
          <w:tcPr>
            <w:tcW w:w="1134" w:type="dxa"/>
            <w:tcBorders>
              <w:bottom w:val="single" w:sz="6" w:space="0" w:color="000000"/>
            </w:tcBorders>
          </w:tcPr>
          <w:p w:rsidR="00DD6E68" w:rsidRPr="00DD6E68" w:rsidRDefault="00DD6E68" w:rsidP="00140794">
            <w:pPr>
              <w:rPr>
                <w:rFonts w:ascii="Times New Roman" w:hAnsi="Times New Roman"/>
                <w:sz w:val="24"/>
                <w:szCs w:val="24"/>
              </w:rPr>
            </w:pPr>
            <w:r w:rsidRPr="00DD6E68">
              <w:rPr>
                <w:rFonts w:ascii="Times New Roman" w:hAnsi="Times New Roman"/>
                <w:sz w:val="24"/>
                <w:szCs w:val="24"/>
                <w:lang w:val="ru-RU"/>
              </w:rPr>
              <w:t>2218,972</w:t>
            </w:r>
          </w:p>
        </w:tc>
        <w:tc>
          <w:tcPr>
            <w:tcW w:w="1134" w:type="dxa"/>
            <w:tcBorders>
              <w:bottom w:val="single" w:sz="6" w:space="0" w:color="000000"/>
            </w:tcBorders>
          </w:tcPr>
          <w:p w:rsidR="00DD6E68" w:rsidRPr="00DD6E68" w:rsidRDefault="00DD6E68" w:rsidP="00140794">
            <w:pPr>
              <w:rPr>
                <w:rFonts w:ascii="Times New Roman" w:hAnsi="Times New Roman"/>
                <w:sz w:val="24"/>
                <w:szCs w:val="24"/>
              </w:rPr>
            </w:pPr>
            <w:r w:rsidRPr="00DD6E68">
              <w:rPr>
                <w:rFonts w:ascii="Times New Roman" w:hAnsi="Times New Roman"/>
                <w:sz w:val="24"/>
                <w:szCs w:val="24"/>
                <w:lang w:val="ru-RU"/>
              </w:rPr>
              <w:t>2218,972</w:t>
            </w:r>
          </w:p>
        </w:tc>
        <w:tc>
          <w:tcPr>
            <w:tcW w:w="1124" w:type="dxa"/>
            <w:tcBorders>
              <w:bottom w:val="single" w:sz="6" w:space="0" w:color="000000"/>
              <w:right w:val="single" w:sz="4" w:space="0" w:color="auto"/>
            </w:tcBorders>
          </w:tcPr>
          <w:p w:rsidR="00DD6E68" w:rsidRPr="00DD6E68" w:rsidRDefault="00DD6E68" w:rsidP="00140794">
            <w:pPr>
              <w:rPr>
                <w:rFonts w:ascii="Times New Roman" w:hAnsi="Times New Roman"/>
                <w:sz w:val="24"/>
                <w:szCs w:val="24"/>
              </w:rPr>
            </w:pPr>
            <w:r w:rsidRPr="00DD6E68">
              <w:rPr>
                <w:rFonts w:ascii="Times New Roman" w:hAnsi="Times New Roman"/>
                <w:sz w:val="24"/>
                <w:szCs w:val="24"/>
                <w:lang w:val="ru-RU"/>
              </w:rPr>
              <w:t>2218,972</w:t>
            </w:r>
          </w:p>
        </w:tc>
      </w:tr>
      <w:tr w:rsidR="00DD6E68" w:rsidRPr="00DD6E68" w:rsidTr="00140794">
        <w:trPr>
          <w:trHeight w:val="503"/>
        </w:trPr>
        <w:tc>
          <w:tcPr>
            <w:tcW w:w="3979" w:type="dxa"/>
            <w:tcBorders>
              <w:top w:val="single" w:sz="6" w:space="0" w:color="000000"/>
            </w:tcBorders>
          </w:tcPr>
          <w:p w:rsidR="00DD6E68" w:rsidRPr="00DD6E68" w:rsidRDefault="00DD6E68" w:rsidP="00140794">
            <w:pPr>
              <w:pStyle w:val="TableParagraph"/>
              <w:spacing w:line="244" w:lineRule="exact"/>
              <w:ind w:left="107"/>
              <w:rPr>
                <w:sz w:val="24"/>
                <w:szCs w:val="24"/>
                <w:lang w:val="ru-RU"/>
              </w:rPr>
            </w:pPr>
            <w:r w:rsidRPr="00DD6E68">
              <w:rPr>
                <w:sz w:val="24"/>
                <w:szCs w:val="24"/>
                <w:lang w:val="ru-RU"/>
              </w:rPr>
              <w:t>Потребление тепла на собственные н</w:t>
            </w:r>
            <w:r w:rsidRPr="00DD6E68">
              <w:rPr>
                <w:sz w:val="24"/>
                <w:szCs w:val="24"/>
                <w:lang w:val="ru-RU"/>
              </w:rPr>
              <w:t>у</w:t>
            </w:r>
            <w:r w:rsidRPr="00DD6E68">
              <w:rPr>
                <w:sz w:val="24"/>
                <w:szCs w:val="24"/>
                <w:lang w:val="ru-RU"/>
              </w:rPr>
              <w:t>жды,</w:t>
            </w:r>
          </w:p>
          <w:p w:rsidR="00DD6E68" w:rsidRPr="00DD6E68" w:rsidRDefault="00DD6E68" w:rsidP="00140794">
            <w:pPr>
              <w:pStyle w:val="TableParagraph"/>
              <w:spacing w:before="1" w:line="238" w:lineRule="exact"/>
              <w:ind w:left="107"/>
              <w:rPr>
                <w:sz w:val="24"/>
                <w:szCs w:val="24"/>
              </w:rPr>
            </w:pPr>
            <w:r w:rsidRPr="00DD6E68">
              <w:rPr>
                <w:sz w:val="24"/>
                <w:szCs w:val="24"/>
              </w:rPr>
              <w:t>Гкал/год</w:t>
            </w:r>
          </w:p>
        </w:tc>
        <w:tc>
          <w:tcPr>
            <w:tcW w:w="1134" w:type="dxa"/>
            <w:tcBorders>
              <w:top w:val="single" w:sz="6" w:space="0" w:color="000000"/>
            </w:tcBorders>
          </w:tcPr>
          <w:p w:rsidR="00DD6E68" w:rsidRPr="00DD6E68" w:rsidRDefault="00DD6E68" w:rsidP="00140794">
            <w:pPr>
              <w:pStyle w:val="TableParagraph"/>
              <w:spacing w:before="118"/>
              <w:ind w:left="141" w:right="134"/>
              <w:rPr>
                <w:sz w:val="24"/>
                <w:szCs w:val="24"/>
                <w:lang w:val="ru-RU"/>
              </w:rPr>
            </w:pPr>
            <w:r w:rsidRPr="00DD6E68">
              <w:rPr>
                <w:sz w:val="24"/>
                <w:szCs w:val="24"/>
                <w:lang w:val="ru-RU"/>
              </w:rPr>
              <w:t>77,489</w:t>
            </w:r>
          </w:p>
        </w:tc>
        <w:tc>
          <w:tcPr>
            <w:tcW w:w="1134" w:type="dxa"/>
            <w:tcBorders>
              <w:top w:val="single" w:sz="6" w:space="0" w:color="000000"/>
            </w:tcBorders>
          </w:tcPr>
          <w:p w:rsidR="00DD6E68" w:rsidRPr="00DD6E68" w:rsidRDefault="00DD6E68" w:rsidP="00140794">
            <w:pPr>
              <w:pStyle w:val="TableParagraph"/>
              <w:spacing w:before="118"/>
              <w:ind w:left="141" w:right="134"/>
              <w:rPr>
                <w:sz w:val="24"/>
                <w:szCs w:val="24"/>
                <w:lang w:val="ru-RU"/>
              </w:rPr>
            </w:pPr>
            <w:r w:rsidRPr="00DD6E68">
              <w:rPr>
                <w:sz w:val="24"/>
                <w:szCs w:val="24"/>
                <w:lang w:val="ru-RU"/>
              </w:rPr>
              <w:t>77,489</w:t>
            </w:r>
          </w:p>
        </w:tc>
        <w:tc>
          <w:tcPr>
            <w:tcW w:w="1134" w:type="dxa"/>
            <w:tcBorders>
              <w:top w:val="single" w:sz="6" w:space="0" w:color="000000"/>
            </w:tcBorders>
          </w:tcPr>
          <w:p w:rsidR="00DD6E68" w:rsidRPr="00DD6E68" w:rsidRDefault="00DD6E68" w:rsidP="00140794">
            <w:pPr>
              <w:pStyle w:val="TableParagraph"/>
              <w:spacing w:before="118"/>
              <w:ind w:left="141" w:right="134"/>
              <w:rPr>
                <w:sz w:val="24"/>
                <w:szCs w:val="24"/>
                <w:lang w:val="ru-RU"/>
              </w:rPr>
            </w:pPr>
            <w:r w:rsidRPr="00DD6E68">
              <w:rPr>
                <w:sz w:val="24"/>
                <w:szCs w:val="24"/>
                <w:lang w:val="ru-RU"/>
              </w:rPr>
              <w:t>77,489</w:t>
            </w:r>
          </w:p>
        </w:tc>
        <w:tc>
          <w:tcPr>
            <w:tcW w:w="1134" w:type="dxa"/>
            <w:tcBorders>
              <w:top w:val="single" w:sz="6" w:space="0" w:color="000000"/>
            </w:tcBorders>
          </w:tcPr>
          <w:p w:rsidR="00DD6E68" w:rsidRPr="00DD6E68" w:rsidRDefault="00DD6E68" w:rsidP="00140794">
            <w:pPr>
              <w:pStyle w:val="TableParagraph"/>
              <w:spacing w:before="118"/>
              <w:ind w:left="141" w:right="134"/>
              <w:rPr>
                <w:sz w:val="24"/>
                <w:szCs w:val="24"/>
                <w:lang w:val="ru-RU"/>
              </w:rPr>
            </w:pPr>
            <w:r w:rsidRPr="00DD6E68">
              <w:rPr>
                <w:sz w:val="24"/>
                <w:szCs w:val="24"/>
                <w:lang w:val="ru-RU"/>
              </w:rPr>
              <w:t>77,489</w:t>
            </w:r>
          </w:p>
        </w:tc>
        <w:tc>
          <w:tcPr>
            <w:tcW w:w="1124" w:type="dxa"/>
            <w:tcBorders>
              <w:top w:val="single" w:sz="6" w:space="0" w:color="000000"/>
              <w:right w:val="single" w:sz="4" w:space="0" w:color="auto"/>
            </w:tcBorders>
          </w:tcPr>
          <w:p w:rsidR="00DD6E68" w:rsidRPr="00DD6E68" w:rsidRDefault="00DD6E68" w:rsidP="00140794">
            <w:pPr>
              <w:pStyle w:val="TableParagraph"/>
              <w:spacing w:before="118"/>
              <w:ind w:left="141" w:right="134"/>
              <w:rPr>
                <w:sz w:val="24"/>
                <w:szCs w:val="24"/>
                <w:lang w:val="ru-RU"/>
              </w:rPr>
            </w:pPr>
            <w:r w:rsidRPr="00DD6E68">
              <w:rPr>
                <w:sz w:val="24"/>
                <w:szCs w:val="24"/>
                <w:lang w:val="ru-RU"/>
              </w:rPr>
              <w:t>77,489</w:t>
            </w:r>
          </w:p>
        </w:tc>
      </w:tr>
      <w:tr w:rsidR="00DD6E68" w:rsidRPr="00DD6E68" w:rsidTr="00140794">
        <w:trPr>
          <w:trHeight w:val="675"/>
        </w:trPr>
        <w:tc>
          <w:tcPr>
            <w:tcW w:w="3979" w:type="dxa"/>
          </w:tcPr>
          <w:p w:rsidR="00DD6E68" w:rsidRPr="00DD6E68" w:rsidRDefault="00DD6E68" w:rsidP="00140794">
            <w:pPr>
              <w:pStyle w:val="TableParagraph"/>
              <w:spacing w:before="25"/>
              <w:ind w:left="107"/>
              <w:rPr>
                <w:sz w:val="24"/>
                <w:szCs w:val="24"/>
                <w:lang w:val="ru-RU"/>
              </w:rPr>
            </w:pPr>
            <w:r w:rsidRPr="00DD6E68">
              <w:rPr>
                <w:sz w:val="24"/>
                <w:szCs w:val="24"/>
                <w:lang w:val="ru-RU"/>
              </w:rPr>
              <w:t>Отпуск в сеть, Гкал/год</w:t>
            </w:r>
          </w:p>
        </w:tc>
        <w:tc>
          <w:tcPr>
            <w:tcW w:w="1134" w:type="dxa"/>
          </w:tcPr>
          <w:p w:rsidR="00DD6E68" w:rsidRPr="00DD6E68" w:rsidRDefault="00DD6E68" w:rsidP="00140794">
            <w:pPr>
              <w:pStyle w:val="TableParagraph"/>
              <w:spacing w:before="25"/>
              <w:ind w:left="141" w:right="134"/>
              <w:rPr>
                <w:sz w:val="24"/>
                <w:szCs w:val="24"/>
                <w:lang w:val="ru-RU"/>
              </w:rPr>
            </w:pPr>
            <w:r w:rsidRPr="00DD6E68">
              <w:rPr>
                <w:sz w:val="24"/>
                <w:szCs w:val="24"/>
                <w:lang w:val="ru-RU"/>
              </w:rPr>
              <w:t>2141,483</w:t>
            </w:r>
          </w:p>
        </w:tc>
        <w:tc>
          <w:tcPr>
            <w:tcW w:w="1134" w:type="dxa"/>
          </w:tcPr>
          <w:p w:rsidR="00DD6E68" w:rsidRPr="00DD6E68" w:rsidRDefault="00DD6E68" w:rsidP="00140794">
            <w:pPr>
              <w:rPr>
                <w:rFonts w:ascii="Times New Roman" w:hAnsi="Times New Roman"/>
                <w:sz w:val="24"/>
                <w:szCs w:val="24"/>
              </w:rPr>
            </w:pPr>
            <w:r w:rsidRPr="00DD6E68">
              <w:rPr>
                <w:rFonts w:ascii="Times New Roman" w:hAnsi="Times New Roman"/>
                <w:sz w:val="24"/>
                <w:szCs w:val="24"/>
                <w:lang w:val="ru-RU"/>
              </w:rPr>
              <w:t>2141,483</w:t>
            </w:r>
          </w:p>
        </w:tc>
        <w:tc>
          <w:tcPr>
            <w:tcW w:w="1134" w:type="dxa"/>
          </w:tcPr>
          <w:p w:rsidR="00DD6E68" w:rsidRPr="00DD6E68" w:rsidRDefault="00DD6E68" w:rsidP="00140794">
            <w:pPr>
              <w:rPr>
                <w:rFonts w:ascii="Times New Roman" w:hAnsi="Times New Roman"/>
                <w:sz w:val="24"/>
                <w:szCs w:val="24"/>
              </w:rPr>
            </w:pPr>
            <w:r w:rsidRPr="00DD6E68">
              <w:rPr>
                <w:rFonts w:ascii="Times New Roman" w:hAnsi="Times New Roman"/>
                <w:sz w:val="24"/>
                <w:szCs w:val="24"/>
                <w:lang w:val="ru-RU"/>
              </w:rPr>
              <w:t>2141,483</w:t>
            </w:r>
          </w:p>
        </w:tc>
        <w:tc>
          <w:tcPr>
            <w:tcW w:w="1134" w:type="dxa"/>
          </w:tcPr>
          <w:p w:rsidR="00DD6E68" w:rsidRPr="00DD6E68" w:rsidRDefault="00DD6E68" w:rsidP="00140794">
            <w:pPr>
              <w:rPr>
                <w:rFonts w:ascii="Times New Roman" w:hAnsi="Times New Roman"/>
                <w:sz w:val="24"/>
                <w:szCs w:val="24"/>
              </w:rPr>
            </w:pPr>
            <w:r w:rsidRPr="00DD6E68">
              <w:rPr>
                <w:rFonts w:ascii="Times New Roman" w:hAnsi="Times New Roman"/>
                <w:sz w:val="24"/>
                <w:szCs w:val="24"/>
                <w:lang w:val="ru-RU"/>
              </w:rPr>
              <w:t>2141,483</w:t>
            </w:r>
          </w:p>
        </w:tc>
        <w:tc>
          <w:tcPr>
            <w:tcW w:w="1124" w:type="dxa"/>
            <w:tcBorders>
              <w:right w:val="single" w:sz="4" w:space="0" w:color="auto"/>
            </w:tcBorders>
          </w:tcPr>
          <w:p w:rsidR="00DD6E68" w:rsidRPr="00DD6E68" w:rsidRDefault="00DD6E68" w:rsidP="00140794">
            <w:pPr>
              <w:rPr>
                <w:rFonts w:ascii="Times New Roman" w:hAnsi="Times New Roman"/>
                <w:sz w:val="24"/>
                <w:szCs w:val="24"/>
              </w:rPr>
            </w:pPr>
            <w:r w:rsidRPr="00DD6E68">
              <w:rPr>
                <w:rFonts w:ascii="Times New Roman" w:hAnsi="Times New Roman"/>
                <w:sz w:val="24"/>
                <w:szCs w:val="24"/>
                <w:lang w:val="ru-RU"/>
              </w:rPr>
              <w:t>2141,483</w:t>
            </w:r>
          </w:p>
        </w:tc>
      </w:tr>
      <w:tr w:rsidR="00DD6E68" w:rsidRPr="00DD6E68" w:rsidTr="00140794">
        <w:trPr>
          <w:trHeight w:val="316"/>
        </w:trPr>
        <w:tc>
          <w:tcPr>
            <w:tcW w:w="3979" w:type="dxa"/>
          </w:tcPr>
          <w:p w:rsidR="00DD6E68" w:rsidRPr="00DD6E68" w:rsidRDefault="00DD6E68" w:rsidP="00140794">
            <w:pPr>
              <w:pStyle w:val="TableParagraph"/>
              <w:spacing w:before="25"/>
              <w:ind w:left="107"/>
              <w:rPr>
                <w:sz w:val="24"/>
                <w:szCs w:val="24"/>
                <w:lang w:val="ru-RU"/>
              </w:rPr>
            </w:pPr>
            <w:r w:rsidRPr="00DD6E68">
              <w:rPr>
                <w:sz w:val="24"/>
                <w:szCs w:val="24"/>
                <w:lang w:val="ru-RU"/>
              </w:rPr>
              <w:t>Потери в сетях, Гкал/год</w:t>
            </w:r>
          </w:p>
        </w:tc>
        <w:tc>
          <w:tcPr>
            <w:tcW w:w="1134" w:type="dxa"/>
          </w:tcPr>
          <w:p w:rsidR="00DD6E68" w:rsidRPr="00DD6E68" w:rsidRDefault="00DD6E68" w:rsidP="00140794">
            <w:pPr>
              <w:pStyle w:val="TableParagraph"/>
              <w:spacing w:before="25"/>
              <w:ind w:left="141" w:right="134"/>
              <w:rPr>
                <w:sz w:val="24"/>
                <w:szCs w:val="24"/>
                <w:lang w:val="ru-RU"/>
              </w:rPr>
            </w:pPr>
            <w:r w:rsidRPr="00DD6E68">
              <w:rPr>
                <w:sz w:val="24"/>
                <w:szCs w:val="24"/>
                <w:lang w:val="ru-RU"/>
              </w:rPr>
              <w:t>576,347</w:t>
            </w:r>
          </w:p>
        </w:tc>
        <w:tc>
          <w:tcPr>
            <w:tcW w:w="1134" w:type="dxa"/>
          </w:tcPr>
          <w:p w:rsidR="00DD6E68" w:rsidRPr="00DD6E68" w:rsidRDefault="00DD6E68" w:rsidP="00140794">
            <w:pPr>
              <w:pStyle w:val="TableParagraph"/>
              <w:spacing w:before="25"/>
              <w:ind w:left="141" w:right="134"/>
              <w:rPr>
                <w:sz w:val="24"/>
                <w:szCs w:val="24"/>
                <w:lang w:val="ru-RU"/>
              </w:rPr>
            </w:pPr>
            <w:r w:rsidRPr="00DD6E68">
              <w:rPr>
                <w:sz w:val="24"/>
                <w:szCs w:val="24"/>
                <w:lang w:val="ru-RU"/>
              </w:rPr>
              <w:t>576,347</w:t>
            </w:r>
          </w:p>
        </w:tc>
        <w:tc>
          <w:tcPr>
            <w:tcW w:w="1134" w:type="dxa"/>
          </w:tcPr>
          <w:p w:rsidR="00DD6E68" w:rsidRPr="00DD6E68" w:rsidRDefault="00DD6E68" w:rsidP="00140794">
            <w:pPr>
              <w:pStyle w:val="TableParagraph"/>
              <w:spacing w:before="25"/>
              <w:ind w:left="141" w:right="134"/>
              <w:rPr>
                <w:sz w:val="24"/>
                <w:szCs w:val="24"/>
                <w:lang w:val="ru-RU"/>
              </w:rPr>
            </w:pPr>
            <w:r w:rsidRPr="00DD6E68">
              <w:rPr>
                <w:sz w:val="24"/>
                <w:szCs w:val="24"/>
                <w:lang w:val="ru-RU"/>
              </w:rPr>
              <w:t>576,347</w:t>
            </w:r>
          </w:p>
        </w:tc>
        <w:tc>
          <w:tcPr>
            <w:tcW w:w="1134" w:type="dxa"/>
          </w:tcPr>
          <w:p w:rsidR="00DD6E68" w:rsidRPr="00DD6E68" w:rsidRDefault="00DD6E68" w:rsidP="00140794">
            <w:pPr>
              <w:pStyle w:val="TableParagraph"/>
              <w:spacing w:before="25"/>
              <w:ind w:left="141" w:right="134"/>
              <w:rPr>
                <w:sz w:val="24"/>
                <w:szCs w:val="24"/>
                <w:lang w:val="ru-RU"/>
              </w:rPr>
            </w:pPr>
            <w:r w:rsidRPr="00DD6E68">
              <w:rPr>
                <w:sz w:val="24"/>
                <w:szCs w:val="24"/>
                <w:lang w:val="ru-RU"/>
              </w:rPr>
              <w:t>576,347</w:t>
            </w:r>
          </w:p>
        </w:tc>
        <w:tc>
          <w:tcPr>
            <w:tcW w:w="1124" w:type="dxa"/>
            <w:tcBorders>
              <w:right w:val="single" w:sz="4" w:space="0" w:color="auto"/>
            </w:tcBorders>
          </w:tcPr>
          <w:p w:rsidR="00DD6E68" w:rsidRPr="00DD6E68" w:rsidRDefault="00DD6E68" w:rsidP="00140794">
            <w:pPr>
              <w:pStyle w:val="TableParagraph"/>
              <w:spacing w:before="25"/>
              <w:ind w:left="141" w:right="134"/>
              <w:rPr>
                <w:sz w:val="24"/>
                <w:szCs w:val="24"/>
                <w:lang w:val="ru-RU"/>
              </w:rPr>
            </w:pPr>
            <w:r w:rsidRPr="00DD6E68">
              <w:rPr>
                <w:sz w:val="24"/>
                <w:szCs w:val="24"/>
                <w:lang w:val="ru-RU"/>
              </w:rPr>
              <w:t>576,347</w:t>
            </w:r>
          </w:p>
        </w:tc>
      </w:tr>
      <w:tr w:rsidR="00DD6E68" w:rsidRPr="00DD6E68" w:rsidTr="00140794">
        <w:trPr>
          <w:trHeight w:val="313"/>
        </w:trPr>
        <w:tc>
          <w:tcPr>
            <w:tcW w:w="3979" w:type="dxa"/>
          </w:tcPr>
          <w:p w:rsidR="00DD6E68" w:rsidRPr="00DD6E68" w:rsidRDefault="00DD6E68" w:rsidP="00140794">
            <w:pPr>
              <w:pStyle w:val="TableParagraph"/>
              <w:spacing w:before="25"/>
              <w:ind w:left="107"/>
              <w:rPr>
                <w:sz w:val="24"/>
                <w:szCs w:val="24"/>
              </w:rPr>
            </w:pPr>
            <w:r w:rsidRPr="00DD6E68">
              <w:rPr>
                <w:sz w:val="24"/>
                <w:szCs w:val="24"/>
              </w:rPr>
              <w:t>Потребление тепла, Гкал/год</w:t>
            </w:r>
          </w:p>
        </w:tc>
        <w:tc>
          <w:tcPr>
            <w:tcW w:w="1134" w:type="dxa"/>
          </w:tcPr>
          <w:p w:rsidR="00DD6E68" w:rsidRPr="00DD6E68" w:rsidRDefault="00DD6E68" w:rsidP="00140794">
            <w:pPr>
              <w:pStyle w:val="TableParagraph"/>
              <w:spacing w:before="25"/>
              <w:ind w:left="141" w:right="134"/>
              <w:rPr>
                <w:sz w:val="24"/>
                <w:szCs w:val="24"/>
                <w:lang w:val="ru-RU"/>
              </w:rPr>
            </w:pPr>
            <w:r w:rsidRPr="00DD6E68">
              <w:rPr>
                <w:sz w:val="24"/>
                <w:szCs w:val="24"/>
                <w:lang w:val="ru-RU"/>
              </w:rPr>
              <w:t>1565,136</w:t>
            </w:r>
          </w:p>
        </w:tc>
        <w:tc>
          <w:tcPr>
            <w:tcW w:w="1134" w:type="dxa"/>
          </w:tcPr>
          <w:p w:rsidR="00DD6E68" w:rsidRPr="00DD6E68" w:rsidRDefault="00DD6E68" w:rsidP="00140794">
            <w:pPr>
              <w:rPr>
                <w:rFonts w:ascii="Times New Roman" w:hAnsi="Times New Roman"/>
                <w:sz w:val="24"/>
                <w:szCs w:val="24"/>
              </w:rPr>
            </w:pPr>
            <w:r w:rsidRPr="00DD6E68">
              <w:rPr>
                <w:rFonts w:ascii="Times New Roman" w:hAnsi="Times New Roman"/>
                <w:sz w:val="24"/>
                <w:szCs w:val="24"/>
                <w:lang w:val="ru-RU"/>
              </w:rPr>
              <w:t>1565,136</w:t>
            </w:r>
          </w:p>
        </w:tc>
        <w:tc>
          <w:tcPr>
            <w:tcW w:w="1134" w:type="dxa"/>
          </w:tcPr>
          <w:p w:rsidR="00DD6E68" w:rsidRPr="00DD6E68" w:rsidRDefault="00DD6E68" w:rsidP="00140794">
            <w:pPr>
              <w:rPr>
                <w:rFonts w:ascii="Times New Roman" w:hAnsi="Times New Roman"/>
                <w:sz w:val="24"/>
                <w:szCs w:val="24"/>
              </w:rPr>
            </w:pPr>
            <w:r w:rsidRPr="00DD6E68">
              <w:rPr>
                <w:rFonts w:ascii="Times New Roman" w:hAnsi="Times New Roman"/>
                <w:sz w:val="24"/>
                <w:szCs w:val="24"/>
                <w:lang w:val="ru-RU"/>
              </w:rPr>
              <w:t>1565,136</w:t>
            </w:r>
          </w:p>
        </w:tc>
        <w:tc>
          <w:tcPr>
            <w:tcW w:w="1134" w:type="dxa"/>
          </w:tcPr>
          <w:p w:rsidR="00DD6E68" w:rsidRPr="00DD6E68" w:rsidRDefault="00DD6E68" w:rsidP="00140794">
            <w:pPr>
              <w:rPr>
                <w:rFonts w:ascii="Times New Roman" w:hAnsi="Times New Roman"/>
                <w:sz w:val="24"/>
                <w:szCs w:val="24"/>
              </w:rPr>
            </w:pPr>
            <w:r w:rsidRPr="00DD6E68">
              <w:rPr>
                <w:rFonts w:ascii="Times New Roman" w:hAnsi="Times New Roman"/>
                <w:sz w:val="24"/>
                <w:szCs w:val="24"/>
                <w:lang w:val="ru-RU"/>
              </w:rPr>
              <w:t>1565,136</w:t>
            </w:r>
          </w:p>
        </w:tc>
        <w:tc>
          <w:tcPr>
            <w:tcW w:w="1124" w:type="dxa"/>
            <w:tcBorders>
              <w:right w:val="single" w:sz="4" w:space="0" w:color="auto"/>
            </w:tcBorders>
          </w:tcPr>
          <w:p w:rsidR="00DD6E68" w:rsidRPr="00DD6E68" w:rsidRDefault="00DD6E68" w:rsidP="00140794">
            <w:pPr>
              <w:rPr>
                <w:rFonts w:ascii="Times New Roman" w:hAnsi="Times New Roman"/>
                <w:sz w:val="24"/>
                <w:szCs w:val="24"/>
              </w:rPr>
            </w:pPr>
            <w:r w:rsidRPr="00DD6E68">
              <w:rPr>
                <w:rFonts w:ascii="Times New Roman" w:hAnsi="Times New Roman"/>
                <w:sz w:val="24"/>
                <w:szCs w:val="24"/>
                <w:lang w:val="ru-RU"/>
              </w:rPr>
              <w:t>1565,136</w:t>
            </w:r>
          </w:p>
        </w:tc>
      </w:tr>
    </w:tbl>
    <w:p w:rsidR="00DD6E68" w:rsidRPr="00DD6E68" w:rsidRDefault="00DD6E68" w:rsidP="00DD6E68">
      <w:pPr>
        <w:pStyle w:val="a0"/>
        <w:spacing w:before="5"/>
      </w:pPr>
    </w:p>
    <w:p w:rsidR="00DD6E68" w:rsidRPr="00DD6E68" w:rsidRDefault="00DD6E68" w:rsidP="00DD6E68">
      <w:pPr>
        <w:pStyle w:val="a0"/>
        <w:ind w:left="478" w:right="564"/>
        <w:jc w:val="both"/>
      </w:pPr>
      <w:r w:rsidRPr="00DD6E68">
        <w:t xml:space="preserve">   В МО Стуковский сельсовет теплоснабжение жилищного фонда и объектов инфраструктуры осуществляется различными способами - индивидуальными и централизованными источниками тепла.</w:t>
      </w:r>
    </w:p>
    <w:p w:rsidR="00DD6E68" w:rsidRPr="00DD6E68" w:rsidRDefault="00DD6E68" w:rsidP="00DD6E68">
      <w:pPr>
        <w:pStyle w:val="a0"/>
        <w:ind w:right="569"/>
        <w:jc w:val="both"/>
      </w:pPr>
      <w:r w:rsidRPr="00DD6E68">
        <w:t xml:space="preserve">           Централизованными источниками теплоснабжения является 1 отопительная котельная.</w:t>
      </w:r>
    </w:p>
    <w:p w:rsidR="00DD6E68" w:rsidRPr="00DD6E68" w:rsidRDefault="00DD6E68" w:rsidP="00DD6E68">
      <w:pPr>
        <w:pStyle w:val="a0"/>
        <w:ind w:left="478" w:right="565"/>
        <w:jc w:val="both"/>
      </w:pPr>
      <w:r w:rsidRPr="00DD6E68">
        <w:t xml:space="preserve">   Зоны, не охваченные источниками централизованного теплоснабжения, имеют индивидуал</w:t>
      </w:r>
      <w:r w:rsidRPr="00DD6E68">
        <w:t>ь</w:t>
      </w:r>
      <w:r w:rsidRPr="00DD6E68">
        <w:t>ное теплоснабжение.</w:t>
      </w:r>
    </w:p>
    <w:p w:rsidR="00DD6E68" w:rsidRPr="00DD6E68" w:rsidRDefault="00DD6E68" w:rsidP="00DD6E68">
      <w:pPr>
        <w:pStyle w:val="a0"/>
        <w:ind w:left="478" w:right="565" w:firstLine="707"/>
        <w:jc w:val="both"/>
      </w:pPr>
    </w:p>
    <w:p w:rsidR="00DD6E68" w:rsidRPr="00DD6E68" w:rsidRDefault="00DD6E68" w:rsidP="00DD6E68">
      <w:pPr>
        <w:rPr>
          <w:rFonts w:ascii="Times New Roman" w:hAnsi="Times New Roman"/>
          <w:b/>
          <w:sz w:val="24"/>
          <w:szCs w:val="24"/>
        </w:rPr>
      </w:pPr>
      <w:r w:rsidRPr="00DD6E68">
        <w:rPr>
          <w:rFonts w:ascii="Times New Roman" w:hAnsi="Times New Roman"/>
          <w:sz w:val="24"/>
          <w:szCs w:val="24"/>
        </w:rPr>
        <w:t xml:space="preserve">                                  </w:t>
      </w:r>
      <w:r w:rsidRPr="00DD6E68">
        <w:rPr>
          <w:rFonts w:ascii="Times New Roman" w:hAnsi="Times New Roman"/>
          <w:b/>
          <w:sz w:val="24"/>
          <w:szCs w:val="24"/>
        </w:rPr>
        <w:t>ПЕРСПЕКТИВНЫЕ БАЛАНСЫ</w:t>
      </w:r>
      <w:r w:rsidRPr="00DD6E68">
        <w:rPr>
          <w:rFonts w:ascii="Times New Roman" w:hAnsi="Times New Roman"/>
          <w:b/>
          <w:spacing w:val="-2"/>
          <w:sz w:val="24"/>
          <w:szCs w:val="24"/>
        </w:rPr>
        <w:t xml:space="preserve"> </w:t>
      </w:r>
      <w:r w:rsidRPr="00DD6E68">
        <w:rPr>
          <w:rFonts w:ascii="Times New Roman" w:hAnsi="Times New Roman"/>
          <w:b/>
          <w:sz w:val="24"/>
          <w:szCs w:val="24"/>
        </w:rPr>
        <w:t>ТЕПЛОНОСИТЕЛЯ</w:t>
      </w:r>
    </w:p>
    <w:p w:rsidR="00DD6E68" w:rsidRPr="00DD6E68" w:rsidRDefault="00DD6E68" w:rsidP="00DD6E68">
      <w:pPr>
        <w:pStyle w:val="a0"/>
        <w:ind w:right="480"/>
        <w:jc w:val="both"/>
      </w:pPr>
      <w:r w:rsidRPr="00DD6E68">
        <w:t xml:space="preserve">          Для обеспечения перспективного строительства теплоносителем в необходимом объеме стро</w:t>
      </w:r>
      <w:r w:rsidRPr="00DD6E68">
        <w:t>и</w:t>
      </w:r>
      <w:r w:rsidRPr="00DD6E68">
        <w:t>тельство дополнительных водоводов или емкостей запаса воды не предусматривается. Водоснабж</w:t>
      </w:r>
      <w:r w:rsidRPr="00DD6E68">
        <w:t>е</w:t>
      </w:r>
      <w:r w:rsidRPr="00DD6E68">
        <w:t>ние источников тепловой энергии планируется осуществлять по существующей схеме в разделе. Перспективное потребление воды на нужды теплоснабжения, исходя из современных условий и роста потребления тепла, представлено в таблице 3.2.2</w:t>
      </w:r>
    </w:p>
    <w:p w:rsidR="00DD6E68" w:rsidRPr="00DD6E68" w:rsidRDefault="00DD6E68" w:rsidP="00DD6E68">
      <w:pPr>
        <w:pStyle w:val="a0"/>
        <w:spacing w:after="8"/>
        <w:rPr>
          <w:b/>
        </w:rPr>
      </w:pPr>
      <w:r w:rsidRPr="00DD6E68">
        <w:rPr>
          <w:b/>
        </w:rPr>
        <w:t xml:space="preserve">                               Перспективное потребление воды для нужд теплоснабжения</w:t>
      </w:r>
    </w:p>
    <w:p w:rsidR="00DD6E68" w:rsidRPr="00DD6E68" w:rsidRDefault="00DD6E68" w:rsidP="00DD6E68">
      <w:pPr>
        <w:pStyle w:val="a0"/>
        <w:spacing w:after="8"/>
        <w:ind w:left="3029"/>
      </w:pPr>
    </w:p>
    <w:p w:rsidR="00DD6E68" w:rsidRPr="00DD6E68" w:rsidRDefault="00DD6E68" w:rsidP="00DD6E68">
      <w:pPr>
        <w:pStyle w:val="a0"/>
        <w:spacing w:before="90"/>
        <w:ind w:right="480"/>
      </w:pPr>
      <w:r w:rsidRPr="00DD6E68">
        <w:t xml:space="preserve">                                                    </w:t>
      </w:r>
      <w:r>
        <w:t xml:space="preserve">    </w:t>
      </w:r>
      <w:r w:rsidRPr="00DD6E68">
        <w:t xml:space="preserve">    МУП «ТЕПЛОЦЕНТРАЛЬ                                           </w:t>
      </w:r>
    </w:p>
    <w:p w:rsidR="00DD6E68" w:rsidRPr="00DD6E68" w:rsidRDefault="00DD6E68" w:rsidP="00DD6E68">
      <w:pPr>
        <w:pStyle w:val="a0"/>
        <w:spacing w:before="90"/>
        <w:ind w:right="480"/>
      </w:pPr>
      <w:r w:rsidRPr="00DD6E68">
        <w:t xml:space="preserve">                                                                                                                        </w:t>
      </w:r>
      <w:r>
        <w:t xml:space="preserve">                               </w:t>
      </w:r>
      <w:r w:rsidRPr="00DD6E68">
        <w:t>Таблица 3.2.2</w:t>
      </w:r>
    </w:p>
    <w:tbl>
      <w:tblPr>
        <w:tblStyle w:val="TableNormal"/>
        <w:tblpPr w:leftFromText="180" w:rightFromText="180" w:vertAnchor="text" w:horzAnchor="page" w:tblpX="1843" w:tblpY="235"/>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80"/>
        <w:gridCol w:w="1803"/>
        <w:gridCol w:w="1418"/>
        <w:gridCol w:w="1417"/>
        <w:gridCol w:w="1134"/>
        <w:gridCol w:w="977"/>
      </w:tblGrid>
      <w:tr w:rsidR="00DD6E68" w:rsidRPr="00DD6E68" w:rsidTr="00140794">
        <w:trPr>
          <w:trHeight w:val="254"/>
        </w:trPr>
        <w:tc>
          <w:tcPr>
            <w:tcW w:w="2880" w:type="dxa"/>
            <w:vMerge w:val="restart"/>
          </w:tcPr>
          <w:p w:rsidR="00DD6E68" w:rsidRPr="00DD6E68" w:rsidRDefault="00DD6E68" w:rsidP="00140794">
            <w:pPr>
              <w:pStyle w:val="TableParagraph"/>
              <w:spacing w:before="4"/>
              <w:rPr>
                <w:sz w:val="24"/>
                <w:szCs w:val="24"/>
              </w:rPr>
            </w:pPr>
          </w:p>
          <w:p w:rsidR="00DD6E68" w:rsidRPr="00DD6E68" w:rsidRDefault="00DD6E68" w:rsidP="00140794">
            <w:pPr>
              <w:pStyle w:val="TableParagraph"/>
              <w:ind w:left="357"/>
              <w:rPr>
                <w:sz w:val="24"/>
                <w:szCs w:val="24"/>
              </w:rPr>
            </w:pPr>
            <w:r w:rsidRPr="00DD6E68">
              <w:rPr>
                <w:sz w:val="24"/>
                <w:szCs w:val="24"/>
              </w:rPr>
              <w:t>Наименование показателя</w:t>
            </w:r>
          </w:p>
        </w:tc>
        <w:tc>
          <w:tcPr>
            <w:tcW w:w="6749" w:type="dxa"/>
            <w:gridSpan w:val="5"/>
            <w:tcBorders>
              <w:right w:val="single" w:sz="4" w:space="0" w:color="auto"/>
            </w:tcBorders>
          </w:tcPr>
          <w:p w:rsidR="00DD6E68" w:rsidRPr="00DD6E68" w:rsidRDefault="00DD6E68" w:rsidP="00140794">
            <w:pPr>
              <w:pStyle w:val="TableParagraph"/>
              <w:spacing w:line="234" w:lineRule="exact"/>
              <w:ind w:left="1736"/>
              <w:rPr>
                <w:sz w:val="24"/>
                <w:szCs w:val="24"/>
              </w:rPr>
            </w:pPr>
            <w:r w:rsidRPr="00DD6E68">
              <w:rPr>
                <w:sz w:val="24"/>
                <w:szCs w:val="24"/>
              </w:rPr>
              <w:t>Рассматриваемый период, год</w:t>
            </w:r>
          </w:p>
        </w:tc>
      </w:tr>
      <w:tr w:rsidR="00DD6E68" w:rsidRPr="00DD6E68" w:rsidTr="00140794">
        <w:trPr>
          <w:trHeight w:val="515"/>
        </w:trPr>
        <w:tc>
          <w:tcPr>
            <w:tcW w:w="2880" w:type="dxa"/>
            <w:vMerge/>
            <w:tcBorders>
              <w:top w:val="nil"/>
            </w:tcBorders>
          </w:tcPr>
          <w:p w:rsidR="00DD6E68" w:rsidRPr="00DD6E68" w:rsidRDefault="00DD6E68" w:rsidP="00140794">
            <w:pPr>
              <w:rPr>
                <w:rFonts w:ascii="Times New Roman" w:hAnsi="Times New Roman"/>
                <w:sz w:val="24"/>
                <w:szCs w:val="24"/>
              </w:rPr>
            </w:pPr>
          </w:p>
        </w:tc>
        <w:tc>
          <w:tcPr>
            <w:tcW w:w="1803" w:type="dxa"/>
          </w:tcPr>
          <w:p w:rsidR="00DD6E68" w:rsidRPr="00DD6E68" w:rsidRDefault="00DD6E68" w:rsidP="00140794">
            <w:pPr>
              <w:pStyle w:val="TableParagraph"/>
              <w:spacing w:before="25"/>
              <w:ind w:left="141" w:right="131"/>
              <w:jc w:val="center"/>
              <w:rPr>
                <w:sz w:val="24"/>
                <w:szCs w:val="24"/>
                <w:lang w:val="ru-RU"/>
              </w:rPr>
            </w:pPr>
            <w:r w:rsidRPr="00DD6E68">
              <w:rPr>
                <w:sz w:val="24"/>
                <w:szCs w:val="24"/>
                <w:lang w:val="ru-RU"/>
              </w:rPr>
              <w:t>2024</w:t>
            </w:r>
          </w:p>
        </w:tc>
        <w:tc>
          <w:tcPr>
            <w:tcW w:w="1418" w:type="dxa"/>
          </w:tcPr>
          <w:p w:rsidR="00DD6E68" w:rsidRPr="00DD6E68" w:rsidRDefault="00DD6E68" w:rsidP="00140794">
            <w:pPr>
              <w:pStyle w:val="TableParagraph"/>
              <w:spacing w:before="68"/>
              <w:ind w:left="106" w:right="87"/>
              <w:jc w:val="center"/>
              <w:rPr>
                <w:sz w:val="24"/>
                <w:szCs w:val="24"/>
                <w:lang w:val="ru-RU"/>
              </w:rPr>
            </w:pPr>
            <w:r w:rsidRPr="00DD6E68">
              <w:rPr>
                <w:sz w:val="24"/>
                <w:szCs w:val="24"/>
                <w:lang w:val="ru-RU"/>
              </w:rPr>
              <w:t>2025</w:t>
            </w:r>
          </w:p>
        </w:tc>
        <w:tc>
          <w:tcPr>
            <w:tcW w:w="1417" w:type="dxa"/>
          </w:tcPr>
          <w:p w:rsidR="00DD6E68" w:rsidRPr="00DD6E68" w:rsidRDefault="00DD6E68" w:rsidP="00140794">
            <w:pPr>
              <w:pStyle w:val="TableParagraph"/>
              <w:spacing w:before="68"/>
              <w:ind w:left="264" w:right="246"/>
              <w:rPr>
                <w:sz w:val="24"/>
                <w:szCs w:val="24"/>
                <w:lang w:val="ru-RU"/>
              </w:rPr>
            </w:pPr>
            <w:r w:rsidRPr="00DD6E68">
              <w:rPr>
                <w:sz w:val="24"/>
                <w:szCs w:val="24"/>
                <w:lang w:val="ru-RU"/>
              </w:rPr>
              <w:t>2026</w:t>
            </w:r>
          </w:p>
        </w:tc>
        <w:tc>
          <w:tcPr>
            <w:tcW w:w="1134" w:type="dxa"/>
          </w:tcPr>
          <w:p w:rsidR="00DD6E68" w:rsidRPr="00DD6E68" w:rsidRDefault="00DD6E68" w:rsidP="00140794">
            <w:pPr>
              <w:pStyle w:val="TableParagraph"/>
              <w:spacing w:before="68"/>
              <w:ind w:left="219" w:right="200"/>
              <w:rPr>
                <w:sz w:val="24"/>
                <w:szCs w:val="24"/>
                <w:lang w:val="ru-RU"/>
              </w:rPr>
            </w:pPr>
            <w:r w:rsidRPr="00DD6E68">
              <w:rPr>
                <w:sz w:val="24"/>
                <w:szCs w:val="24"/>
                <w:lang w:val="ru-RU"/>
              </w:rPr>
              <w:t>2027</w:t>
            </w:r>
          </w:p>
        </w:tc>
        <w:tc>
          <w:tcPr>
            <w:tcW w:w="977" w:type="dxa"/>
            <w:tcBorders>
              <w:right w:val="single" w:sz="4" w:space="0" w:color="auto"/>
            </w:tcBorders>
          </w:tcPr>
          <w:p w:rsidR="00DD6E68" w:rsidRPr="00DD6E68" w:rsidRDefault="00DD6E68" w:rsidP="00140794">
            <w:pPr>
              <w:pStyle w:val="TableParagraph"/>
              <w:spacing w:before="68"/>
              <w:ind w:left="219" w:right="200"/>
              <w:rPr>
                <w:sz w:val="24"/>
                <w:szCs w:val="24"/>
                <w:lang w:val="ru-RU"/>
              </w:rPr>
            </w:pPr>
            <w:r w:rsidRPr="00DD6E68">
              <w:rPr>
                <w:sz w:val="24"/>
                <w:szCs w:val="24"/>
                <w:lang w:val="ru-RU"/>
              </w:rPr>
              <w:t>2030</w:t>
            </w:r>
          </w:p>
        </w:tc>
      </w:tr>
      <w:tr w:rsidR="00DD6E68" w:rsidRPr="00DD6E68" w:rsidTr="00140794">
        <w:trPr>
          <w:trHeight w:val="505"/>
        </w:trPr>
        <w:tc>
          <w:tcPr>
            <w:tcW w:w="2880" w:type="dxa"/>
          </w:tcPr>
          <w:p w:rsidR="00DD6E68" w:rsidRPr="00DD6E68" w:rsidRDefault="00DD6E68" w:rsidP="00140794">
            <w:pPr>
              <w:pStyle w:val="TableParagraph"/>
              <w:spacing w:line="246" w:lineRule="exact"/>
              <w:ind w:left="223"/>
              <w:rPr>
                <w:sz w:val="24"/>
                <w:szCs w:val="24"/>
                <w:lang w:val="ru-RU"/>
              </w:rPr>
            </w:pPr>
            <w:r w:rsidRPr="00DD6E68">
              <w:rPr>
                <w:sz w:val="24"/>
                <w:szCs w:val="24"/>
                <w:lang w:val="ru-RU"/>
              </w:rPr>
              <w:t>Потребление воды на</w:t>
            </w:r>
            <w:r w:rsidRPr="00DD6E68">
              <w:rPr>
                <w:spacing w:val="-7"/>
                <w:sz w:val="24"/>
                <w:szCs w:val="24"/>
                <w:lang w:val="ru-RU"/>
              </w:rPr>
              <w:t xml:space="preserve"> </w:t>
            </w:r>
            <w:r w:rsidRPr="00DD6E68">
              <w:rPr>
                <w:sz w:val="24"/>
                <w:szCs w:val="24"/>
                <w:lang w:val="ru-RU"/>
              </w:rPr>
              <w:t>ну</w:t>
            </w:r>
            <w:r w:rsidRPr="00DD6E68">
              <w:rPr>
                <w:sz w:val="24"/>
                <w:szCs w:val="24"/>
                <w:lang w:val="ru-RU"/>
              </w:rPr>
              <w:t>ж</w:t>
            </w:r>
            <w:r w:rsidRPr="00DD6E68">
              <w:rPr>
                <w:sz w:val="24"/>
                <w:szCs w:val="24"/>
                <w:lang w:val="ru-RU"/>
              </w:rPr>
              <w:t>ды</w:t>
            </w:r>
          </w:p>
          <w:p w:rsidR="00DD6E68" w:rsidRPr="00DD6E68" w:rsidRDefault="00DD6E68" w:rsidP="00140794">
            <w:pPr>
              <w:pStyle w:val="TableParagraph"/>
              <w:spacing w:line="240" w:lineRule="exact"/>
              <w:ind w:left="220"/>
              <w:rPr>
                <w:sz w:val="24"/>
                <w:szCs w:val="24"/>
                <w:lang w:val="ru-RU"/>
              </w:rPr>
            </w:pPr>
            <w:r w:rsidRPr="00DD6E68">
              <w:rPr>
                <w:sz w:val="24"/>
                <w:szCs w:val="24"/>
                <w:lang w:val="ru-RU"/>
              </w:rPr>
              <w:t>теплоснабжения, тыс.</w:t>
            </w:r>
            <w:r w:rsidRPr="00DD6E68">
              <w:rPr>
                <w:spacing w:val="-3"/>
                <w:sz w:val="24"/>
                <w:szCs w:val="24"/>
                <w:lang w:val="ru-RU"/>
              </w:rPr>
              <w:t xml:space="preserve"> </w:t>
            </w:r>
            <w:r w:rsidRPr="00DD6E68">
              <w:rPr>
                <w:sz w:val="24"/>
                <w:szCs w:val="24"/>
                <w:lang w:val="ru-RU"/>
              </w:rPr>
              <w:t>м3/год</w:t>
            </w:r>
          </w:p>
        </w:tc>
        <w:tc>
          <w:tcPr>
            <w:tcW w:w="1803" w:type="dxa"/>
          </w:tcPr>
          <w:p w:rsidR="00DD6E68" w:rsidRPr="00DD6E68" w:rsidRDefault="00DD6E68" w:rsidP="00140794">
            <w:pPr>
              <w:pStyle w:val="TableParagraph"/>
              <w:spacing w:before="118"/>
              <w:ind w:left="614" w:right="603"/>
              <w:rPr>
                <w:sz w:val="24"/>
                <w:szCs w:val="24"/>
                <w:lang w:val="ru-RU"/>
              </w:rPr>
            </w:pPr>
            <w:r w:rsidRPr="00DD6E68">
              <w:rPr>
                <w:sz w:val="24"/>
                <w:szCs w:val="24"/>
                <w:lang w:val="ru-RU"/>
              </w:rPr>
              <w:t>0,466</w:t>
            </w:r>
          </w:p>
        </w:tc>
        <w:tc>
          <w:tcPr>
            <w:tcW w:w="1418" w:type="dxa"/>
          </w:tcPr>
          <w:p w:rsidR="00DD6E68" w:rsidRPr="00DD6E68" w:rsidRDefault="00DD6E68" w:rsidP="00140794">
            <w:pPr>
              <w:jc w:val="center"/>
              <w:rPr>
                <w:rFonts w:ascii="Times New Roman" w:hAnsi="Times New Roman"/>
                <w:sz w:val="24"/>
                <w:szCs w:val="24"/>
              </w:rPr>
            </w:pPr>
          </w:p>
          <w:p w:rsidR="00DD6E68" w:rsidRPr="00DD6E68" w:rsidRDefault="00DD6E68" w:rsidP="00140794">
            <w:pPr>
              <w:jc w:val="center"/>
              <w:rPr>
                <w:rFonts w:ascii="Times New Roman" w:hAnsi="Times New Roman"/>
                <w:sz w:val="24"/>
                <w:szCs w:val="24"/>
                <w:lang w:val="ru-RU"/>
              </w:rPr>
            </w:pPr>
            <w:r w:rsidRPr="00DD6E68">
              <w:rPr>
                <w:rFonts w:ascii="Times New Roman" w:hAnsi="Times New Roman"/>
                <w:sz w:val="24"/>
                <w:szCs w:val="24"/>
                <w:lang w:val="ru-RU"/>
              </w:rPr>
              <w:t>0,466</w:t>
            </w:r>
          </w:p>
        </w:tc>
        <w:tc>
          <w:tcPr>
            <w:tcW w:w="1417" w:type="dxa"/>
          </w:tcPr>
          <w:p w:rsidR="00DD6E68" w:rsidRPr="00DD6E68" w:rsidRDefault="00DD6E68" w:rsidP="00140794">
            <w:pPr>
              <w:jc w:val="center"/>
              <w:rPr>
                <w:rFonts w:ascii="Times New Roman" w:hAnsi="Times New Roman"/>
                <w:sz w:val="24"/>
                <w:szCs w:val="24"/>
              </w:rPr>
            </w:pPr>
          </w:p>
          <w:p w:rsidR="00DD6E68" w:rsidRPr="00DD6E68" w:rsidRDefault="00DD6E68" w:rsidP="00140794">
            <w:pPr>
              <w:jc w:val="center"/>
              <w:rPr>
                <w:rFonts w:ascii="Times New Roman" w:hAnsi="Times New Roman"/>
                <w:sz w:val="24"/>
                <w:szCs w:val="24"/>
                <w:lang w:val="ru-RU"/>
              </w:rPr>
            </w:pPr>
            <w:r w:rsidRPr="00DD6E68">
              <w:rPr>
                <w:rFonts w:ascii="Times New Roman" w:hAnsi="Times New Roman"/>
                <w:sz w:val="24"/>
                <w:szCs w:val="24"/>
                <w:lang w:val="ru-RU"/>
              </w:rPr>
              <w:t>0,466</w:t>
            </w:r>
          </w:p>
        </w:tc>
        <w:tc>
          <w:tcPr>
            <w:tcW w:w="1134" w:type="dxa"/>
          </w:tcPr>
          <w:p w:rsidR="00DD6E68" w:rsidRPr="00DD6E68" w:rsidRDefault="00DD6E68" w:rsidP="00140794">
            <w:pPr>
              <w:jc w:val="center"/>
              <w:rPr>
                <w:rFonts w:ascii="Times New Roman" w:hAnsi="Times New Roman"/>
                <w:sz w:val="24"/>
                <w:szCs w:val="24"/>
              </w:rPr>
            </w:pPr>
          </w:p>
          <w:p w:rsidR="00DD6E68" w:rsidRPr="00DD6E68" w:rsidRDefault="00DD6E68" w:rsidP="00140794">
            <w:pPr>
              <w:jc w:val="center"/>
              <w:rPr>
                <w:rFonts w:ascii="Times New Roman" w:hAnsi="Times New Roman"/>
                <w:sz w:val="24"/>
                <w:szCs w:val="24"/>
                <w:lang w:val="ru-RU"/>
              </w:rPr>
            </w:pPr>
            <w:r w:rsidRPr="00DD6E68">
              <w:rPr>
                <w:rFonts w:ascii="Times New Roman" w:hAnsi="Times New Roman"/>
                <w:sz w:val="24"/>
                <w:szCs w:val="24"/>
                <w:lang w:val="ru-RU"/>
              </w:rPr>
              <w:t>0,466</w:t>
            </w:r>
          </w:p>
        </w:tc>
        <w:tc>
          <w:tcPr>
            <w:tcW w:w="977" w:type="dxa"/>
            <w:tcBorders>
              <w:right w:val="single" w:sz="4" w:space="0" w:color="auto"/>
            </w:tcBorders>
          </w:tcPr>
          <w:p w:rsidR="00DD6E68" w:rsidRPr="00DD6E68" w:rsidRDefault="00DD6E68" w:rsidP="00140794">
            <w:pPr>
              <w:jc w:val="center"/>
              <w:rPr>
                <w:rFonts w:ascii="Times New Roman" w:hAnsi="Times New Roman"/>
                <w:sz w:val="24"/>
                <w:szCs w:val="24"/>
              </w:rPr>
            </w:pPr>
          </w:p>
          <w:p w:rsidR="00DD6E68" w:rsidRPr="00DD6E68" w:rsidRDefault="00DD6E68" w:rsidP="00140794">
            <w:pPr>
              <w:jc w:val="center"/>
              <w:rPr>
                <w:rFonts w:ascii="Times New Roman" w:hAnsi="Times New Roman"/>
                <w:sz w:val="24"/>
                <w:szCs w:val="24"/>
                <w:lang w:val="ru-RU"/>
              </w:rPr>
            </w:pPr>
            <w:r w:rsidRPr="00DD6E68">
              <w:rPr>
                <w:rFonts w:ascii="Times New Roman" w:hAnsi="Times New Roman"/>
                <w:sz w:val="24"/>
                <w:szCs w:val="24"/>
                <w:lang w:val="ru-RU"/>
              </w:rPr>
              <w:t>0,466</w:t>
            </w:r>
          </w:p>
        </w:tc>
      </w:tr>
    </w:tbl>
    <w:p w:rsidR="00DD6E68" w:rsidRPr="00DD6E68" w:rsidRDefault="00DD6E68" w:rsidP="00DD6E68">
      <w:pPr>
        <w:pStyle w:val="a0"/>
        <w:spacing w:after="8"/>
        <w:ind w:left="3029"/>
      </w:pPr>
    </w:p>
    <w:p w:rsidR="00DD6E68" w:rsidRPr="00DD6E68" w:rsidRDefault="00DD6E68" w:rsidP="00DD6E68">
      <w:pPr>
        <w:pStyle w:val="a0"/>
        <w:ind w:left="478" w:right="565" w:firstLine="707"/>
        <w:jc w:val="both"/>
      </w:pPr>
    </w:p>
    <w:p w:rsidR="00DD6E68" w:rsidRPr="00DD6E68" w:rsidRDefault="00DD6E68" w:rsidP="00DD6E68">
      <w:pPr>
        <w:jc w:val="both"/>
        <w:rPr>
          <w:rFonts w:ascii="Times New Roman" w:hAnsi="Times New Roman"/>
          <w:sz w:val="24"/>
          <w:szCs w:val="24"/>
        </w:rPr>
      </w:pPr>
    </w:p>
    <w:p w:rsidR="00DD6E68" w:rsidRPr="00DD6E68" w:rsidRDefault="00DD6E68" w:rsidP="00DD6E68">
      <w:pPr>
        <w:pStyle w:val="41"/>
        <w:tabs>
          <w:tab w:val="left" w:pos="3414"/>
        </w:tabs>
        <w:spacing w:before="0"/>
      </w:pPr>
      <w:r w:rsidRPr="00DD6E68">
        <w:t xml:space="preserve">                                 </w:t>
      </w:r>
    </w:p>
    <w:p w:rsidR="00DD6E68" w:rsidRPr="00DD6E68" w:rsidRDefault="00DD6E68" w:rsidP="00DD6E68">
      <w:pPr>
        <w:rPr>
          <w:rFonts w:ascii="Times New Roman" w:hAnsi="Times New Roman"/>
          <w:sz w:val="24"/>
          <w:szCs w:val="24"/>
        </w:rPr>
      </w:pPr>
      <w:r w:rsidRPr="00DD6E68">
        <w:rPr>
          <w:rFonts w:ascii="Times New Roman" w:hAnsi="Times New Roman"/>
          <w:sz w:val="24"/>
          <w:szCs w:val="24"/>
        </w:rPr>
        <w:t xml:space="preserve">                                   </w:t>
      </w:r>
    </w:p>
    <w:p w:rsidR="00DD6E68" w:rsidRPr="00DD6E68" w:rsidRDefault="00DD6E68" w:rsidP="00DD6E68">
      <w:pPr>
        <w:rPr>
          <w:rFonts w:ascii="Times New Roman" w:hAnsi="Times New Roman"/>
          <w:sz w:val="24"/>
          <w:szCs w:val="24"/>
        </w:rPr>
      </w:pPr>
      <w:r w:rsidRPr="00DD6E68">
        <w:rPr>
          <w:rFonts w:ascii="Times New Roman" w:hAnsi="Times New Roman"/>
          <w:sz w:val="24"/>
          <w:szCs w:val="24"/>
        </w:rPr>
        <w:t xml:space="preserve">                                              </w:t>
      </w:r>
      <w:r w:rsidRPr="00DD6E68">
        <w:rPr>
          <w:rFonts w:ascii="Times New Roman" w:hAnsi="Times New Roman"/>
          <w:b/>
          <w:sz w:val="24"/>
          <w:szCs w:val="24"/>
        </w:rPr>
        <w:t>ПЕРСПЕКТИВНЫЕ ТОПЛИВНЫЕ</w:t>
      </w:r>
      <w:r w:rsidRPr="00DD6E68">
        <w:rPr>
          <w:rFonts w:ascii="Times New Roman" w:hAnsi="Times New Roman"/>
          <w:b/>
          <w:spacing w:val="-1"/>
          <w:sz w:val="24"/>
          <w:szCs w:val="24"/>
        </w:rPr>
        <w:t xml:space="preserve"> </w:t>
      </w:r>
      <w:r w:rsidRPr="00DD6E68">
        <w:rPr>
          <w:rFonts w:ascii="Times New Roman" w:hAnsi="Times New Roman"/>
          <w:b/>
          <w:sz w:val="24"/>
          <w:szCs w:val="24"/>
        </w:rPr>
        <w:t>БАЛАНСЫ</w:t>
      </w:r>
    </w:p>
    <w:p w:rsidR="00DD6E68" w:rsidRPr="00DD6E68" w:rsidRDefault="00DD6E68" w:rsidP="00DD6E68">
      <w:pPr>
        <w:pStyle w:val="a0"/>
        <w:ind w:left="840" w:right="124"/>
        <w:jc w:val="both"/>
      </w:pPr>
    </w:p>
    <w:p w:rsidR="00DD6E68" w:rsidRPr="00DD6E68" w:rsidRDefault="00DD6E68" w:rsidP="00DD6E68">
      <w:pPr>
        <w:pStyle w:val="a0"/>
        <w:ind w:left="840" w:right="124"/>
        <w:jc w:val="both"/>
      </w:pPr>
      <w:r w:rsidRPr="00DD6E68">
        <w:lastRenderedPageBreak/>
        <w:t xml:space="preserve">Для обеспечения перспективной выработки тепловой энергии, приведенной в п. 3.2.1,                                   </w:t>
      </w:r>
    </w:p>
    <w:p w:rsidR="00DD6E68" w:rsidRPr="00DD6E68" w:rsidRDefault="00DD6E68" w:rsidP="00DD6E68">
      <w:pPr>
        <w:pStyle w:val="a0"/>
        <w:ind w:right="124"/>
        <w:jc w:val="both"/>
      </w:pPr>
      <w:r w:rsidRPr="00DD6E68">
        <w:t xml:space="preserve">             потребуются топливные ресурсы в размере, указанном в таблице 3.2.4.</w:t>
      </w:r>
    </w:p>
    <w:p w:rsidR="00DD6E68" w:rsidRPr="00DD6E68" w:rsidRDefault="00DD6E68" w:rsidP="00DD6E68">
      <w:pPr>
        <w:pStyle w:val="a0"/>
        <w:spacing w:after="8"/>
        <w:rPr>
          <w:highlight w:val="yellow"/>
        </w:rPr>
      </w:pPr>
      <w:r w:rsidRPr="00DD6E68">
        <w:rPr>
          <w:highlight w:val="yellow"/>
        </w:rPr>
        <w:t xml:space="preserve">                                       </w:t>
      </w:r>
    </w:p>
    <w:p w:rsidR="00DD6E68" w:rsidRPr="00DD6E68" w:rsidRDefault="00DD6E68" w:rsidP="00DD6E68">
      <w:pPr>
        <w:pStyle w:val="a0"/>
        <w:spacing w:after="8"/>
      </w:pPr>
      <w:r w:rsidRPr="00DD6E68">
        <w:t xml:space="preserve">                                   Прогноз выработки тепловой энергии и потребления топлива</w:t>
      </w:r>
    </w:p>
    <w:p w:rsidR="00DD6E68" w:rsidRPr="00DD6E68" w:rsidRDefault="00DD6E68" w:rsidP="00DD6E68">
      <w:pPr>
        <w:pStyle w:val="a0"/>
        <w:spacing w:after="8"/>
      </w:pPr>
    </w:p>
    <w:p w:rsidR="00DD6E68" w:rsidRPr="00DD6E68" w:rsidRDefault="00DD6E68" w:rsidP="00DD6E68">
      <w:pPr>
        <w:pStyle w:val="210"/>
        <w:spacing w:before="1"/>
        <w:ind w:left="1186"/>
        <w:rPr>
          <w:sz w:val="24"/>
          <w:szCs w:val="24"/>
        </w:rPr>
      </w:pPr>
      <w:r w:rsidRPr="00DD6E68">
        <w:rPr>
          <w:sz w:val="24"/>
          <w:szCs w:val="24"/>
        </w:rPr>
        <w:t>Раздел  5. Перспективные топливные балансы</w:t>
      </w:r>
    </w:p>
    <w:p w:rsidR="00DD6E68" w:rsidRPr="00DD6E68" w:rsidRDefault="00DD6E68" w:rsidP="00DD6E68">
      <w:pPr>
        <w:pStyle w:val="a0"/>
        <w:spacing w:before="3"/>
        <w:rPr>
          <w:b/>
        </w:rPr>
      </w:pPr>
    </w:p>
    <w:p w:rsidR="00DD6E68" w:rsidRPr="00DD6E68" w:rsidRDefault="00DD6E68" w:rsidP="00DD6E68">
      <w:pPr>
        <w:pStyle w:val="a0"/>
        <w:spacing w:before="1"/>
        <w:ind w:left="478" w:right="572" w:firstLine="707"/>
        <w:jc w:val="both"/>
      </w:pPr>
      <w:r w:rsidRPr="00DD6E68">
        <w:t>Перспективные топливные балансы для каждого источника тепловой энергии распол</w:t>
      </w:r>
      <w:r w:rsidRPr="00DD6E68">
        <w:t>о</w:t>
      </w:r>
      <w:r w:rsidRPr="00DD6E68">
        <w:t>женного в границах поселения, рассчитываются на основе качества топлива.</w:t>
      </w:r>
    </w:p>
    <w:p w:rsidR="00DD6E68" w:rsidRPr="00DD6E68" w:rsidRDefault="00DD6E68" w:rsidP="00DD6E68">
      <w:pPr>
        <w:pStyle w:val="a0"/>
        <w:spacing w:after="8"/>
        <w:ind w:left="2995"/>
      </w:pPr>
    </w:p>
    <w:p w:rsidR="00DD6E68" w:rsidRPr="00DD6E68" w:rsidRDefault="00DD6E68" w:rsidP="00DD6E68">
      <w:pPr>
        <w:pStyle w:val="a0"/>
        <w:spacing w:after="9"/>
      </w:pPr>
      <w:r w:rsidRPr="00DD6E68">
        <w:t xml:space="preserve">                                                                МУП «ТЕПЛОЦЕНТРАЛЬ»</w:t>
      </w:r>
    </w:p>
    <w:p w:rsidR="00DD6E68" w:rsidRPr="00DD6E68" w:rsidRDefault="00DD6E68" w:rsidP="00DD6E68">
      <w:pPr>
        <w:pStyle w:val="a0"/>
        <w:spacing w:after="8"/>
        <w:ind w:left="3029"/>
      </w:pPr>
      <w:r w:rsidRPr="00DD6E68">
        <w:t xml:space="preserve">                                                                                                   Таблица 3.2.4</w:t>
      </w:r>
    </w:p>
    <w:tbl>
      <w:tblPr>
        <w:tblStyle w:val="TableNormal"/>
        <w:tblW w:w="30998" w:type="dxa"/>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97"/>
        <w:gridCol w:w="939"/>
        <w:gridCol w:w="889"/>
        <w:gridCol w:w="953"/>
        <w:gridCol w:w="993"/>
        <w:gridCol w:w="529"/>
        <w:gridCol w:w="989"/>
        <w:gridCol w:w="1000"/>
        <w:gridCol w:w="2103"/>
        <w:gridCol w:w="2103"/>
        <w:gridCol w:w="2103"/>
        <w:gridCol w:w="1054"/>
        <w:gridCol w:w="1052"/>
        <w:gridCol w:w="1051"/>
        <w:gridCol w:w="1233"/>
        <w:gridCol w:w="4251"/>
        <w:gridCol w:w="5259"/>
      </w:tblGrid>
      <w:tr w:rsidR="00DD6E68" w:rsidRPr="00DD6E68" w:rsidTr="00140794">
        <w:trPr>
          <w:trHeight w:val="251"/>
        </w:trPr>
        <w:tc>
          <w:tcPr>
            <w:tcW w:w="4497" w:type="dxa"/>
            <w:vMerge w:val="restart"/>
          </w:tcPr>
          <w:p w:rsidR="00DD6E68" w:rsidRPr="00DD6E68" w:rsidRDefault="00DD6E68" w:rsidP="00140794">
            <w:pPr>
              <w:pStyle w:val="TableParagraph"/>
              <w:spacing w:before="125"/>
              <w:ind w:left="1022"/>
              <w:rPr>
                <w:sz w:val="24"/>
                <w:szCs w:val="24"/>
              </w:rPr>
            </w:pPr>
            <w:r w:rsidRPr="00DD6E68">
              <w:rPr>
                <w:sz w:val="24"/>
                <w:szCs w:val="24"/>
              </w:rPr>
              <w:t>Наименование показателя</w:t>
            </w:r>
          </w:p>
        </w:tc>
        <w:tc>
          <w:tcPr>
            <w:tcW w:w="4303" w:type="dxa"/>
            <w:gridSpan w:val="5"/>
            <w:tcBorders>
              <w:right w:val="nil"/>
            </w:tcBorders>
          </w:tcPr>
          <w:p w:rsidR="00DD6E68" w:rsidRPr="00DD6E68" w:rsidRDefault="00DD6E68" w:rsidP="00140794">
            <w:pPr>
              <w:pStyle w:val="TableParagraph"/>
              <w:spacing w:line="232" w:lineRule="exact"/>
              <w:ind w:left="1214"/>
              <w:rPr>
                <w:sz w:val="24"/>
                <w:szCs w:val="24"/>
              </w:rPr>
            </w:pPr>
            <w:r w:rsidRPr="00DD6E68">
              <w:rPr>
                <w:sz w:val="24"/>
                <w:szCs w:val="24"/>
              </w:rPr>
              <w:t>Рассматриваемый период, год</w:t>
            </w:r>
          </w:p>
        </w:tc>
        <w:tc>
          <w:tcPr>
            <w:tcW w:w="989" w:type="dxa"/>
            <w:tcBorders>
              <w:top w:val="single" w:sz="4" w:space="0" w:color="auto"/>
              <w:left w:val="nil"/>
              <w:bottom w:val="single" w:sz="4" w:space="0" w:color="auto"/>
              <w:right w:val="single" w:sz="4" w:space="0" w:color="auto"/>
            </w:tcBorders>
          </w:tcPr>
          <w:p w:rsidR="00DD6E68" w:rsidRPr="00DD6E68" w:rsidRDefault="00DD6E68" w:rsidP="00140794">
            <w:pPr>
              <w:pStyle w:val="TableParagraph"/>
              <w:spacing w:line="232" w:lineRule="exact"/>
              <w:ind w:left="1214"/>
              <w:rPr>
                <w:sz w:val="24"/>
                <w:szCs w:val="24"/>
              </w:rPr>
            </w:pPr>
          </w:p>
        </w:tc>
        <w:tc>
          <w:tcPr>
            <w:tcW w:w="11699" w:type="dxa"/>
            <w:gridSpan w:val="8"/>
            <w:tcBorders>
              <w:top w:val="nil"/>
              <w:left w:val="single" w:sz="4" w:space="0" w:color="auto"/>
              <w:bottom w:val="nil"/>
            </w:tcBorders>
          </w:tcPr>
          <w:p w:rsidR="00DD6E68" w:rsidRPr="00DD6E68" w:rsidRDefault="00DD6E68" w:rsidP="00140794">
            <w:pPr>
              <w:pStyle w:val="TableParagraph"/>
              <w:spacing w:line="232" w:lineRule="exact"/>
              <w:ind w:left="1214"/>
              <w:rPr>
                <w:sz w:val="24"/>
                <w:szCs w:val="24"/>
              </w:rPr>
            </w:pPr>
          </w:p>
        </w:tc>
        <w:tc>
          <w:tcPr>
            <w:tcW w:w="4251" w:type="dxa"/>
          </w:tcPr>
          <w:p w:rsidR="00DD6E68" w:rsidRPr="00DD6E68" w:rsidRDefault="00DD6E68" w:rsidP="00140794">
            <w:pPr>
              <w:pStyle w:val="TableParagraph"/>
              <w:spacing w:line="232" w:lineRule="exact"/>
              <w:ind w:left="1214"/>
              <w:rPr>
                <w:sz w:val="24"/>
                <w:szCs w:val="24"/>
              </w:rPr>
            </w:pPr>
          </w:p>
        </w:tc>
        <w:tc>
          <w:tcPr>
            <w:tcW w:w="5259" w:type="dxa"/>
          </w:tcPr>
          <w:p w:rsidR="00DD6E68" w:rsidRPr="00DD6E68" w:rsidRDefault="00DD6E68" w:rsidP="00140794">
            <w:pPr>
              <w:pStyle w:val="TableParagraph"/>
              <w:spacing w:line="232" w:lineRule="exact"/>
              <w:ind w:left="1214"/>
              <w:rPr>
                <w:sz w:val="24"/>
                <w:szCs w:val="24"/>
              </w:rPr>
            </w:pPr>
            <w:r w:rsidRPr="00DD6E68">
              <w:rPr>
                <w:sz w:val="24"/>
                <w:szCs w:val="24"/>
              </w:rPr>
              <w:t>Рассматриваемый период, год</w:t>
            </w:r>
          </w:p>
        </w:tc>
      </w:tr>
      <w:tr w:rsidR="00DD6E68" w:rsidRPr="00DD6E68" w:rsidTr="00140794">
        <w:trPr>
          <w:gridAfter w:val="3"/>
          <w:wAfter w:w="10743" w:type="dxa"/>
          <w:trHeight w:val="266"/>
        </w:trPr>
        <w:tc>
          <w:tcPr>
            <w:tcW w:w="4497" w:type="dxa"/>
            <w:vMerge/>
            <w:tcBorders>
              <w:top w:val="nil"/>
            </w:tcBorders>
          </w:tcPr>
          <w:p w:rsidR="00DD6E68" w:rsidRPr="00DD6E68" w:rsidRDefault="00DD6E68" w:rsidP="00140794">
            <w:pPr>
              <w:rPr>
                <w:rFonts w:ascii="Times New Roman" w:hAnsi="Times New Roman"/>
                <w:sz w:val="24"/>
                <w:szCs w:val="24"/>
              </w:rPr>
            </w:pPr>
          </w:p>
        </w:tc>
        <w:tc>
          <w:tcPr>
            <w:tcW w:w="939" w:type="dxa"/>
            <w:tcBorders>
              <w:right w:val="single" w:sz="4" w:space="0" w:color="auto"/>
            </w:tcBorders>
          </w:tcPr>
          <w:p w:rsidR="00DD6E68" w:rsidRPr="00DD6E68" w:rsidRDefault="00DD6E68" w:rsidP="00140794">
            <w:pPr>
              <w:pStyle w:val="TableParagraph"/>
              <w:spacing w:before="25"/>
              <w:ind w:left="141" w:right="131"/>
              <w:jc w:val="center"/>
              <w:rPr>
                <w:sz w:val="24"/>
                <w:szCs w:val="24"/>
                <w:lang w:val="ru-RU"/>
              </w:rPr>
            </w:pPr>
            <w:r w:rsidRPr="00DD6E68">
              <w:rPr>
                <w:sz w:val="24"/>
                <w:szCs w:val="24"/>
                <w:lang w:val="ru-RU"/>
              </w:rPr>
              <w:t>2024</w:t>
            </w:r>
          </w:p>
        </w:tc>
        <w:tc>
          <w:tcPr>
            <w:tcW w:w="889" w:type="dxa"/>
            <w:tcBorders>
              <w:left w:val="single" w:sz="4" w:space="0" w:color="auto"/>
              <w:right w:val="single" w:sz="4" w:space="0" w:color="auto"/>
            </w:tcBorders>
          </w:tcPr>
          <w:p w:rsidR="00DD6E68" w:rsidRPr="00DD6E68" w:rsidRDefault="00DD6E68" w:rsidP="00140794">
            <w:pPr>
              <w:pStyle w:val="TableParagraph"/>
              <w:spacing w:before="68"/>
              <w:ind w:left="106" w:right="87"/>
              <w:jc w:val="center"/>
              <w:rPr>
                <w:sz w:val="24"/>
                <w:szCs w:val="24"/>
                <w:lang w:val="ru-RU"/>
              </w:rPr>
            </w:pPr>
            <w:r w:rsidRPr="00DD6E68">
              <w:rPr>
                <w:sz w:val="24"/>
                <w:szCs w:val="24"/>
                <w:lang w:val="ru-RU"/>
              </w:rPr>
              <w:t>2025</w:t>
            </w:r>
          </w:p>
        </w:tc>
        <w:tc>
          <w:tcPr>
            <w:tcW w:w="953" w:type="dxa"/>
            <w:tcBorders>
              <w:left w:val="single" w:sz="4" w:space="0" w:color="auto"/>
              <w:right w:val="single" w:sz="4" w:space="0" w:color="auto"/>
            </w:tcBorders>
          </w:tcPr>
          <w:p w:rsidR="00DD6E68" w:rsidRPr="00DD6E68" w:rsidRDefault="00DD6E68" w:rsidP="00140794">
            <w:pPr>
              <w:pStyle w:val="TableParagraph"/>
              <w:spacing w:before="68"/>
              <w:ind w:right="246"/>
              <w:jc w:val="center"/>
              <w:rPr>
                <w:sz w:val="24"/>
                <w:szCs w:val="24"/>
                <w:lang w:val="ru-RU"/>
              </w:rPr>
            </w:pPr>
            <w:r w:rsidRPr="00DD6E68">
              <w:rPr>
                <w:sz w:val="24"/>
                <w:szCs w:val="24"/>
                <w:lang w:val="ru-RU"/>
              </w:rPr>
              <w:t>2026</w:t>
            </w:r>
          </w:p>
        </w:tc>
        <w:tc>
          <w:tcPr>
            <w:tcW w:w="993" w:type="dxa"/>
            <w:tcBorders>
              <w:left w:val="single" w:sz="4" w:space="0" w:color="auto"/>
              <w:right w:val="single" w:sz="4" w:space="0" w:color="auto"/>
            </w:tcBorders>
          </w:tcPr>
          <w:p w:rsidR="00DD6E68" w:rsidRPr="00DD6E68" w:rsidRDefault="00DD6E68" w:rsidP="00140794">
            <w:pPr>
              <w:pStyle w:val="TableParagraph"/>
              <w:spacing w:before="68"/>
              <w:ind w:left="219" w:right="200"/>
              <w:rPr>
                <w:sz w:val="24"/>
                <w:szCs w:val="24"/>
                <w:lang w:val="ru-RU"/>
              </w:rPr>
            </w:pPr>
            <w:r w:rsidRPr="00DD6E68">
              <w:rPr>
                <w:sz w:val="24"/>
                <w:szCs w:val="24"/>
                <w:lang w:val="ru-RU"/>
              </w:rPr>
              <w:t>2027</w:t>
            </w:r>
          </w:p>
        </w:tc>
        <w:tc>
          <w:tcPr>
            <w:tcW w:w="529" w:type="dxa"/>
            <w:tcBorders>
              <w:left w:val="single" w:sz="4" w:space="0" w:color="auto"/>
              <w:right w:val="nil"/>
            </w:tcBorders>
          </w:tcPr>
          <w:p w:rsidR="00DD6E68" w:rsidRPr="00DD6E68" w:rsidRDefault="00DD6E68" w:rsidP="00140794">
            <w:pPr>
              <w:pStyle w:val="TableParagraph"/>
              <w:spacing w:before="68"/>
              <w:ind w:left="219" w:right="200"/>
              <w:jc w:val="center"/>
              <w:rPr>
                <w:sz w:val="24"/>
                <w:szCs w:val="24"/>
                <w:lang w:val="ru-RU"/>
              </w:rPr>
            </w:pPr>
          </w:p>
        </w:tc>
        <w:tc>
          <w:tcPr>
            <w:tcW w:w="989" w:type="dxa"/>
            <w:tcBorders>
              <w:top w:val="single" w:sz="4" w:space="0" w:color="auto"/>
              <w:left w:val="nil"/>
              <w:bottom w:val="single" w:sz="4" w:space="0" w:color="auto"/>
              <w:right w:val="single" w:sz="4" w:space="0" w:color="auto"/>
            </w:tcBorders>
          </w:tcPr>
          <w:p w:rsidR="00DD6E68" w:rsidRPr="00DD6E68" w:rsidRDefault="00DD6E68" w:rsidP="00140794">
            <w:pPr>
              <w:pStyle w:val="TableParagraph"/>
              <w:spacing w:before="68"/>
              <w:ind w:right="246"/>
              <w:rPr>
                <w:sz w:val="24"/>
                <w:szCs w:val="24"/>
                <w:lang w:val="ru-RU"/>
              </w:rPr>
            </w:pPr>
            <w:r w:rsidRPr="00DD6E68">
              <w:rPr>
                <w:sz w:val="24"/>
                <w:szCs w:val="24"/>
                <w:lang w:val="ru-RU"/>
              </w:rPr>
              <w:t>2030</w:t>
            </w:r>
          </w:p>
        </w:tc>
        <w:tc>
          <w:tcPr>
            <w:tcW w:w="1000" w:type="dxa"/>
            <w:vMerge w:val="restart"/>
            <w:tcBorders>
              <w:top w:val="nil"/>
              <w:left w:val="single" w:sz="4" w:space="0" w:color="auto"/>
              <w:bottom w:val="nil"/>
            </w:tcBorders>
          </w:tcPr>
          <w:p w:rsidR="00DD6E68" w:rsidRPr="00DD6E68" w:rsidRDefault="00DD6E68" w:rsidP="00140794">
            <w:pPr>
              <w:pStyle w:val="TableParagraph"/>
              <w:spacing w:before="68"/>
              <w:ind w:left="264" w:right="246"/>
              <w:jc w:val="center"/>
              <w:rPr>
                <w:sz w:val="24"/>
                <w:szCs w:val="24"/>
                <w:lang w:val="ru-RU"/>
              </w:rPr>
            </w:pPr>
          </w:p>
        </w:tc>
        <w:tc>
          <w:tcPr>
            <w:tcW w:w="2103" w:type="dxa"/>
          </w:tcPr>
          <w:p w:rsidR="00DD6E68" w:rsidRPr="00DD6E68" w:rsidRDefault="00DD6E68" w:rsidP="00140794">
            <w:pPr>
              <w:pStyle w:val="TableParagraph"/>
              <w:spacing w:before="68"/>
              <w:ind w:left="219" w:right="200"/>
              <w:rPr>
                <w:sz w:val="24"/>
                <w:szCs w:val="24"/>
              </w:rPr>
            </w:pPr>
          </w:p>
        </w:tc>
        <w:tc>
          <w:tcPr>
            <w:tcW w:w="2103" w:type="dxa"/>
          </w:tcPr>
          <w:p w:rsidR="00DD6E68" w:rsidRPr="00DD6E68" w:rsidRDefault="00DD6E68" w:rsidP="00140794">
            <w:pPr>
              <w:pStyle w:val="TableParagraph"/>
              <w:spacing w:before="68"/>
              <w:ind w:left="219" w:right="200"/>
              <w:rPr>
                <w:sz w:val="24"/>
                <w:szCs w:val="24"/>
              </w:rPr>
            </w:pPr>
            <w:r w:rsidRPr="00DD6E68">
              <w:rPr>
                <w:sz w:val="24"/>
                <w:szCs w:val="24"/>
              </w:rPr>
              <w:t>2030</w:t>
            </w:r>
          </w:p>
        </w:tc>
        <w:tc>
          <w:tcPr>
            <w:tcW w:w="2103" w:type="dxa"/>
          </w:tcPr>
          <w:p w:rsidR="00DD6E68" w:rsidRPr="00DD6E68" w:rsidRDefault="00DD6E68" w:rsidP="00140794">
            <w:pPr>
              <w:pStyle w:val="TableParagraph"/>
              <w:spacing w:line="234" w:lineRule="exact"/>
              <w:ind w:left="503" w:right="495"/>
              <w:rPr>
                <w:sz w:val="24"/>
                <w:szCs w:val="24"/>
              </w:rPr>
            </w:pPr>
            <w:r w:rsidRPr="00DD6E68">
              <w:rPr>
                <w:sz w:val="24"/>
                <w:szCs w:val="24"/>
              </w:rPr>
              <w:t>2014</w:t>
            </w:r>
          </w:p>
        </w:tc>
        <w:tc>
          <w:tcPr>
            <w:tcW w:w="1054" w:type="dxa"/>
          </w:tcPr>
          <w:p w:rsidR="00DD6E68" w:rsidRPr="00DD6E68" w:rsidRDefault="00DD6E68" w:rsidP="00140794">
            <w:pPr>
              <w:pStyle w:val="TableParagraph"/>
              <w:spacing w:before="68"/>
              <w:ind w:left="106" w:right="87"/>
              <w:rPr>
                <w:sz w:val="24"/>
                <w:szCs w:val="24"/>
              </w:rPr>
            </w:pPr>
            <w:r w:rsidRPr="00DD6E68">
              <w:rPr>
                <w:sz w:val="24"/>
                <w:szCs w:val="24"/>
              </w:rPr>
              <w:t>2019</w:t>
            </w:r>
          </w:p>
        </w:tc>
        <w:tc>
          <w:tcPr>
            <w:tcW w:w="1052" w:type="dxa"/>
          </w:tcPr>
          <w:p w:rsidR="00DD6E68" w:rsidRPr="00DD6E68" w:rsidRDefault="00DD6E68" w:rsidP="00140794">
            <w:pPr>
              <w:pStyle w:val="TableParagraph"/>
              <w:spacing w:before="68"/>
              <w:ind w:left="264" w:right="246"/>
              <w:rPr>
                <w:sz w:val="24"/>
                <w:szCs w:val="24"/>
              </w:rPr>
            </w:pPr>
            <w:r w:rsidRPr="00DD6E68">
              <w:rPr>
                <w:sz w:val="24"/>
                <w:szCs w:val="24"/>
              </w:rPr>
              <w:t>2020</w:t>
            </w:r>
          </w:p>
        </w:tc>
        <w:tc>
          <w:tcPr>
            <w:tcW w:w="1051" w:type="dxa"/>
          </w:tcPr>
          <w:p w:rsidR="00DD6E68" w:rsidRPr="00DD6E68" w:rsidRDefault="00DD6E68" w:rsidP="00140794">
            <w:pPr>
              <w:pStyle w:val="TableParagraph"/>
              <w:spacing w:before="68"/>
              <w:ind w:left="219" w:right="200"/>
              <w:rPr>
                <w:sz w:val="24"/>
                <w:szCs w:val="24"/>
              </w:rPr>
            </w:pPr>
            <w:r w:rsidRPr="00DD6E68">
              <w:rPr>
                <w:sz w:val="24"/>
                <w:szCs w:val="24"/>
              </w:rPr>
              <w:t>2021</w:t>
            </w:r>
          </w:p>
        </w:tc>
      </w:tr>
      <w:tr w:rsidR="00DD6E68" w:rsidRPr="00DD6E68" w:rsidTr="00140794">
        <w:trPr>
          <w:gridAfter w:val="3"/>
          <w:wAfter w:w="10743" w:type="dxa"/>
          <w:trHeight w:val="506"/>
        </w:trPr>
        <w:tc>
          <w:tcPr>
            <w:tcW w:w="4497" w:type="dxa"/>
          </w:tcPr>
          <w:p w:rsidR="00DD6E68" w:rsidRPr="00DD6E68" w:rsidRDefault="00DD6E68" w:rsidP="00140794">
            <w:pPr>
              <w:pStyle w:val="TableParagraph"/>
              <w:spacing w:before="121"/>
              <w:ind w:left="108"/>
              <w:rPr>
                <w:sz w:val="24"/>
                <w:szCs w:val="24"/>
              </w:rPr>
            </w:pPr>
            <w:r w:rsidRPr="00DD6E68">
              <w:rPr>
                <w:sz w:val="24"/>
                <w:szCs w:val="24"/>
              </w:rPr>
              <w:t>Выработка тепла, Гкал/год</w:t>
            </w:r>
          </w:p>
        </w:tc>
        <w:tc>
          <w:tcPr>
            <w:tcW w:w="939" w:type="dxa"/>
            <w:tcBorders>
              <w:bottom w:val="single" w:sz="4" w:space="0" w:color="auto"/>
              <w:right w:val="single" w:sz="4" w:space="0" w:color="auto"/>
            </w:tcBorders>
          </w:tcPr>
          <w:p w:rsidR="00DD6E68" w:rsidRPr="00DD6E68" w:rsidRDefault="00DD6E68" w:rsidP="00140794">
            <w:pPr>
              <w:jc w:val="center"/>
              <w:rPr>
                <w:rFonts w:ascii="Times New Roman" w:hAnsi="Times New Roman"/>
                <w:sz w:val="24"/>
                <w:szCs w:val="24"/>
                <w:lang w:val="ru-RU"/>
              </w:rPr>
            </w:pPr>
            <w:r w:rsidRPr="00DD6E68">
              <w:rPr>
                <w:rFonts w:ascii="Times New Roman" w:hAnsi="Times New Roman"/>
                <w:sz w:val="24"/>
                <w:szCs w:val="24"/>
                <w:lang w:val="ru-RU"/>
              </w:rPr>
              <w:t>2218,972</w:t>
            </w:r>
          </w:p>
        </w:tc>
        <w:tc>
          <w:tcPr>
            <w:tcW w:w="889" w:type="dxa"/>
            <w:tcBorders>
              <w:left w:val="single" w:sz="4" w:space="0" w:color="auto"/>
              <w:right w:val="single" w:sz="4" w:space="0" w:color="auto"/>
            </w:tcBorders>
          </w:tcPr>
          <w:p w:rsidR="00DD6E68" w:rsidRPr="00DD6E68" w:rsidRDefault="00DD6E68" w:rsidP="00140794">
            <w:pPr>
              <w:jc w:val="center"/>
              <w:rPr>
                <w:rFonts w:ascii="Times New Roman" w:hAnsi="Times New Roman"/>
                <w:sz w:val="24"/>
                <w:szCs w:val="24"/>
              </w:rPr>
            </w:pPr>
            <w:r w:rsidRPr="00DD6E68">
              <w:rPr>
                <w:rFonts w:ascii="Times New Roman" w:hAnsi="Times New Roman"/>
                <w:sz w:val="24"/>
                <w:szCs w:val="24"/>
                <w:lang w:val="ru-RU"/>
              </w:rPr>
              <w:t>2218,972</w:t>
            </w:r>
          </w:p>
        </w:tc>
        <w:tc>
          <w:tcPr>
            <w:tcW w:w="953" w:type="dxa"/>
            <w:tcBorders>
              <w:left w:val="single" w:sz="4" w:space="0" w:color="auto"/>
              <w:right w:val="single" w:sz="4" w:space="0" w:color="auto"/>
            </w:tcBorders>
          </w:tcPr>
          <w:p w:rsidR="00DD6E68" w:rsidRPr="00DD6E68" w:rsidRDefault="00DD6E68" w:rsidP="00140794">
            <w:pPr>
              <w:jc w:val="center"/>
              <w:rPr>
                <w:rFonts w:ascii="Times New Roman" w:hAnsi="Times New Roman"/>
                <w:sz w:val="24"/>
                <w:szCs w:val="24"/>
              </w:rPr>
            </w:pPr>
            <w:r w:rsidRPr="00DD6E68">
              <w:rPr>
                <w:rFonts w:ascii="Times New Roman" w:hAnsi="Times New Roman"/>
                <w:sz w:val="24"/>
                <w:szCs w:val="24"/>
                <w:lang w:val="ru-RU"/>
              </w:rPr>
              <w:t>2218,972</w:t>
            </w:r>
          </w:p>
        </w:tc>
        <w:tc>
          <w:tcPr>
            <w:tcW w:w="993" w:type="dxa"/>
            <w:tcBorders>
              <w:left w:val="single" w:sz="4" w:space="0" w:color="auto"/>
              <w:right w:val="single" w:sz="4" w:space="0" w:color="auto"/>
            </w:tcBorders>
          </w:tcPr>
          <w:p w:rsidR="00DD6E68" w:rsidRPr="00DD6E68" w:rsidRDefault="00DD6E68" w:rsidP="00140794">
            <w:pPr>
              <w:jc w:val="center"/>
              <w:rPr>
                <w:rFonts w:ascii="Times New Roman" w:hAnsi="Times New Roman"/>
                <w:sz w:val="24"/>
                <w:szCs w:val="24"/>
              </w:rPr>
            </w:pPr>
            <w:r w:rsidRPr="00DD6E68">
              <w:rPr>
                <w:rFonts w:ascii="Times New Roman" w:hAnsi="Times New Roman"/>
                <w:sz w:val="24"/>
                <w:szCs w:val="24"/>
                <w:lang w:val="ru-RU"/>
              </w:rPr>
              <w:t>2218,972</w:t>
            </w:r>
          </w:p>
        </w:tc>
        <w:tc>
          <w:tcPr>
            <w:tcW w:w="1518" w:type="dxa"/>
            <w:gridSpan w:val="2"/>
            <w:tcBorders>
              <w:left w:val="single" w:sz="4" w:space="0" w:color="auto"/>
              <w:bottom w:val="single" w:sz="4" w:space="0" w:color="auto"/>
              <w:right w:val="single" w:sz="4" w:space="0" w:color="auto"/>
            </w:tcBorders>
          </w:tcPr>
          <w:p w:rsidR="00DD6E68" w:rsidRPr="00DD6E68" w:rsidRDefault="00DD6E68" w:rsidP="00140794">
            <w:pPr>
              <w:jc w:val="center"/>
              <w:rPr>
                <w:rFonts w:ascii="Times New Roman" w:hAnsi="Times New Roman"/>
                <w:sz w:val="24"/>
                <w:szCs w:val="24"/>
              </w:rPr>
            </w:pPr>
            <w:r w:rsidRPr="00DD6E68">
              <w:rPr>
                <w:rFonts w:ascii="Times New Roman" w:hAnsi="Times New Roman"/>
                <w:sz w:val="24"/>
                <w:szCs w:val="24"/>
                <w:lang w:val="ru-RU"/>
              </w:rPr>
              <w:t>2218,972</w:t>
            </w:r>
          </w:p>
        </w:tc>
        <w:tc>
          <w:tcPr>
            <w:tcW w:w="1000" w:type="dxa"/>
            <w:vMerge/>
            <w:tcBorders>
              <w:top w:val="nil"/>
              <w:left w:val="single" w:sz="4" w:space="0" w:color="auto"/>
              <w:bottom w:val="nil"/>
            </w:tcBorders>
          </w:tcPr>
          <w:p w:rsidR="00DD6E68" w:rsidRPr="00DD6E68" w:rsidRDefault="00DD6E68" w:rsidP="00140794">
            <w:pPr>
              <w:jc w:val="center"/>
              <w:rPr>
                <w:rFonts w:ascii="Times New Roman" w:hAnsi="Times New Roman"/>
                <w:sz w:val="24"/>
                <w:szCs w:val="24"/>
              </w:rPr>
            </w:pPr>
          </w:p>
        </w:tc>
        <w:tc>
          <w:tcPr>
            <w:tcW w:w="2103" w:type="dxa"/>
          </w:tcPr>
          <w:p w:rsidR="00DD6E68" w:rsidRPr="00DD6E68" w:rsidRDefault="00DD6E68" w:rsidP="00140794">
            <w:pPr>
              <w:jc w:val="center"/>
              <w:rPr>
                <w:rFonts w:ascii="Times New Roman" w:hAnsi="Times New Roman"/>
                <w:sz w:val="24"/>
                <w:szCs w:val="24"/>
              </w:rPr>
            </w:pPr>
            <w:r w:rsidRPr="00DD6E68">
              <w:rPr>
                <w:rFonts w:ascii="Times New Roman" w:hAnsi="Times New Roman"/>
                <w:sz w:val="24"/>
                <w:szCs w:val="24"/>
              </w:rPr>
              <w:t>489</w:t>
            </w:r>
          </w:p>
        </w:tc>
        <w:tc>
          <w:tcPr>
            <w:tcW w:w="2103" w:type="dxa"/>
          </w:tcPr>
          <w:p w:rsidR="00DD6E68" w:rsidRPr="00DD6E68" w:rsidRDefault="00DD6E68" w:rsidP="00140794">
            <w:pPr>
              <w:jc w:val="center"/>
              <w:rPr>
                <w:rFonts w:ascii="Times New Roman" w:hAnsi="Times New Roman"/>
                <w:sz w:val="24"/>
                <w:szCs w:val="24"/>
              </w:rPr>
            </w:pPr>
            <w:r w:rsidRPr="00DD6E68">
              <w:rPr>
                <w:rFonts w:ascii="Times New Roman" w:hAnsi="Times New Roman"/>
                <w:sz w:val="24"/>
                <w:szCs w:val="24"/>
              </w:rPr>
              <w:t>489</w:t>
            </w:r>
          </w:p>
        </w:tc>
        <w:tc>
          <w:tcPr>
            <w:tcW w:w="2103" w:type="dxa"/>
          </w:tcPr>
          <w:p w:rsidR="00DD6E68" w:rsidRPr="00DD6E68" w:rsidRDefault="00DD6E68" w:rsidP="00140794">
            <w:pPr>
              <w:pStyle w:val="TableParagraph"/>
              <w:spacing w:before="121"/>
              <w:ind w:left="505" w:right="495"/>
              <w:rPr>
                <w:sz w:val="24"/>
                <w:szCs w:val="24"/>
              </w:rPr>
            </w:pPr>
          </w:p>
        </w:tc>
        <w:tc>
          <w:tcPr>
            <w:tcW w:w="1054" w:type="dxa"/>
          </w:tcPr>
          <w:p w:rsidR="00DD6E68" w:rsidRPr="00DD6E68" w:rsidRDefault="00DD6E68" w:rsidP="00140794">
            <w:pPr>
              <w:pStyle w:val="TableParagraph"/>
              <w:spacing w:line="240" w:lineRule="exact"/>
              <w:ind w:left="5"/>
              <w:rPr>
                <w:sz w:val="24"/>
                <w:szCs w:val="24"/>
              </w:rPr>
            </w:pPr>
            <w:r w:rsidRPr="00DD6E68">
              <w:rPr>
                <w:sz w:val="24"/>
                <w:szCs w:val="24"/>
              </w:rPr>
              <w:t>40890,327</w:t>
            </w:r>
          </w:p>
        </w:tc>
        <w:tc>
          <w:tcPr>
            <w:tcW w:w="1052" w:type="dxa"/>
          </w:tcPr>
          <w:p w:rsidR="00DD6E68" w:rsidRPr="00DD6E68" w:rsidRDefault="00DD6E68" w:rsidP="00140794">
            <w:pPr>
              <w:pStyle w:val="TableParagraph"/>
              <w:spacing w:line="240" w:lineRule="exact"/>
              <w:ind w:left="5"/>
              <w:rPr>
                <w:sz w:val="24"/>
                <w:szCs w:val="24"/>
              </w:rPr>
            </w:pPr>
            <w:r w:rsidRPr="00DD6E68">
              <w:rPr>
                <w:sz w:val="24"/>
                <w:szCs w:val="24"/>
              </w:rPr>
              <w:t>40890,327</w:t>
            </w:r>
          </w:p>
        </w:tc>
        <w:tc>
          <w:tcPr>
            <w:tcW w:w="1051" w:type="dxa"/>
          </w:tcPr>
          <w:p w:rsidR="00DD6E68" w:rsidRPr="00DD6E68" w:rsidRDefault="00DD6E68" w:rsidP="00140794">
            <w:pPr>
              <w:pStyle w:val="TableParagraph"/>
              <w:spacing w:line="240" w:lineRule="exact"/>
              <w:ind w:left="5"/>
              <w:rPr>
                <w:sz w:val="24"/>
                <w:szCs w:val="24"/>
              </w:rPr>
            </w:pPr>
            <w:r w:rsidRPr="00DD6E68">
              <w:rPr>
                <w:sz w:val="24"/>
                <w:szCs w:val="24"/>
              </w:rPr>
              <w:t>40890,327</w:t>
            </w:r>
          </w:p>
        </w:tc>
      </w:tr>
      <w:tr w:rsidR="00DD6E68" w:rsidRPr="00DD6E68" w:rsidTr="00140794">
        <w:trPr>
          <w:gridAfter w:val="3"/>
          <w:wAfter w:w="10743" w:type="dxa"/>
          <w:trHeight w:val="405"/>
        </w:trPr>
        <w:tc>
          <w:tcPr>
            <w:tcW w:w="4497" w:type="dxa"/>
          </w:tcPr>
          <w:p w:rsidR="00DD6E68" w:rsidRPr="00DD6E68" w:rsidRDefault="00DD6E68" w:rsidP="00140794">
            <w:pPr>
              <w:pStyle w:val="TableParagraph"/>
              <w:spacing w:before="121"/>
              <w:ind w:left="108"/>
              <w:rPr>
                <w:sz w:val="24"/>
                <w:szCs w:val="24"/>
                <w:lang w:val="ru-RU"/>
              </w:rPr>
            </w:pPr>
            <w:r w:rsidRPr="00DD6E68">
              <w:rPr>
                <w:sz w:val="24"/>
                <w:szCs w:val="24"/>
                <w:lang w:val="ru-RU"/>
              </w:rPr>
              <w:t xml:space="preserve">Удельные расходы топлива, </w:t>
            </w:r>
            <w:proofErr w:type="gramStart"/>
            <w:r w:rsidRPr="00DD6E68">
              <w:rPr>
                <w:sz w:val="24"/>
                <w:szCs w:val="24"/>
                <w:lang w:val="ru-RU"/>
              </w:rPr>
              <w:t>кг</w:t>
            </w:r>
            <w:proofErr w:type="gramEnd"/>
            <w:r w:rsidRPr="00DD6E68">
              <w:rPr>
                <w:sz w:val="24"/>
                <w:szCs w:val="24"/>
                <w:lang w:val="ru-RU"/>
              </w:rPr>
              <w:t xml:space="preserve"> у.т./Гкал</w:t>
            </w:r>
          </w:p>
        </w:tc>
        <w:tc>
          <w:tcPr>
            <w:tcW w:w="939" w:type="dxa"/>
            <w:tcBorders>
              <w:top w:val="single" w:sz="4" w:space="0" w:color="auto"/>
              <w:right w:val="single" w:sz="4" w:space="0" w:color="auto"/>
            </w:tcBorders>
          </w:tcPr>
          <w:p w:rsidR="00DD6E68" w:rsidRPr="00DD6E68" w:rsidRDefault="00DD6E68" w:rsidP="00140794">
            <w:pPr>
              <w:jc w:val="center"/>
              <w:rPr>
                <w:rFonts w:ascii="Times New Roman" w:hAnsi="Times New Roman"/>
                <w:sz w:val="24"/>
                <w:szCs w:val="24"/>
                <w:lang w:val="ru-RU"/>
              </w:rPr>
            </w:pPr>
            <w:r w:rsidRPr="00DD6E68">
              <w:rPr>
                <w:rFonts w:ascii="Times New Roman" w:hAnsi="Times New Roman"/>
                <w:sz w:val="24"/>
                <w:szCs w:val="24"/>
                <w:lang w:val="ru-RU"/>
              </w:rPr>
              <w:t>162,0</w:t>
            </w:r>
          </w:p>
        </w:tc>
        <w:tc>
          <w:tcPr>
            <w:tcW w:w="889" w:type="dxa"/>
            <w:tcBorders>
              <w:left w:val="single" w:sz="4" w:space="0" w:color="auto"/>
              <w:right w:val="single" w:sz="4" w:space="0" w:color="auto"/>
            </w:tcBorders>
          </w:tcPr>
          <w:p w:rsidR="00DD6E68" w:rsidRPr="00DD6E68" w:rsidRDefault="00DD6E68" w:rsidP="00140794">
            <w:pPr>
              <w:jc w:val="center"/>
              <w:rPr>
                <w:rFonts w:ascii="Times New Roman" w:hAnsi="Times New Roman"/>
                <w:sz w:val="24"/>
                <w:szCs w:val="24"/>
                <w:lang w:val="ru-RU"/>
              </w:rPr>
            </w:pPr>
            <w:r w:rsidRPr="00DD6E68">
              <w:rPr>
                <w:rFonts w:ascii="Times New Roman" w:hAnsi="Times New Roman"/>
                <w:sz w:val="24"/>
                <w:szCs w:val="24"/>
                <w:lang w:val="ru-RU"/>
              </w:rPr>
              <w:t>162,0</w:t>
            </w:r>
          </w:p>
        </w:tc>
        <w:tc>
          <w:tcPr>
            <w:tcW w:w="953" w:type="dxa"/>
            <w:tcBorders>
              <w:left w:val="single" w:sz="4" w:space="0" w:color="auto"/>
              <w:right w:val="single" w:sz="4" w:space="0" w:color="auto"/>
            </w:tcBorders>
          </w:tcPr>
          <w:p w:rsidR="00DD6E68" w:rsidRPr="00DD6E68" w:rsidRDefault="00DD6E68" w:rsidP="00140794">
            <w:pPr>
              <w:jc w:val="center"/>
              <w:rPr>
                <w:rFonts w:ascii="Times New Roman" w:hAnsi="Times New Roman"/>
                <w:sz w:val="24"/>
                <w:szCs w:val="24"/>
                <w:lang w:val="ru-RU"/>
              </w:rPr>
            </w:pPr>
            <w:r w:rsidRPr="00DD6E68">
              <w:rPr>
                <w:rFonts w:ascii="Times New Roman" w:hAnsi="Times New Roman"/>
                <w:sz w:val="24"/>
                <w:szCs w:val="24"/>
                <w:lang w:val="ru-RU"/>
              </w:rPr>
              <w:t>162,0</w:t>
            </w:r>
          </w:p>
        </w:tc>
        <w:tc>
          <w:tcPr>
            <w:tcW w:w="993" w:type="dxa"/>
            <w:tcBorders>
              <w:left w:val="single" w:sz="4" w:space="0" w:color="auto"/>
              <w:right w:val="single" w:sz="4" w:space="0" w:color="auto"/>
            </w:tcBorders>
          </w:tcPr>
          <w:p w:rsidR="00DD6E68" w:rsidRPr="00DD6E68" w:rsidRDefault="00DD6E68" w:rsidP="00140794">
            <w:pPr>
              <w:jc w:val="center"/>
              <w:rPr>
                <w:rFonts w:ascii="Times New Roman" w:hAnsi="Times New Roman"/>
                <w:sz w:val="24"/>
                <w:szCs w:val="24"/>
                <w:lang w:val="ru-RU"/>
              </w:rPr>
            </w:pPr>
            <w:r w:rsidRPr="00DD6E68">
              <w:rPr>
                <w:rFonts w:ascii="Times New Roman" w:hAnsi="Times New Roman"/>
                <w:sz w:val="24"/>
                <w:szCs w:val="24"/>
                <w:lang w:val="ru-RU"/>
              </w:rPr>
              <w:t>162,0</w:t>
            </w:r>
          </w:p>
        </w:tc>
        <w:tc>
          <w:tcPr>
            <w:tcW w:w="1518" w:type="dxa"/>
            <w:gridSpan w:val="2"/>
            <w:tcBorders>
              <w:top w:val="single" w:sz="4" w:space="0" w:color="auto"/>
              <w:left w:val="single" w:sz="4" w:space="0" w:color="auto"/>
              <w:bottom w:val="single" w:sz="4" w:space="0" w:color="auto"/>
              <w:right w:val="single" w:sz="4" w:space="0" w:color="auto"/>
            </w:tcBorders>
          </w:tcPr>
          <w:p w:rsidR="00DD6E68" w:rsidRPr="00DD6E68" w:rsidRDefault="00DD6E68" w:rsidP="00140794">
            <w:pPr>
              <w:jc w:val="center"/>
              <w:rPr>
                <w:rFonts w:ascii="Times New Roman" w:hAnsi="Times New Roman"/>
                <w:sz w:val="24"/>
                <w:szCs w:val="24"/>
                <w:lang w:val="ru-RU"/>
              </w:rPr>
            </w:pPr>
            <w:r w:rsidRPr="00DD6E68">
              <w:rPr>
                <w:rFonts w:ascii="Times New Roman" w:hAnsi="Times New Roman"/>
                <w:sz w:val="24"/>
                <w:szCs w:val="24"/>
                <w:lang w:val="ru-RU"/>
              </w:rPr>
              <w:t>162,0</w:t>
            </w:r>
          </w:p>
        </w:tc>
        <w:tc>
          <w:tcPr>
            <w:tcW w:w="1000" w:type="dxa"/>
            <w:vMerge/>
            <w:tcBorders>
              <w:top w:val="nil"/>
              <w:left w:val="single" w:sz="4" w:space="0" w:color="auto"/>
              <w:bottom w:val="nil"/>
            </w:tcBorders>
          </w:tcPr>
          <w:p w:rsidR="00DD6E68" w:rsidRPr="00DD6E68" w:rsidRDefault="00DD6E68" w:rsidP="00140794">
            <w:pPr>
              <w:pStyle w:val="TableParagraph"/>
              <w:spacing w:before="121"/>
              <w:ind w:left="505" w:right="495"/>
              <w:rPr>
                <w:sz w:val="24"/>
                <w:szCs w:val="24"/>
              </w:rPr>
            </w:pPr>
          </w:p>
        </w:tc>
        <w:tc>
          <w:tcPr>
            <w:tcW w:w="2103" w:type="dxa"/>
          </w:tcPr>
          <w:p w:rsidR="00DD6E68" w:rsidRPr="00DD6E68" w:rsidRDefault="00DD6E68" w:rsidP="00140794">
            <w:pPr>
              <w:pStyle w:val="TableParagraph"/>
              <w:spacing w:before="121"/>
              <w:ind w:left="505" w:right="495"/>
              <w:rPr>
                <w:sz w:val="24"/>
                <w:szCs w:val="24"/>
              </w:rPr>
            </w:pPr>
          </w:p>
        </w:tc>
        <w:tc>
          <w:tcPr>
            <w:tcW w:w="2103" w:type="dxa"/>
          </w:tcPr>
          <w:p w:rsidR="00DD6E68" w:rsidRPr="00DD6E68" w:rsidRDefault="00DD6E68" w:rsidP="00140794">
            <w:pPr>
              <w:pStyle w:val="TableParagraph"/>
              <w:spacing w:before="121"/>
              <w:ind w:left="505" w:right="495"/>
              <w:rPr>
                <w:sz w:val="24"/>
                <w:szCs w:val="24"/>
              </w:rPr>
            </w:pPr>
          </w:p>
        </w:tc>
        <w:tc>
          <w:tcPr>
            <w:tcW w:w="2103" w:type="dxa"/>
          </w:tcPr>
          <w:p w:rsidR="00DD6E68" w:rsidRPr="00DD6E68" w:rsidRDefault="00DD6E68" w:rsidP="00140794">
            <w:pPr>
              <w:pStyle w:val="TableParagraph"/>
              <w:spacing w:before="121"/>
              <w:ind w:left="505" w:right="495"/>
              <w:rPr>
                <w:sz w:val="24"/>
                <w:szCs w:val="24"/>
              </w:rPr>
            </w:pPr>
          </w:p>
        </w:tc>
        <w:tc>
          <w:tcPr>
            <w:tcW w:w="1054" w:type="dxa"/>
          </w:tcPr>
          <w:p w:rsidR="00DD6E68" w:rsidRPr="00DD6E68" w:rsidRDefault="00DD6E68" w:rsidP="00140794">
            <w:pPr>
              <w:pStyle w:val="TableParagraph"/>
              <w:spacing w:line="240" w:lineRule="exact"/>
              <w:ind w:left="107"/>
              <w:rPr>
                <w:sz w:val="24"/>
                <w:szCs w:val="24"/>
              </w:rPr>
            </w:pPr>
            <w:r w:rsidRPr="00DD6E68">
              <w:rPr>
                <w:sz w:val="24"/>
                <w:szCs w:val="24"/>
              </w:rPr>
              <w:t>156,3</w:t>
            </w:r>
          </w:p>
        </w:tc>
        <w:tc>
          <w:tcPr>
            <w:tcW w:w="1052" w:type="dxa"/>
          </w:tcPr>
          <w:p w:rsidR="00DD6E68" w:rsidRPr="00DD6E68" w:rsidRDefault="00DD6E68" w:rsidP="00140794">
            <w:pPr>
              <w:pStyle w:val="TableParagraph"/>
              <w:spacing w:line="240" w:lineRule="exact"/>
              <w:ind w:left="107"/>
              <w:rPr>
                <w:sz w:val="24"/>
                <w:szCs w:val="24"/>
              </w:rPr>
            </w:pPr>
            <w:r w:rsidRPr="00DD6E68">
              <w:rPr>
                <w:sz w:val="24"/>
                <w:szCs w:val="24"/>
              </w:rPr>
              <w:t>156,3</w:t>
            </w:r>
          </w:p>
        </w:tc>
        <w:tc>
          <w:tcPr>
            <w:tcW w:w="1051" w:type="dxa"/>
          </w:tcPr>
          <w:p w:rsidR="00DD6E68" w:rsidRPr="00DD6E68" w:rsidRDefault="00DD6E68" w:rsidP="00140794">
            <w:pPr>
              <w:pStyle w:val="TableParagraph"/>
              <w:spacing w:line="240" w:lineRule="exact"/>
              <w:ind w:left="107"/>
              <w:rPr>
                <w:sz w:val="24"/>
                <w:szCs w:val="24"/>
              </w:rPr>
            </w:pPr>
            <w:r w:rsidRPr="00DD6E68">
              <w:rPr>
                <w:sz w:val="24"/>
                <w:szCs w:val="24"/>
              </w:rPr>
              <w:t>156,3</w:t>
            </w:r>
          </w:p>
        </w:tc>
      </w:tr>
      <w:tr w:rsidR="00DD6E68" w:rsidRPr="00DD6E68" w:rsidTr="00140794">
        <w:trPr>
          <w:gridAfter w:val="3"/>
          <w:wAfter w:w="10743" w:type="dxa"/>
          <w:trHeight w:val="254"/>
        </w:trPr>
        <w:tc>
          <w:tcPr>
            <w:tcW w:w="4497" w:type="dxa"/>
          </w:tcPr>
          <w:p w:rsidR="00DD6E68" w:rsidRPr="00DD6E68" w:rsidRDefault="00DD6E68" w:rsidP="00140794">
            <w:pPr>
              <w:pStyle w:val="TableParagraph"/>
              <w:spacing w:line="234" w:lineRule="exact"/>
              <w:ind w:left="108"/>
              <w:rPr>
                <w:sz w:val="24"/>
                <w:szCs w:val="24"/>
                <w:lang w:val="ru-RU"/>
              </w:rPr>
            </w:pPr>
            <w:r w:rsidRPr="00DD6E68">
              <w:rPr>
                <w:sz w:val="24"/>
                <w:szCs w:val="24"/>
                <w:lang w:val="ru-RU"/>
              </w:rPr>
              <w:t>Потребление топлива, т.у.т./год</w:t>
            </w:r>
          </w:p>
        </w:tc>
        <w:tc>
          <w:tcPr>
            <w:tcW w:w="939" w:type="dxa"/>
            <w:tcBorders>
              <w:right w:val="single" w:sz="4" w:space="0" w:color="auto"/>
            </w:tcBorders>
          </w:tcPr>
          <w:p w:rsidR="00DD6E68" w:rsidRPr="00DD6E68" w:rsidRDefault="00DD6E68" w:rsidP="00140794">
            <w:pPr>
              <w:jc w:val="center"/>
              <w:rPr>
                <w:rFonts w:ascii="Times New Roman" w:hAnsi="Times New Roman"/>
                <w:sz w:val="24"/>
                <w:szCs w:val="24"/>
                <w:lang w:val="ru-RU"/>
              </w:rPr>
            </w:pPr>
            <w:r w:rsidRPr="00DD6E68">
              <w:rPr>
                <w:rFonts w:ascii="Times New Roman" w:hAnsi="Times New Roman"/>
                <w:sz w:val="24"/>
                <w:szCs w:val="24"/>
                <w:lang w:val="ru-RU"/>
              </w:rPr>
              <w:t>359,5</w:t>
            </w:r>
          </w:p>
        </w:tc>
        <w:tc>
          <w:tcPr>
            <w:tcW w:w="889" w:type="dxa"/>
            <w:tcBorders>
              <w:left w:val="single" w:sz="4" w:space="0" w:color="auto"/>
              <w:right w:val="single" w:sz="4" w:space="0" w:color="auto"/>
            </w:tcBorders>
          </w:tcPr>
          <w:p w:rsidR="00DD6E68" w:rsidRPr="00DD6E68" w:rsidRDefault="00DD6E68" w:rsidP="00140794">
            <w:pPr>
              <w:jc w:val="center"/>
              <w:rPr>
                <w:rFonts w:ascii="Times New Roman" w:hAnsi="Times New Roman"/>
                <w:sz w:val="24"/>
                <w:szCs w:val="24"/>
              </w:rPr>
            </w:pPr>
            <w:r w:rsidRPr="00DD6E68">
              <w:rPr>
                <w:rFonts w:ascii="Times New Roman" w:hAnsi="Times New Roman"/>
                <w:sz w:val="24"/>
                <w:szCs w:val="24"/>
                <w:lang w:val="ru-RU"/>
              </w:rPr>
              <w:t>359,5</w:t>
            </w:r>
          </w:p>
        </w:tc>
        <w:tc>
          <w:tcPr>
            <w:tcW w:w="953" w:type="dxa"/>
            <w:tcBorders>
              <w:left w:val="single" w:sz="4" w:space="0" w:color="auto"/>
              <w:right w:val="single" w:sz="4" w:space="0" w:color="auto"/>
            </w:tcBorders>
          </w:tcPr>
          <w:p w:rsidR="00DD6E68" w:rsidRPr="00DD6E68" w:rsidRDefault="00DD6E68" w:rsidP="00140794">
            <w:pPr>
              <w:jc w:val="center"/>
              <w:rPr>
                <w:rFonts w:ascii="Times New Roman" w:hAnsi="Times New Roman"/>
                <w:sz w:val="24"/>
                <w:szCs w:val="24"/>
              </w:rPr>
            </w:pPr>
            <w:r w:rsidRPr="00DD6E68">
              <w:rPr>
                <w:rFonts w:ascii="Times New Roman" w:hAnsi="Times New Roman"/>
                <w:sz w:val="24"/>
                <w:szCs w:val="24"/>
                <w:lang w:val="ru-RU"/>
              </w:rPr>
              <w:t>359,5</w:t>
            </w:r>
          </w:p>
        </w:tc>
        <w:tc>
          <w:tcPr>
            <w:tcW w:w="993" w:type="dxa"/>
            <w:tcBorders>
              <w:left w:val="single" w:sz="4" w:space="0" w:color="auto"/>
              <w:right w:val="single" w:sz="4" w:space="0" w:color="auto"/>
            </w:tcBorders>
          </w:tcPr>
          <w:p w:rsidR="00DD6E68" w:rsidRPr="00DD6E68" w:rsidRDefault="00DD6E68" w:rsidP="00140794">
            <w:pPr>
              <w:jc w:val="center"/>
              <w:rPr>
                <w:rFonts w:ascii="Times New Roman" w:hAnsi="Times New Roman"/>
                <w:sz w:val="24"/>
                <w:szCs w:val="24"/>
              </w:rPr>
            </w:pPr>
            <w:r w:rsidRPr="00DD6E68">
              <w:rPr>
                <w:rFonts w:ascii="Times New Roman" w:hAnsi="Times New Roman"/>
                <w:sz w:val="24"/>
                <w:szCs w:val="24"/>
                <w:lang w:val="ru-RU"/>
              </w:rPr>
              <w:t>359,5</w:t>
            </w:r>
          </w:p>
        </w:tc>
        <w:tc>
          <w:tcPr>
            <w:tcW w:w="1518" w:type="dxa"/>
            <w:gridSpan w:val="2"/>
            <w:tcBorders>
              <w:top w:val="single" w:sz="4" w:space="0" w:color="auto"/>
              <w:left w:val="single" w:sz="4" w:space="0" w:color="auto"/>
              <w:right w:val="single" w:sz="4" w:space="0" w:color="auto"/>
            </w:tcBorders>
          </w:tcPr>
          <w:p w:rsidR="00DD6E68" w:rsidRPr="00DD6E68" w:rsidRDefault="00DD6E68" w:rsidP="00140794">
            <w:pPr>
              <w:jc w:val="center"/>
              <w:rPr>
                <w:rFonts w:ascii="Times New Roman" w:hAnsi="Times New Roman"/>
                <w:sz w:val="24"/>
                <w:szCs w:val="24"/>
              </w:rPr>
            </w:pPr>
            <w:r w:rsidRPr="00DD6E68">
              <w:rPr>
                <w:rFonts w:ascii="Times New Roman" w:hAnsi="Times New Roman"/>
                <w:sz w:val="24"/>
                <w:szCs w:val="24"/>
                <w:lang w:val="ru-RU"/>
              </w:rPr>
              <w:t>359,5</w:t>
            </w:r>
          </w:p>
        </w:tc>
        <w:tc>
          <w:tcPr>
            <w:tcW w:w="1000" w:type="dxa"/>
            <w:vMerge/>
            <w:tcBorders>
              <w:top w:val="nil"/>
              <w:left w:val="single" w:sz="4" w:space="0" w:color="auto"/>
              <w:bottom w:val="nil"/>
            </w:tcBorders>
          </w:tcPr>
          <w:p w:rsidR="00DD6E68" w:rsidRPr="00DD6E68" w:rsidRDefault="00DD6E68" w:rsidP="00140794">
            <w:pPr>
              <w:pStyle w:val="TableParagraph"/>
              <w:spacing w:line="234" w:lineRule="exact"/>
              <w:ind w:left="505" w:right="495"/>
              <w:rPr>
                <w:sz w:val="24"/>
                <w:szCs w:val="24"/>
              </w:rPr>
            </w:pPr>
          </w:p>
        </w:tc>
        <w:tc>
          <w:tcPr>
            <w:tcW w:w="2103" w:type="dxa"/>
          </w:tcPr>
          <w:p w:rsidR="00DD6E68" w:rsidRPr="00DD6E68" w:rsidRDefault="00DD6E68" w:rsidP="00140794">
            <w:pPr>
              <w:pStyle w:val="TableParagraph"/>
              <w:spacing w:line="234" w:lineRule="exact"/>
              <w:ind w:left="505" w:right="495"/>
              <w:rPr>
                <w:sz w:val="24"/>
                <w:szCs w:val="24"/>
              </w:rPr>
            </w:pPr>
          </w:p>
        </w:tc>
        <w:tc>
          <w:tcPr>
            <w:tcW w:w="2103" w:type="dxa"/>
          </w:tcPr>
          <w:p w:rsidR="00DD6E68" w:rsidRPr="00DD6E68" w:rsidRDefault="00DD6E68" w:rsidP="00140794">
            <w:pPr>
              <w:pStyle w:val="TableParagraph"/>
              <w:spacing w:line="234" w:lineRule="exact"/>
              <w:ind w:left="505" w:right="495"/>
              <w:rPr>
                <w:sz w:val="24"/>
                <w:szCs w:val="24"/>
              </w:rPr>
            </w:pPr>
          </w:p>
        </w:tc>
        <w:tc>
          <w:tcPr>
            <w:tcW w:w="2103" w:type="dxa"/>
          </w:tcPr>
          <w:p w:rsidR="00DD6E68" w:rsidRPr="00DD6E68" w:rsidRDefault="00DD6E68" w:rsidP="00140794">
            <w:pPr>
              <w:pStyle w:val="TableParagraph"/>
              <w:spacing w:line="234" w:lineRule="exact"/>
              <w:ind w:left="505" w:right="495"/>
              <w:rPr>
                <w:sz w:val="24"/>
                <w:szCs w:val="24"/>
              </w:rPr>
            </w:pPr>
          </w:p>
        </w:tc>
        <w:tc>
          <w:tcPr>
            <w:tcW w:w="1054" w:type="dxa"/>
          </w:tcPr>
          <w:p w:rsidR="00DD6E68" w:rsidRPr="00DD6E68" w:rsidRDefault="00DD6E68" w:rsidP="00140794">
            <w:pPr>
              <w:pStyle w:val="TableParagraph"/>
              <w:spacing w:line="234" w:lineRule="exact"/>
              <w:ind w:left="93" w:right="85"/>
              <w:rPr>
                <w:sz w:val="24"/>
                <w:szCs w:val="24"/>
              </w:rPr>
            </w:pPr>
            <w:r w:rsidRPr="00DD6E68">
              <w:rPr>
                <w:sz w:val="24"/>
                <w:szCs w:val="24"/>
              </w:rPr>
              <w:t>6391,158</w:t>
            </w:r>
          </w:p>
        </w:tc>
        <w:tc>
          <w:tcPr>
            <w:tcW w:w="1052" w:type="dxa"/>
          </w:tcPr>
          <w:p w:rsidR="00DD6E68" w:rsidRPr="00DD6E68" w:rsidRDefault="00DD6E68" w:rsidP="00140794">
            <w:pPr>
              <w:pStyle w:val="TableParagraph"/>
              <w:spacing w:line="234" w:lineRule="exact"/>
              <w:ind w:left="93" w:right="85"/>
              <w:rPr>
                <w:sz w:val="24"/>
                <w:szCs w:val="24"/>
              </w:rPr>
            </w:pPr>
            <w:r w:rsidRPr="00DD6E68">
              <w:rPr>
                <w:sz w:val="24"/>
                <w:szCs w:val="24"/>
              </w:rPr>
              <w:t>6391,158</w:t>
            </w:r>
          </w:p>
        </w:tc>
        <w:tc>
          <w:tcPr>
            <w:tcW w:w="1051" w:type="dxa"/>
          </w:tcPr>
          <w:p w:rsidR="00DD6E68" w:rsidRPr="00DD6E68" w:rsidRDefault="00DD6E68" w:rsidP="00140794">
            <w:pPr>
              <w:pStyle w:val="TableParagraph"/>
              <w:spacing w:line="234" w:lineRule="exact"/>
              <w:ind w:left="93" w:right="85"/>
              <w:rPr>
                <w:sz w:val="24"/>
                <w:szCs w:val="24"/>
              </w:rPr>
            </w:pPr>
            <w:r w:rsidRPr="00DD6E68">
              <w:rPr>
                <w:sz w:val="24"/>
                <w:szCs w:val="24"/>
              </w:rPr>
              <w:t>6391,158</w:t>
            </w:r>
          </w:p>
        </w:tc>
      </w:tr>
    </w:tbl>
    <w:p w:rsidR="00DD6E68" w:rsidRPr="00DD6E68" w:rsidRDefault="00DD6E68" w:rsidP="00DD6E68">
      <w:pPr>
        <w:pStyle w:val="a0"/>
        <w:spacing w:before="6"/>
      </w:pPr>
    </w:p>
    <w:p w:rsidR="00DD6E68" w:rsidRPr="00DD6E68" w:rsidRDefault="00DD6E68" w:rsidP="00DD6E68">
      <w:pPr>
        <w:pStyle w:val="210"/>
        <w:ind w:right="565" w:firstLine="707"/>
        <w:jc w:val="both"/>
        <w:rPr>
          <w:sz w:val="24"/>
          <w:szCs w:val="24"/>
        </w:rPr>
      </w:pPr>
    </w:p>
    <w:p w:rsidR="00DD6E68" w:rsidRPr="00DD6E68" w:rsidRDefault="00DD6E68" w:rsidP="00DD6E68">
      <w:pPr>
        <w:pStyle w:val="210"/>
        <w:ind w:right="565" w:firstLine="707"/>
        <w:jc w:val="both"/>
        <w:rPr>
          <w:sz w:val="24"/>
          <w:szCs w:val="24"/>
        </w:rPr>
      </w:pPr>
      <w:r w:rsidRPr="00DD6E68">
        <w:rPr>
          <w:sz w:val="24"/>
          <w:szCs w:val="24"/>
        </w:rPr>
        <w:t xml:space="preserve">Раздел 6. Инвестиции в строительство, реконструкцию и техническое </w:t>
      </w:r>
    </w:p>
    <w:p w:rsidR="00DD6E68" w:rsidRPr="00DD6E68" w:rsidRDefault="00DD6E68" w:rsidP="00DD6E68">
      <w:pPr>
        <w:pStyle w:val="210"/>
        <w:ind w:right="565"/>
        <w:jc w:val="both"/>
        <w:rPr>
          <w:sz w:val="24"/>
          <w:szCs w:val="24"/>
        </w:rPr>
      </w:pPr>
      <w:r w:rsidRPr="00DD6E68">
        <w:rPr>
          <w:sz w:val="24"/>
          <w:szCs w:val="24"/>
        </w:rPr>
        <w:t xml:space="preserve">                                                             перевооружение</w:t>
      </w:r>
    </w:p>
    <w:p w:rsidR="00DD6E68" w:rsidRPr="00DD6E68" w:rsidRDefault="00DD6E68" w:rsidP="00DD6E68">
      <w:pPr>
        <w:pStyle w:val="a0"/>
        <w:spacing w:before="5"/>
        <w:rPr>
          <w:b/>
        </w:rPr>
      </w:pPr>
    </w:p>
    <w:p w:rsidR="00DD6E68" w:rsidRPr="00DD6E68" w:rsidRDefault="00DD6E68" w:rsidP="00DD6E68">
      <w:pPr>
        <w:pStyle w:val="a0"/>
        <w:spacing w:before="1"/>
        <w:ind w:left="478" w:right="570" w:firstLine="707"/>
        <w:jc w:val="both"/>
      </w:pPr>
      <w:r w:rsidRPr="00DD6E68">
        <w:t>Предложения по инвестированию средств в существующие объекты или инвестиции, предлагаемые для осуществления определенными организациями, утверждаются в схеме тепл</w:t>
      </w:r>
      <w:r w:rsidRPr="00DD6E68">
        <w:t>о</w:t>
      </w:r>
      <w:r w:rsidRPr="00DD6E68">
        <w:t>снабжения только при наличии согласия лиц, владеющих на праве собственности или ином з</w:t>
      </w:r>
      <w:r w:rsidRPr="00DD6E68">
        <w:t>а</w:t>
      </w:r>
      <w:r w:rsidRPr="00DD6E68">
        <w:t>конном праве данными объектами, или соответствующих организаций на реализацию инвест</w:t>
      </w:r>
      <w:r w:rsidRPr="00DD6E68">
        <w:t>и</w:t>
      </w:r>
      <w:r w:rsidRPr="00DD6E68">
        <w:t>ционных проектов.</w:t>
      </w:r>
    </w:p>
    <w:p w:rsidR="00DD6E68" w:rsidRPr="00DD6E68" w:rsidRDefault="00DD6E68" w:rsidP="00DD6E68">
      <w:pPr>
        <w:pStyle w:val="210"/>
        <w:ind w:left="1186" w:right="567"/>
        <w:rPr>
          <w:sz w:val="24"/>
          <w:szCs w:val="24"/>
        </w:rPr>
      </w:pPr>
      <w:r w:rsidRPr="00DD6E68">
        <w:rPr>
          <w:sz w:val="24"/>
          <w:szCs w:val="24"/>
        </w:rPr>
        <w:t>Раздел 7.  Решение об определении единой теплоснабжающей</w:t>
      </w:r>
      <w:r w:rsidRPr="00DD6E68">
        <w:rPr>
          <w:spacing w:val="-35"/>
          <w:sz w:val="24"/>
          <w:szCs w:val="24"/>
        </w:rPr>
        <w:t xml:space="preserve"> </w:t>
      </w:r>
      <w:r w:rsidRPr="00DD6E68">
        <w:rPr>
          <w:sz w:val="24"/>
          <w:szCs w:val="24"/>
        </w:rPr>
        <w:t>организации.</w:t>
      </w:r>
    </w:p>
    <w:p w:rsidR="00DD6E68" w:rsidRPr="00DD6E68" w:rsidRDefault="00DD6E68" w:rsidP="00DD6E68">
      <w:pPr>
        <w:pStyle w:val="210"/>
        <w:ind w:left="1186" w:right="567"/>
        <w:rPr>
          <w:sz w:val="24"/>
          <w:szCs w:val="24"/>
        </w:rPr>
      </w:pPr>
    </w:p>
    <w:p w:rsidR="00DD6E68" w:rsidRPr="00DD6E68" w:rsidRDefault="00DD6E68" w:rsidP="00DD6E68">
      <w:pPr>
        <w:pStyle w:val="a0"/>
        <w:ind w:right="567"/>
        <w:rPr>
          <w:u w:val="single"/>
        </w:rPr>
      </w:pPr>
      <w:r w:rsidRPr="00DD6E68">
        <w:rPr>
          <w:b/>
          <w:i/>
          <w:u w:val="single"/>
        </w:rPr>
        <w:t xml:space="preserve">         Единой  теплоснабжающей организацией</w:t>
      </w:r>
      <w:r w:rsidRPr="00DD6E68">
        <w:rPr>
          <w:u w:val="single"/>
        </w:rPr>
        <w:t xml:space="preserve"> по оказанию услуги теплоснабжения                                                            на территории Стуковского сельсовета  является    Муниципальное унитарное предприятие «Па</w:t>
      </w:r>
      <w:r w:rsidRPr="00DD6E68">
        <w:rPr>
          <w:u w:val="single"/>
        </w:rPr>
        <w:t>в</w:t>
      </w:r>
      <w:r w:rsidRPr="00DD6E68">
        <w:rPr>
          <w:u w:val="single"/>
        </w:rPr>
        <w:t>ловская теплоцентраль» Павловского района Алтайского края.</w:t>
      </w:r>
    </w:p>
    <w:p w:rsidR="00DD6E68" w:rsidRPr="00DD6E68" w:rsidRDefault="00DD6E68" w:rsidP="00DD6E68">
      <w:pPr>
        <w:pStyle w:val="a0"/>
        <w:spacing w:before="5"/>
        <w:ind w:right="567"/>
      </w:pPr>
    </w:p>
    <w:p w:rsidR="00DD6E68" w:rsidRPr="00DD6E68" w:rsidRDefault="00DD6E68" w:rsidP="00DD6E68">
      <w:pPr>
        <w:pStyle w:val="210"/>
        <w:ind w:left="1186" w:right="567"/>
        <w:rPr>
          <w:sz w:val="24"/>
          <w:szCs w:val="24"/>
        </w:rPr>
      </w:pPr>
      <w:r w:rsidRPr="00DD6E68">
        <w:rPr>
          <w:sz w:val="24"/>
          <w:szCs w:val="24"/>
        </w:rPr>
        <w:t>Раздел 9. Решения по бесхозяйным сетям</w:t>
      </w:r>
    </w:p>
    <w:p w:rsidR="00DD6E68" w:rsidRPr="00DD6E68" w:rsidRDefault="00DD6E68" w:rsidP="00DD6E68">
      <w:pPr>
        <w:pStyle w:val="a0"/>
        <w:spacing w:before="7"/>
        <w:ind w:right="567"/>
        <w:rPr>
          <w:b/>
        </w:rPr>
      </w:pPr>
    </w:p>
    <w:p w:rsidR="00DD6E68" w:rsidRPr="00DD6E68" w:rsidRDefault="00DD6E68" w:rsidP="00DD6E68">
      <w:pPr>
        <w:pStyle w:val="a0"/>
        <w:ind w:left="1186" w:right="567"/>
      </w:pPr>
      <w:r w:rsidRPr="00DD6E68">
        <w:t>Бесхозяйные сети отсутствуют.</w:t>
      </w:r>
    </w:p>
    <w:p w:rsidR="00DD6E68" w:rsidRPr="00DD6E68" w:rsidRDefault="00DD6E68" w:rsidP="00DD6E68">
      <w:pPr>
        <w:pStyle w:val="a0"/>
        <w:ind w:left="1186" w:right="567"/>
        <w:rPr>
          <w:b/>
          <w:bCs/>
        </w:rPr>
      </w:pPr>
      <w:r w:rsidRPr="00DD6E68">
        <w:rPr>
          <w:b/>
          <w:bCs/>
        </w:rPr>
        <w:t xml:space="preserve">Раздел 10. </w:t>
      </w:r>
    </w:p>
    <w:p w:rsidR="00DD6E68" w:rsidRPr="00DD6E68" w:rsidRDefault="00DD6E68" w:rsidP="00DD6E68">
      <w:pPr>
        <w:widowControl w:val="0"/>
        <w:numPr>
          <w:ilvl w:val="2"/>
          <w:numId w:val="12"/>
        </w:numPr>
        <w:tabs>
          <w:tab w:val="left" w:pos="3539"/>
        </w:tabs>
        <w:autoSpaceDE w:val="0"/>
        <w:autoSpaceDN w:val="0"/>
        <w:spacing w:before="90" w:after="0" w:line="240" w:lineRule="auto"/>
        <w:ind w:left="3539" w:right="567" w:hanging="541"/>
        <w:outlineLvl w:val="4"/>
        <w:rPr>
          <w:rFonts w:ascii="Times New Roman" w:hAnsi="Times New Roman"/>
          <w:b/>
          <w:bCs/>
          <w:i/>
          <w:sz w:val="24"/>
          <w:szCs w:val="24"/>
          <w:lang w:eastAsia="ru-RU"/>
        </w:rPr>
      </w:pPr>
      <w:r w:rsidRPr="00DD6E68">
        <w:rPr>
          <w:rFonts w:ascii="Times New Roman" w:hAnsi="Times New Roman"/>
          <w:b/>
          <w:bCs/>
          <w:i/>
          <w:sz w:val="24"/>
          <w:szCs w:val="24"/>
          <w:lang w:eastAsia="ru-RU"/>
        </w:rPr>
        <w:t>Безопасность и надежность</w:t>
      </w:r>
      <w:r w:rsidRPr="00DD6E68">
        <w:rPr>
          <w:rFonts w:ascii="Times New Roman" w:hAnsi="Times New Roman"/>
          <w:b/>
          <w:bCs/>
          <w:i/>
          <w:spacing w:val="-2"/>
          <w:sz w:val="24"/>
          <w:szCs w:val="24"/>
          <w:lang w:eastAsia="ru-RU"/>
        </w:rPr>
        <w:t xml:space="preserve"> </w:t>
      </w:r>
      <w:r w:rsidRPr="00DD6E68">
        <w:rPr>
          <w:rFonts w:ascii="Times New Roman" w:hAnsi="Times New Roman"/>
          <w:b/>
          <w:bCs/>
          <w:i/>
          <w:sz w:val="24"/>
          <w:szCs w:val="24"/>
          <w:lang w:eastAsia="ru-RU"/>
        </w:rPr>
        <w:t>теплоснабжения</w:t>
      </w:r>
    </w:p>
    <w:p w:rsidR="00DD6E68" w:rsidRPr="00DD6E68" w:rsidRDefault="00DD6E68" w:rsidP="00DD6E68">
      <w:pPr>
        <w:spacing w:before="7" w:after="120"/>
        <w:ind w:right="567"/>
        <w:rPr>
          <w:rFonts w:ascii="Times New Roman" w:hAnsi="Times New Roman"/>
          <w:b/>
          <w:i/>
          <w:sz w:val="24"/>
          <w:szCs w:val="24"/>
        </w:rPr>
      </w:pPr>
    </w:p>
    <w:p w:rsidR="00DD6E68" w:rsidRPr="00DD6E68" w:rsidRDefault="00DD6E68" w:rsidP="00DD6E68">
      <w:pPr>
        <w:spacing w:after="120"/>
        <w:ind w:left="840" w:right="567" w:firstLine="707"/>
        <w:jc w:val="both"/>
        <w:rPr>
          <w:rFonts w:ascii="Times New Roman" w:hAnsi="Times New Roman"/>
          <w:sz w:val="24"/>
          <w:szCs w:val="24"/>
        </w:rPr>
      </w:pPr>
      <w:r w:rsidRPr="00DD6E68">
        <w:rPr>
          <w:rFonts w:ascii="Times New Roman" w:hAnsi="Times New Roman"/>
          <w:sz w:val="24"/>
          <w:szCs w:val="24"/>
        </w:rPr>
        <w:t>Для определения надежности систем теплоснабжения используются критерии, характер</w:t>
      </w:r>
      <w:r w:rsidRPr="00DD6E68">
        <w:rPr>
          <w:rFonts w:ascii="Times New Roman" w:hAnsi="Times New Roman"/>
          <w:sz w:val="24"/>
          <w:szCs w:val="24"/>
        </w:rPr>
        <w:t>и</w:t>
      </w:r>
      <w:r w:rsidRPr="00DD6E68">
        <w:rPr>
          <w:rFonts w:ascii="Times New Roman" w:hAnsi="Times New Roman"/>
          <w:sz w:val="24"/>
          <w:szCs w:val="24"/>
        </w:rPr>
        <w:t>зующие состояние электроснабжения, водоснабжения, топливоснабжения источников теплоты, с</w:t>
      </w:r>
      <w:r w:rsidRPr="00DD6E68">
        <w:rPr>
          <w:rFonts w:ascii="Times New Roman" w:hAnsi="Times New Roman"/>
          <w:sz w:val="24"/>
          <w:szCs w:val="24"/>
        </w:rPr>
        <w:t>о</w:t>
      </w:r>
      <w:r w:rsidRPr="00DD6E68">
        <w:rPr>
          <w:rFonts w:ascii="Times New Roman" w:hAnsi="Times New Roman"/>
          <w:sz w:val="24"/>
          <w:szCs w:val="24"/>
        </w:rPr>
        <w:t xml:space="preserve">ответствие мощности теплоисточников и пропускной способности </w:t>
      </w:r>
      <w:r w:rsidRPr="00DD6E68">
        <w:rPr>
          <w:rFonts w:ascii="Times New Roman" w:hAnsi="Times New Roman"/>
          <w:sz w:val="24"/>
          <w:szCs w:val="24"/>
        </w:rPr>
        <w:lastRenderedPageBreak/>
        <w:t>тепловых сетей расчетным тепл</w:t>
      </w:r>
      <w:r w:rsidRPr="00DD6E68">
        <w:rPr>
          <w:rFonts w:ascii="Times New Roman" w:hAnsi="Times New Roman"/>
          <w:sz w:val="24"/>
          <w:szCs w:val="24"/>
        </w:rPr>
        <w:t>о</w:t>
      </w:r>
      <w:r w:rsidRPr="00DD6E68">
        <w:rPr>
          <w:rFonts w:ascii="Times New Roman" w:hAnsi="Times New Roman"/>
          <w:sz w:val="24"/>
          <w:szCs w:val="24"/>
        </w:rPr>
        <w:t>вым нагрузкам, техническое состояние и резервирование тепловых сетей.</w:t>
      </w:r>
    </w:p>
    <w:p w:rsidR="00DD6E68" w:rsidRPr="00DD6E68" w:rsidRDefault="00DD6E68" w:rsidP="00DD6E68">
      <w:pPr>
        <w:spacing w:before="89" w:after="120"/>
        <w:ind w:left="1548" w:right="567"/>
        <w:jc w:val="both"/>
        <w:rPr>
          <w:rFonts w:ascii="Times New Roman" w:hAnsi="Times New Roman"/>
          <w:sz w:val="24"/>
          <w:szCs w:val="24"/>
        </w:rPr>
      </w:pPr>
      <w:r w:rsidRPr="00DD6E68">
        <w:rPr>
          <w:rFonts w:ascii="Times New Roman" w:hAnsi="Times New Roman"/>
          <w:noProof/>
          <w:sz w:val="24"/>
          <w:szCs w:val="24"/>
          <w:lang w:eastAsia="ru-RU"/>
        </w:rPr>
        <w:drawing>
          <wp:anchor distT="0" distB="0" distL="0" distR="0" simplePos="0" relativeHeight="251682816" behindDoc="0" locked="0" layoutInCell="1" allowOverlap="1">
            <wp:simplePos x="0" y="0"/>
            <wp:positionH relativeFrom="page">
              <wp:posOffset>3291840</wp:posOffset>
            </wp:positionH>
            <wp:positionV relativeFrom="paragraph">
              <wp:posOffset>292100</wp:posOffset>
            </wp:positionV>
            <wp:extent cx="1985010" cy="276225"/>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5010" cy="276225"/>
                    </a:xfrm>
                    <a:prstGeom prst="rect">
                      <a:avLst/>
                    </a:prstGeom>
                    <a:noFill/>
                    <a:ln>
                      <a:noFill/>
                    </a:ln>
                  </pic:spPr>
                </pic:pic>
              </a:graphicData>
            </a:graphic>
          </wp:anchor>
        </w:drawing>
      </w:r>
      <w:r w:rsidRPr="00DD6E68">
        <w:rPr>
          <w:rFonts w:ascii="Times New Roman" w:hAnsi="Times New Roman"/>
          <w:sz w:val="24"/>
          <w:szCs w:val="24"/>
        </w:rPr>
        <w:t>Показатель надежности рассчитывается по формуле:</w:t>
      </w:r>
    </w:p>
    <w:p w:rsidR="00DD6E68" w:rsidRPr="00DD6E68" w:rsidRDefault="00DD6E68" w:rsidP="00DD6E68">
      <w:pPr>
        <w:spacing w:before="117" w:after="120"/>
        <w:ind w:left="1548" w:right="567"/>
        <w:rPr>
          <w:rFonts w:ascii="Times New Roman" w:hAnsi="Times New Roman"/>
          <w:sz w:val="24"/>
          <w:szCs w:val="24"/>
        </w:rPr>
      </w:pPr>
      <w:r w:rsidRPr="00DD6E68">
        <w:rPr>
          <w:rFonts w:ascii="Times New Roman" w:hAnsi="Times New Roman"/>
          <w:sz w:val="24"/>
          <w:szCs w:val="24"/>
        </w:rPr>
        <w:t>где:</w:t>
      </w:r>
    </w:p>
    <w:p w:rsidR="00DD6E68" w:rsidRPr="00DD6E68" w:rsidRDefault="00DD6E68" w:rsidP="00DD6E68">
      <w:pPr>
        <w:tabs>
          <w:tab w:val="left" w:pos="3030"/>
        </w:tabs>
        <w:ind w:right="567"/>
        <w:rPr>
          <w:rFonts w:ascii="Times New Roman" w:hAnsi="Times New Roman"/>
          <w:sz w:val="24"/>
          <w:szCs w:val="24"/>
        </w:rPr>
      </w:pPr>
      <w:r w:rsidRPr="00DD6E68">
        <w:rPr>
          <w:rFonts w:ascii="Times New Roman" w:hAnsi="Times New Roman"/>
          <w:sz w:val="24"/>
          <w:szCs w:val="24"/>
        </w:rPr>
        <w:t xml:space="preserve">                          Кэ – надежность электроснабжения источника теплоты, </w:t>
      </w:r>
    </w:p>
    <w:p w:rsidR="00DD6E68" w:rsidRPr="00DD6E68" w:rsidRDefault="00DD6E68" w:rsidP="00DD6E68">
      <w:pPr>
        <w:tabs>
          <w:tab w:val="left" w:pos="3030"/>
        </w:tabs>
        <w:ind w:right="567"/>
        <w:rPr>
          <w:rFonts w:ascii="Times New Roman" w:hAnsi="Times New Roman"/>
          <w:sz w:val="24"/>
          <w:szCs w:val="24"/>
        </w:rPr>
      </w:pPr>
      <w:r w:rsidRPr="00DD6E68">
        <w:rPr>
          <w:rFonts w:ascii="Times New Roman" w:hAnsi="Times New Roman"/>
          <w:sz w:val="24"/>
          <w:szCs w:val="24"/>
        </w:rPr>
        <w:t xml:space="preserve">                                                                                                                                                                                    </w:t>
      </w:r>
    </w:p>
    <w:p w:rsidR="00DD6E68" w:rsidRPr="00DD6E68" w:rsidRDefault="00DD6E68" w:rsidP="00DD6E68">
      <w:pPr>
        <w:tabs>
          <w:tab w:val="left" w:pos="3030"/>
        </w:tabs>
        <w:ind w:right="567"/>
        <w:rPr>
          <w:rFonts w:ascii="Times New Roman" w:hAnsi="Times New Roman"/>
          <w:sz w:val="24"/>
          <w:szCs w:val="24"/>
        </w:rPr>
      </w:pPr>
      <w:r w:rsidRPr="00DD6E68">
        <w:rPr>
          <w:rFonts w:ascii="Times New Roman" w:hAnsi="Times New Roman"/>
          <w:sz w:val="24"/>
          <w:szCs w:val="24"/>
        </w:rPr>
        <w:t xml:space="preserve">                          Кв – надежность водоснабжения источника теплоты,</w:t>
      </w:r>
    </w:p>
    <w:p w:rsidR="00DD6E68" w:rsidRPr="00DD6E68" w:rsidRDefault="00DD6E68" w:rsidP="00DD6E68">
      <w:pPr>
        <w:tabs>
          <w:tab w:val="left" w:pos="1741"/>
        </w:tabs>
        <w:ind w:right="567"/>
        <w:rPr>
          <w:rFonts w:ascii="Times New Roman" w:hAnsi="Times New Roman"/>
          <w:sz w:val="24"/>
          <w:szCs w:val="24"/>
        </w:rPr>
      </w:pPr>
      <w:r w:rsidRPr="00DD6E68">
        <w:rPr>
          <w:rFonts w:ascii="Times New Roman" w:hAnsi="Times New Roman"/>
          <w:sz w:val="24"/>
          <w:szCs w:val="24"/>
        </w:rPr>
        <w:t xml:space="preserve">                                </w:t>
      </w:r>
    </w:p>
    <w:p w:rsidR="00DD6E68" w:rsidRPr="00DD6E68" w:rsidRDefault="00DD6E68" w:rsidP="00DD6E68">
      <w:pPr>
        <w:spacing w:before="3" w:after="120"/>
        <w:ind w:left="1548" w:right="567"/>
        <w:jc w:val="both"/>
        <w:rPr>
          <w:rFonts w:ascii="Times New Roman" w:hAnsi="Times New Roman"/>
          <w:sz w:val="24"/>
          <w:szCs w:val="24"/>
        </w:rPr>
      </w:pPr>
      <w:r w:rsidRPr="00DD6E68">
        <w:rPr>
          <w:rFonts w:ascii="Times New Roman" w:hAnsi="Times New Roman"/>
          <w:sz w:val="24"/>
          <w:szCs w:val="24"/>
        </w:rPr>
        <w:t>Кт – надежность топливоснабжения источника теплоты,</w:t>
      </w:r>
    </w:p>
    <w:p w:rsidR="00DD6E68" w:rsidRPr="00DD6E68" w:rsidRDefault="00DD6E68" w:rsidP="00DD6E68">
      <w:pPr>
        <w:spacing w:before="89" w:after="120"/>
        <w:ind w:left="840" w:right="567" w:firstLine="707"/>
        <w:jc w:val="both"/>
        <w:rPr>
          <w:rFonts w:ascii="Times New Roman" w:hAnsi="Times New Roman"/>
          <w:sz w:val="24"/>
          <w:szCs w:val="24"/>
        </w:rPr>
      </w:pPr>
      <w:r w:rsidRPr="00DD6E68">
        <w:rPr>
          <w:rFonts w:ascii="Times New Roman" w:hAnsi="Times New Roman"/>
          <w:sz w:val="24"/>
          <w:szCs w:val="24"/>
        </w:rPr>
        <w:t>Кб – размер дефицита (соответствие тепловой мощности источников теплоты и пропускной способности тепловых сетей расчетным тепловым нагрузкам потребителей),</w:t>
      </w:r>
    </w:p>
    <w:p w:rsidR="00DD6E68" w:rsidRPr="00DD6E68" w:rsidRDefault="00DD6E68" w:rsidP="00DD6E68">
      <w:pPr>
        <w:spacing w:before="92" w:after="120"/>
        <w:ind w:left="840" w:right="567" w:firstLine="707"/>
        <w:jc w:val="both"/>
        <w:rPr>
          <w:rFonts w:ascii="Times New Roman" w:hAnsi="Times New Roman"/>
          <w:sz w:val="24"/>
          <w:szCs w:val="24"/>
        </w:rPr>
      </w:pPr>
      <w:r w:rsidRPr="00DD6E68">
        <w:rPr>
          <w:rFonts w:ascii="Times New Roman" w:hAnsi="Times New Roman"/>
          <w:sz w:val="24"/>
          <w:szCs w:val="24"/>
        </w:rPr>
        <w:t>Кр – коэффициент резервирования, который определяется отношением резервируемой на уровне центрального теплового пункта (квартала; микрорайона) расчетной тепловой нагрузки к сумме расчетных тепловых нагрузок подлежащих резервированию потребителей, подключенных к данному тепловому</w:t>
      </w:r>
      <w:r w:rsidRPr="00DD6E68">
        <w:rPr>
          <w:rFonts w:ascii="Times New Roman" w:hAnsi="Times New Roman"/>
          <w:spacing w:val="-12"/>
          <w:sz w:val="24"/>
          <w:szCs w:val="24"/>
        </w:rPr>
        <w:t xml:space="preserve"> </w:t>
      </w:r>
      <w:r w:rsidRPr="00DD6E68">
        <w:rPr>
          <w:rFonts w:ascii="Times New Roman" w:hAnsi="Times New Roman"/>
          <w:sz w:val="24"/>
          <w:szCs w:val="24"/>
        </w:rPr>
        <w:t>пункту,</w:t>
      </w:r>
    </w:p>
    <w:p w:rsidR="00DD6E68" w:rsidRPr="00DD6E68" w:rsidRDefault="00DD6E68" w:rsidP="00DD6E68">
      <w:pPr>
        <w:spacing w:before="89" w:after="120"/>
        <w:ind w:left="840" w:right="567" w:firstLine="707"/>
        <w:jc w:val="both"/>
        <w:rPr>
          <w:rFonts w:ascii="Times New Roman" w:hAnsi="Times New Roman"/>
          <w:sz w:val="24"/>
          <w:szCs w:val="24"/>
        </w:rPr>
      </w:pPr>
      <w:r w:rsidRPr="00DD6E68">
        <w:rPr>
          <w:rFonts w:ascii="Times New Roman" w:hAnsi="Times New Roman"/>
          <w:sz w:val="24"/>
          <w:szCs w:val="24"/>
        </w:rPr>
        <w:t>Кс – коэффициент состояния тепловых сетей, характеризуемый наличием ветхих, подлеж</w:t>
      </w:r>
      <w:r w:rsidRPr="00DD6E68">
        <w:rPr>
          <w:rFonts w:ascii="Times New Roman" w:hAnsi="Times New Roman"/>
          <w:sz w:val="24"/>
          <w:szCs w:val="24"/>
        </w:rPr>
        <w:t>а</w:t>
      </w:r>
      <w:r w:rsidRPr="00DD6E68">
        <w:rPr>
          <w:rFonts w:ascii="Times New Roman" w:hAnsi="Times New Roman"/>
          <w:sz w:val="24"/>
          <w:szCs w:val="24"/>
        </w:rPr>
        <w:t>щих замене трубопроводов.</w:t>
      </w:r>
    </w:p>
    <w:p w:rsidR="00DD6E68" w:rsidRPr="00DD6E68" w:rsidRDefault="00DD6E68" w:rsidP="00DD6E68">
      <w:pPr>
        <w:spacing w:before="91" w:after="120"/>
        <w:ind w:left="840" w:right="567" w:firstLine="707"/>
        <w:jc w:val="both"/>
        <w:rPr>
          <w:rFonts w:ascii="Times New Roman" w:hAnsi="Times New Roman"/>
          <w:sz w:val="24"/>
          <w:szCs w:val="24"/>
        </w:rPr>
      </w:pPr>
      <w:r w:rsidRPr="00DD6E68">
        <w:rPr>
          <w:rFonts w:ascii="Times New Roman" w:hAnsi="Times New Roman"/>
          <w:sz w:val="24"/>
          <w:szCs w:val="24"/>
        </w:rPr>
        <w:t>Данные критерии зависят от наличия резервного электр</w:t>
      </w:r>
      <w:proofErr w:type="gramStart"/>
      <w:r w:rsidRPr="00DD6E68">
        <w:rPr>
          <w:rFonts w:ascii="Times New Roman" w:hAnsi="Times New Roman"/>
          <w:sz w:val="24"/>
          <w:szCs w:val="24"/>
        </w:rPr>
        <w:t>о-</w:t>
      </w:r>
      <w:proofErr w:type="gramEnd"/>
      <w:r w:rsidRPr="00DD6E68">
        <w:rPr>
          <w:rFonts w:ascii="Times New Roman" w:hAnsi="Times New Roman"/>
          <w:sz w:val="24"/>
          <w:szCs w:val="24"/>
        </w:rPr>
        <w:t>, водо-, топливоснабжения, состо</w:t>
      </w:r>
      <w:r w:rsidRPr="00DD6E68">
        <w:rPr>
          <w:rFonts w:ascii="Times New Roman" w:hAnsi="Times New Roman"/>
          <w:sz w:val="24"/>
          <w:szCs w:val="24"/>
        </w:rPr>
        <w:t>я</w:t>
      </w:r>
      <w:r w:rsidRPr="00DD6E68">
        <w:rPr>
          <w:rFonts w:ascii="Times New Roman" w:hAnsi="Times New Roman"/>
          <w:sz w:val="24"/>
          <w:szCs w:val="24"/>
        </w:rPr>
        <w:t>ния тепловых сетей и пр., и определяются индивидуально для каждой системы теплоснабжения в с</w:t>
      </w:r>
      <w:r w:rsidRPr="00DD6E68">
        <w:rPr>
          <w:rFonts w:ascii="Times New Roman" w:hAnsi="Times New Roman"/>
          <w:sz w:val="24"/>
          <w:szCs w:val="24"/>
        </w:rPr>
        <w:t>о</w:t>
      </w:r>
      <w:r w:rsidRPr="00DD6E68">
        <w:rPr>
          <w:rFonts w:ascii="Times New Roman" w:hAnsi="Times New Roman"/>
          <w:sz w:val="24"/>
          <w:szCs w:val="24"/>
        </w:rPr>
        <w:t>ответствие с «Организационно-методическими рекомендациями по подготовке к проведению отоп</w:t>
      </w:r>
      <w:r w:rsidRPr="00DD6E68">
        <w:rPr>
          <w:rFonts w:ascii="Times New Roman" w:hAnsi="Times New Roman"/>
          <w:sz w:val="24"/>
          <w:szCs w:val="24"/>
        </w:rPr>
        <w:t>и</w:t>
      </w:r>
      <w:r w:rsidRPr="00DD6E68">
        <w:rPr>
          <w:rFonts w:ascii="Times New Roman" w:hAnsi="Times New Roman"/>
          <w:sz w:val="24"/>
          <w:szCs w:val="24"/>
        </w:rPr>
        <w:t>тельного периода и повышению надежности систем коммунального теплоснабжения в городах и н</w:t>
      </w:r>
      <w:r w:rsidRPr="00DD6E68">
        <w:rPr>
          <w:rFonts w:ascii="Times New Roman" w:hAnsi="Times New Roman"/>
          <w:sz w:val="24"/>
          <w:szCs w:val="24"/>
        </w:rPr>
        <w:t>а</w:t>
      </w:r>
      <w:r w:rsidRPr="00DD6E68">
        <w:rPr>
          <w:rFonts w:ascii="Times New Roman" w:hAnsi="Times New Roman"/>
          <w:sz w:val="24"/>
          <w:szCs w:val="24"/>
        </w:rPr>
        <w:t>селенных пунктах Российской Федерации» МДС 41-6.2000 (утв. Приказом Госстроя РФ от 6 сентя</w:t>
      </w:r>
      <w:r w:rsidRPr="00DD6E68">
        <w:rPr>
          <w:rFonts w:ascii="Times New Roman" w:hAnsi="Times New Roman"/>
          <w:sz w:val="24"/>
          <w:szCs w:val="24"/>
        </w:rPr>
        <w:t>б</w:t>
      </w:r>
      <w:r w:rsidRPr="00DD6E68">
        <w:rPr>
          <w:rFonts w:ascii="Times New Roman" w:hAnsi="Times New Roman"/>
          <w:sz w:val="24"/>
          <w:szCs w:val="24"/>
        </w:rPr>
        <w:t>ря 2000 г. N 203).</w:t>
      </w:r>
    </w:p>
    <w:p w:rsidR="00DD6E68" w:rsidRPr="00DD6E68" w:rsidRDefault="00DD6E68" w:rsidP="00DD6E68">
      <w:pPr>
        <w:spacing w:before="89" w:after="120"/>
        <w:ind w:left="1548" w:right="567"/>
        <w:jc w:val="both"/>
        <w:rPr>
          <w:rFonts w:ascii="Times New Roman" w:hAnsi="Times New Roman"/>
          <w:sz w:val="24"/>
          <w:szCs w:val="24"/>
        </w:rPr>
      </w:pPr>
      <w:r w:rsidRPr="00DD6E68">
        <w:rPr>
          <w:rFonts w:ascii="Times New Roman" w:hAnsi="Times New Roman"/>
          <w:sz w:val="24"/>
          <w:szCs w:val="24"/>
        </w:rPr>
        <w:t>Критерии и коэффициент надежности приведены в таблице 2.5.</w:t>
      </w:r>
    </w:p>
    <w:p w:rsidR="00DD6E68" w:rsidRPr="00DD6E68" w:rsidRDefault="00DD6E68" w:rsidP="00DD6E68">
      <w:pPr>
        <w:spacing w:before="92" w:after="120"/>
        <w:ind w:right="567"/>
        <w:rPr>
          <w:rFonts w:ascii="Times New Roman" w:hAnsi="Times New Roman"/>
          <w:sz w:val="24"/>
          <w:szCs w:val="24"/>
        </w:rPr>
      </w:pPr>
    </w:p>
    <w:p w:rsidR="00DD6E68" w:rsidRPr="00DD6E68" w:rsidRDefault="00DD6E68" w:rsidP="00DD6E68">
      <w:pPr>
        <w:spacing w:before="92" w:after="120"/>
        <w:ind w:right="567"/>
        <w:rPr>
          <w:rFonts w:ascii="Times New Roman" w:hAnsi="Times New Roman"/>
          <w:sz w:val="24"/>
          <w:szCs w:val="24"/>
        </w:rPr>
      </w:pPr>
      <w:r w:rsidRPr="00DD6E68">
        <w:rPr>
          <w:rFonts w:ascii="Times New Roman" w:hAnsi="Times New Roman"/>
          <w:sz w:val="24"/>
          <w:szCs w:val="24"/>
        </w:rPr>
        <w:t>Таблица 2.5.</w:t>
      </w:r>
    </w:p>
    <w:p w:rsidR="00DD6E68" w:rsidRPr="00DD6E68" w:rsidRDefault="00DD6E68" w:rsidP="00DD6E68">
      <w:pPr>
        <w:spacing w:before="88" w:after="120"/>
        <w:ind w:left="3752"/>
        <w:rPr>
          <w:rFonts w:ascii="Times New Roman" w:hAnsi="Times New Roman"/>
          <w:sz w:val="24"/>
          <w:szCs w:val="24"/>
        </w:rPr>
      </w:pPr>
      <w:r w:rsidRPr="00DD6E68">
        <w:rPr>
          <w:rFonts w:ascii="Times New Roman" w:hAnsi="Times New Roman"/>
          <w:sz w:val="24"/>
          <w:szCs w:val="24"/>
        </w:rPr>
        <w:t>Критерии надежности систем теплоснабжения</w:t>
      </w:r>
    </w:p>
    <w:p w:rsidR="00DD6E68" w:rsidRPr="00DD6E68" w:rsidRDefault="00DD6E68" w:rsidP="00DD6E68">
      <w:pPr>
        <w:spacing w:before="8" w:after="120"/>
        <w:rPr>
          <w:rFonts w:ascii="Times New Roman" w:hAnsi="Times New Roman"/>
          <w:sz w:val="24"/>
          <w:szCs w:val="24"/>
        </w:rPr>
      </w:pPr>
    </w:p>
    <w:tbl>
      <w:tblPr>
        <w:tblW w:w="0" w:type="auto"/>
        <w:tblInd w:w="8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028"/>
        <w:gridCol w:w="1121"/>
        <w:gridCol w:w="1070"/>
        <w:gridCol w:w="1017"/>
        <w:gridCol w:w="1123"/>
        <w:gridCol w:w="1070"/>
        <w:gridCol w:w="1020"/>
        <w:gridCol w:w="969"/>
      </w:tblGrid>
      <w:tr w:rsidR="00DD6E68" w:rsidRPr="00DD6E68" w:rsidTr="00140794">
        <w:trPr>
          <w:trHeight w:val="2039"/>
        </w:trPr>
        <w:tc>
          <w:tcPr>
            <w:tcW w:w="2028" w:type="dxa"/>
          </w:tcPr>
          <w:p w:rsidR="00DD6E68" w:rsidRPr="00DD6E68" w:rsidRDefault="00DD6E68" w:rsidP="00140794">
            <w:pPr>
              <w:widowControl w:val="0"/>
              <w:autoSpaceDE w:val="0"/>
              <w:autoSpaceDN w:val="0"/>
              <w:rPr>
                <w:rFonts w:ascii="Times New Roman" w:hAnsi="Times New Roman"/>
                <w:sz w:val="24"/>
                <w:szCs w:val="24"/>
                <w:lang w:val="en-US"/>
              </w:rPr>
            </w:pPr>
          </w:p>
          <w:p w:rsidR="00DD6E68" w:rsidRPr="00DD6E68" w:rsidRDefault="00DD6E68" w:rsidP="00140794">
            <w:pPr>
              <w:widowControl w:val="0"/>
              <w:autoSpaceDE w:val="0"/>
              <w:autoSpaceDN w:val="0"/>
              <w:rPr>
                <w:rFonts w:ascii="Times New Roman" w:hAnsi="Times New Roman"/>
                <w:sz w:val="24"/>
                <w:szCs w:val="24"/>
                <w:lang w:val="en-US"/>
              </w:rPr>
            </w:pPr>
          </w:p>
          <w:p w:rsidR="00DD6E68" w:rsidRPr="00DD6E68" w:rsidRDefault="00DD6E68" w:rsidP="00140794">
            <w:pPr>
              <w:widowControl w:val="0"/>
              <w:autoSpaceDE w:val="0"/>
              <w:autoSpaceDN w:val="0"/>
              <w:spacing w:before="209"/>
              <w:ind w:left="530" w:right="288" w:hanging="204"/>
              <w:rPr>
                <w:rFonts w:ascii="Times New Roman" w:hAnsi="Times New Roman"/>
                <w:sz w:val="24"/>
                <w:szCs w:val="24"/>
                <w:lang w:val="en-US"/>
              </w:rPr>
            </w:pPr>
            <w:r w:rsidRPr="00DD6E68">
              <w:rPr>
                <w:rFonts w:ascii="Times New Roman" w:hAnsi="Times New Roman"/>
                <w:sz w:val="24"/>
                <w:szCs w:val="24"/>
                <w:lang w:val="en-US"/>
              </w:rPr>
              <w:t>Наименование котельной</w:t>
            </w:r>
          </w:p>
        </w:tc>
        <w:tc>
          <w:tcPr>
            <w:tcW w:w="1121" w:type="dxa"/>
            <w:textDirection w:val="btLr"/>
          </w:tcPr>
          <w:p w:rsidR="00DD6E68" w:rsidRPr="00DD6E68" w:rsidRDefault="00DD6E68" w:rsidP="00140794">
            <w:pPr>
              <w:widowControl w:val="0"/>
              <w:autoSpaceDE w:val="0"/>
              <w:autoSpaceDN w:val="0"/>
              <w:spacing w:before="166" w:line="247" w:lineRule="auto"/>
              <w:ind w:left="150" w:right="148" w:hanging="1"/>
              <w:rPr>
                <w:rFonts w:ascii="Times New Roman" w:hAnsi="Times New Roman"/>
                <w:sz w:val="24"/>
                <w:szCs w:val="24"/>
                <w:lang w:val="en-US"/>
              </w:rPr>
            </w:pPr>
            <w:r w:rsidRPr="00DD6E68">
              <w:rPr>
                <w:rFonts w:ascii="Times New Roman" w:hAnsi="Times New Roman"/>
                <w:sz w:val="24"/>
                <w:szCs w:val="24"/>
                <w:lang w:val="en-US"/>
              </w:rPr>
              <w:t>Надежность электроснабжения Кэ</w:t>
            </w:r>
          </w:p>
        </w:tc>
        <w:tc>
          <w:tcPr>
            <w:tcW w:w="1070" w:type="dxa"/>
            <w:textDirection w:val="btLr"/>
          </w:tcPr>
          <w:p w:rsidR="00DD6E68" w:rsidRPr="00DD6E68" w:rsidRDefault="00DD6E68" w:rsidP="00140794">
            <w:pPr>
              <w:widowControl w:val="0"/>
              <w:autoSpaceDE w:val="0"/>
              <w:autoSpaceDN w:val="0"/>
              <w:spacing w:before="5"/>
              <w:rPr>
                <w:rFonts w:ascii="Times New Roman" w:hAnsi="Times New Roman"/>
                <w:sz w:val="24"/>
                <w:szCs w:val="24"/>
                <w:lang w:val="en-US"/>
              </w:rPr>
            </w:pPr>
          </w:p>
          <w:p w:rsidR="00DD6E68" w:rsidRPr="00DD6E68" w:rsidRDefault="00DD6E68" w:rsidP="00140794">
            <w:pPr>
              <w:widowControl w:val="0"/>
              <w:autoSpaceDE w:val="0"/>
              <w:autoSpaceDN w:val="0"/>
              <w:spacing w:line="247" w:lineRule="auto"/>
              <w:ind w:left="143" w:right="123" w:firstLine="304"/>
              <w:rPr>
                <w:rFonts w:ascii="Times New Roman" w:hAnsi="Times New Roman"/>
                <w:sz w:val="24"/>
                <w:szCs w:val="24"/>
                <w:lang w:val="en-US"/>
              </w:rPr>
            </w:pPr>
            <w:r w:rsidRPr="00DD6E68">
              <w:rPr>
                <w:rFonts w:ascii="Times New Roman" w:hAnsi="Times New Roman"/>
                <w:sz w:val="24"/>
                <w:szCs w:val="24"/>
                <w:lang w:val="en-US"/>
              </w:rPr>
              <w:t>Надежность водоснабжения Кв</w:t>
            </w:r>
          </w:p>
        </w:tc>
        <w:tc>
          <w:tcPr>
            <w:tcW w:w="1017" w:type="dxa"/>
            <w:textDirection w:val="btLr"/>
          </w:tcPr>
          <w:p w:rsidR="00DD6E68" w:rsidRPr="00DD6E68" w:rsidRDefault="00DD6E68" w:rsidP="00140794">
            <w:pPr>
              <w:widowControl w:val="0"/>
              <w:autoSpaceDE w:val="0"/>
              <w:autoSpaceDN w:val="0"/>
              <w:spacing w:before="114" w:line="247" w:lineRule="auto"/>
              <w:ind w:left="129" w:right="128" w:firstLine="1"/>
              <w:rPr>
                <w:rFonts w:ascii="Times New Roman" w:hAnsi="Times New Roman"/>
                <w:sz w:val="24"/>
                <w:szCs w:val="24"/>
                <w:lang w:val="en-US"/>
              </w:rPr>
            </w:pPr>
            <w:r w:rsidRPr="00DD6E68">
              <w:rPr>
                <w:rFonts w:ascii="Times New Roman" w:hAnsi="Times New Roman"/>
                <w:sz w:val="24"/>
                <w:szCs w:val="24"/>
                <w:lang w:val="en-US"/>
              </w:rPr>
              <w:t>Надежность топливоснабжения Кт</w:t>
            </w:r>
          </w:p>
        </w:tc>
        <w:tc>
          <w:tcPr>
            <w:tcW w:w="1123" w:type="dxa"/>
            <w:textDirection w:val="btLr"/>
          </w:tcPr>
          <w:p w:rsidR="00DD6E68" w:rsidRPr="00DD6E68" w:rsidRDefault="00DD6E68" w:rsidP="00140794">
            <w:pPr>
              <w:widowControl w:val="0"/>
              <w:autoSpaceDE w:val="0"/>
              <w:autoSpaceDN w:val="0"/>
              <w:spacing w:before="170" w:line="244" w:lineRule="auto"/>
              <w:ind w:left="78" w:right="78" w:hanging="2"/>
              <w:rPr>
                <w:rFonts w:ascii="Times New Roman" w:hAnsi="Times New Roman"/>
                <w:sz w:val="24"/>
                <w:szCs w:val="24"/>
              </w:rPr>
            </w:pPr>
            <w:r w:rsidRPr="00DD6E68">
              <w:rPr>
                <w:rFonts w:ascii="Times New Roman" w:hAnsi="Times New Roman"/>
                <w:sz w:val="24"/>
                <w:szCs w:val="24"/>
              </w:rPr>
              <w:t>Размер дефицита тепловой мощности Кб</w:t>
            </w:r>
          </w:p>
        </w:tc>
        <w:tc>
          <w:tcPr>
            <w:tcW w:w="1070" w:type="dxa"/>
            <w:textDirection w:val="btLr"/>
          </w:tcPr>
          <w:p w:rsidR="00DD6E68" w:rsidRPr="00DD6E68" w:rsidRDefault="00DD6E68" w:rsidP="00140794">
            <w:pPr>
              <w:widowControl w:val="0"/>
              <w:autoSpaceDE w:val="0"/>
              <w:autoSpaceDN w:val="0"/>
              <w:spacing w:before="9"/>
              <w:rPr>
                <w:rFonts w:ascii="Times New Roman" w:hAnsi="Times New Roman"/>
                <w:sz w:val="24"/>
                <w:szCs w:val="24"/>
              </w:rPr>
            </w:pPr>
          </w:p>
          <w:p w:rsidR="00DD6E68" w:rsidRPr="00DD6E68" w:rsidRDefault="00DD6E68" w:rsidP="00140794">
            <w:pPr>
              <w:widowControl w:val="0"/>
              <w:autoSpaceDE w:val="0"/>
              <w:autoSpaceDN w:val="0"/>
              <w:spacing w:line="244" w:lineRule="auto"/>
              <w:ind w:left="122" w:right="103" w:firstLine="499"/>
              <w:rPr>
                <w:rFonts w:ascii="Times New Roman" w:hAnsi="Times New Roman"/>
                <w:sz w:val="24"/>
                <w:szCs w:val="24"/>
                <w:lang w:val="en-US"/>
              </w:rPr>
            </w:pPr>
            <w:r w:rsidRPr="00DD6E68">
              <w:rPr>
                <w:rFonts w:ascii="Times New Roman" w:hAnsi="Times New Roman"/>
                <w:sz w:val="24"/>
                <w:szCs w:val="24"/>
                <w:lang w:val="en-US"/>
              </w:rPr>
              <w:t>Уровень резервирования Кр</w:t>
            </w:r>
          </w:p>
        </w:tc>
        <w:tc>
          <w:tcPr>
            <w:tcW w:w="1020" w:type="dxa"/>
            <w:textDirection w:val="btLr"/>
          </w:tcPr>
          <w:p w:rsidR="00DD6E68" w:rsidRPr="00DD6E68" w:rsidRDefault="00DD6E68" w:rsidP="00140794">
            <w:pPr>
              <w:widowControl w:val="0"/>
              <w:autoSpaceDE w:val="0"/>
              <w:autoSpaceDN w:val="0"/>
              <w:spacing w:before="118" w:line="247" w:lineRule="auto"/>
              <w:ind w:left="69" w:right="67" w:hanging="2"/>
              <w:rPr>
                <w:rFonts w:ascii="Times New Roman" w:hAnsi="Times New Roman"/>
                <w:sz w:val="24"/>
                <w:szCs w:val="24"/>
              </w:rPr>
            </w:pPr>
            <w:r w:rsidRPr="00DD6E68">
              <w:rPr>
                <w:rFonts w:ascii="Times New Roman" w:hAnsi="Times New Roman"/>
                <w:sz w:val="24"/>
                <w:szCs w:val="24"/>
              </w:rPr>
              <w:t>Коэффициент с</w:t>
            </w:r>
            <w:r w:rsidRPr="00DD6E68">
              <w:rPr>
                <w:rFonts w:ascii="Times New Roman" w:hAnsi="Times New Roman"/>
                <w:sz w:val="24"/>
                <w:szCs w:val="24"/>
              </w:rPr>
              <w:t>о</w:t>
            </w:r>
            <w:r w:rsidRPr="00DD6E68">
              <w:rPr>
                <w:rFonts w:ascii="Times New Roman" w:hAnsi="Times New Roman"/>
                <w:sz w:val="24"/>
                <w:szCs w:val="24"/>
              </w:rPr>
              <w:t>стояния тепловых сетей Кс</w:t>
            </w:r>
          </w:p>
        </w:tc>
        <w:tc>
          <w:tcPr>
            <w:tcW w:w="969" w:type="dxa"/>
            <w:textDirection w:val="btLr"/>
          </w:tcPr>
          <w:p w:rsidR="00DD6E68" w:rsidRPr="00DD6E68" w:rsidRDefault="00DD6E68" w:rsidP="00140794">
            <w:pPr>
              <w:widowControl w:val="0"/>
              <w:autoSpaceDE w:val="0"/>
              <w:autoSpaceDN w:val="0"/>
              <w:spacing w:before="5"/>
              <w:rPr>
                <w:rFonts w:ascii="Times New Roman" w:hAnsi="Times New Roman"/>
                <w:sz w:val="24"/>
                <w:szCs w:val="24"/>
              </w:rPr>
            </w:pPr>
          </w:p>
          <w:p w:rsidR="00DD6E68" w:rsidRPr="00DD6E68" w:rsidRDefault="00DD6E68" w:rsidP="00140794">
            <w:pPr>
              <w:widowControl w:val="0"/>
              <w:autoSpaceDE w:val="0"/>
              <w:autoSpaceDN w:val="0"/>
              <w:spacing w:before="1" w:line="244" w:lineRule="auto"/>
              <w:ind w:left="196" w:right="177" w:firstLine="170"/>
              <w:rPr>
                <w:rFonts w:ascii="Times New Roman" w:hAnsi="Times New Roman"/>
                <w:sz w:val="24"/>
                <w:szCs w:val="24"/>
                <w:lang w:val="en-US"/>
              </w:rPr>
            </w:pPr>
            <w:r w:rsidRPr="00DD6E68">
              <w:rPr>
                <w:rFonts w:ascii="Times New Roman" w:hAnsi="Times New Roman"/>
                <w:sz w:val="24"/>
                <w:szCs w:val="24"/>
                <w:lang w:val="en-US"/>
              </w:rPr>
              <w:t>Коэффициент надежности Кнад</w:t>
            </w:r>
          </w:p>
        </w:tc>
      </w:tr>
      <w:tr w:rsidR="00DD6E68" w:rsidRPr="00DD6E68" w:rsidTr="00140794">
        <w:trPr>
          <w:trHeight w:val="253"/>
        </w:trPr>
        <w:tc>
          <w:tcPr>
            <w:tcW w:w="2028" w:type="dxa"/>
          </w:tcPr>
          <w:p w:rsidR="00DD6E68" w:rsidRPr="00DD6E68" w:rsidRDefault="00DD6E68" w:rsidP="00140794">
            <w:pPr>
              <w:widowControl w:val="0"/>
              <w:autoSpaceDE w:val="0"/>
              <w:autoSpaceDN w:val="0"/>
              <w:spacing w:before="5" w:line="229" w:lineRule="exact"/>
              <w:ind w:left="107"/>
              <w:rPr>
                <w:rFonts w:ascii="Times New Roman" w:hAnsi="Times New Roman"/>
                <w:sz w:val="24"/>
                <w:szCs w:val="24"/>
                <w:lang w:val="en-US"/>
              </w:rPr>
            </w:pPr>
            <w:r w:rsidRPr="00DD6E68">
              <w:rPr>
                <w:rFonts w:ascii="Times New Roman" w:hAnsi="Times New Roman"/>
                <w:b/>
                <w:bCs/>
                <w:sz w:val="24"/>
                <w:szCs w:val="24"/>
              </w:rPr>
              <w:t xml:space="preserve">Котельная </w:t>
            </w:r>
            <w:r w:rsidRPr="00DD6E68">
              <w:rPr>
                <w:rFonts w:ascii="Times New Roman" w:hAnsi="Times New Roman"/>
                <w:b/>
                <w:bCs/>
                <w:sz w:val="24"/>
                <w:szCs w:val="24"/>
              </w:rPr>
              <w:lastRenderedPageBreak/>
              <w:t>«Ст</w:t>
            </w:r>
            <w:r w:rsidRPr="00DD6E68">
              <w:rPr>
                <w:rFonts w:ascii="Times New Roman" w:hAnsi="Times New Roman"/>
                <w:b/>
                <w:bCs/>
                <w:sz w:val="24"/>
                <w:szCs w:val="24"/>
              </w:rPr>
              <w:t>у</w:t>
            </w:r>
            <w:r w:rsidRPr="00DD6E68">
              <w:rPr>
                <w:rFonts w:ascii="Times New Roman" w:hAnsi="Times New Roman"/>
                <w:b/>
                <w:bCs/>
                <w:sz w:val="24"/>
                <w:szCs w:val="24"/>
              </w:rPr>
              <w:t>ково»</w:t>
            </w:r>
          </w:p>
        </w:tc>
        <w:tc>
          <w:tcPr>
            <w:tcW w:w="1121" w:type="dxa"/>
          </w:tcPr>
          <w:p w:rsidR="00DD6E68" w:rsidRPr="00DD6E68" w:rsidRDefault="00DD6E68" w:rsidP="00140794">
            <w:pPr>
              <w:widowControl w:val="0"/>
              <w:autoSpaceDE w:val="0"/>
              <w:autoSpaceDN w:val="0"/>
              <w:spacing w:line="234" w:lineRule="exact"/>
              <w:ind w:left="366"/>
              <w:rPr>
                <w:rFonts w:ascii="Times New Roman" w:hAnsi="Times New Roman"/>
                <w:sz w:val="24"/>
                <w:szCs w:val="24"/>
                <w:lang w:val="en-US"/>
              </w:rPr>
            </w:pPr>
            <w:r w:rsidRPr="00DD6E68">
              <w:rPr>
                <w:rFonts w:ascii="Times New Roman" w:hAnsi="Times New Roman"/>
                <w:sz w:val="24"/>
                <w:szCs w:val="24"/>
                <w:lang w:val="en-US"/>
              </w:rPr>
              <w:lastRenderedPageBreak/>
              <w:t>1,00</w:t>
            </w:r>
          </w:p>
        </w:tc>
        <w:tc>
          <w:tcPr>
            <w:tcW w:w="1070" w:type="dxa"/>
          </w:tcPr>
          <w:p w:rsidR="00DD6E68" w:rsidRPr="00DD6E68" w:rsidRDefault="00DD6E68" w:rsidP="00140794">
            <w:pPr>
              <w:widowControl w:val="0"/>
              <w:autoSpaceDE w:val="0"/>
              <w:autoSpaceDN w:val="0"/>
              <w:spacing w:line="234" w:lineRule="exact"/>
              <w:ind w:right="318"/>
              <w:jc w:val="right"/>
              <w:rPr>
                <w:rFonts w:ascii="Times New Roman" w:hAnsi="Times New Roman"/>
                <w:sz w:val="24"/>
                <w:szCs w:val="24"/>
                <w:lang w:val="en-US"/>
              </w:rPr>
            </w:pPr>
            <w:r w:rsidRPr="00DD6E68">
              <w:rPr>
                <w:rFonts w:ascii="Times New Roman" w:hAnsi="Times New Roman"/>
                <w:sz w:val="24"/>
                <w:szCs w:val="24"/>
                <w:lang w:val="en-US"/>
              </w:rPr>
              <w:t>0,80</w:t>
            </w:r>
          </w:p>
        </w:tc>
        <w:tc>
          <w:tcPr>
            <w:tcW w:w="1017" w:type="dxa"/>
          </w:tcPr>
          <w:p w:rsidR="00DD6E68" w:rsidRPr="00DD6E68" w:rsidRDefault="00DD6E68" w:rsidP="00140794">
            <w:pPr>
              <w:widowControl w:val="0"/>
              <w:autoSpaceDE w:val="0"/>
              <w:autoSpaceDN w:val="0"/>
              <w:spacing w:line="234" w:lineRule="exact"/>
              <w:ind w:left="297" w:right="274"/>
              <w:rPr>
                <w:rFonts w:ascii="Times New Roman" w:hAnsi="Times New Roman"/>
                <w:sz w:val="24"/>
                <w:szCs w:val="24"/>
                <w:lang w:val="en-US"/>
              </w:rPr>
            </w:pPr>
            <w:r w:rsidRPr="00DD6E68">
              <w:rPr>
                <w:rFonts w:ascii="Times New Roman" w:hAnsi="Times New Roman"/>
                <w:sz w:val="24"/>
                <w:szCs w:val="24"/>
                <w:lang w:val="en-US"/>
              </w:rPr>
              <w:t>1,00</w:t>
            </w:r>
          </w:p>
        </w:tc>
        <w:tc>
          <w:tcPr>
            <w:tcW w:w="1123" w:type="dxa"/>
          </w:tcPr>
          <w:p w:rsidR="00DD6E68" w:rsidRPr="00DD6E68" w:rsidRDefault="00DD6E68" w:rsidP="00140794">
            <w:pPr>
              <w:widowControl w:val="0"/>
              <w:autoSpaceDE w:val="0"/>
              <w:autoSpaceDN w:val="0"/>
              <w:spacing w:line="234" w:lineRule="exact"/>
              <w:ind w:left="142" w:right="122"/>
              <w:jc w:val="center"/>
              <w:rPr>
                <w:rFonts w:ascii="Times New Roman" w:hAnsi="Times New Roman"/>
                <w:sz w:val="24"/>
                <w:szCs w:val="24"/>
                <w:lang w:val="en-US"/>
              </w:rPr>
            </w:pPr>
            <w:r w:rsidRPr="00DD6E68">
              <w:rPr>
                <w:rFonts w:ascii="Times New Roman" w:hAnsi="Times New Roman"/>
                <w:sz w:val="24"/>
                <w:szCs w:val="24"/>
                <w:lang w:val="en-US"/>
              </w:rPr>
              <w:t>1,0</w:t>
            </w:r>
          </w:p>
        </w:tc>
        <w:tc>
          <w:tcPr>
            <w:tcW w:w="1070" w:type="dxa"/>
          </w:tcPr>
          <w:p w:rsidR="00DD6E68" w:rsidRPr="00DD6E68" w:rsidRDefault="00DD6E68" w:rsidP="00140794">
            <w:pPr>
              <w:widowControl w:val="0"/>
              <w:autoSpaceDE w:val="0"/>
              <w:autoSpaceDN w:val="0"/>
              <w:spacing w:line="234" w:lineRule="exact"/>
              <w:ind w:left="321" w:right="300"/>
              <w:rPr>
                <w:rFonts w:ascii="Times New Roman" w:hAnsi="Times New Roman"/>
                <w:sz w:val="24"/>
                <w:szCs w:val="24"/>
              </w:rPr>
            </w:pPr>
            <w:r w:rsidRPr="00DD6E68">
              <w:rPr>
                <w:rFonts w:ascii="Times New Roman" w:hAnsi="Times New Roman"/>
                <w:sz w:val="24"/>
                <w:szCs w:val="24"/>
              </w:rPr>
              <w:t>0,7</w:t>
            </w:r>
          </w:p>
        </w:tc>
        <w:tc>
          <w:tcPr>
            <w:tcW w:w="1020" w:type="dxa"/>
          </w:tcPr>
          <w:p w:rsidR="00DD6E68" w:rsidRPr="00DD6E68" w:rsidRDefault="00DD6E68" w:rsidP="00140794">
            <w:pPr>
              <w:widowControl w:val="0"/>
              <w:autoSpaceDE w:val="0"/>
              <w:autoSpaceDN w:val="0"/>
              <w:spacing w:line="234" w:lineRule="exact"/>
              <w:ind w:left="373"/>
              <w:rPr>
                <w:rFonts w:ascii="Times New Roman" w:hAnsi="Times New Roman"/>
                <w:sz w:val="24"/>
                <w:szCs w:val="24"/>
              </w:rPr>
            </w:pPr>
            <w:r w:rsidRPr="00DD6E68">
              <w:rPr>
                <w:rFonts w:ascii="Times New Roman" w:hAnsi="Times New Roman"/>
                <w:sz w:val="24"/>
                <w:szCs w:val="24"/>
                <w:lang w:val="en-US"/>
              </w:rPr>
              <w:t>0,</w:t>
            </w:r>
            <w:r w:rsidRPr="00DD6E68">
              <w:rPr>
                <w:rFonts w:ascii="Times New Roman" w:hAnsi="Times New Roman"/>
                <w:sz w:val="24"/>
                <w:szCs w:val="24"/>
              </w:rPr>
              <w:t>8</w:t>
            </w:r>
          </w:p>
        </w:tc>
        <w:tc>
          <w:tcPr>
            <w:tcW w:w="969" w:type="dxa"/>
          </w:tcPr>
          <w:p w:rsidR="00DD6E68" w:rsidRPr="00DD6E68" w:rsidRDefault="00DD6E68" w:rsidP="00140794">
            <w:pPr>
              <w:widowControl w:val="0"/>
              <w:autoSpaceDE w:val="0"/>
              <w:autoSpaceDN w:val="0"/>
              <w:spacing w:line="234" w:lineRule="exact"/>
              <w:ind w:left="295"/>
              <w:rPr>
                <w:rFonts w:ascii="Times New Roman" w:hAnsi="Times New Roman"/>
                <w:sz w:val="24"/>
                <w:szCs w:val="24"/>
              </w:rPr>
            </w:pPr>
            <w:r w:rsidRPr="00DD6E68">
              <w:rPr>
                <w:rFonts w:ascii="Times New Roman" w:hAnsi="Times New Roman"/>
                <w:sz w:val="24"/>
                <w:szCs w:val="24"/>
                <w:lang w:val="en-US"/>
              </w:rPr>
              <w:t>0,</w:t>
            </w:r>
            <w:r w:rsidRPr="00DD6E68">
              <w:rPr>
                <w:rFonts w:ascii="Times New Roman" w:hAnsi="Times New Roman"/>
                <w:sz w:val="24"/>
                <w:szCs w:val="24"/>
              </w:rPr>
              <w:t>88</w:t>
            </w:r>
          </w:p>
        </w:tc>
      </w:tr>
      <w:tr w:rsidR="00DD6E68" w:rsidRPr="00DD6E68" w:rsidTr="00140794">
        <w:trPr>
          <w:trHeight w:val="253"/>
        </w:trPr>
        <w:tc>
          <w:tcPr>
            <w:tcW w:w="2028" w:type="dxa"/>
          </w:tcPr>
          <w:p w:rsidR="00DD6E68" w:rsidRPr="00DD6E68" w:rsidRDefault="00DD6E68" w:rsidP="00140794">
            <w:pPr>
              <w:widowControl w:val="0"/>
              <w:autoSpaceDE w:val="0"/>
              <w:autoSpaceDN w:val="0"/>
              <w:spacing w:line="223" w:lineRule="exact"/>
              <w:ind w:left="107"/>
              <w:rPr>
                <w:rFonts w:ascii="Times New Roman" w:hAnsi="Times New Roman"/>
                <w:sz w:val="24"/>
                <w:szCs w:val="24"/>
              </w:rPr>
            </w:pPr>
          </w:p>
        </w:tc>
        <w:tc>
          <w:tcPr>
            <w:tcW w:w="1121" w:type="dxa"/>
          </w:tcPr>
          <w:p w:rsidR="00DD6E68" w:rsidRPr="00DD6E68" w:rsidRDefault="00DD6E68" w:rsidP="00140794">
            <w:pPr>
              <w:widowControl w:val="0"/>
              <w:autoSpaceDE w:val="0"/>
              <w:autoSpaceDN w:val="0"/>
              <w:spacing w:line="234" w:lineRule="exact"/>
              <w:ind w:left="366"/>
              <w:rPr>
                <w:rFonts w:ascii="Times New Roman" w:hAnsi="Times New Roman"/>
                <w:sz w:val="24"/>
                <w:szCs w:val="24"/>
                <w:lang w:val="en-US"/>
              </w:rPr>
            </w:pPr>
          </w:p>
        </w:tc>
        <w:tc>
          <w:tcPr>
            <w:tcW w:w="1070" w:type="dxa"/>
          </w:tcPr>
          <w:p w:rsidR="00DD6E68" w:rsidRPr="00DD6E68" w:rsidRDefault="00DD6E68" w:rsidP="00140794">
            <w:pPr>
              <w:widowControl w:val="0"/>
              <w:autoSpaceDE w:val="0"/>
              <w:autoSpaceDN w:val="0"/>
              <w:spacing w:line="234" w:lineRule="exact"/>
              <w:ind w:right="318"/>
              <w:jc w:val="right"/>
              <w:rPr>
                <w:rFonts w:ascii="Times New Roman" w:hAnsi="Times New Roman"/>
                <w:sz w:val="24"/>
                <w:szCs w:val="24"/>
                <w:lang w:val="en-US"/>
              </w:rPr>
            </w:pPr>
          </w:p>
        </w:tc>
        <w:tc>
          <w:tcPr>
            <w:tcW w:w="1017" w:type="dxa"/>
          </w:tcPr>
          <w:p w:rsidR="00DD6E68" w:rsidRPr="00DD6E68" w:rsidRDefault="00DD6E68" w:rsidP="00140794">
            <w:pPr>
              <w:widowControl w:val="0"/>
              <w:autoSpaceDE w:val="0"/>
              <w:autoSpaceDN w:val="0"/>
              <w:spacing w:line="234" w:lineRule="exact"/>
              <w:ind w:left="297" w:right="274"/>
              <w:rPr>
                <w:rFonts w:ascii="Times New Roman" w:hAnsi="Times New Roman"/>
                <w:sz w:val="24"/>
                <w:szCs w:val="24"/>
                <w:lang w:val="en-US"/>
              </w:rPr>
            </w:pPr>
          </w:p>
        </w:tc>
        <w:tc>
          <w:tcPr>
            <w:tcW w:w="1123" w:type="dxa"/>
          </w:tcPr>
          <w:p w:rsidR="00DD6E68" w:rsidRPr="00DD6E68" w:rsidRDefault="00DD6E68" w:rsidP="00140794">
            <w:pPr>
              <w:widowControl w:val="0"/>
              <w:autoSpaceDE w:val="0"/>
              <w:autoSpaceDN w:val="0"/>
              <w:spacing w:line="234" w:lineRule="exact"/>
              <w:ind w:left="22"/>
              <w:jc w:val="center"/>
              <w:rPr>
                <w:rFonts w:ascii="Times New Roman" w:hAnsi="Times New Roman"/>
                <w:sz w:val="24"/>
                <w:szCs w:val="24"/>
                <w:lang w:val="en-US"/>
              </w:rPr>
            </w:pPr>
          </w:p>
        </w:tc>
        <w:tc>
          <w:tcPr>
            <w:tcW w:w="1070" w:type="dxa"/>
          </w:tcPr>
          <w:p w:rsidR="00DD6E68" w:rsidRPr="00DD6E68" w:rsidRDefault="00DD6E68" w:rsidP="00140794">
            <w:pPr>
              <w:widowControl w:val="0"/>
              <w:autoSpaceDE w:val="0"/>
              <w:autoSpaceDN w:val="0"/>
              <w:spacing w:line="234" w:lineRule="exact"/>
              <w:ind w:left="321" w:right="300"/>
              <w:rPr>
                <w:rFonts w:ascii="Times New Roman" w:hAnsi="Times New Roman"/>
                <w:sz w:val="24"/>
                <w:szCs w:val="24"/>
                <w:lang w:val="en-US"/>
              </w:rPr>
            </w:pPr>
          </w:p>
        </w:tc>
        <w:tc>
          <w:tcPr>
            <w:tcW w:w="1020" w:type="dxa"/>
          </w:tcPr>
          <w:p w:rsidR="00DD6E68" w:rsidRPr="00DD6E68" w:rsidRDefault="00DD6E68" w:rsidP="00140794">
            <w:pPr>
              <w:widowControl w:val="0"/>
              <w:autoSpaceDE w:val="0"/>
              <w:autoSpaceDN w:val="0"/>
              <w:spacing w:line="234" w:lineRule="exact"/>
              <w:ind w:left="373"/>
              <w:rPr>
                <w:rFonts w:ascii="Times New Roman" w:hAnsi="Times New Roman"/>
                <w:sz w:val="24"/>
                <w:szCs w:val="24"/>
                <w:lang w:val="en-US"/>
              </w:rPr>
            </w:pPr>
          </w:p>
        </w:tc>
        <w:tc>
          <w:tcPr>
            <w:tcW w:w="969" w:type="dxa"/>
          </w:tcPr>
          <w:p w:rsidR="00DD6E68" w:rsidRPr="00DD6E68" w:rsidRDefault="00DD6E68" w:rsidP="00140794">
            <w:pPr>
              <w:widowControl w:val="0"/>
              <w:autoSpaceDE w:val="0"/>
              <w:autoSpaceDN w:val="0"/>
              <w:spacing w:line="234" w:lineRule="exact"/>
              <w:ind w:left="348"/>
              <w:rPr>
                <w:rFonts w:ascii="Times New Roman" w:hAnsi="Times New Roman"/>
                <w:sz w:val="24"/>
                <w:szCs w:val="24"/>
                <w:lang w:val="en-US"/>
              </w:rPr>
            </w:pPr>
          </w:p>
        </w:tc>
      </w:tr>
      <w:tr w:rsidR="00DD6E68" w:rsidRPr="00DD6E68" w:rsidTr="00140794">
        <w:trPr>
          <w:trHeight w:val="253"/>
        </w:trPr>
        <w:tc>
          <w:tcPr>
            <w:tcW w:w="2028" w:type="dxa"/>
          </w:tcPr>
          <w:p w:rsidR="00DD6E68" w:rsidRPr="00DD6E68" w:rsidRDefault="00DD6E68" w:rsidP="00140794">
            <w:pPr>
              <w:widowControl w:val="0"/>
              <w:autoSpaceDE w:val="0"/>
              <w:autoSpaceDN w:val="0"/>
              <w:spacing w:line="234" w:lineRule="exact"/>
              <w:ind w:left="709" w:right="693"/>
              <w:rPr>
                <w:rFonts w:ascii="Times New Roman" w:hAnsi="Times New Roman"/>
                <w:sz w:val="24"/>
                <w:szCs w:val="24"/>
                <w:lang w:val="en-US"/>
              </w:rPr>
            </w:pPr>
            <w:r w:rsidRPr="00DD6E68">
              <w:rPr>
                <w:rFonts w:ascii="Times New Roman" w:hAnsi="Times New Roman"/>
                <w:sz w:val="24"/>
                <w:szCs w:val="24"/>
                <w:lang w:val="en-US"/>
              </w:rPr>
              <w:t>Итого</w:t>
            </w:r>
          </w:p>
        </w:tc>
        <w:tc>
          <w:tcPr>
            <w:tcW w:w="1121" w:type="dxa"/>
          </w:tcPr>
          <w:p w:rsidR="00DD6E68" w:rsidRPr="00DD6E68" w:rsidRDefault="00DD6E68" w:rsidP="00140794">
            <w:pPr>
              <w:widowControl w:val="0"/>
              <w:autoSpaceDE w:val="0"/>
              <w:autoSpaceDN w:val="0"/>
              <w:spacing w:line="234" w:lineRule="exact"/>
              <w:ind w:left="421"/>
              <w:rPr>
                <w:rFonts w:ascii="Times New Roman" w:hAnsi="Times New Roman"/>
                <w:sz w:val="24"/>
                <w:szCs w:val="24"/>
                <w:lang w:val="en-US"/>
              </w:rPr>
            </w:pPr>
            <w:r w:rsidRPr="00DD6E68">
              <w:rPr>
                <w:rFonts w:ascii="Times New Roman" w:hAnsi="Times New Roman"/>
                <w:sz w:val="24"/>
                <w:szCs w:val="24"/>
                <w:lang w:val="en-US"/>
              </w:rPr>
              <w:t>1,0</w:t>
            </w:r>
          </w:p>
        </w:tc>
        <w:tc>
          <w:tcPr>
            <w:tcW w:w="1070" w:type="dxa"/>
          </w:tcPr>
          <w:p w:rsidR="00DD6E68" w:rsidRPr="00DD6E68" w:rsidRDefault="00DD6E68" w:rsidP="00140794">
            <w:pPr>
              <w:widowControl w:val="0"/>
              <w:autoSpaceDE w:val="0"/>
              <w:autoSpaceDN w:val="0"/>
              <w:spacing w:line="234" w:lineRule="exact"/>
              <w:ind w:right="376"/>
              <w:jc w:val="right"/>
              <w:rPr>
                <w:rFonts w:ascii="Times New Roman" w:hAnsi="Times New Roman"/>
                <w:sz w:val="24"/>
                <w:szCs w:val="24"/>
                <w:lang w:val="en-US"/>
              </w:rPr>
            </w:pPr>
            <w:r w:rsidRPr="00DD6E68">
              <w:rPr>
                <w:rFonts w:ascii="Times New Roman" w:hAnsi="Times New Roman"/>
                <w:sz w:val="24"/>
                <w:szCs w:val="24"/>
                <w:lang w:val="en-US"/>
              </w:rPr>
              <w:t>0,8</w:t>
            </w:r>
          </w:p>
        </w:tc>
        <w:tc>
          <w:tcPr>
            <w:tcW w:w="1017" w:type="dxa"/>
          </w:tcPr>
          <w:p w:rsidR="00DD6E68" w:rsidRPr="00DD6E68" w:rsidRDefault="00DD6E68" w:rsidP="00140794">
            <w:pPr>
              <w:widowControl w:val="0"/>
              <w:autoSpaceDE w:val="0"/>
              <w:autoSpaceDN w:val="0"/>
              <w:spacing w:line="234" w:lineRule="exact"/>
              <w:ind w:left="297" w:right="274"/>
              <w:rPr>
                <w:rFonts w:ascii="Times New Roman" w:hAnsi="Times New Roman"/>
                <w:sz w:val="24"/>
                <w:szCs w:val="24"/>
              </w:rPr>
            </w:pPr>
            <w:r w:rsidRPr="00DD6E68">
              <w:rPr>
                <w:rFonts w:ascii="Times New Roman" w:hAnsi="Times New Roman"/>
                <w:sz w:val="24"/>
                <w:szCs w:val="24"/>
              </w:rPr>
              <w:t>1,00</w:t>
            </w:r>
          </w:p>
        </w:tc>
        <w:tc>
          <w:tcPr>
            <w:tcW w:w="1123" w:type="dxa"/>
          </w:tcPr>
          <w:p w:rsidR="00DD6E68" w:rsidRPr="00DD6E68" w:rsidRDefault="00DD6E68" w:rsidP="00140794">
            <w:pPr>
              <w:widowControl w:val="0"/>
              <w:autoSpaceDE w:val="0"/>
              <w:autoSpaceDN w:val="0"/>
              <w:spacing w:line="234" w:lineRule="exact"/>
              <w:ind w:left="142" w:right="117"/>
              <w:jc w:val="center"/>
              <w:rPr>
                <w:rFonts w:ascii="Times New Roman" w:hAnsi="Times New Roman"/>
                <w:sz w:val="24"/>
                <w:szCs w:val="24"/>
              </w:rPr>
            </w:pPr>
            <w:r w:rsidRPr="00DD6E68">
              <w:rPr>
                <w:rFonts w:ascii="Times New Roman" w:hAnsi="Times New Roman"/>
                <w:sz w:val="24"/>
                <w:szCs w:val="24"/>
              </w:rPr>
              <w:t>1,00</w:t>
            </w:r>
          </w:p>
        </w:tc>
        <w:tc>
          <w:tcPr>
            <w:tcW w:w="1070" w:type="dxa"/>
          </w:tcPr>
          <w:p w:rsidR="00DD6E68" w:rsidRPr="00DD6E68" w:rsidRDefault="00DD6E68" w:rsidP="00140794">
            <w:pPr>
              <w:widowControl w:val="0"/>
              <w:autoSpaceDE w:val="0"/>
              <w:autoSpaceDN w:val="0"/>
              <w:spacing w:line="234" w:lineRule="exact"/>
              <w:ind w:left="325" w:right="300"/>
              <w:rPr>
                <w:rFonts w:ascii="Times New Roman" w:hAnsi="Times New Roman"/>
                <w:sz w:val="24"/>
                <w:szCs w:val="24"/>
              </w:rPr>
            </w:pPr>
            <w:r w:rsidRPr="00DD6E68">
              <w:rPr>
                <w:rFonts w:ascii="Times New Roman" w:hAnsi="Times New Roman"/>
                <w:sz w:val="24"/>
                <w:szCs w:val="24"/>
                <w:lang w:val="en-US"/>
              </w:rPr>
              <w:t>0,</w:t>
            </w:r>
            <w:r w:rsidRPr="00DD6E68">
              <w:rPr>
                <w:rFonts w:ascii="Times New Roman" w:hAnsi="Times New Roman"/>
                <w:sz w:val="24"/>
                <w:szCs w:val="24"/>
              </w:rPr>
              <w:t>7</w:t>
            </w:r>
          </w:p>
        </w:tc>
        <w:tc>
          <w:tcPr>
            <w:tcW w:w="1020" w:type="dxa"/>
          </w:tcPr>
          <w:p w:rsidR="00DD6E68" w:rsidRPr="00DD6E68" w:rsidRDefault="00DD6E68" w:rsidP="00140794">
            <w:pPr>
              <w:widowControl w:val="0"/>
              <w:autoSpaceDE w:val="0"/>
              <w:autoSpaceDN w:val="0"/>
              <w:spacing w:line="234" w:lineRule="exact"/>
              <w:ind w:left="318"/>
              <w:rPr>
                <w:rFonts w:ascii="Times New Roman" w:hAnsi="Times New Roman"/>
                <w:sz w:val="24"/>
                <w:szCs w:val="24"/>
              </w:rPr>
            </w:pPr>
            <w:r w:rsidRPr="00DD6E68">
              <w:rPr>
                <w:rFonts w:ascii="Times New Roman" w:hAnsi="Times New Roman"/>
                <w:sz w:val="24"/>
                <w:szCs w:val="24"/>
                <w:lang w:val="en-US"/>
              </w:rPr>
              <w:t>0</w:t>
            </w:r>
            <w:r w:rsidRPr="00DD6E68">
              <w:rPr>
                <w:rFonts w:ascii="Times New Roman" w:hAnsi="Times New Roman"/>
                <w:sz w:val="24"/>
                <w:szCs w:val="24"/>
              </w:rPr>
              <w:t>,8</w:t>
            </w:r>
          </w:p>
        </w:tc>
        <w:tc>
          <w:tcPr>
            <w:tcW w:w="969" w:type="dxa"/>
          </w:tcPr>
          <w:p w:rsidR="00DD6E68" w:rsidRPr="00DD6E68" w:rsidRDefault="00DD6E68" w:rsidP="00140794">
            <w:pPr>
              <w:widowControl w:val="0"/>
              <w:autoSpaceDE w:val="0"/>
              <w:autoSpaceDN w:val="0"/>
              <w:spacing w:line="234" w:lineRule="exact"/>
              <w:ind w:left="295"/>
              <w:rPr>
                <w:rFonts w:ascii="Times New Roman" w:hAnsi="Times New Roman"/>
                <w:sz w:val="24"/>
                <w:szCs w:val="24"/>
              </w:rPr>
            </w:pPr>
            <w:r w:rsidRPr="00DD6E68">
              <w:rPr>
                <w:rFonts w:ascii="Times New Roman" w:hAnsi="Times New Roman"/>
                <w:sz w:val="24"/>
                <w:szCs w:val="24"/>
                <w:lang w:val="en-US"/>
              </w:rPr>
              <w:t>0,</w:t>
            </w:r>
            <w:r w:rsidRPr="00DD6E68">
              <w:rPr>
                <w:rFonts w:ascii="Times New Roman" w:hAnsi="Times New Roman"/>
                <w:sz w:val="24"/>
                <w:szCs w:val="24"/>
              </w:rPr>
              <w:t>88</w:t>
            </w:r>
          </w:p>
        </w:tc>
      </w:tr>
    </w:tbl>
    <w:p w:rsidR="00DD6E68" w:rsidRPr="00DD6E68" w:rsidRDefault="00DD6E68" w:rsidP="00DD6E68">
      <w:pPr>
        <w:spacing w:before="4" w:after="120"/>
        <w:rPr>
          <w:rFonts w:ascii="Times New Roman" w:hAnsi="Times New Roman"/>
          <w:sz w:val="24"/>
          <w:szCs w:val="24"/>
        </w:rPr>
      </w:pPr>
    </w:p>
    <w:p w:rsidR="00DD6E68" w:rsidRPr="00DD6E68" w:rsidRDefault="00DD6E68" w:rsidP="00DD6E68">
      <w:pPr>
        <w:spacing w:before="90" w:after="120"/>
        <w:ind w:left="840" w:right="567" w:firstLine="719"/>
        <w:rPr>
          <w:rFonts w:ascii="Times New Roman" w:hAnsi="Times New Roman"/>
          <w:sz w:val="24"/>
          <w:szCs w:val="24"/>
        </w:rPr>
      </w:pPr>
      <w:r w:rsidRPr="00DD6E68">
        <w:rPr>
          <w:rFonts w:ascii="Times New Roman" w:hAnsi="Times New Roman"/>
          <w:sz w:val="24"/>
          <w:szCs w:val="24"/>
        </w:rPr>
        <w:t>При Кнад = 0,88 система теплоснабжения города относится к надежным (Кнад от 0,75 до 0,89) системам теплоснабжения.</w:t>
      </w:r>
    </w:p>
    <w:p w:rsidR="00DD6E68" w:rsidRPr="00DD6E68" w:rsidRDefault="00DD6E68" w:rsidP="00DD6E68">
      <w:pPr>
        <w:spacing w:after="120"/>
        <w:ind w:left="840" w:right="567" w:firstLine="719"/>
        <w:rPr>
          <w:rFonts w:ascii="Times New Roman" w:hAnsi="Times New Roman"/>
          <w:sz w:val="24"/>
          <w:szCs w:val="24"/>
        </w:rPr>
      </w:pPr>
      <w:r w:rsidRPr="00DD6E68">
        <w:rPr>
          <w:rFonts w:ascii="Times New Roman" w:hAnsi="Times New Roman"/>
          <w:sz w:val="24"/>
          <w:szCs w:val="24"/>
        </w:rPr>
        <w:t>Для повышения надежности теплоснабжения рекомендуется провести наладочные работы на основании гидравлического расчета.</w:t>
      </w:r>
    </w:p>
    <w:p w:rsidR="00DD6E68" w:rsidRPr="00DD6E68" w:rsidRDefault="00DD6E68" w:rsidP="00DD6E68">
      <w:pPr>
        <w:pStyle w:val="a0"/>
        <w:ind w:left="1186" w:right="567"/>
      </w:pPr>
    </w:p>
    <w:p w:rsidR="00DD6E68" w:rsidRPr="00DD6E68" w:rsidRDefault="00DD6E68" w:rsidP="00DD6E68">
      <w:pPr>
        <w:pStyle w:val="a0"/>
        <w:ind w:left="1186" w:right="567"/>
        <w:rPr>
          <w:b/>
        </w:rPr>
      </w:pPr>
      <w:r w:rsidRPr="00DD6E68">
        <w:rPr>
          <w:b/>
        </w:rPr>
        <w:t>Раздел 11. Сценарий развития аварий в схеме централизованного теплоснабжения</w:t>
      </w:r>
    </w:p>
    <w:p w:rsidR="00DD6E68" w:rsidRPr="00DD6E68" w:rsidRDefault="00DD6E68" w:rsidP="00DD6E68">
      <w:pPr>
        <w:pStyle w:val="a0"/>
        <w:ind w:left="1186" w:right="567"/>
      </w:pPr>
    </w:p>
    <w:p w:rsidR="00DD6E68" w:rsidRPr="00DD6E68" w:rsidRDefault="00DD6E68" w:rsidP="00DD6E68">
      <w:pPr>
        <w:pStyle w:val="afd"/>
        <w:shd w:val="clear" w:color="auto" w:fill="auto"/>
        <w:spacing w:line="240" w:lineRule="auto"/>
        <w:ind w:right="567"/>
        <w:jc w:val="center"/>
        <w:rPr>
          <w:rFonts w:ascii="Times New Roman" w:hAnsi="Times New Roman" w:cs="Times New Roman"/>
          <w:sz w:val="24"/>
          <w:szCs w:val="24"/>
        </w:rPr>
      </w:pPr>
      <w:r w:rsidRPr="00DD6E68">
        <w:rPr>
          <w:rFonts w:ascii="Times New Roman" w:hAnsi="Times New Roman" w:cs="Times New Roman"/>
          <w:sz w:val="24"/>
          <w:szCs w:val="24"/>
        </w:rPr>
        <w:t xml:space="preserve">Перечень возможных сценариев развития аварий, их описание, масштабы и уровень </w:t>
      </w:r>
    </w:p>
    <w:p w:rsidR="00DD6E68" w:rsidRPr="00DD6E68" w:rsidRDefault="00DD6E68" w:rsidP="00DD6E68">
      <w:pPr>
        <w:pStyle w:val="afd"/>
        <w:shd w:val="clear" w:color="auto" w:fill="auto"/>
        <w:spacing w:line="240" w:lineRule="auto"/>
        <w:ind w:right="567"/>
        <w:jc w:val="center"/>
        <w:rPr>
          <w:rFonts w:ascii="Times New Roman" w:hAnsi="Times New Roman" w:cs="Times New Roman"/>
          <w:sz w:val="24"/>
          <w:szCs w:val="24"/>
        </w:rPr>
      </w:pPr>
      <w:r w:rsidRPr="00DD6E68">
        <w:rPr>
          <w:rFonts w:ascii="Times New Roman" w:hAnsi="Times New Roman" w:cs="Times New Roman"/>
          <w:sz w:val="24"/>
          <w:szCs w:val="24"/>
        </w:rPr>
        <w:t>реагирования, типовые действия персонала МУП «ТЕПЛОЦЕНТРАЛЬ».</w:t>
      </w:r>
    </w:p>
    <w:p w:rsidR="00DD6E68" w:rsidRPr="00DD6E68" w:rsidRDefault="00DD6E68" w:rsidP="00DD6E68">
      <w:pPr>
        <w:pStyle w:val="3"/>
        <w:shd w:val="clear" w:color="auto" w:fill="auto"/>
        <w:jc w:val="center"/>
        <w:rPr>
          <w:rStyle w:val="15"/>
          <w:rFonts w:ascii="Times New Roman" w:hAnsi="Times New Roman"/>
          <w:sz w:val="24"/>
          <w:szCs w:val="24"/>
        </w:rPr>
        <w:sectPr w:rsidR="00DD6E68" w:rsidRPr="00DD6E68" w:rsidSect="007C6264">
          <w:pgSz w:w="11910" w:h="16840"/>
          <w:pgMar w:top="1040" w:right="0" w:bottom="1400" w:left="940" w:header="0" w:footer="1127" w:gutter="0"/>
          <w:cols w:space="720"/>
        </w:sectPr>
      </w:pPr>
    </w:p>
    <w:tbl>
      <w:tblPr>
        <w:tblW w:w="14966" w:type="dxa"/>
        <w:tblLayout w:type="fixed"/>
        <w:tblCellMar>
          <w:left w:w="10" w:type="dxa"/>
          <w:right w:w="10" w:type="dxa"/>
        </w:tblCellMar>
        <w:tblLook w:val="0000"/>
      </w:tblPr>
      <w:tblGrid>
        <w:gridCol w:w="2131"/>
        <w:gridCol w:w="2410"/>
        <w:gridCol w:w="3830"/>
        <w:gridCol w:w="1982"/>
        <w:gridCol w:w="4613"/>
      </w:tblGrid>
      <w:tr w:rsidR="00DD6E68" w:rsidRPr="00DD6E68" w:rsidTr="00140794">
        <w:trPr>
          <w:trHeight w:hRule="exact" w:val="845"/>
        </w:trPr>
        <w:tc>
          <w:tcPr>
            <w:tcW w:w="2131" w:type="dxa"/>
            <w:tcBorders>
              <w:top w:val="single" w:sz="4" w:space="0" w:color="auto"/>
              <w:left w:val="single" w:sz="4" w:space="0" w:color="auto"/>
            </w:tcBorders>
            <w:shd w:val="clear" w:color="auto" w:fill="FFFFFF"/>
          </w:tcPr>
          <w:p w:rsidR="00DD6E68" w:rsidRPr="00DD6E68" w:rsidRDefault="00DD6E68" w:rsidP="00140794">
            <w:pPr>
              <w:pStyle w:val="3"/>
              <w:shd w:val="clear" w:color="auto" w:fill="auto"/>
              <w:jc w:val="center"/>
              <w:rPr>
                <w:rFonts w:ascii="Times New Roman" w:hAnsi="Times New Roman" w:cs="Times New Roman"/>
                <w:sz w:val="24"/>
                <w:szCs w:val="24"/>
              </w:rPr>
            </w:pPr>
            <w:bookmarkStart w:id="42" w:name="_Hlk157421641"/>
            <w:r w:rsidRPr="00DD6E68">
              <w:rPr>
                <w:rStyle w:val="15"/>
                <w:rFonts w:ascii="Times New Roman" w:hAnsi="Times New Roman"/>
                <w:sz w:val="24"/>
                <w:szCs w:val="24"/>
              </w:rPr>
              <w:lastRenderedPageBreak/>
              <w:t>Причина</w:t>
            </w:r>
          </w:p>
          <w:p w:rsidR="00DD6E68" w:rsidRPr="00DD6E68" w:rsidRDefault="00DD6E68" w:rsidP="00140794">
            <w:pPr>
              <w:pStyle w:val="3"/>
              <w:shd w:val="clear" w:color="auto" w:fill="auto"/>
              <w:jc w:val="center"/>
              <w:rPr>
                <w:rFonts w:ascii="Times New Roman" w:hAnsi="Times New Roman" w:cs="Times New Roman"/>
                <w:sz w:val="24"/>
                <w:szCs w:val="24"/>
              </w:rPr>
            </w:pPr>
            <w:r w:rsidRPr="00DD6E68">
              <w:rPr>
                <w:rStyle w:val="15"/>
                <w:rFonts w:ascii="Times New Roman" w:hAnsi="Times New Roman"/>
                <w:sz w:val="24"/>
                <w:szCs w:val="24"/>
              </w:rPr>
              <w:t>возникновения</w:t>
            </w:r>
          </w:p>
          <w:p w:rsidR="00DD6E68" w:rsidRPr="00DD6E68" w:rsidRDefault="00DD6E68" w:rsidP="00140794">
            <w:pPr>
              <w:pStyle w:val="3"/>
              <w:shd w:val="clear" w:color="auto" w:fill="auto"/>
              <w:jc w:val="center"/>
              <w:rPr>
                <w:rFonts w:ascii="Times New Roman" w:hAnsi="Times New Roman" w:cs="Times New Roman"/>
                <w:sz w:val="24"/>
                <w:szCs w:val="24"/>
              </w:rPr>
            </w:pPr>
            <w:r w:rsidRPr="00DD6E68">
              <w:rPr>
                <w:rStyle w:val="15"/>
                <w:rFonts w:ascii="Times New Roman" w:hAnsi="Times New Roman"/>
                <w:sz w:val="24"/>
                <w:szCs w:val="24"/>
              </w:rPr>
              <w:t>аварии</w:t>
            </w:r>
          </w:p>
        </w:tc>
        <w:tc>
          <w:tcPr>
            <w:tcW w:w="2410" w:type="dxa"/>
            <w:tcBorders>
              <w:top w:val="single" w:sz="4" w:space="0" w:color="auto"/>
              <w:left w:val="single" w:sz="4" w:space="0" w:color="auto"/>
            </w:tcBorders>
            <w:shd w:val="clear" w:color="auto" w:fill="FFFFFF"/>
          </w:tcPr>
          <w:p w:rsidR="00DD6E68" w:rsidRPr="00DD6E68" w:rsidRDefault="00DD6E68" w:rsidP="00140794">
            <w:pPr>
              <w:pStyle w:val="3"/>
              <w:shd w:val="clear" w:color="auto" w:fill="auto"/>
              <w:jc w:val="center"/>
              <w:rPr>
                <w:rFonts w:ascii="Times New Roman" w:hAnsi="Times New Roman" w:cs="Times New Roman"/>
                <w:sz w:val="24"/>
                <w:szCs w:val="24"/>
              </w:rPr>
            </w:pPr>
            <w:r w:rsidRPr="00DD6E68">
              <w:rPr>
                <w:rStyle w:val="15"/>
                <w:rFonts w:ascii="Times New Roman" w:hAnsi="Times New Roman"/>
                <w:sz w:val="24"/>
                <w:szCs w:val="24"/>
              </w:rPr>
              <w:t>Описание аварийной ситуации</w:t>
            </w:r>
          </w:p>
        </w:tc>
        <w:tc>
          <w:tcPr>
            <w:tcW w:w="3830" w:type="dxa"/>
            <w:tcBorders>
              <w:top w:val="single" w:sz="4" w:space="0" w:color="auto"/>
              <w:left w:val="single" w:sz="4" w:space="0" w:color="auto"/>
            </w:tcBorders>
            <w:shd w:val="clear" w:color="auto" w:fill="FFFFFF"/>
          </w:tcPr>
          <w:p w:rsidR="00DD6E68" w:rsidRPr="00DD6E68" w:rsidRDefault="00DD6E68" w:rsidP="00140794">
            <w:pPr>
              <w:pStyle w:val="3"/>
              <w:shd w:val="clear" w:color="auto" w:fill="auto"/>
              <w:spacing w:line="283" w:lineRule="exact"/>
              <w:jc w:val="center"/>
              <w:rPr>
                <w:rFonts w:ascii="Times New Roman" w:hAnsi="Times New Roman" w:cs="Times New Roman"/>
                <w:sz w:val="24"/>
                <w:szCs w:val="24"/>
              </w:rPr>
            </w:pPr>
            <w:r w:rsidRPr="00DD6E68">
              <w:rPr>
                <w:rStyle w:val="15"/>
                <w:rFonts w:ascii="Times New Roman" w:hAnsi="Times New Roman"/>
                <w:sz w:val="24"/>
                <w:szCs w:val="24"/>
              </w:rPr>
              <w:t>Возможные масштабы аварии и последствия</w:t>
            </w:r>
          </w:p>
        </w:tc>
        <w:tc>
          <w:tcPr>
            <w:tcW w:w="1982" w:type="dxa"/>
            <w:tcBorders>
              <w:top w:val="single" w:sz="4" w:space="0" w:color="auto"/>
              <w:left w:val="single" w:sz="4" w:space="0" w:color="auto"/>
            </w:tcBorders>
            <w:shd w:val="clear" w:color="auto" w:fill="FFFFFF"/>
          </w:tcPr>
          <w:p w:rsidR="00DD6E68" w:rsidRPr="00DD6E68" w:rsidRDefault="00DD6E68" w:rsidP="00140794">
            <w:pPr>
              <w:pStyle w:val="3"/>
              <w:shd w:val="clear" w:color="auto" w:fill="auto"/>
              <w:spacing w:after="120" w:line="210" w:lineRule="exact"/>
              <w:jc w:val="center"/>
              <w:rPr>
                <w:rFonts w:ascii="Times New Roman" w:hAnsi="Times New Roman" w:cs="Times New Roman"/>
                <w:sz w:val="24"/>
                <w:szCs w:val="24"/>
              </w:rPr>
            </w:pPr>
            <w:r w:rsidRPr="00DD6E68">
              <w:rPr>
                <w:rStyle w:val="15"/>
                <w:rFonts w:ascii="Times New Roman" w:hAnsi="Times New Roman"/>
                <w:sz w:val="24"/>
                <w:szCs w:val="24"/>
              </w:rPr>
              <w:t>Уровень</w:t>
            </w:r>
          </w:p>
          <w:p w:rsidR="00DD6E68" w:rsidRPr="00DD6E68" w:rsidRDefault="00DD6E68" w:rsidP="00140794">
            <w:pPr>
              <w:pStyle w:val="3"/>
              <w:shd w:val="clear" w:color="auto" w:fill="auto"/>
              <w:spacing w:before="120" w:line="210" w:lineRule="exact"/>
              <w:jc w:val="center"/>
              <w:rPr>
                <w:rFonts w:ascii="Times New Roman" w:hAnsi="Times New Roman" w:cs="Times New Roman"/>
                <w:sz w:val="24"/>
                <w:szCs w:val="24"/>
              </w:rPr>
            </w:pPr>
            <w:r w:rsidRPr="00DD6E68">
              <w:rPr>
                <w:rStyle w:val="15"/>
                <w:rFonts w:ascii="Times New Roman" w:hAnsi="Times New Roman"/>
                <w:sz w:val="24"/>
                <w:szCs w:val="24"/>
              </w:rPr>
              <w:t>реагирования</w:t>
            </w:r>
          </w:p>
        </w:tc>
        <w:tc>
          <w:tcPr>
            <w:tcW w:w="4613" w:type="dxa"/>
            <w:tcBorders>
              <w:top w:val="single" w:sz="4" w:space="0" w:color="auto"/>
              <w:left w:val="single" w:sz="4" w:space="0" w:color="auto"/>
              <w:right w:val="single" w:sz="4" w:space="0" w:color="auto"/>
            </w:tcBorders>
            <w:shd w:val="clear" w:color="auto" w:fill="FFFFFF"/>
          </w:tcPr>
          <w:p w:rsidR="00DD6E68" w:rsidRPr="00DD6E68" w:rsidRDefault="00DD6E68" w:rsidP="00140794">
            <w:pPr>
              <w:pStyle w:val="3"/>
              <w:shd w:val="clear" w:color="auto" w:fill="auto"/>
              <w:spacing w:after="120" w:line="210" w:lineRule="exact"/>
              <w:jc w:val="center"/>
              <w:rPr>
                <w:rFonts w:ascii="Times New Roman" w:hAnsi="Times New Roman" w:cs="Times New Roman"/>
                <w:sz w:val="24"/>
                <w:szCs w:val="24"/>
              </w:rPr>
            </w:pPr>
            <w:r w:rsidRPr="00DD6E68">
              <w:rPr>
                <w:rStyle w:val="15"/>
                <w:rFonts w:ascii="Times New Roman" w:hAnsi="Times New Roman"/>
                <w:sz w:val="24"/>
                <w:szCs w:val="24"/>
              </w:rPr>
              <w:t>Действия</w:t>
            </w:r>
          </w:p>
          <w:p w:rsidR="00DD6E68" w:rsidRPr="00DD6E68" w:rsidRDefault="00DD6E68" w:rsidP="00140794">
            <w:pPr>
              <w:pStyle w:val="3"/>
              <w:shd w:val="clear" w:color="auto" w:fill="auto"/>
              <w:spacing w:before="120" w:line="210" w:lineRule="exact"/>
              <w:jc w:val="center"/>
              <w:rPr>
                <w:rFonts w:ascii="Times New Roman" w:hAnsi="Times New Roman" w:cs="Times New Roman"/>
                <w:sz w:val="24"/>
                <w:szCs w:val="24"/>
              </w:rPr>
            </w:pPr>
            <w:r w:rsidRPr="00DD6E68">
              <w:rPr>
                <w:rStyle w:val="15"/>
                <w:rFonts w:ascii="Times New Roman" w:hAnsi="Times New Roman"/>
                <w:sz w:val="24"/>
                <w:szCs w:val="24"/>
              </w:rPr>
              <w:t xml:space="preserve">персонала                     </w:t>
            </w:r>
          </w:p>
        </w:tc>
      </w:tr>
      <w:tr w:rsidR="00DD6E68" w:rsidRPr="00DD6E68" w:rsidTr="00140794">
        <w:trPr>
          <w:trHeight w:hRule="exact" w:val="3322"/>
        </w:trPr>
        <w:tc>
          <w:tcPr>
            <w:tcW w:w="2131" w:type="dxa"/>
            <w:tcBorders>
              <w:top w:val="single" w:sz="4" w:space="0" w:color="auto"/>
              <w:left w:val="single" w:sz="4" w:space="0" w:color="auto"/>
            </w:tcBorders>
            <w:shd w:val="clear" w:color="auto" w:fill="FFFFFF"/>
          </w:tcPr>
          <w:p w:rsidR="00DD6E68" w:rsidRPr="00DD6E68" w:rsidRDefault="00DD6E68" w:rsidP="00140794">
            <w:pPr>
              <w:pStyle w:val="3"/>
              <w:shd w:val="clear" w:color="auto" w:fill="auto"/>
              <w:spacing w:line="240" w:lineRule="auto"/>
              <w:rPr>
                <w:rFonts w:ascii="Times New Roman" w:hAnsi="Times New Roman" w:cs="Times New Roman"/>
                <w:sz w:val="24"/>
                <w:szCs w:val="24"/>
              </w:rPr>
            </w:pPr>
            <w:r w:rsidRPr="00DD6E68">
              <w:rPr>
                <w:rStyle w:val="15"/>
                <w:rFonts w:ascii="Times New Roman" w:hAnsi="Times New Roman"/>
                <w:sz w:val="24"/>
                <w:szCs w:val="24"/>
              </w:rPr>
              <w:t>1. Прекращение подачи электр</w:t>
            </w:r>
            <w:r w:rsidRPr="00DD6E68">
              <w:rPr>
                <w:rStyle w:val="15"/>
                <w:rFonts w:ascii="Times New Roman" w:hAnsi="Times New Roman"/>
                <w:sz w:val="24"/>
                <w:szCs w:val="24"/>
              </w:rPr>
              <w:t>о</w:t>
            </w:r>
            <w:r w:rsidRPr="00DD6E68">
              <w:rPr>
                <w:rStyle w:val="15"/>
                <w:rFonts w:ascii="Times New Roman" w:hAnsi="Times New Roman"/>
                <w:sz w:val="24"/>
                <w:szCs w:val="24"/>
              </w:rPr>
              <w:t>энергии на исто</w:t>
            </w:r>
            <w:r w:rsidRPr="00DD6E68">
              <w:rPr>
                <w:rStyle w:val="15"/>
                <w:rFonts w:ascii="Times New Roman" w:hAnsi="Times New Roman"/>
                <w:sz w:val="24"/>
                <w:szCs w:val="24"/>
              </w:rPr>
              <w:t>ч</w:t>
            </w:r>
            <w:r w:rsidRPr="00DD6E68">
              <w:rPr>
                <w:rStyle w:val="15"/>
                <w:rFonts w:ascii="Times New Roman" w:hAnsi="Times New Roman"/>
                <w:sz w:val="24"/>
                <w:szCs w:val="24"/>
              </w:rPr>
              <w:t>ник тепловой энергии, ЦТП, насо</w:t>
            </w:r>
            <w:r w:rsidRPr="00DD6E68">
              <w:rPr>
                <w:rStyle w:val="15"/>
                <w:rFonts w:ascii="Times New Roman" w:hAnsi="Times New Roman"/>
                <w:sz w:val="24"/>
                <w:szCs w:val="24"/>
              </w:rPr>
              <w:t>с</w:t>
            </w:r>
            <w:r w:rsidRPr="00DD6E68">
              <w:rPr>
                <w:rStyle w:val="15"/>
                <w:rFonts w:ascii="Times New Roman" w:hAnsi="Times New Roman"/>
                <w:sz w:val="24"/>
                <w:szCs w:val="24"/>
              </w:rPr>
              <w:t>ную станцию</w:t>
            </w:r>
          </w:p>
        </w:tc>
        <w:tc>
          <w:tcPr>
            <w:tcW w:w="2410" w:type="dxa"/>
            <w:tcBorders>
              <w:top w:val="single" w:sz="4" w:space="0" w:color="auto"/>
              <w:left w:val="single" w:sz="4" w:space="0" w:color="auto"/>
            </w:tcBorders>
            <w:shd w:val="clear" w:color="auto" w:fill="FFFFFF"/>
          </w:tcPr>
          <w:p w:rsidR="00DD6E68" w:rsidRPr="00DD6E68" w:rsidRDefault="00DD6E68" w:rsidP="00140794">
            <w:pPr>
              <w:pStyle w:val="3"/>
              <w:shd w:val="clear" w:color="auto" w:fill="auto"/>
              <w:spacing w:line="240" w:lineRule="auto"/>
              <w:rPr>
                <w:rFonts w:ascii="Times New Roman" w:hAnsi="Times New Roman" w:cs="Times New Roman"/>
                <w:sz w:val="24"/>
                <w:szCs w:val="24"/>
              </w:rPr>
            </w:pPr>
            <w:r w:rsidRPr="00DD6E68">
              <w:rPr>
                <w:rStyle w:val="15"/>
                <w:rFonts w:ascii="Times New Roman" w:hAnsi="Times New Roman"/>
                <w:sz w:val="24"/>
                <w:szCs w:val="24"/>
              </w:rPr>
              <w:t>Остановка работы ис</w:t>
            </w:r>
            <w:r w:rsidRPr="00DD6E68">
              <w:rPr>
                <w:rStyle w:val="15"/>
                <w:rFonts w:ascii="Times New Roman" w:hAnsi="Times New Roman"/>
                <w:sz w:val="24"/>
                <w:szCs w:val="24"/>
              </w:rPr>
              <w:softHyphen/>
              <w:t>точника тепловой энергии, ЦТП, насос</w:t>
            </w:r>
            <w:r w:rsidRPr="00DD6E68">
              <w:rPr>
                <w:rStyle w:val="15"/>
                <w:rFonts w:ascii="Times New Roman" w:hAnsi="Times New Roman"/>
                <w:sz w:val="24"/>
                <w:szCs w:val="24"/>
              </w:rPr>
              <w:softHyphen/>
              <w:t>ной станции</w:t>
            </w:r>
          </w:p>
        </w:tc>
        <w:tc>
          <w:tcPr>
            <w:tcW w:w="3830" w:type="dxa"/>
            <w:tcBorders>
              <w:top w:val="single" w:sz="4" w:space="0" w:color="auto"/>
              <w:left w:val="single" w:sz="4" w:space="0" w:color="auto"/>
            </w:tcBorders>
            <w:shd w:val="clear" w:color="auto" w:fill="FFFFFF"/>
          </w:tcPr>
          <w:p w:rsidR="00DD6E68" w:rsidRPr="00DD6E68" w:rsidRDefault="00DD6E68" w:rsidP="00140794">
            <w:pPr>
              <w:pStyle w:val="3"/>
              <w:shd w:val="clear" w:color="auto" w:fill="auto"/>
              <w:spacing w:line="240" w:lineRule="auto"/>
              <w:rPr>
                <w:rFonts w:ascii="Times New Roman" w:hAnsi="Times New Roman" w:cs="Times New Roman"/>
                <w:sz w:val="24"/>
                <w:szCs w:val="24"/>
              </w:rPr>
            </w:pPr>
            <w:r w:rsidRPr="00DD6E68">
              <w:rPr>
                <w:rStyle w:val="15"/>
                <w:rFonts w:ascii="Times New Roman" w:hAnsi="Times New Roman"/>
                <w:sz w:val="24"/>
                <w:szCs w:val="24"/>
              </w:rPr>
              <w:t>Прекращение циркуляции в систе</w:t>
            </w:r>
            <w:r w:rsidRPr="00DD6E68">
              <w:rPr>
                <w:rStyle w:val="15"/>
                <w:rFonts w:ascii="Times New Roman" w:hAnsi="Times New Roman"/>
                <w:sz w:val="24"/>
                <w:szCs w:val="24"/>
              </w:rPr>
              <w:softHyphen/>
              <w:t>ме теплоснабжения всех потреби</w:t>
            </w:r>
            <w:r w:rsidRPr="00DD6E68">
              <w:rPr>
                <w:rStyle w:val="15"/>
                <w:rFonts w:ascii="Times New Roman" w:hAnsi="Times New Roman"/>
                <w:sz w:val="24"/>
                <w:szCs w:val="24"/>
              </w:rPr>
              <w:softHyphen/>
              <w:t>телей населенного пункта, пониже</w:t>
            </w:r>
            <w:r w:rsidRPr="00DD6E68">
              <w:rPr>
                <w:rStyle w:val="15"/>
                <w:rFonts w:ascii="Times New Roman" w:hAnsi="Times New Roman"/>
                <w:sz w:val="24"/>
                <w:szCs w:val="24"/>
              </w:rPr>
              <w:softHyphen/>
              <w:t>ние температуры в зданиях, воз</w:t>
            </w:r>
            <w:r w:rsidRPr="00DD6E68">
              <w:rPr>
                <w:rStyle w:val="15"/>
                <w:rFonts w:ascii="Times New Roman" w:hAnsi="Times New Roman"/>
                <w:sz w:val="24"/>
                <w:szCs w:val="24"/>
              </w:rPr>
              <w:softHyphen/>
              <w:t>можное размораживание наружных тепловых сетей и внутренних ото</w:t>
            </w:r>
            <w:r w:rsidRPr="00DD6E68">
              <w:rPr>
                <w:rStyle w:val="15"/>
                <w:rFonts w:ascii="Times New Roman" w:hAnsi="Times New Roman"/>
                <w:sz w:val="24"/>
                <w:szCs w:val="24"/>
              </w:rPr>
              <w:softHyphen/>
              <w:t>пительных систем</w:t>
            </w:r>
          </w:p>
        </w:tc>
        <w:tc>
          <w:tcPr>
            <w:tcW w:w="1982" w:type="dxa"/>
            <w:tcBorders>
              <w:top w:val="single" w:sz="4" w:space="0" w:color="auto"/>
              <w:left w:val="single" w:sz="4" w:space="0" w:color="auto"/>
            </w:tcBorders>
            <w:shd w:val="clear" w:color="auto" w:fill="FFFFFF"/>
          </w:tcPr>
          <w:p w:rsidR="00DD6E68" w:rsidRPr="00DD6E68" w:rsidRDefault="00DD6E68" w:rsidP="00140794">
            <w:pPr>
              <w:pStyle w:val="3"/>
              <w:shd w:val="clear" w:color="auto" w:fill="auto"/>
              <w:spacing w:line="240" w:lineRule="auto"/>
              <w:rPr>
                <w:rFonts w:ascii="Times New Roman" w:hAnsi="Times New Roman" w:cs="Times New Roman"/>
                <w:sz w:val="24"/>
                <w:szCs w:val="24"/>
              </w:rPr>
            </w:pPr>
            <w:r w:rsidRPr="00DD6E68">
              <w:rPr>
                <w:rStyle w:val="15"/>
                <w:rFonts w:ascii="Times New Roman" w:hAnsi="Times New Roman"/>
                <w:sz w:val="24"/>
                <w:szCs w:val="24"/>
              </w:rPr>
              <w:t>Местный</w:t>
            </w:r>
          </w:p>
        </w:tc>
        <w:tc>
          <w:tcPr>
            <w:tcW w:w="4613" w:type="dxa"/>
            <w:tcBorders>
              <w:top w:val="single" w:sz="4" w:space="0" w:color="auto"/>
              <w:left w:val="single" w:sz="4" w:space="0" w:color="auto"/>
              <w:right w:val="single" w:sz="4" w:space="0" w:color="auto"/>
            </w:tcBorders>
            <w:shd w:val="clear" w:color="auto" w:fill="FFFFFF"/>
          </w:tcPr>
          <w:p w:rsidR="00DD6E68" w:rsidRPr="00DD6E68" w:rsidRDefault="00DD6E68" w:rsidP="00140794">
            <w:pPr>
              <w:pStyle w:val="3"/>
              <w:shd w:val="clear" w:color="auto" w:fill="auto"/>
              <w:spacing w:line="240" w:lineRule="auto"/>
              <w:rPr>
                <w:rFonts w:ascii="Times New Roman" w:hAnsi="Times New Roman" w:cs="Times New Roman"/>
                <w:sz w:val="24"/>
                <w:szCs w:val="24"/>
              </w:rPr>
            </w:pPr>
            <w:r w:rsidRPr="00DD6E68">
              <w:rPr>
                <w:rStyle w:val="15"/>
                <w:rFonts w:ascii="Times New Roman" w:hAnsi="Times New Roman"/>
                <w:sz w:val="24"/>
                <w:szCs w:val="24"/>
              </w:rPr>
              <w:t>Сообщить об отсутствии электроэнергии дежурному диспетчеру электросетевой ор</w:t>
            </w:r>
            <w:r w:rsidRPr="00DD6E68">
              <w:rPr>
                <w:rStyle w:val="15"/>
                <w:rFonts w:ascii="Times New Roman" w:hAnsi="Times New Roman"/>
                <w:sz w:val="24"/>
                <w:szCs w:val="24"/>
              </w:rPr>
              <w:softHyphen/>
              <w:t>ганизации по телефону 2-24-96. Перейти на резервный или автономный источник электроснабжения (второй ввод, дизель-генератор).</w:t>
            </w:r>
          </w:p>
          <w:p w:rsidR="00DD6E68" w:rsidRPr="00DD6E68" w:rsidRDefault="00DD6E68" w:rsidP="00140794">
            <w:pPr>
              <w:pStyle w:val="3"/>
              <w:shd w:val="clear" w:color="auto" w:fill="auto"/>
              <w:spacing w:line="240" w:lineRule="auto"/>
              <w:rPr>
                <w:rFonts w:ascii="Times New Roman" w:hAnsi="Times New Roman" w:cs="Times New Roman"/>
                <w:sz w:val="24"/>
                <w:szCs w:val="24"/>
              </w:rPr>
            </w:pPr>
            <w:r w:rsidRPr="00DD6E68">
              <w:rPr>
                <w:rStyle w:val="15"/>
                <w:rFonts w:ascii="Times New Roman" w:hAnsi="Times New Roman"/>
                <w:sz w:val="24"/>
                <w:szCs w:val="24"/>
              </w:rPr>
              <w:t>При длительном отсутствии электроэнер</w:t>
            </w:r>
            <w:r w:rsidRPr="00DD6E68">
              <w:rPr>
                <w:rStyle w:val="15"/>
                <w:rFonts w:ascii="Times New Roman" w:hAnsi="Times New Roman"/>
                <w:sz w:val="24"/>
                <w:szCs w:val="24"/>
              </w:rPr>
              <w:softHyphen/>
              <w:t>гии организовать ремонтные работы по предотвращению размораживания силами персонала своей организации. Время ус</w:t>
            </w:r>
            <w:r w:rsidRPr="00DD6E68">
              <w:rPr>
                <w:rStyle w:val="15"/>
                <w:rFonts w:ascii="Times New Roman" w:hAnsi="Times New Roman"/>
                <w:sz w:val="24"/>
                <w:szCs w:val="24"/>
              </w:rPr>
              <w:t>т</w:t>
            </w:r>
            <w:r w:rsidRPr="00DD6E68">
              <w:rPr>
                <w:rStyle w:val="15"/>
                <w:rFonts w:ascii="Times New Roman" w:hAnsi="Times New Roman"/>
                <w:sz w:val="24"/>
                <w:szCs w:val="24"/>
              </w:rPr>
              <w:t>ранения аварии - 1 час</w:t>
            </w:r>
          </w:p>
        </w:tc>
      </w:tr>
      <w:tr w:rsidR="00DD6E68" w:rsidRPr="00DD6E68" w:rsidTr="00140794">
        <w:trPr>
          <w:trHeight w:hRule="exact" w:val="2770"/>
        </w:trPr>
        <w:tc>
          <w:tcPr>
            <w:tcW w:w="2131" w:type="dxa"/>
            <w:tcBorders>
              <w:top w:val="single" w:sz="4" w:space="0" w:color="auto"/>
              <w:left w:val="single" w:sz="4" w:space="0" w:color="auto"/>
            </w:tcBorders>
            <w:shd w:val="clear" w:color="auto" w:fill="FFFFFF"/>
          </w:tcPr>
          <w:p w:rsidR="00DD6E68" w:rsidRPr="00DD6E68" w:rsidRDefault="00DD6E68" w:rsidP="00140794">
            <w:pPr>
              <w:pStyle w:val="3"/>
              <w:shd w:val="clear" w:color="auto" w:fill="auto"/>
              <w:spacing w:line="240" w:lineRule="auto"/>
              <w:rPr>
                <w:rFonts w:ascii="Times New Roman" w:hAnsi="Times New Roman" w:cs="Times New Roman"/>
                <w:sz w:val="24"/>
                <w:szCs w:val="24"/>
              </w:rPr>
            </w:pPr>
            <w:r w:rsidRPr="00DD6E68">
              <w:rPr>
                <w:rStyle w:val="15"/>
                <w:rFonts w:ascii="Times New Roman" w:hAnsi="Times New Roman"/>
                <w:sz w:val="24"/>
                <w:szCs w:val="24"/>
              </w:rPr>
              <w:t>2.Прекращение подачи холодной воды на источник тепловой энергии, ЦТП</w:t>
            </w:r>
          </w:p>
        </w:tc>
        <w:tc>
          <w:tcPr>
            <w:tcW w:w="2410" w:type="dxa"/>
            <w:tcBorders>
              <w:top w:val="single" w:sz="4" w:space="0" w:color="auto"/>
              <w:left w:val="single" w:sz="4" w:space="0" w:color="auto"/>
            </w:tcBorders>
            <w:shd w:val="clear" w:color="auto" w:fill="FFFFFF"/>
          </w:tcPr>
          <w:p w:rsidR="00DD6E68" w:rsidRPr="00DD6E68" w:rsidRDefault="00DD6E68" w:rsidP="00140794">
            <w:pPr>
              <w:pStyle w:val="3"/>
              <w:shd w:val="clear" w:color="auto" w:fill="auto"/>
              <w:spacing w:line="240" w:lineRule="auto"/>
              <w:rPr>
                <w:rFonts w:ascii="Times New Roman" w:hAnsi="Times New Roman" w:cs="Times New Roman"/>
                <w:sz w:val="24"/>
                <w:szCs w:val="24"/>
              </w:rPr>
            </w:pPr>
            <w:r w:rsidRPr="00DD6E68">
              <w:rPr>
                <w:rStyle w:val="15"/>
                <w:rFonts w:ascii="Times New Roman" w:hAnsi="Times New Roman"/>
                <w:sz w:val="24"/>
                <w:szCs w:val="24"/>
              </w:rPr>
              <w:t>Ограничение работы источника тепловой энергии, ЦТП</w:t>
            </w:r>
          </w:p>
        </w:tc>
        <w:tc>
          <w:tcPr>
            <w:tcW w:w="3830" w:type="dxa"/>
            <w:tcBorders>
              <w:top w:val="single" w:sz="4" w:space="0" w:color="auto"/>
              <w:left w:val="single" w:sz="4" w:space="0" w:color="auto"/>
            </w:tcBorders>
            <w:shd w:val="clear" w:color="auto" w:fill="FFFFFF"/>
          </w:tcPr>
          <w:p w:rsidR="00DD6E68" w:rsidRPr="00DD6E68" w:rsidRDefault="00DD6E68" w:rsidP="00140794">
            <w:pPr>
              <w:pStyle w:val="3"/>
              <w:shd w:val="clear" w:color="auto" w:fill="auto"/>
              <w:spacing w:line="240" w:lineRule="auto"/>
              <w:rPr>
                <w:rFonts w:ascii="Times New Roman" w:hAnsi="Times New Roman" w:cs="Times New Roman"/>
                <w:sz w:val="24"/>
                <w:szCs w:val="24"/>
              </w:rPr>
            </w:pPr>
            <w:r w:rsidRPr="00DD6E68">
              <w:rPr>
                <w:rStyle w:val="15"/>
                <w:rFonts w:ascii="Times New Roman" w:hAnsi="Times New Roman"/>
                <w:sz w:val="24"/>
                <w:szCs w:val="24"/>
              </w:rPr>
              <w:t>Ограничение циркуляции теплоно</w:t>
            </w:r>
            <w:r w:rsidRPr="00DD6E68">
              <w:rPr>
                <w:rStyle w:val="15"/>
                <w:rFonts w:ascii="Times New Roman" w:hAnsi="Times New Roman"/>
                <w:sz w:val="24"/>
                <w:szCs w:val="24"/>
              </w:rPr>
              <w:softHyphen/>
              <w:t>сителя в системе теплоснабжения всех потребителей населенного пункта, понижение температуры воздуха в зданиях</w:t>
            </w:r>
          </w:p>
        </w:tc>
        <w:tc>
          <w:tcPr>
            <w:tcW w:w="1982" w:type="dxa"/>
            <w:tcBorders>
              <w:top w:val="single" w:sz="4" w:space="0" w:color="auto"/>
              <w:left w:val="single" w:sz="4" w:space="0" w:color="auto"/>
            </w:tcBorders>
            <w:shd w:val="clear" w:color="auto" w:fill="FFFFFF"/>
          </w:tcPr>
          <w:p w:rsidR="00DD6E68" w:rsidRPr="00DD6E68" w:rsidRDefault="00DD6E68" w:rsidP="00140794">
            <w:pPr>
              <w:pStyle w:val="3"/>
              <w:shd w:val="clear" w:color="auto" w:fill="auto"/>
              <w:spacing w:line="240" w:lineRule="auto"/>
              <w:rPr>
                <w:rFonts w:ascii="Times New Roman" w:hAnsi="Times New Roman" w:cs="Times New Roman"/>
                <w:sz w:val="24"/>
                <w:szCs w:val="24"/>
              </w:rPr>
            </w:pPr>
            <w:r w:rsidRPr="00DD6E68">
              <w:rPr>
                <w:rStyle w:val="15"/>
                <w:rFonts w:ascii="Times New Roman" w:hAnsi="Times New Roman"/>
                <w:sz w:val="24"/>
                <w:szCs w:val="24"/>
              </w:rPr>
              <w:t>Местный</w:t>
            </w:r>
          </w:p>
        </w:tc>
        <w:tc>
          <w:tcPr>
            <w:tcW w:w="4613" w:type="dxa"/>
            <w:tcBorders>
              <w:top w:val="single" w:sz="4" w:space="0" w:color="auto"/>
              <w:left w:val="single" w:sz="4" w:space="0" w:color="auto"/>
              <w:right w:val="single" w:sz="4" w:space="0" w:color="auto"/>
            </w:tcBorders>
            <w:shd w:val="clear" w:color="auto" w:fill="FFFFFF"/>
          </w:tcPr>
          <w:p w:rsidR="00DD6E68" w:rsidRPr="00DD6E68" w:rsidRDefault="00DD6E68" w:rsidP="00140794">
            <w:pPr>
              <w:pStyle w:val="3"/>
              <w:shd w:val="clear" w:color="auto" w:fill="auto"/>
              <w:spacing w:line="240" w:lineRule="auto"/>
              <w:rPr>
                <w:rFonts w:ascii="Times New Roman" w:hAnsi="Times New Roman" w:cs="Times New Roman"/>
                <w:sz w:val="24"/>
                <w:szCs w:val="24"/>
              </w:rPr>
            </w:pPr>
            <w:r w:rsidRPr="00DD6E68">
              <w:rPr>
                <w:rStyle w:val="15"/>
                <w:rFonts w:ascii="Times New Roman" w:hAnsi="Times New Roman"/>
                <w:sz w:val="24"/>
                <w:szCs w:val="24"/>
              </w:rPr>
              <w:t>Сообщить об отсутствии холодной воды дежурному диспетчеру водоснабжающей организации по телефону 2-22-93. При длительном отсутствии подачи воды и открытой системе ГВС, отключить ГВС и организовать ремонтные работы по пр</w:t>
            </w:r>
            <w:r w:rsidRPr="00DD6E68">
              <w:rPr>
                <w:rStyle w:val="15"/>
                <w:rFonts w:ascii="Times New Roman" w:hAnsi="Times New Roman"/>
                <w:sz w:val="24"/>
                <w:szCs w:val="24"/>
              </w:rPr>
              <w:t>е</w:t>
            </w:r>
            <w:r w:rsidRPr="00DD6E68">
              <w:rPr>
                <w:rStyle w:val="15"/>
                <w:rFonts w:ascii="Times New Roman" w:hAnsi="Times New Roman"/>
                <w:sz w:val="24"/>
                <w:szCs w:val="24"/>
              </w:rPr>
              <w:t>дотвращению размораживания силами персонала своей организации.</w:t>
            </w:r>
          </w:p>
          <w:p w:rsidR="00DD6E68" w:rsidRPr="00DD6E68" w:rsidRDefault="00DD6E68" w:rsidP="00140794">
            <w:pPr>
              <w:pStyle w:val="3"/>
              <w:shd w:val="clear" w:color="auto" w:fill="auto"/>
              <w:spacing w:line="240" w:lineRule="auto"/>
              <w:rPr>
                <w:rFonts w:ascii="Times New Roman" w:hAnsi="Times New Roman" w:cs="Times New Roman"/>
                <w:sz w:val="24"/>
                <w:szCs w:val="24"/>
              </w:rPr>
            </w:pPr>
            <w:r w:rsidRPr="00DD6E68">
              <w:rPr>
                <w:rStyle w:val="15"/>
                <w:rFonts w:ascii="Times New Roman" w:hAnsi="Times New Roman"/>
                <w:sz w:val="24"/>
                <w:szCs w:val="24"/>
              </w:rPr>
              <w:t>Время устранения аварии - 4 часа</w:t>
            </w:r>
          </w:p>
        </w:tc>
      </w:tr>
      <w:tr w:rsidR="00DD6E68" w:rsidRPr="00DD6E68" w:rsidTr="00140794">
        <w:trPr>
          <w:trHeight w:hRule="exact" w:val="850"/>
        </w:trPr>
        <w:tc>
          <w:tcPr>
            <w:tcW w:w="2131" w:type="dxa"/>
            <w:tcBorders>
              <w:top w:val="single" w:sz="4" w:space="0" w:color="auto"/>
              <w:left w:val="single" w:sz="4" w:space="0" w:color="auto"/>
              <w:bottom w:val="single" w:sz="4" w:space="0" w:color="auto"/>
            </w:tcBorders>
            <w:shd w:val="clear" w:color="auto" w:fill="FFFFFF"/>
          </w:tcPr>
          <w:p w:rsidR="00DD6E68" w:rsidRPr="00DD6E68" w:rsidRDefault="00DD6E68" w:rsidP="00140794">
            <w:pPr>
              <w:pStyle w:val="3"/>
              <w:shd w:val="clear" w:color="auto" w:fill="auto"/>
              <w:spacing w:line="240" w:lineRule="auto"/>
              <w:rPr>
                <w:rFonts w:ascii="Times New Roman" w:hAnsi="Times New Roman" w:cs="Times New Roman"/>
                <w:sz w:val="24"/>
                <w:szCs w:val="24"/>
              </w:rPr>
            </w:pPr>
            <w:r w:rsidRPr="00DD6E68">
              <w:rPr>
                <w:rStyle w:val="15"/>
                <w:rFonts w:ascii="Times New Roman" w:hAnsi="Times New Roman"/>
                <w:sz w:val="24"/>
                <w:szCs w:val="24"/>
              </w:rPr>
              <w:t>3.Прекращение подачи топлива</w:t>
            </w:r>
          </w:p>
        </w:tc>
        <w:tc>
          <w:tcPr>
            <w:tcW w:w="2410" w:type="dxa"/>
            <w:tcBorders>
              <w:top w:val="single" w:sz="4" w:space="0" w:color="auto"/>
              <w:left w:val="single" w:sz="4" w:space="0" w:color="auto"/>
              <w:bottom w:val="single" w:sz="4" w:space="0" w:color="auto"/>
            </w:tcBorders>
            <w:shd w:val="clear" w:color="auto" w:fill="FFFFFF"/>
          </w:tcPr>
          <w:p w:rsidR="00DD6E68" w:rsidRPr="00DD6E68" w:rsidRDefault="00DD6E68" w:rsidP="00140794">
            <w:pPr>
              <w:pStyle w:val="3"/>
              <w:shd w:val="clear" w:color="auto" w:fill="auto"/>
              <w:spacing w:line="240" w:lineRule="auto"/>
              <w:rPr>
                <w:rFonts w:ascii="Times New Roman" w:hAnsi="Times New Roman" w:cs="Times New Roman"/>
                <w:sz w:val="24"/>
                <w:szCs w:val="24"/>
              </w:rPr>
            </w:pPr>
            <w:r w:rsidRPr="00DD6E68">
              <w:rPr>
                <w:rStyle w:val="15"/>
                <w:rFonts w:ascii="Times New Roman" w:hAnsi="Times New Roman"/>
                <w:sz w:val="24"/>
                <w:szCs w:val="24"/>
              </w:rPr>
              <w:t>Остановка нагрева воды на источнике тепловой энергии</w:t>
            </w:r>
          </w:p>
        </w:tc>
        <w:tc>
          <w:tcPr>
            <w:tcW w:w="3830" w:type="dxa"/>
            <w:tcBorders>
              <w:top w:val="single" w:sz="4" w:space="0" w:color="auto"/>
              <w:left w:val="single" w:sz="4" w:space="0" w:color="auto"/>
              <w:bottom w:val="single" w:sz="4" w:space="0" w:color="auto"/>
            </w:tcBorders>
            <w:shd w:val="clear" w:color="auto" w:fill="FFFFFF"/>
          </w:tcPr>
          <w:p w:rsidR="00DD6E68" w:rsidRPr="00DD6E68" w:rsidRDefault="00DD6E68" w:rsidP="00140794">
            <w:pPr>
              <w:pStyle w:val="3"/>
              <w:shd w:val="clear" w:color="auto" w:fill="auto"/>
              <w:spacing w:line="240" w:lineRule="auto"/>
              <w:rPr>
                <w:rFonts w:ascii="Times New Roman" w:hAnsi="Times New Roman" w:cs="Times New Roman"/>
                <w:sz w:val="24"/>
                <w:szCs w:val="24"/>
              </w:rPr>
            </w:pPr>
            <w:r w:rsidRPr="00DD6E68">
              <w:rPr>
                <w:rStyle w:val="15"/>
                <w:rFonts w:ascii="Times New Roman" w:hAnsi="Times New Roman"/>
                <w:sz w:val="24"/>
                <w:szCs w:val="24"/>
              </w:rPr>
              <w:t>Прекращение подачи нагретой воды в систему теплоснабжения всех потребителей населенного</w:t>
            </w:r>
          </w:p>
        </w:tc>
        <w:tc>
          <w:tcPr>
            <w:tcW w:w="1982" w:type="dxa"/>
            <w:tcBorders>
              <w:top w:val="single" w:sz="4" w:space="0" w:color="auto"/>
              <w:left w:val="single" w:sz="4" w:space="0" w:color="auto"/>
              <w:bottom w:val="single" w:sz="4" w:space="0" w:color="auto"/>
            </w:tcBorders>
            <w:shd w:val="clear" w:color="auto" w:fill="FFFFFF"/>
          </w:tcPr>
          <w:p w:rsidR="00DD6E68" w:rsidRPr="00DD6E68" w:rsidRDefault="00DD6E68" w:rsidP="00140794">
            <w:pPr>
              <w:pStyle w:val="3"/>
              <w:shd w:val="clear" w:color="auto" w:fill="auto"/>
              <w:spacing w:line="240" w:lineRule="auto"/>
              <w:rPr>
                <w:rFonts w:ascii="Times New Roman" w:hAnsi="Times New Roman" w:cs="Times New Roman"/>
                <w:sz w:val="24"/>
                <w:szCs w:val="24"/>
              </w:rPr>
            </w:pPr>
            <w:r w:rsidRPr="00DD6E68">
              <w:rPr>
                <w:rStyle w:val="15"/>
                <w:rFonts w:ascii="Times New Roman" w:hAnsi="Times New Roman"/>
                <w:sz w:val="24"/>
                <w:szCs w:val="24"/>
              </w:rPr>
              <w:t>Местный (топл</w:t>
            </w:r>
            <w:r w:rsidRPr="00DD6E68">
              <w:rPr>
                <w:rStyle w:val="15"/>
                <w:rFonts w:ascii="Times New Roman" w:hAnsi="Times New Roman"/>
                <w:sz w:val="24"/>
                <w:szCs w:val="24"/>
              </w:rPr>
              <w:t>и</w:t>
            </w:r>
            <w:r w:rsidRPr="00DD6E68">
              <w:rPr>
                <w:rStyle w:val="15"/>
                <w:rFonts w:ascii="Times New Roman" w:hAnsi="Times New Roman"/>
                <w:sz w:val="24"/>
                <w:szCs w:val="24"/>
              </w:rPr>
              <w:t>во - газ)</w:t>
            </w:r>
          </w:p>
        </w:tc>
        <w:tc>
          <w:tcPr>
            <w:tcW w:w="4613" w:type="dxa"/>
            <w:tcBorders>
              <w:top w:val="single" w:sz="4" w:space="0" w:color="auto"/>
              <w:left w:val="single" w:sz="4" w:space="0" w:color="auto"/>
              <w:bottom w:val="single" w:sz="4" w:space="0" w:color="auto"/>
              <w:right w:val="single" w:sz="4" w:space="0" w:color="auto"/>
            </w:tcBorders>
            <w:shd w:val="clear" w:color="auto" w:fill="FFFFFF"/>
          </w:tcPr>
          <w:p w:rsidR="00DD6E68" w:rsidRPr="00DD6E68" w:rsidRDefault="00DD6E68" w:rsidP="00140794">
            <w:pPr>
              <w:pStyle w:val="3"/>
              <w:shd w:val="clear" w:color="auto" w:fill="auto"/>
              <w:spacing w:line="240" w:lineRule="auto"/>
              <w:rPr>
                <w:rFonts w:ascii="Times New Roman" w:hAnsi="Times New Roman" w:cs="Times New Roman"/>
                <w:sz w:val="24"/>
                <w:szCs w:val="24"/>
              </w:rPr>
            </w:pPr>
            <w:r w:rsidRPr="00DD6E68">
              <w:rPr>
                <w:rStyle w:val="15"/>
                <w:rFonts w:ascii="Times New Roman" w:hAnsi="Times New Roman"/>
                <w:sz w:val="24"/>
                <w:szCs w:val="24"/>
              </w:rPr>
              <w:t>Сообщить о прекращении подачи топлива дежурному диспетчеру газоснабжающей организации по телефону 2-04-10.</w:t>
            </w:r>
          </w:p>
        </w:tc>
      </w:tr>
      <w:tr w:rsidR="00DD6E68" w:rsidRPr="00DD6E68" w:rsidTr="00140794">
        <w:trPr>
          <w:trHeight w:hRule="exact" w:val="2275"/>
        </w:trPr>
        <w:tc>
          <w:tcPr>
            <w:tcW w:w="2131" w:type="dxa"/>
            <w:tcBorders>
              <w:top w:val="single" w:sz="4" w:space="0" w:color="auto"/>
              <w:left w:val="single" w:sz="4" w:space="0" w:color="auto"/>
              <w:bottom w:val="single" w:sz="4" w:space="0" w:color="auto"/>
            </w:tcBorders>
            <w:shd w:val="clear" w:color="auto" w:fill="FFFFFF"/>
          </w:tcPr>
          <w:p w:rsidR="00DD6E68" w:rsidRPr="00DD6E68" w:rsidRDefault="00DD6E68" w:rsidP="00140794">
            <w:pPr>
              <w:pStyle w:val="3"/>
              <w:spacing w:line="240" w:lineRule="auto"/>
              <w:rPr>
                <w:rFonts w:ascii="Times New Roman" w:hAnsi="Times New Roman" w:cs="Times New Roman"/>
                <w:color w:val="000000"/>
                <w:sz w:val="24"/>
                <w:szCs w:val="24"/>
                <w:shd w:val="clear" w:color="auto" w:fill="FFFFFF"/>
              </w:rPr>
            </w:pPr>
          </w:p>
        </w:tc>
        <w:tc>
          <w:tcPr>
            <w:tcW w:w="2410" w:type="dxa"/>
            <w:tcBorders>
              <w:top w:val="single" w:sz="4" w:space="0" w:color="auto"/>
              <w:left w:val="single" w:sz="4" w:space="0" w:color="auto"/>
              <w:bottom w:val="single" w:sz="4" w:space="0" w:color="auto"/>
            </w:tcBorders>
            <w:shd w:val="clear" w:color="auto" w:fill="FFFFFF"/>
          </w:tcPr>
          <w:p w:rsidR="00DD6E68" w:rsidRPr="00DD6E68" w:rsidRDefault="00DD6E68" w:rsidP="00140794">
            <w:pPr>
              <w:pStyle w:val="3"/>
              <w:spacing w:line="240" w:lineRule="auto"/>
              <w:rPr>
                <w:rFonts w:ascii="Times New Roman" w:hAnsi="Times New Roman" w:cs="Times New Roman"/>
                <w:color w:val="000000"/>
                <w:sz w:val="24"/>
                <w:szCs w:val="24"/>
                <w:shd w:val="clear" w:color="auto" w:fill="FFFFFF"/>
              </w:rPr>
            </w:pPr>
          </w:p>
        </w:tc>
        <w:tc>
          <w:tcPr>
            <w:tcW w:w="3830" w:type="dxa"/>
            <w:tcBorders>
              <w:top w:val="single" w:sz="4" w:space="0" w:color="auto"/>
              <w:left w:val="single" w:sz="4" w:space="0" w:color="auto"/>
              <w:bottom w:val="single" w:sz="4" w:space="0" w:color="auto"/>
            </w:tcBorders>
            <w:shd w:val="clear" w:color="auto" w:fill="FFFFFF"/>
          </w:tcPr>
          <w:p w:rsidR="00DD6E68" w:rsidRPr="00DD6E68" w:rsidRDefault="00DD6E68" w:rsidP="00140794">
            <w:pPr>
              <w:pStyle w:val="3"/>
              <w:shd w:val="clear" w:color="auto" w:fill="auto"/>
              <w:spacing w:line="240" w:lineRule="auto"/>
              <w:rPr>
                <w:rFonts w:ascii="Times New Roman" w:hAnsi="Times New Roman" w:cs="Times New Roman"/>
                <w:color w:val="000000"/>
                <w:sz w:val="24"/>
                <w:szCs w:val="24"/>
                <w:shd w:val="clear" w:color="auto" w:fill="FFFFFF"/>
              </w:rPr>
            </w:pPr>
            <w:r w:rsidRPr="00DD6E68">
              <w:rPr>
                <w:rStyle w:val="15"/>
                <w:rFonts w:ascii="Times New Roman" w:hAnsi="Times New Roman"/>
                <w:sz w:val="24"/>
                <w:szCs w:val="24"/>
              </w:rPr>
              <w:t>пункта, понижение температуры воздуха в зданиях</w:t>
            </w:r>
          </w:p>
        </w:tc>
        <w:tc>
          <w:tcPr>
            <w:tcW w:w="1982" w:type="dxa"/>
            <w:tcBorders>
              <w:top w:val="single" w:sz="4" w:space="0" w:color="auto"/>
              <w:left w:val="single" w:sz="4" w:space="0" w:color="auto"/>
              <w:bottom w:val="single" w:sz="4" w:space="0" w:color="auto"/>
            </w:tcBorders>
            <w:shd w:val="clear" w:color="auto" w:fill="FFFFFF"/>
          </w:tcPr>
          <w:p w:rsidR="00DD6E68" w:rsidRPr="00DD6E68" w:rsidRDefault="00DD6E68" w:rsidP="00140794">
            <w:pPr>
              <w:pStyle w:val="3"/>
              <w:spacing w:line="240" w:lineRule="auto"/>
              <w:rPr>
                <w:rFonts w:ascii="Times New Roman" w:hAnsi="Times New Roman" w:cs="Times New Roman"/>
                <w:color w:val="000000"/>
                <w:sz w:val="24"/>
                <w:szCs w:val="24"/>
                <w:shd w:val="clear" w:color="auto" w:fill="FFFFFF"/>
              </w:rPr>
            </w:pPr>
          </w:p>
        </w:tc>
        <w:tc>
          <w:tcPr>
            <w:tcW w:w="4613" w:type="dxa"/>
            <w:tcBorders>
              <w:top w:val="single" w:sz="4" w:space="0" w:color="auto"/>
              <w:left w:val="single" w:sz="4" w:space="0" w:color="auto"/>
              <w:bottom w:val="single" w:sz="4" w:space="0" w:color="auto"/>
              <w:right w:val="single" w:sz="4" w:space="0" w:color="auto"/>
            </w:tcBorders>
            <w:shd w:val="clear" w:color="auto" w:fill="FFFFFF"/>
          </w:tcPr>
          <w:p w:rsidR="00DD6E68" w:rsidRPr="00DD6E68" w:rsidRDefault="00DD6E68" w:rsidP="00140794">
            <w:pPr>
              <w:pStyle w:val="3"/>
              <w:shd w:val="clear" w:color="auto" w:fill="auto"/>
              <w:spacing w:line="240" w:lineRule="auto"/>
              <w:rPr>
                <w:rFonts w:ascii="Times New Roman" w:hAnsi="Times New Roman" w:cs="Times New Roman"/>
                <w:color w:val="000000"/>
                <w:sz w:val="24"/>
                <w:szCs w:val="24"/>
                <w:shd w:val="clear" w:color="auto" w:fill="FFFFFF"/>
              </w:rPr>
            </w:pPr>
            <w:r w:rsidRPr="00DD6E68">
              <w:rPr>
                <w:rStyle w:val="15"/>
                <w:rFonts w:ascii="Times New Roman" w:hAnsi="Times New Roman"/>
                <w:sz w:val="24"/>
                <w:szCs w:val="24"/>
              </w:rPr>
              <w:t>Организовать переход на резервное топли</w:t>
            </w:r>
            <w:r w:rsidRPr="00DD6E68">
              <w:rPr>
                <w:rStyle w:val="15"/>
                <w:rFonts w:ascii="Times New Roman" w:hAnsi="Times New Roman"/>
                <w:sz w:val="24"/>
                <w:szCs w:val="24"/>
              </w:rPr>
              <w:softHyphen/>
              <w:t>во.</w:t>
            </w:r>
          </w:p>
          <w:p w:rsidR="00DD6E68" w:rsidRPr="00DD6E68" w:rsidRDefault="00DD6E68" w:rsidP="00140794">
            <w:pPr>
              <w:pStyle w:val="3"/>
              <w:shd w:val="clear" w:color="auto" w:fill="auto"/>
              <w:spacing w:line="240" w:lineRule="auto"/>
              <w:rPr>
                <w:rFonts w:ascii="Times New Roman" w:hAnsi="Times New Roman" w:cs="Times New Roman"/>
                <w:color w:val="000000"/>
                <w:sz w:val="24"/>
                <w:szCs w:val="24"/>
                <w:shd w:val="clear" w:color="auto" w:fill="FFFFFF"/>
              </w:rPr>
            </w:pPr>
            <w:r w:rsidRPr="00DD6E68">
              <w:rPr>
                <w:rStyle w:val="15"/>
                <w:rFonts w:ascii="Times New Roman" w:hAnsi="Times New Roman"/>
                <w:sz w:val="24"/>
                <w:szCs w:val="24"/>
              </w:rPr>
              <w:t>При длительном отсутствии подачи газа и отсутствии резервного топлива организо</w:t>
            </w:r>
            <w:r w:rsidRPr="00DD6E68">
              <w:rPr>
                <w:rStyle w:val="15"/>
                <w:rFonts w:ascii="Times New Roman" w:hAnsi="Times New Roman"/>
                <w:sz w:val="24"/>
                <w:szCs w:val="24"/>
              </w:rPr>
              <w:softHyphen/>
              <w:t>вать ремонтные работы по предотвраще</w:t>
            </w:r>
            <w:r w:rsidRPr="00DD6E68">
              <w:rPr>
                <w:rStyle w:val="15"/>
                <w:rFonts w:ascii="Times New Roman" w:hAnsi="Times New Roman"/>
                <w:sz w:val="24"/>
                <w:szCs w:val="24"/>
              </w:rPr>
              <w:softHyphen/>
              <w:t>нию размораживания силами персонала своей организации.</w:t>
            </w:r>
          </w:p>
          <w:p w:rsidR="00DD6E68" w:rsidRPr="00DD6E68" w:rsidRDefault="00DD6E68" w:rsidP="00140794">
            <w:pPr>
              <w:pStyle w:val="3"/>
              <w:shd w:val="clear" w:color="auto" w:fill="auto"/>
              <w:spacing w:line="240" w:lineRule="auto"/>
              <w:rPr>
                <w:rFonts w:ascii="Times New Roman" w:hAnsi="Times New Roman" w:cs="Times New Roman"/>
                <w:color w:val="000000"/>
                <w:sz w:val="24"/>
                <w:szCs w:val="24"/>
                <w:shd w:val="clear" w:color="auto" w:fill="FFFFFF"/>
              </w:rPr>
            </w:pPr>
            <w:r w:rsidRPr="00DD6E68">
              <w:rPr>
                <w:rStyle w:val="15"/>
                <w:rFonts w:ascii="Times New Roman" w:hAnsi="Times New Roman"/>
                <w:sz w:val="24"/>
                <w:szCs w:val="24"/>
              </w:rPr>
              <w:t>Время устранения аварии - 2 часа</w:t>
            </w:r>
          </w:p>
        </w:tc>
      </w:tr>
      <w:tr w:rsidR="00DD6E68" w:rsidRPr="00DD6E68" w:rsidTr="00140794">
        <w:trPr>
          <w:trHeight w:hRule="exact" w:val="3673"/>
        </w:trPr>
        <w:tc>
          <w:tcPr>
            <w:tcW w:w="2131" w:type="dxa"/>
            <w:tcBorders>
              <w:top w:val="single" w:sz="4" w:space="0" w:color="auto"/>
              <w:left w:val="single" w:sz="4" w:space="0" w:color="auto"/>
              <w:bottom w:val="single" w:sz="4" w:space="0" w:color="auto"/>
            </w:tcBorders>
            <w:shd w:val="clear" w:color="auto" w:fill="FFFFFF"/>
          </w:tcPr>
          <w:p w:rsidR="00DD6E68" w:rsidRPr="00DD6E68" w:rsidRDefault="00DD6E68" w:rsidP="00140794">
            <w:pPr>
              <w:pStyle w:val="3"/>
              <w:spacing w:line="240" w:lineRule="auto"/>
              <w:rPr>
                <w:rFonts w:ascii="Times New Roman" w:hAnsi="Times New Roman" w:cs="Times New Roman"/>
                <w:color w:val="000000"/>
                <w:sz w:val="24"/>
                <w:szCs w:val="24"/>
                <w:shd w:val="clear" w:color="auto" w:fill="FFFFFF"/>
              </w:rPr>
            </w:pPr>
          </w:p>
        </w:tc>
        <w:tc>
          <w:tcPr>
            <w:tcW w:w="2410" w:type="dxa"/>
            <w:tcBorders>
              <w:top w:val="single" w:sz="4" w:space="0" w:color="auto"/>
              <w:left w:val="single" w:sz="4" w:space="0" w:color="auto"/>
              <w:bottom w:val="single" w:sz="4" w:space="0" w:color="auto"/>
            </w:tcBorders>
            <w:shd w:val="clear" w:color="auto" w:fill="FFFFFF"/>
          </w:tcPr>
          <w:p w:rsidR="00DD6E68" w:rsidRPr="00DD6E68" w:rsidRDefault="00DD6E68" w:rsidP="00140794">
            <w:pPr>
              <w:pStyle w:val="3"/>
              <w:spacing w:line="240" w:lineRule="auto"/>
              <w:rPr>
                <w:rFonts w:ascii="Times New Roman" w:hAnsi="Times New Roman" w:cs="Times New Roman"/>
                <w:color w:val="000000"/>
                <w:sz w:val="24"/>
                <w:szCs w:val="24"/>
                <w:shd w:val="clear" w:color="auto" w:fill="FFFFFF"/>
              </w:rPr>
            </w:pPr>
          </w:p>
        </w:tc>
        <w:tc>
          <w:tcPr>
            <w:tcW w:w="3830" w:type="dxa"/>
            <w:tcBorders>
              <w:top w:val="single" w:sz="4" w:space="0" w:color="auto"/>
              <w:left w:val="single" w:sz="4" w:space="0" w:color="auto"/>
              <w:bottom w:val="single" w:sz="4" w:space="0" w:color="auto"/>
            </w:tcBorders>
            <w:shd w:val="clear" w:color="auto" w:fill="FFFFFF"/>
          </w:tcPr>
          <w:p w:rsidR="00DD6E68" w:rsidRPr="00DD6E68" w:rsidRDefault="00DD6E68" w:rsidP="00140794">
            <w:pPr>
              <w:pStyle w:val="3"/>
              <w:spacing w:line="240" w:lineRule="auto"/>
              <w:rPr>
                <w:rFonts w:ascii="Times New Roman" w:hAnsi="Times New Roman" w:cs="Times New Roman"/>
                <w:color w:val="000000"/>
                <w:sz w:val="24"/>
                <w:szCs w:val="24"/>
                <w:shd w:val="clear" w:color="auto" w:fill="FFFFFF"/>
              </w:rPr>
            </w:pPr>
          </w:p>
        </w:tc>
        <w:tc>
          <w:tcPr>
            <w:tcW w:w="1982" w:type="dxa"/>
            <w:tcBorders>
              <w:top w:val="single" w:sz="4" w:space="0" w:color="auto"/>
              <w:left w:val="single" w:sz="4" w:space="0" w:color="auto"/>
              <w:bottom w:val="single" w:sz="4" w:space="0" w:color="auto"/>
            </w:tcBorders>
            <w:shd w:val="clear" w:color="auto" w:fill="FFFFFF"/>
          </w:tcPr>
          <w:p w:rsidR="00DD6E68" w:rsidRPr="00DD6E68" w:rsidRDefault="00DD6E68" w:rsidP="00140794">
            <w:pPr>
              <w:pStyle w:val="3"/>
              <w:shd w:val="clear" w:color="auto" w:fill="auto"/>
              <w:spacing w:line="240" w:lineRule="auto"/>
              <w:rPr>
                <w:rFonts w:ascii="Times New Roman" w:hAnsi="Times New Roman" w:cs="Times New Roman"/>
                <w:color w:val="000000"/>
                <w:sz w:val="24"/>
                <w:szCs w:val="24"/>
                <w:shd w:val="clear" w:color="auto" w:fill="FFFFFF"/>
              </w:rPr>
            </w:pPr>
            <w:r w:rsidRPr="00DD6E68">
              <w:rPr>
                <w:rStyle w:val="15"/>
                <w:rFonts w:ascii="Times New Roman" w:hAnsi="Times New Roman"/>
                <w:sz w:val="24"/>
                <w:szCs w:val="24"/>
              </w:rPr>
              <w:t>Объектовый (то</w:t>
            </w:r>
            <w:r w:rsidRPr="00DD6E68">
              <w:rPr>
                <w:rStyle w:val="15"/>
                <w:rFonts w:ascii="Times New Roman" w:hAnsi="Times New Roman"/>
                <w:sz w:val="24"/>
                <w:szCs w:val="24"/>
              </w:rPr>
              <w:t>п</w:t>
            </w:r>
            <w:r w:rsidRPr="00DD6E68">
              <w:rPr>
                <w:rStyle w:val="15"/>
                <w:rFonts w:ascii="Times New Roman" w:hAnsi="Times New Roman"/>
                <w:sz w:val="24"/>
                <w:szCs w:val="24"/>
              </w:rPr>
              <w:t>ливо - мазут, уголь, древесные породы, дизель</w:t>
            </w:r>
            <w:r w:rsidRPr="00DD6E68">
              <w:rPr>
                <w:rStyle w:val="15"/>
                <w:rFonts w:ascii="Times New Roman" w:hAnsi="Times New Roman"/>
                <w:sz w:val="24"/>
                <w:szCs w:val="24"/>
              </w:rPr>
              <w:softHyphen/>
              <w:t>ное топливо)</w:t>
            </w:r>
          </w:p>
        </w:tc>
        <w:tc>
          <w:tcPr>
            <w:tcW w:w="4613" w:type="dxa"/>
            <w:tcBorders>
              <w:top w:val="single" w:sz="4" w:space="0" w:color="auto"/>
              <w:left w:val="single" w:sz="4" w:space="0" w:color="auto"/>
              <w:bottom w:val="single" w:sz="4" w:space="0" w:color="auto"/>
              <w:right w:val="single" w:sz="4" w:space="0" w:color="auto"/>
            </w:tcBorders>
            <w:shd w:val="clear" w:color="auto" w:fill="FFFFFF"/>
          </w:tcPr>
          <w:p w:rsidR="00DD6E68" w:rsidRPr="00DD6E68" w:rsidRDefault="00DD6E68" w:rsidP="00140794">
            <w:pPr>
              <w:pStyle w:val="3"/>
              <w:shd w:val="clear" w:color="auto" w:fill="auto"/>
              <w:spacing w:line="240" w:lineRule="auto"/>
              <w:rPr>
                <w:rFonts w:ascii="Times New Roman" w:hAnsi="Times New Roman" w:cs="Times New Roman"/>
                <w:color w:val="000000"/>
                <w:sz w:val="24"/>
                <w:szCs w:val="24"/>
                <w:shd w:val="clear" w:color="auto" w:fill="FFFFFF"/>
              </w:rPr>
            </w:pPr>
            <w:r w:rsidRPr="00DD6E68">
              <w:rPr>
                <w:rStyle w:val="15"/>
                <w:rFonts w:ascii="Times New Roman" w:hAnsi="Times New Roman"/>
                <w:sz w:val="24"/>
                <w:szCs w:val="24"/>
              </w:rPr>
              <w:t>Сообщить об отсутствии подачи топлива руководителю организации.</w:t>
            </w:r>
          </w:p>
          <w:p w:rsidR="00DD6E68" w:rsidRPr="00DD6E68" w:rsidRDefault="00DD6E68" w:rsidP="00140794">
            <w:pPr>
              <w:pStyle w:val="3"/>
              <w:shd w:val="clear" w:color="auto" w:fill="auto"/>
              <w:spacing w:line="240" w:lineRule="auto"/>
              <w:rPr>
                <w:rFonts w:ascii="Times New Roman" w:hAnsi="Times New Roman" w:cs="Times New Roman"/>
                <w:color w:val="000000"/>
                <w:sz w:val="24"/>
                <w:szCs w:val="24"/>
                <w:shd w:val="clear" w:color="auto" w:fill="FFFFFF"/>
              </w:rPr>
            </w:pPr>
            <w:r w:rsidRPr="00DD6E68">
              <w:rPr>
                <w:rStyle w:val="15"/>
                <w:rFonts w:ascii="Times New Roman" w:hAnsi="Times New Roman"/>
                <w:sz w:val="24"/>
                <w:szCs w:val="24"/>
              </w:rPr>
              <w:t>Организовать переход на резервное топли</w:t>
            </w:r>
            <w:r w:rsidRPr="00DD6E68">
              <w:rPr>
                <w:rStyle w:val="15"/>
                <w:rFonts w:ascii="Times New Roman" w:hAnsi="Times New Roman"/>
                <w:sz w:val="24"/>
                <w:szCs w:val="24"/>
              </w:rPr>
              <w:softHyphen/>
              <w:t>во.</w:t>
            </w:r>
          </w:p>
          <w:p w:rsidR="00DD6E68" w:rsidRPr="00DD6E68" w:rsidRDefault="00DD6E68" w:rsidP="00140794">
            <w:pPr>
              <w:pStyle w:val="3"/>
              <w:shd w:val="clear" w:color="auto" w:fill="auto"/>
              <w:spacing w:line="240" w:lineRule="auto"/>
              <w:rPr>
                <w:rFonts w:ascii="Times New Roman" w:hAnsi="Times New Roman" w:cs="Times New Roman"/>
                <w:color w:val="000000"/>
                <w:sz w:val="24"/>
                <w:szCs w:val="24"/>
                <w:shd w:val="clear" w:color="auto" w:fill="FFFFFF"/>
              </w:rPr>
            </w:pPr>
            <w:r w:rsidRPr="00DD6E68">
              <w:rPr>
                <w:rStyle w:val="15"/>
                <w:rFonts w:ascii="Times New Roman" w:hAnsi="Times New Roman"/>
                <w:sz w:val="24"/>
                <w:szCs w:val="24"/>
              </w:rPr>
              <w:t>Организовать ремонтные работы по во</w:t>
            </w:r>
            <w:r w:rsidRPr="00DD6E68">
              <w:rPr>
                <w:rStyle w:val="15"/>
                <w:rFonts w:ascii="Times New Roman" w:hAnsi="Times New Roman"/>
                <w:sz w:val="24"/>
                <w:szCs w:val="24"/>
              </w:rPr>
              <w:t>с</w:t>
            </w:r>
            <w:r w:rsidRPr="00DD6E68">
              <w:rPr>
                <w:rStyle w:val="15"/>
                <w:rFonts w:ascii="Times New Roman" w:hAnsi="Times New Roman"/>
                <w:sz w:val="24"/>
                <w:szCs w:val="24"/>
              </w:rPr>
              <w:t>становлению подачи топлива персоналом своей организации.</w:t>
            </w:r>
          </w:p>
          <w:p w:rsidR="00DD6E68" w:rsidRPr="00DD6E68" w:rsidRDefault="00DD6E68" w:rsidP="00140794">
            <w:pPr>
              <w:pStyle w:val="3"/>
              <w:shd w:val="clear" w:color="auto" w:fill="auto"/>
              <w:spacing w:line="240" w:lineRule="auto"/>
              <w:rPr>
                <w:rFonts w:ascii="Times New Roman" w:hAnsi="Times New Roman" w:cs="Times New Roman"/>
                <w:color w:val="000000"/>
                <w:sz w:val="24"/>
                <w:szCs w:val="24"/>
                <w:shd w:val="clear" w:color="auto" w:fill="FFFFFF"/>
              </w:rPr>
            </w:pPr>
            <w:r w:rsidRPr="00DD6E68">
              <w:rPr>
                <w:rStyle w:val="15"/>
                <w:rFonts w:ascii="Times New Roman" w:hAnsi="Times New Roman"/>
                <w:sz w:val="24"/>
                <w:szCs w:val="24"/>
              </w:rPr>
              <w:t>При длительном отсутствии подачи топли</w:t>
            </w:r>
            <w:r w:rsidRPr="00DD6E68">
              <w:rPr>
                <w:rStyle w:val="15"/>
                <w:rFonts w:ascii="Times New Roman" w:hAnsi="Times New Roman"/>
                <w:sz w:val="24"/>
                <w:szCs w:val="24"/>
              </w:rPr>
              <w:softHyphen/>
              <w:t>ва организовать ремонтные работы по предотвращению размораживания силами персонала своей организации.</w:t>
            </w:r>
          </w:p>
          <w:p w:rsidR="00DD6E68" w:rsidRPr="00DD6E68" w:rsidRDefault="00DD6E68" w:rsidP="00140794">
            <w:pPr>
              <w:pStyle w:val="3"/>
              <w:shd w:val="clear" w:color="auto" w:fill="auto"/>
              <w:spacing w:line="240" w:lineRule="auto"/>
              <w:rPr>
                <w:rFonts w:ascii="Times New Roman" w:hAnsi="Times New Roman" w:cs="Times New Roman"/>
                <w:color w:val="000000"/>
                <w:sz w:val="24"/>
                <w:szCs w:val="24"/>
                <w:shd w:val="clear" w:color="auto" w:fill="FFFFFF"/>
              </w:rPr>
            </w:pPr>
            <w:r w:rsidRPr="00DD6E68">
              <w:rPr>
                <w:rStyle w:val="15"/>
                <w:rFonts w:ascii="Times New Roman" w:hAnsi="Times New Roman"/>
                <w:sz w:val="24"/>
                <w:szCs w:val="24"/>
              </w:rPr>
              <w:t>Время устранения аварии - 4 часа</w:t>
            </w:r>
          </w:p>
        </w:tc>
      </w:tr>
      <w:tr w:rsidR="00DD6E68" w:rsidRPr="00DD6E68" w:rsidTr="00140794">
        <w:trPr>
          <w:trHeight w:hRule="exact" w:val="2857"/>
        </w:trPr>
        <w:tc>
          <w:tcPr>
            <w:tcW w:w="2131" w:type="dxa"/>
            <w:tcBorders>
              <w:top w:val="single" w:sz="4" w:space="0" w:color="auto"/>
              <w:left w:val="single" w:sz="4" w:space="0" w:color="auto"/>
              <w:bottom w:val="single" w:sz="4" w:space="0" w:color="auto"/>
            </w:tcBorders>
            <w:shd w:val="clear" w:color="auto" w:fill="FFFFFF"/>
          </w:tcPr>
          <w:p w:rsidR="00DD6E68" w:rsidRPr="00DD6E68" w:rsidRDefault="00DD6E68" w:rsidP="00140794">
            <w:pPr>
              <w:pStyle w:val="3"/>
              <w:shd w:val="clear" w:color="auto" w:fill="auto"/>
              <w:spacing w:line="240" w:lineRule="auto"/>
              <w:rPr>
                <w:rFonts w:ascii="Times New Roman" w:hAnsi="Times New Roman" w:cs="Times New Roman"/>
                <w:color w:val="000000"/>
                <w:sz w:val="24"/>
                <w:szCs w:val="24"/>
                <w:shd w:val="clear" w:color="auto" w:fill="FFFFFF"/>
              </w:rPr>
            </w:pPr>
            <w:r w:rsidRPr="00DD6E68">
              <w:rPr>
                <w:rStyle w:val="15"/>
                <w:rFonts w:ascii="Times New Roman" w:hAnsi="Times New Roman"/>
                <w:sz w:val="24"/>
                <w:szCs w:val="24"/>
              </w:rPr>
              <w:t>4.Выход из строя се</w:t>
            </w:r>
            <w:r w:rsidRPr="00DD6E68">
              <w:rPr>
                <w:rStyle w:val="15"/>
                <w:rFonts w:ascii="Times New Roman" w:hAnsi="Times New Roman"/>
                <w:sz w:val="24"/>
                <w:szCs w:val="24"/>
              </w:rPr>
              <w:softHyphen/>
              <w:t>тевого (</w:t>
            </w:r>
            <w:proofErr w:type="gramStart"/>
            <w:r w:rsidRPr="00DD6E68">
              <w:rPr>
                <w:rStyle w:val="15"/>
                <w:rFonts w:ascii="Times New Roman" w:hAnsi="Times New Roman"/>
                <w:sz w:val="24"/>
                <w:szCs w:val="24"/>
              </w:rPr>
              <w:t>сетевых</w:t>
            </w:r>
            <w:proofErr w:type="gramEnd"/>
            <w:r w:rsidRPr="00DD6E68">
              <w:rPr>
                <w:rStyle w:val="15"/>
                <w:rFonts w:ascii="Times New Roman" w:hAnsi="Times New Roman"/>
                <w:sz w:val="24"/>
                <w:szCs w:val="24"/>
              </w:rPr>
              <w:t>) насоса</w:t>
            </w:r>
          </w:p>
        </w:tc>
        <w:tc>
          <w:tcPr>
            <w:tcW w:w="2410" w:type="dxa"/>
            <w:tcBorders>
              <w:top w:val="single" w:sz="4" w:space="0" w:color="auto"/>
              <w:left w:val="single" w:sz="4" w:space="0" w:color="auto"/>
              <w:bottom w:val="single" w:sz="4" w:space="0" w:color="auto"/>
            </w:tcBorders>
            <w:shd w:val="clear" w:color="auto" w:fill="FFFFFF"/>
          </w:tcPr>
          <w:p w:rsidR="00DD6E68" w:rsidRPr="00DD6E68" w:rsidRDefault="00DD6E68" w:rsidP="00140794">
            <w:pPr>
              <w:pStyle w:val="3"/>
              <w:shd w:val="clear" w:color="auto" w:fill="auto"/>
              <w:spacing w:line="240" w:lineRule="auto"/>
              <w:rPr>
                <w:rFonts w:ascii="Times New Roman" w:hAnsi="Times New Roman" w:cs="Times New Roman"/>
                <w:color w:val="000000"/>
                <w:sz w:val="24"/>
                <w:szCs w:val="24"/>
                <w:shd w:val="clear" w:color="auto" w:fill="FFFFFF"/>
              </w:rPr>
            </w:pPr>
            <w:r w:rsidRPr="00DD6E68">
              <w:rPr>
                <w:rStyle w:val="15"/>
                <w:rFonts w:ascii="Times New Roman" w:hAnsi="Times New Roman"/>
                <w:sz w:val="24"/>
                <w:szCs w:val="24"/>
              </w:rPr>
              <w:t>Ограничение (оста</w:t>
            </w:r>
            <w:r w:rsidRPr="00DD6E68">
              <w:rPr>
                <w:rStyle w:val="15"/>
                <w:rFonts w:ascii="Times New Roman" w:hAnsi="Times New Roman"/>
                <w:sz w:val="24"/>
                <w:szCs w:val="24"/>
              </w:rPr>
              <w:softHyphen/>
              <w:t>новка) работы источ</w:t>
            </w:r>
            <w:r w:rsidRPr="00DD6E68">
              <w:rPr>
                <w:rStyle w:val="15"/>
                <w:rFonts w:ascii="Times New Roman" w:hAnsi="Times New Roman"/>
                <w:sz w:val="24"/>
                <w:szCs w:val="24"/>
              </w:rPr>
              <w:softHyphen/>
              <w:t>ника тепловой энер</w:t>
            </w:r>
            <w:r w:rsidRPr="00DD6E68">
              <w:rPr>
                <w:rStyle w:val="15"/>
                <w:rFonts w:ascii="Times New Roman" w:hAnsi="Times New Roman"/>
                <w:sz w:val="24"/>
                <w:szCs w:val="24"/>
              </w:rPr>
              <w:softHyphen/>
              <w:t>гии</w:t>
            </w:r>
          </w:p>
        </w:tc>
        <w:tc>
          <w:tcPr>
            <w:tcW w:w="3830" w:type="dxa"/>
            <w:tcBorders>
              <w:top w:val="single" w:sz="4" w:space="0" w:color="auto"/>
              <w:left w:val="single" w:sz="4" w:space="0" w:color="auto"/>
              <w:bottom w:val="single" w:sz="4" w:space="0" w:color="auto"/>
            </w:tcBorders>
            <w:shd w:val="clear" w:color="auto" w:fill="FFFFFF"/>
          </w:tcPr>
          <w:p w:rsidR="00DD6E68" w:rsidRPr="00DD6E68" w:rsidRDefault="00DD6E68" w:rsidP="00140794">
            <w:pPr>
              <w:pStyle w:val="3"/>
              <w:shd w:val="clear" w:color="auto" w:fill="auto"/>
              <w:spacing w:line="240" w:lineRule="auto"/>
              <w:rPr>
                <w:rFonts w:ascii="Times New Roman" w:hAnsi="Times New Roman" w:cs="Times New Roman"/>
                <w:color w:val="000000"/>
                <w:sz w:val="24"/>
                <w:szCs w:val="24"/>
                <w:shd w:val="clear" w:color="auto" w:fill="FFFFFF"/>
              </w:rPr>
            </w:pPr>
            <w:r w:rsidRPr="00DD6E68">
              <w:rPr>
                <w:rStyle w:val="15"/>
                <w:rFonts w:ascii="Times New Roman" w:hAnsi="Times New Roman"/>
                <w:sz w:val="24"/>
                <w:szCs w:val="24"/>
              </w:rPr>
              <w:t>Прекращение циркуляции в систе</w:t>
            </w:r>
            <w:r w:rsidRPr="00DD6E68">
              <w:rPr>
                <w:rStyle w:val="15"/>
                <w:rFonts w:ascii="Times New Roman" w:hAnsi="Times New Roman"/>
                <w:sz w:val="24"/>
                <w:szCs w:val="24"/>
              </w:rPr>
              <w:softHyphen/>
              <w:t>ме теплоснабжения всех потреби</w:t>
            </w:r>
            <w:r w:rsidRPr="00DD6E68">
              <w:rPr>
                <w:rStyle w:val="15"/>
                <w:rFonts w:ascii="Times New Roman" w:hAnsi="Times New Roman"/>
                <w:sz w:val="24"/>
                <w:szCs w:val="24"/>
              </w:rPr>
              <w:softHyphen/>
              <w:t>телей населенного пункта, пониже</w:t>
            </w:r>
            <w:r w:rsidRPr="00DD6E68">
              <w:rPr>
                <w:rStyle w:val="15"/>
                <w:rFonts w:ascii="Times New Roman" w:hAnsi="Times New Roman"/>
                <w:sz w:val="24"/>
                <w:szCs w:val="24"/>
              </w:rPr>
              <w:softHyphen/>
              <w:t>ние температуры воздуха в здан</w:t>
            </w:r>
            <w:r w:rsidRPr="00DD6E68">
              <w:rPr>
                <w:rStyle w:val="15"/>
                <w:rFonts w:ascii="Times New Roman" w:hAnsi="Times New Roman"/>
                <w:sz w:val="24"/>
                <w:szCs w:val="24"/>
              </w:rPr>
              <w:t>и</w:t>
            </w:r>
            <w:r w:rsidRPr="00DD6E68">
              <w:rPr>
                <w:rStyle w:val="15"/>
                <w:rFonts w:ascii="Times New Roman" w:hAnsi="Times New Roman"/>
                <w:sz w:val="24"/>
                <w:szCs w:val="24"/>
              </w:rPr>
              <w:t>ях, возможное размораживание наружных тепловых сетей и вну</w:t>
            </w:r>
            <w:r w:rsidRPr="00DD6E68">
              <w:rPr>
                <w:rStyle w:val="15"/>
                <w:rFonts w:ascii="Times New Roman" w:hAnsi="Times New Roman"/>
                <w:sz w:val="24"/>
                <w:szCs w:val="24"/>
              </w:rPr>
              <w:t>т</w:t>
            </w:r>
            <w:r w:rsidRPr="00DD6E68">
              <w:rPr>
                <w:rStyle w:val="15"/>
                <w:rFonts w:ascii="Times New Roman" w:hAnsi="Times New Roman"/>
                <w:sz w:val="24"/>
                <w:szCs w:val="24"/>
              </w:rPr>
              <w:t>ренних отопительных систем</w:t>
            </w:r>
          </w:p>
        </w:tc>
        <w:tc>
          <w:tcPr>
            <w:tcW w:w="1982" w:type="dxa"/>
            <w:tcBorders>
              <w:top w:val="single" w:sz="4" w:space="0" w:color="auto"/>
              <w:left w:val="single" w:sz="4" w:space="0" w:color="auto"/>
              <w:bottom w:val="single" w:sz="4" w:space="0" w:color="auto"/>
            </w:tcBorders>
            <w:shd w:val="clear" w:color="auto" w:fill="FFFFFF"/>
          </w:tcPr>
          <w:p w:rsidR="00DD6E68" w:rsidRPr="00DD6E68" w:rsidRDefault="00DD6E68" w:rsidP="00140794">
            <w:pPr>
              <w:pStyle w:val="3"/>
              <w:shd w:val="clear" w:color="auto" w:fill="auto"/>
              <w:spacing w:line="240" w:lineRule="auto"/>
              <w:rPr>
                <w:rFonts w:ascii="Times New Roman" w:hAnsi="Times New Roman" w:cs="Times New Roman"/>
                <w:color w:val="000000"/>
                <w:sz w:val="24"/>
                <w:szCs w:val="24"/>
                <w:shd w:val="clear" w:color="auto" w:fill="FFFFFF"/>
              </w:rPr>
            </w:pPr>
            <w:r w:rsidRPr="00DD6E68">
              <w:rPr>
                <w:rStyle w:val="15"/>
                <w:rFonts w:ascii="Times New Roman" w:hAnsi="Times New Roman"/>
                <w:sz w:val="24"/>
                <w:szCs w:val="24"/>
              </w:rPr>
              <w:t>Местный</w:t>
            </w:r>
          </w:p>
        </w:tc>
        <w:tc>
          <w:tcPr>
            <w:tcW w:w="4613" w:type="dxa"/>
            <w:tcBorders>
              <w:top w:val="single" w:sz="4" w:space="0" w:color="auto"/>
              <w:left w:val="single" w:sz="4" w:space="0" w:color="auto"/>
              <w:bottom w:val="single" w:sz="4" w:space="0" w:color="auto"/>
              <w:right w:val="single" w:sz="4" w:space="0" w:color="auto"/>
            </w:tcBorders>
            <w:shd w:val="clear" w:color="auto" w:fill="FFFFFF"/>
          </w:tcPr>
          <w:p w:rsidR="00DD6E68" w:rsidRPr="00DD6E68" w:rsidRDefault="00DD6E68" w:rsidP="00140794">
            <w:pPr>
              <w:pStyle w:val="3"/>
              <w:shd w:val="clear" w:color="auto" w:fill="auto"/>
              <w:spacing w:line="240" w:lineRule="auto"/>
              <w:rPr>
                <w:rFonts w:ascii="Times New Roman" w:hAnsi="Times New Roman" w:cs="Times New Roman"/>
                <w:color w:val="000000"/>
                <w:sz w:val="24"/>
                <w:szCs w:val="24"/>
                <w:shd w:val="clear" w:color="auto" w:fill="FFFFFF"/>
              </w:rPr>
            </w:pPr>
            <w:r w:rsidRPr="00DD6E68">
              <w:rPr>
                <w:rStyle w:val="15"/>
                <w:rFonts w:ascii="Times New Roman" w:hAnsi="Times New Roman"/>
                <w:sz w:val="24"/>
                <w:szCs w:val="24"/>
              </w:rPr>
              <w:t>Выполнить переключение на резервный насос. При невозможности переключения организовать работы по ремонту силами персонала своей организации.</w:t>
            </w:r>
          </w:p>
          <w:p w:rsidR="00DD6E68" w:rsidRPr="00DD6E68" w:rsidRDefault="00DD6E68" w:rsidP="00140794">
            <w:pPr>
              <w:pStyle w:val="3"/>
              <w:shd w:val="clear" w:color="auto" w:fill="auto"/>
              <w:spacing w:line="240" w:lineRule="auto"/>
              <w:rPr>
                <w:rFonts w:ascii="Times New Roman" w:hAnsi="Times New Roman" w:cs="Times New Roman"/>
                <w:color w:val="000000"/>
                <w:sz w:val="24"/>
                <w:szCs w:val="24"/>
                <w:shd w:val="clear" w:color="auto" w:fill="FFFFFF"/>
              </w:rPr>
            </w:pPr>
            <w:r w:rsidRPr="00DD6E68">
              <w:rPr>
                <w:rStyle w:val="15"/>
                <w:rFonts w:ascii="Times New Roman" w:hAnsi="Times New Roman"/>
                <w:sz w:val="24"/>
                <w:szCs w:val="24"/>
              </w:rPr>
              <w:t>При длительном отсутствии работы насоса организовать ремонтные работы по пр</w:t>
            </w:r>
            <w:r w:rsidRPr="00DD6E68">
              <w:rPr>
                <w:rStyle w:val="15"/>
                <w:rFonts w:ascii="Times New Roman" w:hAnsi="Times New Roman"/>
                <w:sz w:val="24"/>
                <w:szCs w:val="24"/>
              </w:rPr>
              <w:t>е</w:t>
            </w:r>
            <w:r w:rsidRPr="00DD6E68">
              <w:rPr>
                <w:rStyle w:val="15"/>
                <w:rFonts w:ascii="Times New Roman" w:hAnsi="Times New Roman"/>
                <w:sz w:val="24"/>
                <w:szCs w:val="24"/>
              </w:rPr>
              <w:t>дотвращению размораживания силами персонала своей организации.</w:t>
            </w:r>
          </w:p>
          <w:p w:rsidR="00DD6E68" w:rsidRPr="00DD6E68" w:rsidRDefault="00DD6E68" w:rsidP="00140794">
            <w:pPr>
              <w:pStyle w:val="3"/>
              <w:shd w:val="clear" w:color="auto" w:fill="auto"/>
              <w:spacing w:line="240" w:lineRule="auto"/>
              <w:rPr>
                <w:rFonts w:ascii="Times New Roman" w:hAnsi="Times New Roman" w:cs="Times New Roman"/>
                <w:color w:val="000000"/>
                <w:sz w:val="24"/>
                <w:szCs w:val="24"/>
                <w:shd w:val="clear" w:color="auto" w:fill="FFFFFF"/>
              </w:rPr>
            </w:pPr>
            <w:r w:rsidRPr="00DD6E68">
              <w:rPr>
                <w:rStyle w:val="15"/>
                <w:rFonts w:ascii="Times New Roman" w:hAnsi="Times New Roman"/>
                <w:sz w:val="24"/>
                <w:szCs w:val="24"/>
              </w:rPr>
              <w:t>Время устранения аварии - 4 часа</w:t>
            </w:r>
          </w:p>
        </w:tc>
      </w:tr>
      <w:tr w:rsidR="00DD6E68" w:rsidRPr="00DD6E68" w:rsidTr="00140794">
        <w:trPr>
          <w:trHeight w:hRule="exact" w:val="2842"/>
        </w:trPr>
        <w:tc>
          <w:tcPr>
            <w:tcW w:w="2131" w:type="dxa"/>
            <w:tcBorders>
              <w:top w:val="single" w:sz="4" w:space="0" w:color="auto"/>
              <w:left w:val="single" w:sz="4" w:space="0" w:color="auto"/>
            </w:tcBorders>
            <w:shd w:val="clear" w:color="auto" w:fill="FFFFFF"/>
          </w:tcPr>
          <w:p w:rsidR="00DD6E68" w:rsidRPr="00DD6E68" w:rsidRDefault="00DD6E68" w:rsidP="00140794">
            <w:pPr>
              <w:pStyle w:val="3"/>
              <w:shd w:val="clear" w:color="auto" w:fill="auto"/>
              <w:spacing w:line="240" w:lineRule="auto"/>
              <w:rPr>
                <w:rFonts w:ascii="Times New Roman" w:hAnsi="Times New Roman" w:cs="Times New Roman"/>
                <w:sz w:val="24"/>
                <w:szCs w:val="24"/>
              </w:rPr>
            </w:pPr>
            <w:r w:rsidRPr="00DD6E68">
              <w:rPr>
                <w:rStyle w:val="15"/>
                <w:rFonts w:ascii="Times New Roman" w:hAnsi="Times New Roman"/>
                <w:sz w:val="24"/>
                <w:szCs w:val="24"/>
              </w:rPr>
              <w:lastRenderedPageBreak/>
              <w:t>5.Выход из строя котла (котлов)</w:t>
            </w:r>
          </w:p>
        </w:tc>
        <w:tc>
          <w:tcPr>
            <w:tcW w:w="2410" w:type="dxa"/>
            <w:tcBorders>
              <w:top w:val="single" w:sz="4" w:space="0" w:color="auto"/>
              <w:left w:val="single" w:sz="4" w:space="0" w:color="auto"/>
            </w:tcBorders>
            <w:shd w:val="clear" w:color="auto" w:fill="FFFFFF"/>
          </w:tcPr>
          <w:p w:rsidR="00DD6E68" w:rsidRPr="00DD6E68" w:rsidRDefault="00DD6E68" w:rsidP="00140794">
            <w:pPr>
              <w:pStyle w:val="3"/>
              <w:shd w:val="clear" w:color="auto" w:fill="auto"/>
              <w:spacing w:line="240" w:lineRule="auto"/>
              <w:rPr>
                <w:rFonts w:ascii="Times New Roman" w:hAnsi="Times New Roman" w:cs="Times New Roman"/>
                <w:sz w:val="24"/>
                <w:szCs w:val="24"/>
              </w:rPr>
            </w:pPr>
            <w:r w:rsidRPr="00DD6E68">
              <w:rPr>
                <w:rStyle w:val="15"/>
                <w:rFonts w:ascii="Times New Roman" w:hAnsi="Times New Roman"/>
                <w:sz w:val="24"/>
                <w:szCs w:val="24"/>
              </w:rPr>
              <w:t>Ограничение (оста</w:t>
            </w:r>
            <w:r w:rsidRPr="00DD6E68">
              <w:rPr>
                <w:rStyle w:val="15"/>
                <w:rFonts w:ascii="Times New Roman" w:hAnsi="Times New Roman"/>
                <w:sz w:val="24"/>
                <w:szCs w:val="24"/>
              </w:rPr>
              <w:softHyphen/>
              <w:t>новка) работы источ</w:t>
            </w:r>
            <w:r w:rsidRPr="00DD6E68">
              <w:rPr>
                <w:rStyle w:val="15"/>
                <w:rFonts w:ascii="Times New Roman" w:hAnsi="Times New Roman"/>
                <w:sz w:val="24"/>
                <w:szCs w:val="24"/>
              </w:rPr>
              <w:softHyphen/>
              <w:t>ника тепловой энер</w:t>
            </w:r>
            <w:r w:rsidRPr="00DD6E68">
              <w:rPr>
                <w:rStyle w:val="15"/>
                <w:rFonts w:ascii="Times New Roman" w:hAnsi="Times New Roman"/>
                <w:sz w:val="24"/>
                <w:szCs w:val="24"/>
              </w:rPr>
              <w:softHyphen/>
              <w:t>гии</w:t>
            </w:r>
          </w:p>
        </w:tc>
        <w:tc>
          <w:tcPr>
            <w:tcW w:w="3830" w:type="dxa"/>
            <w:tcBorders>
              <w:top w:val="single" w:sz="4" w:space="0" w:color="auto"/>
              <w:left w:val="single" w:sz="4" w:space="0" w:color="auto"/>
            </w:tcBorders>
            <w:shd w:val="clear" w:color="auto" w:fill="FFFFFF"/>
          </w:tcPr>
          <w:p w:rsidR="00DD6E68" w:rsidRPr="00DD6E68" w:rsidRDefault="00DD6E68" w:rsidP="00140794">
            <w:pPr>
              <w:pStyle w:val="3"/>
              <w:shd w:val="clear" w:color="auto" w:fill="auto"/>
              <w:spacing w:line="240" w:lineRule="auto"/>
              <w:rPr>
                <w:rFonts w:ascii="Times New Roman" w:hAnsi="Times New Roman" w:cs="Times New Roman"/>
                <w:sz w:val="24"/>
                <w:szCs w:val="24"/>
              </w:rPr>
            </w:pPr>
            <w:r w:rsidRPr="00DD6E68">
              <w:rPr>
                <w:rStyle w:val="15"/>
                <w:rFonts w:ascii="Times New Roman" w:hAnsi="Times New Roman"/>
                <w:sz w:val="24"/>
                <w:szCs w:val="24"/>
              </w:rPr>
              <w:t>Ограничение (прекращение) подачи горячей воды в систему отопления всех потребителей населенного пункта, понижение температуры воздуха в зданиях</w:t>
            </w:r>
          </w:p>
        </w:tc>
        <w:tc>
          <w:tcPr>
            <w:tcW w:w="1982" w:type="dxa"/>
            <w:tcBorders>
              <w:top w:val="single" w:sz="4" w:space="0" w:color="auto"/>
              <w:left w:val="single" w:sz="4" w:space="0" w:color="auto"/>
            </w:tcBorders>
            <w:shd w:val="clear" w:color="auto" w:fill="FFFFFF"/>
          </w:tcPr>
          <w:p w:rsidR="00DD6E68" w:rsidRPr="00DD6E68" w:rsidRDefault="00DD6E68" w:rsidP="00140794">
            <w:pPr>
              <w:pStyle w:val="3"/>
              <w:shd w:val="clear" w:color="auto" w:fill="auto"/>
              <w:spacing w:line="240" w:lineRule="auto"/>
              <w:rPr>
                <w:rFonts w:ascii="Times New Roman" w:hAnsi="Times New Roman" w:cs="Times New Roman"/>
                <w:sz w:val="24"/>
                <w:szCs w:val="24"/>
              </w:rPr>
            </w:pPr>
            <w:r w:rsidRPr="00DD6E68">
              <w:rPr>
                <w:rStyle w:val="15"/>
                <w:rFonts w:ascii="Times New Roman" w:hAnsi="Times New Roman"/>
                <w:sz w:val="24"/>
                <w:szCs w:val="24"/>
              </w:rPr>
              <w:t>Объектовый</w:t>
            </w:r>
          </w:p>
        </w:tc>
        <w:tc>
          <w:tcPr>
            <w:tcW w:w="4613" w:type="dxa"/>
            <w:tcBorders>
              <w:top w:val="single" w:sz="4" w:space="0" w:color="auto"/>
              <w:left w:val="single" w:sz="4" w:space="0" w:color="auto"/>
              <w:right w:val="single" w:sz="4" w:space="0" w:color="auto"/>
            </w:tcBorders>
            <w:shd w:val="clear" w:color="auto" w:fill="FFFFFF"/>
          </w:tcPr>
          <w:p w:rsidR="00DD6E68" w:rsidRPr="00DD6E68" w:rsidRDefault="00DD6E68" w:rsidP="00140794">
            <w:pPr>
              <w:pStyle w:val="3"/>
              <w:shd w:val="clear" w:color="auto" w:fill="auto"/>
              <w:spacing w:line="240" w:lineRule="auto"/>
              <w:rPr>
                <w:rFonts w:ascii="Times New Roman" w:hAnsi="Times New Roman" w:cs="Times New Roman"/>
                <w:sz w:val="24"/>
                <w:szCs w:val="24"/>
              </w:rPr>
            </w:pPr>
            <w:r w:rsidRPr="00DD6E68">
              <w:rPr>
                <w:rStyle w:val="15"/>
                <w:rFonts w:ascii="Times New Roman" w:hAnsi="Times New Roman"/>
                <w:sz w:val="24"/>
                <w:szCs w:val="24"/>
              </w:rPr>
              <w:t>Выполнить переключение на резервный котел. При невозможности переключения и снижении отпуска тепловой энергии организовать работы по ремонту силами персонала своей организации.</w:t>
            </w:r>
          </w:p>
          <w:p w:rsidR="00DD6E68" w:rsidRPr="00DD6E68" w:rsidRDefault="00DD6E68" w:rsidP="00140794">
            <w:pPr>
              <w:pStyle w:val="3"/>
              <w:shd w:val="clear" w:color="auto" w:fill="auto"/>
              <w:spacing w:line="240" w:lineRule="auto"/>
              <w:rPr>
                <w:rFonts w:ascii="Times New Roman" w:hAnsi="Times New Roman" w:cs="Times New Roman"/>
                <w:sz w:val="24"/>
                <w:szCs w:val="24"/>
              </w:rPr>
            </w:pPr>
            <w:r w:rsidRPr="00DD6E68">
              <w:rPr>
                <w:rStyle w:val="15"/>
                <w:rFonts w:ascii="Times New Roman" w:hAnsi="Times New Roman"/>
                <w:sz w:val="24"/>
                <w:szCs w:val="24"/>
              </w:rPr>
              <w:t>При длительном отсутствии работы котла организовать ремонтные работы по пр</w:t>
            </w:r>
            <w:r w:rsidRPr="00DD6E68">
              <w:rPr>
                <w:rStyle w:val="15"/>
                <w:rFonts w:ascii="Times New Roman" w:hAnsi="Times New Roman"/>
                <w:sz w:val="24"/>
                <w:szCs w:val="24"/>
              </w:rPr>
              <w:t>е</w:t>
            </w:r>
            <w:r w:rsidRPr="00DD6E68">
              <w:rPr>
                <w:rStyle w:val="15"/>
                <w:rFonts w:ascii="Times New Roman" w:hAnsi="Times New Roman"/>
                <w:sz w:val="24"/>
                <w:szCs w:val="24"/>
              </w:rPr>
              <w:t>дотвращению размораживания силами персонала своей организации.</w:t>
            </w:r>
          </w:p>
          <w:p w:rsidR="00DD6E68" w:rsidRPr="00DD6E68" w:rsidRDefault="00DD6E68" w:rsidP="00140794">
            <w:pPr>
              <w:pStyle w:val="3"/>
              <w:shd w:val="clear" w:color="auto" w:fill="auto"/>
              <w:spacing w:line="240" w:lineRule="auto"/>
              <w:rPr>
                <w:rFonts w:ascii="Times New Roman" w:hAnsi="Times New Roman" w:cs="Times New Roman"/>
                <w:sz w:val="24"/>
                <w:szCs w:val="24"/>
              </w:rPr>
            </w:pPr>
            <w:r w:rsidRPr="00DD6E68">
              <w:rPr>
                <w:rStyle w:val="15"/>
                <w:rFonts w:ascii="Times New Roman" w:hAnsi="Times New Roman"/>
                <w:sz w:val="24"/>
                <w:szCs w:val="24"/>
              </w:rPr>
              <w:t>Время устранения аварии - 24 часа</w:t>
            </w:r>
          </w:p>
        </w:tc>
      </w:tr>
      <w:tr w:rsidR="00DD6E68" w:rsidRPr="00DD6E68" w:rsidTr="00140794">
        <w:trPr>
          <w:trHeight w:hRule="exact" w:val="3054"/>
        </w:trPr>
        <w:tc>
          <w:tcPr>
            <w:tcW w:w="2131" w:type="dxa"/>
            <w:vMerge w:val="restart"/>
            <w:tcBorders>
              <w:top w:val="single" w:sz="4" w:space="0" w:color="auto"/>
              <w:left w:val="single" w:sz="4" w:space="0" w:color="auto"/>
            </w:tcBorders>
            <w:shd w:val="clear" w:color="auto" w:fill="FFFFFF"/>
          </w:tcPr>
          <w:p w:rsidR="00DD6E68" w:rsidRPr="00DD6E68" w:rsidRDefault="00DD6E68" w:rsidP="00140794">
            <w:pPr>
              <w:pStyle w:val="3"/>
              <w:shd w:val="clear" w:color="auto" w:fill="auto"/>
              <w:spacing w:line="240" w:lineRule="auto"/>
              <w:rPr>
                <w:rFonts w:ascii="Times New Roman" w:hAnsi="Times New Roman" w:cs="Times New Roman"/>
                <w:sz w:val="24"/>
                <w:szCs w:val="24"/>
              </w:rPr>
            </w:pPr>
            <w:r w:rsidRPr="00DD6E68">
              <w:rPr>
                <w:rStyle w:val="15"/>
                <w:rFonts w:ascii="Times New Roman" w:hAnsi="Times New Roman"/>
                <w:sz w:val="24"/>
                <w:szCs w:val="24"/>
              </w:rPr>
              <w:t>6.Предельный износ сетей, гидр</w:t>
            </w:r>
            <w:r w:rsidRPr="00DD6E68">
              <w:rPr>
                <w:rStyle w:val="15"/>
                <w:rFonts w:ascii="Times New Roman" w:hAnsi="Times New Roman"/>
                <w:sz w:val="24"/>
                <w:szCs w:val="24"/>
              </w:rPr>
              <w:t>о</w:t>
            </w:r>
            <w:r w:rsidRPr="00DD6E68">
              <w:rPr>
                <w:rStyle w:val="15"/>
                <w:rFonts w:ascii="Times New Roman" w:hAnsi="Times New Roman"/>
                <w:sz w:val="24"/>
                <w:szCs w:val="24"/>
              </w:rPr>
              <w:t>дина</w:t>
            </w:r>
            <w:r w:rsidRPr="00DD6E68">
              <w:rPr>
                <w:rStyle w:val="15"/>
                <w:rFonts w:ascii="Times New Roman" w:hAnsi="Times New Roman"/>
                <w:sz w:val="24"/>
                <w:szCs w:val="24"/>
              </w:rPr>
              <w:softHyphen/>
              <w:t>мические удары</w:t>
            </w:r>
          </w:p>
        </w:tc>
        <w:tc>
          <w:tcPr>
            <w:tcW w:w="2410" w:type="dxa"/>
            <w:vMerge w:val="restart"/>
            <w:tcBorders>
              <w:top w:val="single" w:sz="4" w:space="0" w:color="auto"/>
              <w:left w:val="single" w:sz="4" w:space="0" w:color="auto"/>
            </w:tcBorders>
            <w:shd w:val="clear" w:color="auto" w:fill="FFFFFF"/>
          </w:tcPr>
          <w:p w:rsidR="00DD6E68" w:rsidRPr="00DD6E68" w:rsidRDefault="00DD6E68" w:rsidP="00140794">
            <w:pPr>
              <w:pStyle w:val="3"/>
              <w:shd w:val="clear" w:color="auto" w:fill="auto"/>
              <w:spacing w:line="240" w:lineRule="auto"/>
              <w:rPr>
                <w:rFonts w:ascii="Times New Roman" w:hAnsi="Times New Roman" w:cs="Times New Roman"/>
                <w:sz w:val="24"/>
                <w:szCs w:val="24"/>
              </w:rPr>
            </w:pPr>
            <w:r w:rsidRPr="00DD6E68">
              <w:rPr>
                <w:rStyle w:val="15"/>
                <w:rFonts w:ascii="Times New Roman" w:hAnsi="Times New Roman"/>
                <w:sz w:val="24"/>
                <w:szCs w:val="24"/>
              </w:rPr>
              <w:t>Порыв на тепловых сетях</w:t>
            </w:r>
          </w:p>
        </w:tc>
        <w:tc>
          <w:tcPr>
            <w:tcW w:w="3830" w:type="dxa"/>
            <w:tcBorders>
              <w:top w:val="single" w:sz="4" w:space="0" w:color="auto"/>
              <w:left w:val="single" w:sz="4" w:space="0" w:color="auto"/>
            </w:tcBorders>
            <w:shd w:val="clear" w:color="auto" w:fill="FFFFFF"/>
          </w:tcPr>
          <w:p w:rsidR="00DD6E68" w:rsidRPr="00DD6E68" w:rsidRDefault="00DD6E68" w:rsidP="00140794">
            <w:pPr>
              <w:pStyle w:val="3"/>
              <w:shd w:val="clear" w:color="auto" w:fill="auto"/>
              <w:spacing w:line="240" w:lineRule="auto"/>
              <w:rPr>
                <w:rFonts w:ascii="Times New Roman" w:hAnsi="Times New Roman" w:cs="Times New Roman"/>
                <w:sz w:val="24"/>
                <w:szCs w:val="24"/>
              </w:rPr>
            </w:pPr>
            <w:r w:rsidRPr="00DD6E68">
              <w:rPr>
                <w:rStyle w:val="15"/>
                <w:rFonts w:ascii="Times New Roman" w:hAnsi="Times New Roman"/>
                <w:sz w:val="24"/>
                <w:szCs w:val="24"/>
              </w:rPr>
              <w:t>Прекращение циркуляции в части системы теплоснабжения, пониже</w:t>
            </w:r>
            <w:r w:rsidRPr="00DD6E68">
              <w:rPr>
                <w:rStyle w:val="15"/>
                <w:rFonts w:ascii="Times New Roman" w:hAnsi="Times New Roman"/>
                <w:sz w:val="24"/>
                <w:szCs w:val="24"/>
              </w:rPr>
              <w:softHyphen/>
              <w:t>ние температуры в зданиях, воз</w:t>
            </w:r>
            <w:r w:rsidRPr="00DD6E68">
              <w:rPr>
                <w:rStyle w:val="15"/>
                <w:rFonts w:ascii="Times New Roman" w:hAnsi="Times New Roman"/>
                <w:sz w:val="24"/>
                <w:szCs w:val="24"/>
              </w:rPr>
              <w:softHyphen/>
              <w:t>можное размораживание наружных тепловых сетей и внутренних ото</w:t>
            </w:r>
            <w:r w:rsidRPr="00DD6E68">
              <w:rPr>
                <w:rStyle w:val="15"/>
                <w:rFonts w:ascii="Times New Roman" w:hAnsi="Times New Roman"/>
                <w:sz w:val="24"/>
                <w:szCs w:val="24"/>
              </w:rPr>
              <w:softHyphen/>
              <w:t>пительных систем</w:t>
            </w:r>
          </w:p>
        </w:tc>
        <w:tc>
          <w:tcPr>
            <w:tcW w:w="1982" w:type="dxa"/>
            <w:tcBorders>
              <w:top w:val="single" w:sz="4" w:space="0" w:color="auto"/>
              <w:left w:val="single" w:sz="4" w:space="0" w:color="auto"/>
            </w:tcBorders>
            <w:shd w:val="clear" w:color="auto" w:fill="FFFFFF"/>
          </w:tcPr>
          <w:p w:rsidR="00DD6E68" w:rsidRPr="00DD6E68" w:rsidRDefault="00DD6E68" w:rsidP="00140794">
            <w:pPr>
              <w:pStyle w:val="3"/>
              <w:shd w:val="clear" w:color="auto" w:fill="auto"/>
              <w:spacing w:line="240" w:lineRule="auto"/>
              <w:rPr>
                <w:rFonts w:ascii="Times New Roman" w:hAnsi="Times New Roman" w:cs="Times New Roman"/>
                <w:sz w:val="24"/>
                <w:szCs w:val="24"/>
              </w:rPr>
            </w:pPr>
            <w:r w:rsidRPr="00DD6E68">
              <w:rPr>
                <w:rStyle w:val="15"/>
                <w:rFonts w:ascii="Times New Roman" w:hAnsi="Times New Roman"/>
                <w:sz w:val="24"/>
                <w:szCs w:val="24"/>
              </w:rPr>
              <w:t>Объектовый</w:t>
            </w:r>
          </w:p>
        </w:tc>
        <w:tc>
          <w:tcPr>
            <w:tcW w:w="4613" w:type="dxa"/>
            <w:tcBorders>
              <w:top w:val="single" w:sz="4" w:space="0" w:color="auto"/>
              <w:left w:val="single" w:sz="4" w:space="0" w:color="auto"/>
              <w:right w:val="single" w:sz="4" w:space="0" w:color="auto"/>
            </w:tcBorders>
            <w:shd w:val="clear" w:color="auto" w:fill="FFFFFF"/>
          </w:tcPr>
          <w:p w:rsidR="00DD6E68" w:rsidRPr="00DD6E68" w:rsidRDefault="00DD6E68" w:rsidP="00140794">
            <w:pPr>
              <w:pStyle w:val="3"/>
              <w:shd w:val="clear" w:color="auto" w:fill="auto"/>
              <w:spacing w:line="240" w:lineRule="auto"/>
              <w:rPr>
                <w:rFonts w:ascii="Times New Roman" w:hAnsi="Times New Roman" w:cs="Times New Roman"/>
                <w:sz w:val="24"/>
                <w:szCs w:val="24"/>
              </w:rPr>
            </w:pPr>
            <w:r w:rsidRPr="00DD6E68">
              <w:rPr>
                <w:rStyle w:val="15"/>
                <w:rFonts w:ascii="Times New Roman" w:hAnsi="Times New Roman"/>
                <w:sz w:val="24"/>
                <w:szCs w:val="24"/>
              </w:rPr>
              <w:t>Оптимальную схему теплоснабжения н</w:t>
            </w:r>
            <w:r w:rsidRPr="00DD6E68">
              <w:rPr>
                <w:rStyle w:val="15"/>
                <w:rFonts w:ascii="Times New Roman" w:hAnsi="Times New Roman"/>
                <w:sz w:val="24"/>
                <w:szCs w:val="24"/>
              </w:rPr>
              <w:t>а</w:t>
            </w:r>
            <w:r w:rsidRPr="00DD6E68">
              <w:rPr>
                <w:rStyle w:val="15"/>
                <w:rFonts w:ascii="Times New Roman" w:hAnsi="Times New Roman"/>
                <w:sz w:val="24"/>
                <w:szCs w:val="24"/>
              </w:rPr>
              <w:t>селенного пункта (части населенного пункта) определить с применением электронного моделирования. При необход</w:t>
            </w:r>
            <w:r w:rsidRPr="00DD6E68">
              <w:rPr>
                <w:rStyle w:val="15"/>
                <w:rFonts w:ascii="Times New Roman" w:hAnsi="Times New Roman"/>
                <w:sz w:val="24"/>
                <w:szCs w:val="24"/>
              </w:rPr>
              <w:t>и</w:t>
            </w:r>
            <w:r w:rsidRPr="00DD6E68">
              <w:rPr>
                <w:rStyle w:val="15"/>
                <w:rFonts w:ascii="Times New Roman" w:hAnsi="Times New Roman"/>
                <w:sz w:val="24"/>
                <w:szCs w:val="24"/>
              </w:rPr>
              <w:t>мости организовать устранение аварии силами ремонтного персонала своей орг</w:t>
            </w:r>
            <w:r w:rsidRPr="00DD6E68">
              <w:rPr>
                <w:rStyle w:val="15"/>
                <w:rFonts w:ascii="Times New Roman" w:hAnsi="Times New Roman"/>
                <w:sz w:val="24"/>
                <w:szCs w:val="24"/>
              </w:rPr>
              <w:t>а</w:t>
            </w:r>
            <w:r w:rsidRPr="00DD6E68">
              <w:rPr>
                <w:rStyle w:val="15"/>
                <w:rFonts w:ascii="Times New Roman" w:hAnsi="Times New Roman"/>
                <w:sz w:val="24"/>
                <w:szCs w:val="24"/>
              </w:rPr>
              <w:t>низации. При длительном отсутствии ци</w:t>
            </w:r>
            <w:r w:rsidRPr="00DD6E68">
              <w:rPr>
                <w:rStyle w:val="15"/>
                <w:rFonts w:ascii="Times New Roman" w:hAnsi="Times New Roman"/>
                <w:sz w:val="24"/>
                <w:szCs w:val="24"/>
              </w:rPr>
              <w:t>р</w:t>
            </w:r>
            <w:r w:rsidRPr="00DD6E68">
              <w:rPr>
                <w:rStyle w:val="15"/>
                <w:rFonts w:ascii="Times New Roman" w:hAnsi="Times New Roman"/>
                <w:sz w:val="24"/>
                <w:szCs w:val="24"/>
              </w:rPr>
              <w:t>куляции организовать ремонтные работы по предотвращению размораживания с</w:t>
            </w:r>
            <w:r w:rsidRPr="00DD6E68">
              <w:rPr>
                <w:rStyle w:val="15"/>
                <w:rFonts w:ascii="Times New Roman" w:hAnsi="Times New Roman"/>
                <w:sz w:val="24"/>
                <w:szCs w:val="24"/>
              </w:rPr>
              <w:t>и</w:t>
            </w:r>
            <w:r w:rsidRPr="00DD6E68">
              <w:rPr>
                <w:rStyle w:val="15"/>
                <w:rFonts w:ascii="Times New Roman" w:hAnsi="Times New Roman"/>
                <w:sz w:val="24"/>
                <w:szCs w:val="24"/>
              </w:rPr>
              <w:t>лами персонала своей организации.</w:t>
            </w:r>
          </w:p>
          <w:p w:rsidR="00DD6E68" w:rsidRPr="00DD6E68" w:rsidRDefault="00DD6E68" w:rsidP="00140794">
            <w:pPr>
              <w:pStyle w:val="3"/>
              <w:shd w:val="clear" w:color="auto" w:fill="auto"/>
              <w:spacing w:line="240" w:lineRule="auto"/>
              <w:rPr>
                <w:rFonts w:ascii="Times New Roman" w:hAnsi="Times New Roman" w:cs="Times New Roman"/>
                <w:sz w:val="24"/>
                <w:szCs w:val="24"/>
              </w:rPr>
            </w:pPr>
            <w:r w:rsidRPr="00DD6E68">
              <w:rPr>
                <w:rStyle w:val="15"/>
                <w:rFonts w:ascii="Times New Roman" w:hAnsi="Times New Roman"/>
                <w:sz w:val="24"/>
                <w:szCs w:val="24"/>
              </w:rPr>
              <w:t>Время устранения аварии - 8 часов</w:t>
            </w:r>
          </w:p>
        </w:tc>
      </w:tr>
      <w:tr w:rsidR="00DD6E68" w:rsidRPr="00DD6E68" w:rsidTr="00140794">
        <w:trPr>
          <w:trHeight w:hRule="exact" w:val="1680"/>
        </w:trPr>
        <w:tc>
          <w:tcPr>
            <w:tcW w:w="2131" w:type="dxa"/>
            <w:vMerge/>
            <w:tcBorders>
              <w:left w:val="single" w:sz="4" w:space="0" w:color="auto"/>
              <w:bottom w:val="single" w:sz="4" w:space="0" w:color="auto"/>
            </w:tcBorders>
            <w:shd w:val="clear" w:color="auto" w:fill="FFFFFF"/>
          </w:tcPr>
          <w:p w:rsidR="00DD6E68" w:rsidRPr="00DD6E68" w:rsidRDefault="00DD6E68" w:rsidP="00140794">
            <w:pPr>
              <w:rPr>
                <w:rFonts w:ascii="Times New Roman" w:hAnsi="Times New Roman"/>
                <w:sz w:val="24"/>
                <w:szCs w:val="24"/>
              </w:rPr>
            </w:pPr>
          </w:p>
        </w:tc>
        <w:tc>
          <w:tcPr>
            <w:tcW w:w="2410" w:type="dxa"/>
            <w:vMerge/>
            <w:tcBorders>
              <w:left w:val="single" w:sz="4" w:space="0" w:color="auto"/>
              <w:bottom w:val="single" w:sz="4" w:space="0" w:color="auto"/>
            </w:tcBorders>
            <w:shd w:val="clear" w:color="auto" w:fill="FFFFFF"/>
          </w:tcPr>
          <w:p w:rsidR="00DD6E68" w:rsidRPr="00DD6E68" w:rsidRDefault="00DD6E68" w:rsidP="00140794">
            <w:pPr>
              <w:rPr>
                <w:rFonts w:ascii="Times New Roman" w:hAnsi="Times New Roman"/>
                <w:sz w:val="24"/>
                <w:szCs w:val="24"/>
              </w:rPr>
            </w:pPr>
          </w:p>
        </w:tc>
        <w:tc>
          <w:tcPr>
            <w:tcW w:w="3830" w:type="dxa"/>
            <w:tcBorders>
              <w:top w:val="single" w:sz="4" w:space="0" w:color="auto"/>
              <w:left w:val="single" w:sz="4" w:space="0" w:color="auto"/>
              <w:bottom w:val="single" w:sz="4" w:space="0" w:color="auto"/>
            </w:tcBorders>
            <w:shd w:val="clear" w:color="auto" w:fill="FFFFFF"/>
          </w:tcPr>
          <w:p w:rsidR="00DD6E68" w:rsidRPr="00DD6E68" w:rsidRDefault="00DD6E68" w:rsidP="00140794">
            <w:pPr>
              <w:pStyle w:val="3"/>
              <w:shd w:val="clear" w:color="auto" w:fill="auto"/>
              <w:spacing w:line="240" w:lineRule="auto"/>
              <w:rPr>
                <w:rFonts w:ascii="Times New Roman" w:hAnsi="Times New Roman" w:cs="Times New Roman"/>
                <w:sz w:val="24"/>
                <w:szCs w:val="24"/>
              </w:rPr>
            </w:pPr>
            <w:r w:rsidRPr="00DD6E68">
              <w:rPr>
                <w:rStyle w:val="15"/>
                <w:rFonts w:ascii="Times New Roman" w:hAnsi="Times New Roman"/>
                <w:sz w:val="24"/>
                <w:szCs w:val="24"/>
              </w:rPr>
              <w:t>Прекращение циркуляции в систе</w:t>
            </w:r>
            <w:r w:rsidRPr="00DD6E68">
              <w:rPr>
                <w:rStyle w:val="15"/>
                <w:rFonts w:ascii="Times New Roman" w:hAnsi="Times New Roman"/>
                <w:sz w:val="24"/>
                <w:szCs w:val="24"/>
              </w:rPr>
              <w:softHyphen/>
              <w:t>ме теплоснабжения, понижение температуры в зданиях, возможное размораживание наружных тепло</w:t>
            </w:r>
            <w:r w:rsidRPr="00DD6E68">
              <w:rPr>
                <w:rStyle w:val="15"/>
                <w:rFonts w:ascii="Times New Roman" w:hAnsi="Times New Roman"/>
                <w:sz w:val="24"/>
                <w:szCs w:val="24"/>
              </w:rPr>
              <w:softHyphen/>
              <w:t>вых сетей и внутренних отопитель</w:t>
            </w:r>
            <w:r w:rsidRPr="00DD6E68">
              <w:rPr>
                <w:rStyle w:val="15"/>
                <w:rFonts w:ascii="Times New Roman" w:hAnsi="Times New Roman"/>
                <w:sz w:val="24"/>
                <w:szCs w:val="24"/>
              </w:rPr>
              <w:softHyphen/>
              <w:t>ных систем</w:t>
            </w:r>
          </w:p>
        </w:tc>
        <w:tc>
          <w:tcPr>
            <w:tcW w:w="1982" w:type="dxa"/>
            <w:tcBorders>
              <w:top w:val="single" w:sz="4" w:space="0" w:color="auto"/>
              <w:left w:val="single" w:sz="4" w:space="0" w:color="auto"/>
              <w:bottom w:val="single" w:sz="4" w:space="0" w:color="auto"/>
            </w:tcBorders>
            <w:shd w:val="clear" w:color="auto" w:fill="FFFFFF"/>
          </w:tcPr>
          <w:p w:rsidR="00DD6E68" w:rsidRPr="00DD6E68" w:rsidRDefault="00DD6E68" w:rsidP="00140794">
            <w:pPr>
              <w:pStyle w:val="3"/>
              <w:shd w:val="clear" w:color="auto" w:fill="auto"/>
              <w:spacing w:line="240" w:lineRule="auto"/>
              <w:rPr>
                <w:rFonts w:ascii="Times New Roman" w:hAnsi="Times New Roman" w:cs="Times New Roman"/>
                <w:sz w:val="24"/>
                <w:szCs w:val="24"/>
              </w:rPr>
            </w:pPr>
            <w:r w:rsidRPr="00DD6E68">
              <w:rPr>
                <w:rStyle w:val="15"/>
                <w:rFonts w:ascii="Times New Roman" w:hAnsi="Times New Roman"/>
                <w:sz w:val="24"/>
                <w:szCs w:val="24"/>
              </w:rPr>
              <w:t>Местный</w:t>
            </w:r>
          </w:p>
        </w:tc>
        <w:tc>
          <w:tcPr>
            <w:tcW w:w="4613" w:type="dxa"/>
            <w:tcBorders>
              <w:top w:val="single" w:sz="4" w:space="0" w:color="auto"/>
              <w:left w:val="single" w:sz="4" w:space="0" w:color="auto"/>
              <w:bottom w:val="single" w:sz="4" w:space="0" w:color="auto"/>
              <w:right w:val="single" w:sz="4" w:space="0" w:color="auto"/>
            </w:tcBorders>
            <w:shd w:val="clear" w:color="auto" w:fill="FFFFFF"/>
          </w:tcPr>
          <w:p w:rsidR="00DD6E68" w:rsidRPr="00DD6E68" w:rsidRDefault="00DD6E68" w:rsidP="00140794">
            <w:pPr>
              <w:pStyle w:val="3"/>
              <w:shd w:val="clear" w:color="auto" w:fill="auto"/>
              <w:spacing w:line="240" w:lineRule="auto"/>
              <w:rPr>
                <w:rFonts w:ascii="Times New Roman" w:hAnsi="Times New Roman" w:cs="Times New Roman"/>
                <w:sz w:val="24"/>
                <w:szCs w:val="24"/>
              </w:rPr>
            </w:pPr>
            <w:r w:rsidRPr="00DD6E68">
              <w:rPr>
                <w:rStyle w:val="15"/>
                <w:rFonts w:ascii="Times New Roman" w:hAnsi="Times New Roman"/>
                <w:sz w:val="24"/>
                <w:szCs w:val="24"/>
              </w:rPr>
              <w:t>Организовать устранение аварии силами ремонтного персонала своей организации. При возможности временной подачи теп</w:t>
            </w:r>
            <w:r w:rsidRPr="00DD6E68">
              <w:rPr>
                <w:rStyle w:val="15"/>
                <w:rFonts w:ascii="Times New Roman" w:hAnsi="Times New Roman"/>
                <w:sz w:val="24"/>
                <w:szCs w:val="24"/>
              </w:rPr>
              <w:softHyphen/>
              <w:t>лоносителя оптимальную схему теплоснаб</w:t>
            </w:r>
            <w:r w:rsidRPr="00DD6E68">
              <w:rPr>
                <w:rStyle w:val="15"/>
                <w:rFonts w:ascii="Times New Roman" w:hAnsi="Times New Roman"/>
                <w:sz w:val="24"/>
                <w:szCs w:val="24"/>
              </w:rPr>
              <w:softHyphen/>
              <w:t>жения населенного пункта (части населен</w:t>
            </w:r>
            <w:r w:rsidRPr="00DD6E68">
              <w:rPr>
                <w:rStyle w:val="15"/>
                <w:rFonts w:ascii="Times New Roman" w:hAnsi="Times New Roman"/>
                <w:sz w:val="24"/>
                <w:szCs w:val="24"/>
              </w:rPr>
              <w:softHyphen/>
              <w:t>ного пункта) определить с применением</w:t>
            </w:r>
          </w:p>
        </w:tc>
      </w:tr>
      <w:tr w:rsidR="00DD6E68" w:rsidRPr="00DD6E68" w:rsidTr="00140794">
        <w:trPr>
          <w:trHeight w:hRule="exact" w:val="1707"/>
        </w:trPr>
        <w:tc>
          <w:tcPr>
            <w:tcW w:w="2131" w:type="dxa"/>
            <w:tcBorders>
              <w:top w:val="single" w:sz="4" w:space="0" w:color="auto"/>
              <w:left w:val="single" w:sz="4" w:space="0" w:color="auto"/>
              <w:bottom w:val="single" w:sz="4" w:space="0" w:color="auto"/>
            </w:tcBorders>
            <w:shd w:val="clear" w:color="auto" w:fill="FFFFFF"/>
          </w:tcPr>
          <w:p w:rsidR="00DD6E68" w:rsidRPr="00DD6E68" w:rsidRDefault="00DD6E68" w:rsidP="00140794">
            <w:pPr>
              <w:pStyle w:val="3"/>
              <w:shd w:val="clear" w:color="auto" w:fill="auto"/>
              <w:spacing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tcBorders>
            <w:shd w:val="clear" w:color="auto" w:fill="FFFFFF"/>
          </w:tcPr>
          <w:p w:rsidR="00DD6E68" w:rsidRPr="00DD6E68" w:rsidRDefault="00DD6E68" w:rsidP="00140794">
            <w:pPr>
              <w:pStyle w:val="3"/>
              <w:shd w:val="clear" w:color="auto" w:fill="auto"/>
              <w:spacing w:line="240" w:lineRule="auto"/>
              <w:rPr>
                <w:rFonts w:ascii="Times New Roman" w:hAnsi="Times New Roman" w:cs="Times New Roman"/>
                <w:sz w:val="24"/>
                <w:szCs w:val="24"/>
              </w:rPr>
            </w:pPr>
          </w:p>
        </w:tc>
        <w:tc>
          <w:tcPr>
            <w:tcW w:w="3830" w:type="dxa"/>
            <w:tcBorders>
              <w:top w:val="single" w:sz="4" w:space="0" w:color="auto"/>
              <w:left w:val="single" w:sz="4" w:space="0" w:color="auto"/>
              <w:bottom w:val="single" w:sz="4" w:space="0" w:color="auto"/>
            </w:tcBorders>
            <w:shd w:val="clear" w:color="auto" w:fill="FFFFFF"/>
          </w:tcPr>
          <w:p w:rsidR="00DD6E68" w:rsidRPr="00DD6E68" w:rsidRDefault="00DD6E68" w:rsidP="00140794">
            <w:pPr>
              <w:pStyle w:val="3"/>
              <w:shd w:val="clear" w:color="auto" w:fill="auto"/>
              <w:spacing w:line="240" w:lineRule="auto"/>
              <w:rPr>
                <w:rFonts w:ascii="Times New Roman" w:hAnsi="Times New Roman" w:cs="Times New Roman"/>
                <w:sz w:val="24"/>
                <w:szCs w:val="24"/>
              </w:rPr>
            </w:pPr>
          </w:p>
        </w:tc>
        <w:tc>
          <w:tcPr>
            <w:tcW w:w="1982" w:type="dxa"/>
            <w:tcBorders>
              <w:top w:val="single" w:sz="4" w:space="0" w:color="auto"/>
              <w:left w:val="single" w:sz="4" w:space="0" w:color="auto"/>
              <w:bottom w:val="single" w:sz="4" w:space="0" w:color="auto"/>
            </w:tcBorders>
            <w:shd w:val="clear" w:color="auto" w:fill="FFFFFF"/>
          </w:tcPr>
          <w:p w:rsidR="00DD6E68" w:rsidRPr="00DD6E68" w:rsidRDefault="00DD6E68" w:rsidP="00140794">
            <w:pPr>
              <w:pStyle w:val="3"/>
              <w:shd w:val="clear" w:color="auto" w:fill="auto"/>
              <w:spacing w:line="240" w:lineRule="auto"/>
              <w:rPr>
                <w:rFonts w:ascii="Times New Roman" w:hAnsi="Times New Roman" w:cs="Times New Roman"/>
                <w:sz w:val="24"/>
                <w:szCs w:val="24"/>
              </w:rPr>
            </w:pPr>
          </w:p>
        </w:tc>
        <w:tc>
          <w:tcPr>
            <w:tcW w:w="4613" w:type="dxa"/>
            <w:tcBorders>
              <w:top w:val="single" w:sz="4" w:space="0" w:color="auto"/>
              <w:left w:val="single" w:sz="4" w:space="0" w:color="auto"/>
              <w:bottom w:val="single" w:sz="4" w:space="0" w:color="auto"/>
              <w:right w:val="single" w:sz="4" w:space="0" w:color="auto"/>
            </w:tcBorders>
            <w:shd w:val="clear" w:color="auto" w:fill="FFFFFF"/>
          </w:tcPr>
          <w:p w:rsidR="00DD6E68" w:rsidRPr="00DD6E68" w:rsidRDefault="00DD6E68" w:rsidP="00140794">
            <w:pPr>
              <w:pStyle w:val="3"/>
              <w:shd w:val="clear" w:color="auto" w:fill="auto"/>
              <w:spacing w:line="240" w:lineRule="auto"/>
              <w:rPr>
                <w:rFonts w:ascii="Times New Roman" w:hAnsi="Times New Roman" w:cs="Times New Roman"/>
                <w:sz w:val="24"/>
                <w:szCs w:val="24"/>
              </w:rPr>
            </w:pPr>
            <w:r w:rsidRPr="00DD6E68">
              <w:rPr>
                <w:rFonts w:ascii="Times New Roman" w:hAnsi="Times New Roman" w:cs="Times New Roman"/>
                <w:sz w:val="24"/>
                <w:szCs w:val="24"/>
              </w:rPr>
              <w:t>электронного моделирования.</w:t>
            </w:r>
          </w:p>
          <w:p w:rsidR="00DD6E68" w:rsidRPr="00DD6E68" w:rsidRDefault="00DD6E68" w:rsidP="00140794">
            <w:pPr>
              <w:pStyle w:val="3"/>
              <w:shd w:val="clear" w:color="auto" w:fill="auto"/>
              <w:spacing w:line="240" w:lineRule="auto"/>
              <w:rPr>
                <w:rFonts w:ascii="Times New Roman" w:hAnsi="Times New Roman" w:cs="Times New Roman"/>
                <w:sz w:val="24"/>
                <w:szCs w:val="24"/>
              </w:rPr>
            </w:pPr>
            <w:r w:rsidRPr="00DD6E68">
              <w:rPr>
                <w:rFonts w:ascii="Times New Roman" w:hAnsi="Times New Roman" w:cs="Times New Roman"/>
                <w:sz w:val="24"/>
                <w:szCs w:val="24"/>
              </w:rPr>
              <w:t>При длительном отсутствии циркуляции организовать ремонтные работы по пр</w:t>
            </w:r>
            <w:r w:rsidRPr="00DD6E68">
              <w:rPr>
                <w:rFonts w:ascii="Times New Roman" w:hAnsi="Times New Roman" w:cs="Times New Roman"/>
                <w:sz w:val="24"/>
                <w:szCs w:val="24"/>
              </w:rPr>
              <w:t>е</w:t>
            </w:r>
            <w:r w:rsidRPr="00DD6E68">
              <w:rPr>
                <w:rFonts w:ascii="Times New Roman" w:hAnsi="Times New Roman" w:cs="Times New Roman"/>
                <w:sz w:val="24"/>
                <w:szCs w:val="24"/>
              </w:rPr>
              <w:t>дотвращению размораживания силами персонала своей организации.</w:t>
            </w:r>
          </w:p>
          <w:p w:rsidR="00DD6E68" w:rsidRPr="00DD6E68" w:rsidRDefault="00DD6E68" w:rsidP="00140794">
            <w:pPr>
              <w:pStyle w:val="3"/>
              <w:shd w:val="clear" w:color="auto" w:fill="auto"/>
              <w:spacing w:line="240" w:lineRule="auto"/>
              <w:rPr>
                <w:rFonts w:ascii="Times New Roman" w:hAnsi="Times New Roman" w:cs="Times New Roman"/>
                <w:sz w:val="24"/>
                <w:szCs w:val="24"/>
              </w:rPr>
            </w:pPr>
            <w:r w:rsidRPr="00DD6E68">
              <w:rPr>
                <w:rStyle w:val="23"/>
                <w:rFonts w:ascii="Times New Roman" w:hAnsi="Times New Roman"/>
                <w:sz w:val="24"/>
                <w:szCs w:val="24"/>
              </w:rPr>
              <w:t>Время устранения аварии - 2 часа</w:t>
            </w:r>
          </w:p>
        </w:tc>
      </w:tr>
    </w:tbl>
    <w:p w:rsidR="00DD6E68" w:rsidRPr="00DD6E68" w:rsidRDefault="00DD6E68" w:rsidP="00DD6E68">
      <w:pPr>
        <w:rPr>
          <w:rFonts w:ascii="Times New Roman" w:hAnsi="Times New Roman"/>
          <w:sz w:val="24"/>
          <w:szCs w:val="24"/>
        </w:rPr>
        <w:sectPr w:rsidR="00DD6E68" w:rsidRPr="00DD6E68" w:rsidSect="007C6264">
          <w:footerReference w:type="even" r:id="rId22"/>
          <w:footerReference w:type="default" r:id="rId23"/>
          <w:pgSz w:w="16838" w:h="11906" w:orient="landscape"/>
          <w:pgMar w:top="1701" w:right="1134" w:bottom="851" w:left="1134" w:header="720" w:footer="720" w:gutter="0"/>
          <w:cols w:space="720"/>
          <w:docGrid w:linePitch="360"/>
        </w:sectPr>
      </w:pPr>
    </w:p>
    <w:bookmarkEnd w:id="42"/>
    <w:p w:rsidR="00DD6E68" w:rsidRPr="00DD6E68" w:rsidRDefault="00DD6E68" w:rsidP="00DA2E0F">
      <w:pPr>
        <w:rPr>
          <w:rFonts w:ascii="Times New Roman" w:hAnsi="Times New Roman"/>
          <w:sz w:val="24"/>
          <w:szCs w:val="24"/>
        </w:rPr>
      </w:pPr>
    </w:p>
    <w:sectPr w:rsidR="00DD6E68" w:rsidRPr="00DD6E68" w:rsidSect="009646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E0F" w:rsidRDefault="00DA2E0F">
    <w:pPr>
      <w:pStyle w:val="af"/>
      <w:jc w:val="cen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E0F" w:rsidRDefault="00DA2E0F">
    <w:pPr>
      <w:pStyle w:val="af"/>
      <w:jc w:val="cen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E0F" w:rsidRDefault="00DA2E0F">
    <w:pPr>
      <w:pStyle w:val="a0"/>
      <w:spacing w:line="14" w:lineRule="auto"/>
      <w:rPr>
        <w:sz w:val="19"/>
      </w:rPr>
    </w:pPr>
    <w:r w:rsidRPr="00B70429">
      <w:rPr>
        <w:lang w:bidi="ru-RU"/>
      </w:rPr>
      <w:pict>
        <v:shapetype id="_x0000_t202" coordsize="21600,21600" o:spt="202" path="m,l,21600r21600,l21600,xe">
          <v:stroke joinstyle="miter"/>
          <v:path gradientshapeok="t" o:connecttype="rect"/>
        </v:shapetype>
        <v:shape id="_x0000_s2050" type="#_x0000_t202" style="position:absolute;margin-left:553.1pt;margin-top:791.8pt;width:16pt;height:15.3pt;z-index:-251654144;mso-position-horizontal-relative:page;mso-position-vertical-relative:page" filled="f" stroked="f">
          <v:textbox inset="0,0,0,0">
            <w:txbxContent>
              <w:p w:rsidR="00DA2E0F" w:rsidRDefault="00DA2E0F">
                <w:pPr>
                  <w:pStyle w:val="a0"/>
                  <w:spacing w:before="10"/>
                  <w:ind w:left="40"/>
                </w:pPr>
                <w:fldSimple w:instr=" PAGE ">
                  <w:r w:rsidR="00DD6E68">
                    <w:rPr>
                      <w:noProof/>
                    </w:rPr>
                    <w:t>3</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E0F" w:rsidRDefault="00DA2E0F">
    <w:pPr>
      <w:pStyle w:val="af"/>
      <w:jc w:val="center"/>
    </w:pPr>
    <w:r>
      <w:fldChar w:fldCharType="begin"/>
    </w:r>
    <w:r>
      <w:instrText xml:space="preserve"> PAGE \*Arabic </w:instrText>
    </w:r>
    <w:r>
      <w:fldChar w:fldCharType="separate"/>
    </w:r>
    <w:r>
      <w:rPr>
        <w:noProof/>
      </w:rPr>
      <w:t>4</w:t>
    </w:r>
    <w: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E0F" w:rsidRDefault="00DA2E0F">
    <w:pPr>
      <w:pStyle w:val="af"/>
      <w:jc w:val="center"/>
    </w:pPr>
    <w:fldSimple w:instr=" PAGE \*Arabic ">
      <w:r w:rsidR="00DD6E68">
        <w:rPr>
          <w:noProof/>
        </w:rPr>
        <w:t>21</w:t>
      </w:r>
    </w:fldSimple>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E0F" w:rsidRDefault="00DA2E0F"/>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E68" w:rsidRDefault="00DD6E68">
    <w:pPr>
      <w:pStyle w:val="a0"/>
      <w:spacing w:line="14" w:lineRule="auto"/>
      <w:rPr>
        <w:sz w:val="20"/>
      </w:rPr>
    </w:pPr>
    <w:r w:rsidRPr="00191323">
      <w:rPr>
        <w:sz w:val="26"/>
        <w:lang w:eastAsia="en-US"/>
      </w:rPr>
      <w:pict>
        <v:shapetype id="_x0000_t202" coordsize="21600,21600" o:spt="202" path="m,l,21600r21600,l21600,xe">
          <v:stroke joinstyle="miter"/>
          <v:path gradientshapeok="t" o:connecttype="rect"/>
        </v:shapetype>
        <v:shape id="_x0000_s2051" type="#_x0000_t202" style="position:absolute;margin-left:310pt;margin-top:770.55pt;width:18pt;height:15.3pt;z-index:-251652096;mso-position-horizontal-relative:page;mso-position-vertical-relative:page" filled="f" stroked="f">
          <v:textbox inset="0,0,0,0">
            <w:txbxContent>
              <w:p w:rsidR="00DD6E68" w:rsidRDefault="00DD6E68">
                <w:pPr>
                  <w:spacing w:before="10"/>
                  <w:ind w:left="60"/>
                </w:pPr>
                <w:fldSimple w:instr=" PAGE ">
                  <w:r>
                    <w:rPr>
                      <w:noProof/>
                    </w:rPr>
                    <w:t>41</w:t>
                  </w:r>
                </w:fldSimple>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E68" w:rsidRDefault="00DD6E68">
    <w:pPr>
      <w:pStyle w:val="af"/>
      <w:jc w:val="cen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E68" w:rsidRDefault="00DD6E68">
    <w:pPr>
      <w:pStyle w:val="af"/>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E0F" w:rsidRDefault="00DA2E0F">
    <w:pPr>
      <w:pStyle w:val="af"/>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E0F" w:rsidRDefault="00DA2E0F">
    <w:pPr>
      <w:pStyle w:val="a0"/>
      <w:spacing w:line="14" w:lineRule="auto"/>
      <w:rPr>
        <w:sz w:val="19"/>
      </w:rPr>
    </w:pPr>
    <w:r>
      <w:rPr>
        <w:noProof/>
        <w:lang w:eastAsia="ru-RU"/>
      </w:rPr>
      <w:pict>
        <v:shapetype id="_x0000_t202" coordsize="21600,21600" o:spt="202" path="m,l,21600r21600,l21600,xe">
          <v:stroke joinstyle="miter"/>
          <v:path gradientshapeok="t" o:connecttype="rect"/>
        </v:shapetype>
        <v:shape id="_x0000_s2049" type="#_x0000_t202" style="position:absolute;margin-left:553.1pt;margin-top:791.8pt;width:16pt;height:15.3pt;z-index:-251656192;mso-position-horizontal-relative:page;mso-position-vertical-relative:page" filled="f" stroked="f">
          <v:textbox style="mso-next-textbox:#_x0000_s2049" inset="0,0,0,0">
            <w:txbxContent>
              <w:p w:rsidR="00DA2E0F" w:rsidRDefault="00DA2E0F">
                <w:pPr>
                  <w:pStyle w:val="a0"/>
                  <w:spacing w:before="10"/>
                  <w:ind w:left="40"/>
                </w:pPr>
                <w:fldSimple w:instr=" PAGE ">
                  <w:r w:rsidR="00DD6E68">
                    <w:rPr>
                      <w:noProof/>
                    </w:rPr>
                    <w:t>3</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E0F" w:rsidRDefault="00DA2E0F">
    <w:pPr>
      <w:pStyle w:val="af"/>
      <w:jc w:val="center"/>
    </w:pPr>
    <w:r>
      <w:fldChar w:fldCharType="begin"/>
    </w:r>
    <w:r>
      <w:instrText xml:space="preserve"> PAGE \*Arabic </w:instrText>
    </w:r>
    <w:r>
      <w:fldChar w:fldCharType="separate"/>
    </w:r>
    <w:r>
      <w:rPr>
        <w:noProof/>
      </w:rPr>
      <w:t>4</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E0F" w:rsidRDefault="00DA2E0F">
    <w:pPr>
      <w:pStyle w:val="af"/>
      <w:jc w:val="center"/>
    </w:pPr>
    <w:fldSimple w:instr=" PAGE \*Arabic ">
      <w:r w:rsidR="00DD6E68">
        <w:rPr>
          <w:noProof/>
        </w:rPr>
        <w:t>20</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E0F" w:rsidRDefault="00DA2E0F"/>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E0F" w:rsidRDefault="00DA2E0F">
    <w:pPr>
      <w:pStyle w:val="af"/>
      <w:jc w:val="cen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E0F" w:rsidRDefault="00DA2E0F">
    <w:pPr>
      <w:pStyle w:val="af"/>
      <w:jc w:val="cen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E0F" w:rsidRDefault="00DA2E0F">
    <w:pPr>
      <w:pStyle w:val="af"/>
      <w:jc w:val="cen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65E"/>
    <w:multiLevelType w:val="multilevel"/>
    <w:tmpl w:val="5902318C"/>
    <w:lvl w:ilvl="0">
      <w:start w:val="2"/>
      <w:numFmt w:val="decimal"/>
      <w:lvlText w:val="%1"/>
      <w:lvlJc w:val="left"/>
      <w:pPr>
        <w:ind w:left="1584" w:hanging="420"/>
      </w:pPr>
      <w:rPr>
        <w:rFonts w:cs="Times New Roman" w:hint="default"/>
      </w:rPr>
    </w:lvl>
    <w:lvl w:ilvl="1">
      <w:start w:val="1"/>
      <w:numFmt w:val="decimal"/>
      <w:lvlText w:val="%1.%2."/>
      <w:lvlJc w:val="left"/>
      <w:pPr>
        <w:ind w:left="1412" w:hanging="420"/>
      </w:pPr>
      <w:rPr>
        <w:rFonts w:ascii="Times New Roman" w:eastAsia="Times New Roman" w:hAnsi="Times New Roman" w:cs="Times New Roman" w:hint="default"/>
        <w:b/>
        <w:bCs/>
        <w:i/>
        <w:w w:val="100"/>
        <w:sz w:val="24"/>
        <w:szCs w:val="24"/>
      </w:rPr>
    </w:lvl>
    <w:lvl w:ilvl="2">
      <w:start w:val="1"/>
      <w:numFmt w:val="decimal"/>
      <w:lvlText w:val="%1.%2.%3."/>
      <w:lvlJc w:val="left"/>
      <w:pPr>
        <w:ind w:left="3598" w:hanging="601"/>
      </w:pPr>
      <w:rPr>
        <w:rFonts w:ascii="Times New Roman" w:eastAsia="Times New Roman" w:hAnsi="Times New Roman" w:cs="Times New Roman" w:hint="default"/>
        <w:b/>
        <w:bCs/>
        <w:i/>
        <w:spacing w:val="-3"/>
        <w:w w:val="100"/>
        <w:sz w:val="24"/>
        <w:szCs w:val="24"/>
      </w:rPr>
    </w:lvl>
    <w:lvl w:ilvl="3">
      <w:start w:val="1"/>
      <w:numFmt w:val="decimal"/>
      <w:lvlText w:val="%4."/>
      <w:lvlJc w:val="left"/>
      <w:pPr>
        <w:ind w:left="840" w:hanging="360"/>
      </w:pPr>
      <w:rPr>
        <w:rFonts w:ascii="Times New Roman" w:eastAsia="Times New Roman" w:hAnsi="Times New Roman" w:cs="Times New Roman" w:hint="default"/>
        <w:spacing w:val="-20"/>
        <w:w w:val="100"/>
        <w:sz w:val="24"/>
        <w:szCs w:val="24"/>
      </w:rPr>
    </w:lvl>
    <w:lvl w:ilvl="4">
      <w:numFmt w:val="bullet"/>
      <w:lvlText w:val="•"/>
      <w:lvlJc w:val="left"/>
      <w:pPr>
        <w:ind w:left="5416" w:hanging="360"/>
      </w:pPr>
      <w:rPr>
        <w:rFonts w:hint="default"/>
      </w:rPr>
    </w:lvl>
    <w:lvl w:ilvl="5">
      <w:numFmt w:val="bullet"/>
      <w:lvlText w:val="•"/>
      <w:lvlJc w:val="left"/>
      <w:pPr>
        <w:ind w:left="6324" w:hanging="360"/>
      </w:pPr>
      <w:rPr>
        <w:rFonts w:hint="default"/>
      </w:rPr>
    </w:lvl>
    <w:lvl w:ilvl="6">
      <w:numFmt w:val="bullet"/>
      <w:lvlText w:val="•"/>
      <w:lvlJc w:val="left"/>
      <w:pPr>
        <w:ind w:left="7233" w:hanging="360"/>
      </w:pPr>
      <w:rPr>
        <w:rFonts w:hint="default"/>
      </w:rPr>
    </w:lvl>
    <w:lvl w:ilvl="7">
      <w:numFmt w:val="bullet"/>
      <w:lvlText w:val="•"/>
      <w:lvlJc w:val="left"/>
      <w:pPr>
        <w:ind w:left="8141" w:hanging="360"/>
      </w:pPr>
      <w:rPr>
        <w:rFonts w:hint="default"/>
      </w:rPr>
    </w:lvl>
    <w:lvl w:ilvl="8">
      <w:numFmt w:val="bullet"/>
      <w:lvlText w:val="•"/>
      <w:lvlJc w:val="left"/>
      <w:pPr>
        <w:ind w:left="9049" w:hanging="360"/>
      </w:pPr>
      <w:rPr>
        <w:rFonts w:hint="default"/>
      </w:rPr>
    </w:lvl>
  </w:abstractNum>
  <w:abstractNum w:abstractNumId="1">
    <w:nsid w:val="04B4146A"/>
    <w:multiLevelType w:val="hybridMultilevel"/>
    <w:tmpl w:val="A784EF8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DA1F37"/>
    <w:multiLevelType w:val="multilevel"/>
    <w:tmpl w:val="2280EB86"/>
    <w:lvl w:ilvl="0">
      <w:start w:val="1"/>
      <w:numFmt w:val="decimal"/>
      <w:lvlText w:val="%1"/>
      <w:lvlJc w:val="left"/>
      <w:pPr>
        <w:ind w:left="874" w:hanging="420"/>
      </w:pPr>
      <w:rPr>
        <w:rFonts w:cs="Times New Roman" w:hint="default"/>
      </w:rPr>
    </w:lvl>
    <w:lvl w:ilvl="1">
      <w:start w:val="1"/>
      <w:numFmt w:val="decimal"/>
      <w:lvlText w:val="%1.%2."/>
      <w:lvlJc w:val="left"/>
      <w:pPr>
        <w:ind w:left="1980" w:hanging="420"/>
      </w:pPr>
      <w:rPr>
        <w:rFonts w:ascii="Times New Roman" w:eastAsia="Times New Roman" w:hAnsi="Times New Roman" w:cs="Times New Roman" w:hint="default"/>
        <w:b/>
        <w:bCs/>
        <w:i/>
        <w:spacing w:val="-3"/>
        <w:w w:val="100"/>
        <w:sz w:val="24"/>
        <w:szCs w:val="24"/>
      </w:rPr>
    </w:lvl>
    <w:lvl w:ilvl="2">
      <w:start w:val="1"/>
      <w:numFmt w:val="decimal"/>
      <w:lvlText w:val="%3."/>
      <w:lvlJc w:val="left"/>
      <w:pPr>
        <w:ind w:left="1920" w:hanging="360"/>
      </w:pPr>
      <w:rPr>
        <w:rFonts w:ascii="Times New Roman" w:eastAsia="Times New Roman" w:hAnsi="Times New Roman" w:cs="Times New Roman" w:hint="default"/>
        <w:spacing w:val="-5"/>
        <w:w w:val="100"/>
        <w:sz w:val="24"/>
        <w:szCs w:val="24"/>
      </w:rPr>
    </w:lvl>
    <w:lvl w:ilvl="3">
      <w:numFmt w:val="bullet"/>
      <w:lvlText w:val="•"/>
      <w:lvlJc w:val="left"/>
      <w:pPr>
        <w:ind w:left="3908" w:hanging="360"/>
      </w:pPr>
      <w:rPr>
        <w:rFonts w:hint="default"/>
      </w:rPr>
    </w:lvl>
    <w:lvl w:ilvl="4">
      <w:numFmt w:val="bullet"/>
      <w:lvlText w:val="•"/>
      <w:lvlJc w:val="left"/>
      <w:pPr>
        <w:ind w:left="4902" w:hanging="360"/>
      </w:pPr>
      <w:rPr>
        <w:rFonts w:hint="default"/>
      </w:rPr>
    </w:lvl>
    <w:lvl w:ilvl="5">
      <w:numFmt w:val="bullet"/>
      <w:lvlText w:val="•"/>
      <w:lvlJc w:val="left"/>
      <w:pPr>
        <w:ind w:left="5896" w:hanging="360"/>
      </w:pPr>
      <w:rPr>
        <w:rFonts w:hint="default"/>
      </w:rPr>
    </w:lvl>
    <w:lvl w:ilvl="6">
      <w:numFmt w:val="bullet"/>
      <w:lvlText w:val="•"/>
      <w:lvlJc w:val="left"/>
      <w:pPr>
        <w:ind w:left="6890" w:hanging="360"/>
      </w:pPr>
      <w:rPr>
        <w:rFonts w:hint="default"/>
      </w:rPr>
    </w:lvl>
    <w:lvl w:ilvl="7">
      <w:numFmt w:val="bullet"/>
      <w:lvlText w:val="•"/>
      <w:lvlJc w:val="left"/>
      <w:pPr>
        <w:ind w:left="7884" w:hanging="360"/>
      </w:pPr>
      <w:rPr>
        <w:rFonts w:hint="default"/>
      </w:rPr>
    </w:lvl>
    <w:lvl w:ilvl="8">
      <w:numFmt w:val="bullet"/>
      <w:lvlText w:val="•"/>
      <w:lvlJc w:val="left"/>
      <w:pPr>
        <w:ind w:left="8878" w:hanging="360"/>
      </w:pPr>
      <w:rPr>
        <w:rFonts w:hint="default"/>
      </w:rPr>
    </w:lvl>
  </w:abstractNum>
  <w:abstractNum w:abstractNumId="3">
    <w:nsid w:val="158846DD"/>
    <w:multiLevelType w:val="hybridMultilevel"/>
    <w:tmpl w:val="AAA61B06"/>
    <w:lvl w:ilvl="0" w:tplc="35CC55E2">
      <w:numFmt w:val="bullet"/>
      <w:lvlText w:val="-"/>
      <w:lvlJc w:val="left"/>
      <w:pPr>
        <w:ind w:left="55" w:hanging="140"/>
      </w:pPr>
      <w:rPr>
        <w:rFonts w:ascii="Times New Roman" w:eastAsia="Times New Roman" w:hAnsi="Times New Roman" w:hint="default"/>
        <w:w w:val="99"/>
        <w:sz w:val="24"/>
      </w:rPr>
    </w:lvl>
    <w:lvl w:ilvl="1" w:tplc="492EFA62">
      <w:numFmt w:val="bullet"/>
      <w:lvlText w:val="•"/>
      <w:lvlJc w:val="left"/>
      <w:pPr>
        <w:ind w:left="547" w:hanging="140"/>
      </w:pPr>
      <w:rPr>
        <w:rFonts w:hint="default"/>
      </w:rPr>
    </w:lvl>
    <w:lvl w:ilvl="2" w:tplc="1F660A62">
      <w:numFmt w:val="bullet"/>
      <w:lvlText w:val="•"/>
      <w:lvlJc w:val="left"/>
      <w:pPr>
        <w:ind w:left="1035" w:hanging="140"/>
      </w:pPr>
      <w:rPr>
        <w:rFonts w:hint="default"/>
      </w:rPr>
    </w:lvl>
    <w:lvl w:ilvl="3" w:tplc="8F9025B2">
      <w:numFmt w:val="bullet"/>
      <w:lvlText w:val="•"/>
      <w:lvlJc w:val="left"/>
      <w:pPr>
        <w:ind w:left="1522" w:hanging="140"/>
      </w:pPr>
      <w:rPr>
        <w:rFonts w:hint="default"/>
      </w:rPr>
    </w:lvl>
    <w:lvl w:ilvl="4" w:tplc="6A106C9A">
      <w:numFmt w:val="bullet"/>
      <w:lvlText w:val="•"/>
      <w:lvlJc w:val="left"/>
      <w:pPr>
        <w:ind w:left="2010" w:hanging="140"/>
      </w:pPr>
      <w:rPr>
        <w:rFonts w:hint="default"/>
      </w:rPr>
    </w:lvl>
    <w:lvl w:ilvl="5" w:tplc="D1006C20">
      <w:numFmt w:val="bullet"/>
      <w:lvlText w:val="•"/>
      <w:lvlJc w:val="left"/>
      <w:pPr>
        <w:ind w:left="2497" w:hanging="140"/>
      </w:pPr>
      <w:rPr>
        <w:rFonts w:hint="default"/>
      </w:rPr>
    </w:lvl>
    <w:lvl w:ilvl="6" w:tplc="6F4ACF84">
      <w:numFmt w:val="bullet"/>
      <w:lvlText w:val="•"/>
      <w:lvlJc w:val="left"/>
      <w:pPr>
        <w:ind w:left="2985" w:hanging="140"/>
      </w:pPr>
      <w:rPr>
        <w:rFonts w:hint="default"/>
      </w:rPr>
    </w:lvl>
    <w:lvl w:ilvl="7" w:tplc="A09E485C">
      <w:numFmt w:val="bullet"/>
      <w:lvlText w:val="•"/>
      <w:lvlJc w:val="left"/>
      <w:pPr>
        <w:ind w:left="3472" w:hanging="140"/>
      </w:pPr>
      <w:rPr>
        <w:rFonts w:hint="default"/>
      </w:rPr>
    </w:lvl>
    <w:lvl w:ilvl="8" w:tplc="858CD46C">
      <w:numFmt w:val="bullet"/>
      <w:lvlText w:val="•"/>
      <w:lvlJc w:val="left"/>
      <w:pPr>
        <w:ind w:left="3960" w:hanging="140"/>
      </w:pPr>
      <w:rPr>
        <w:rFonts w:hint="default"/>
      </w:rPr>
    </w:lvl>
  </w:abstractNum>
  <w:abstractNum w:abstractNumId="4">
    <w:nsid w:val="1FBC23E2"/>
    <w:multiLevelType w:val="hybridMultilevel"/>
    <w:tmpl w:val="9BD6D588"/>
    <w:lvl w:ilvl="0" w:tplc="74A8B1FC">
      <w:start w:val="23"/>
      <w:numFmt w:val="decimal"/>
      <w:lvlText w:val="%1."/>
      <w:lvlJc w:val="left"/>
      <w:pPr>
        <w:ind w:left="478" w:hanging="404"/>
      </w:pPr>
      <w:rPr>
        <w:rFonts w:ascii="Times New Roman" w:eastAsia="Times New Roman" w:hAnsi="Times New Roman" w:cs="Times New Roman" w:hint="default"/>
        <w:w w:val="99"/>
        <w:sz w:val="26"/>
        <w:szCs w:val="26"/>
      </w:rPr>
    </w:lvl>
    <w:lvl w:ilvl="1" w:tplc="9B9C4EAA">
      <w:numFmt w:val="bullet"/>
      <w:lvlText w:val="-"/>
      <w:lvlJc w:val="left"/>
      <w:pPr>
        <w:ind w:left="478" w:hanging="152"/>
      </w:pPr>
      <w:rPr>
        <w:rFonts w:ascii="Times New Roman" w:eastAsia="Times New Roman" w:hAnsi="Times New Roman" w:hint="default"/>
        <w:w w:val="99"/>
        <w:sz w:val="26"/>
      </w:rPr>
    </w:lvl>
    <w:lvl w:ilvl="2" w:tplc="26CA55AE">
      <w:numFmt w:val="bullet"/>
      <w:lvlText w:val="•"/>
      <w:lvlJc w:val="left"/>
      <w:pPr>
        <w:ind w:left="2577" w:hanging="152"/>
      </w:pPr>
      <w:rPr>
        <w:rFonts w:hint="default"/>
      </w:rPr>
    </w:lvl>
    <w:lvl w:ilvl="3" w:tplc="487AEBE2">
      <w:numFmt w:val="bullet"/>
      <w:lvlText w:val="•"/>
      <w:lvlJc w:val="left"/>
      <w:pPr>
        <w:ind w:left="3625" w:hanging="152"/>
      </w:pPr>
      <w:rPr>
        <w:rFonts w:hint="default"/>
      </w:rPr>
    </w:lvl>
    <w:lvl w:ilvl="4" w:tplc="01B01FC8">
      <w:numFmt w:val="bullet"/>
      <w:lvlText w:val="•"/>
      <w:lvlJc w:val="left"/>
      <w:pPr>
        <w:ind w:left="4674" w:hanging="152"/>
      </w:pPr>
      <w:rPr>
        <w:rFonts w:hint="default"/>
      </w:rPr>
    </w:lvl>
    <w:lvl w:ilvl="5" w:tplc="9A5C5EC8">
      <w:numFmt w:val="bullet"/>
      <w:lvlText w:val="•"/>
      <w:lvlJc w:val="left"/>
      <w:pPr>
        <w:ind w:left="5723" w:hanging="152"/>
      </w:pPr>
      <w:rPr>
        <w:rFonts w:hint="default"/>
      </w:rPr>
    </w:lvl>
    <w:lvl w:ilvl="6" w:tplc="BA943658">
      <w:numFmt w:val="bullet"/>
      <w:lvlText w:val="•"/>
      <w:lvlJc w:val="left"/>
      <w:pPr>
        <w:ind w:left="6771" w:hanging="152"/>
      </w:pPr>
      <w:rPr>
        <w:rFonts w:hint="default"/>
      </w:rPr>
    </w:lvl>
    <w:lvl w:ilvl="7" w:tplc="35345E3C">
      <w:numFmt w:val="bullet"/>
      <w:lvlText w:val="•"/>
      <w:lvlJc w:val="left"/>
      <w:pPr>
        <w:ind w:left="7820" w:hanging="152"/>
      </w:pPr>
      <w:rPr>
        <w:rFonts w:hint="default"/>
      </w:rPr>
    </w:lvl>
    <w:lvl w:ilvl="8" w:tplc="BF00EEAA">
      <w:numFmt w:val="bullet"/>
      <w:lvlText w:val="•"/>
      <w:lvlJc w:val="left"/>
      <w:pPr>
        <w:ind w:left="8869" w:hanging="152"/>
      </w:pPr>
      <w:rPr>
        <w:rFonts w:hint="default"/>
      </w:rPr>
    </w:lvl>
  </w:abstractNum>
  <w:abstractNum w:abstractNumId="5">
    <w:nsid w:val="21A152D8"/>
    <w:multiLevelType w:val="hybridMultilevel"/>
    <w:tmpl w:val="E0CA3120"/>
    <w:lvl w:ilvl="0" w:tplc="17C428AA">
      <w:start w:val="1"/>
      <w:numFmt w:val="decimal"/>
      <w:lvlText w:val="%1."/>
      <w:lvlJc w:val="left"/>
      <w:pPr>
        <w:ind w:left="2280" w:hanging="360"/>
      </w:pPr>
      <w:rPr>
        <w:rFonts w:ascii="Times New Roman" w:eastAsia="Times New Roman" w:hAnsi="Times New Roman" w:cs="Times New Roman" w:hint="default"/>
        <w:spacing w:val="-6"/>
        <w:w w:val="100"/>
        <w:sz w:val="24"/>
        <w:szCs w:val="24"/>
      </w:rPr>
    </w:lvl>
    <w:lvl w:ilvl="1" w:tplc="85B4D934">
      <w:numFmt w:val="bullet"/>
      <w:lvlText w:val="•"/>
      <w:lvlJc w:val="left"/>
      <w:pPr>
        <w:ind w:left="3138" w:hanging="360"/>
      </w:pPr>
      <w:rPr>
        <w:rFonts w:hint="default"/>
      </w:rPr>
    </w:lvl>
    <w:lvl w:ilvl="2" w:tplc="4CE42DBE">
      <w:numFmt w:val="bullet"/>
      <w:lvlText w:val="•"/>
      <w:lvlJc w:val="left"/>
      <w:pPr>
        <w:ind w:left="3997" w:hanging="360"/>
      </w:pPr>
      <w:rPr>
        <w:rFonts w:hint="default"/>
      </w:rPr>
    </w:lvl>
    <w:lvl w:ilvl="3" w:tplc="5BECD93A">
      <w:numFmt w:val="bullet"/>
      <w:lvlText w:val="•"/>
      <w:lvlJc w:val="left"/>
      <w:pPr>
        <w:ind w:left="4855" w:hanging="360"/>
      </w:pPr>
      <w:rPr>
        <w:rFonts w:hint="default"/>
      </w:rPr>
    </w:lvl>
    <w:lvl w:ilvl="4" w:tplc="0802801C">
      <w:numFmt w:val="bullet"/>
      <w:lvlText w:val="•"/>
      <w:lvlJc w:val="left"/>
      <w:pPr>
        <w:ind w:left="5714" w:hanging="360"/>
      </w:pPr>
      <w:rPr>
        <w:rFonts w:hint="default"/>
      </w:rPr>
    </w:lvl>
    <w:lvl w:ilvl="5" w:tplc="49E64A16">
      <w:numFmt w:val="bullet"/>
      <w:lvlText w:val="•"/>
      <w:lvlJc w:val="left"/>
      <w:pPr>
        <w:ind w:left="6573" w:hanging="360"/>
      </w:pPr>
      <w:rPr>
        <w:rFonts w:hint="default"/>
      </w:rPr>
    </w:lvl>
    <w:lvl w:ilvl="6" w:tplc="BE184DE4">
      <w:numFmt w:val="bullet"/>
      <w:lvlText w:val="•"/>
      <w:lvlJc w:val="left"/>
      <w:pPr>
        <w:ind w:left="7431" w:hanging="360"/>
      </w:pPr>
      <w:rPr>
        <w:rFonts w:hint="default"/>
      </w:rPr>
    </w:lvl>
    <w:lvl w:ilvl="7" w:tplc="BD842394">
      <w:numFmt w:val="bullet"/>
      <w:lvlText w:val="•"/>
      <w:lvlJc w:val="left"/>
      <w:pPr>
        <w:ind w:left="8290" w:hanging="360"/>
      </w:pPr>
      <w:rPr>
        <w:rFonts w:hint="default"/>
      </w:rPr>
    </w:lvl>
    <w:lvl w:ilvl="8" w:tplc="283E290C">
      <w:numFmt w:val="bullet"/>
      <w:lvlText w:val="•"/>
      <w:lvlJc w:val="left"/>
      <w:pPr>
        <w:ind w:left="9149" w:hanging="360"/>
      </w:pPr>
      <w:rPr>
        <w:rFonts w:hint="default"/>
      </w:rPr>
    </w:lvl>
  </w:abstractNum>
  <w:abstractNum w:abstractNumId="6">
    <w:nsid w:val="2D5D1640"/>
    <w:multiLevelType w:val="multilevel"/>
    <w:tmpl w:val="A90EF096"/>
    <w:lvl w:ilvl="0">
      <w:start w:val="1"/>
      <w:numFmt w:val="decimal"/>
      <w:lvlText w:val="%1"/>
      <w:lvlJc w:val="left"/>
      <w:pPr>
        <w:ind w:left="420" w:hanging="420"/>
      </w:pPr>
      <w:rPr>
        <w:rFonts w:hint="default"/>
      </w:rPr>
    </w:lvl>
    <w:lvl w:ilvl="1">
      <w:start w:val="16"/>
      <w:numFmt w:val="decimal"/>
      <w:lvlText w:val="%1.%2"/>
      <w:lvlJc w:val="left"/>
      <w:pPr>
        <w:ind w:left="839" w:hanging="420"/>
      </w:pPr>
      <w:rPr>
        <w:rFonts w:hint="default"/>
      </w:rPr>
    </w:lvl>
    <w:lvl w:ilvl="2">
      <w:start w:val="1"/>
      <w:numFmt w:val="decimal"/>
      <w:lvlText w:val="%1.%2.%3"/>
      <w:lvlJc w:val="left"/>
      <w:pPr>
        <w:ind w:left="1558" w:hanging="720"/>
      </w:pPr>
      <w:rPr>
        <w:rFonts w:hint="default"/>
      </w:rPr>
    </w:lvl>
    <w:lvl w:ilvl="3">
      <w:start w:val="1"/>
      <w:numFmt w:val="decimal"/>
      <w:lvlText w:val="%1.%2.%3.%4"/>
      <w:lvlJc w:val="left"/>
      <w:pPr>
        <w:ind w:left="1977" w:hanging="720"/>
      </w:pPr>
      <w:rPr>
        <w:rFonts w:hint="default"/>
      </w:rPr>
    </w:lvl>
    <w:lvl w:ilvl="4">
      <w:start w:val="1"/>
      <w:numFmt w:val="decimal"/>
      <w:lvlText w:val="%1.%2.%3.%4.%5"/>
      <w:lvlJc w:val="left"/>
      <w:pPr>
        <w:ind w:left="2756"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954" w:hanging="1440"/>
      </w:pPr>
      <w:rPr>
        <w:rFonts w:hint="default"/>
      </w:rPr>
    </w:lvl>
    <w:lvl w:ilvl="7">
      <w:start w:val="1"/>
      <w:numFmt w:val="decimal"/>
      <w:lvlText w:val="%1.%2.%3.%4.%5.%6.%7.%8"/>
      <w:lvlJc w:val="left"/>
      <w:pPr>
        <w:ind w:left="4373" w:hanging="1440"/>
      </w:pPr>
      <w:rPr>
        <w:rFonts w:hint="default"/>
      </w:rPr>
    </w:lvl>
    <w:lvl w:ilvl="8">
      <w:start w:val="1"/>
      <w:numFmt w:val="decimal"/>
      <w:lvlText w:val="%1.%2.%3.%4.%5.%6.%7.%8.%9"/>
      <w:lvlJc w:val="left"/>
      <w:pPr>
        <w:ind w:left="5152" w:hanging="1800"/>
      </w:pPr>
      <w:rPr>
        <w:rFonts w:hint="default"/>
      </w:rPr>
    </w:lvl>
  </w:abstractNum>
  <w:abstractNum w:abstractNumId="7">
    <w:nsid w:val="2E8C6BD1"/>
    <w:multiLevelType w:val="multilevel"/>
    <w:tmpl w:val="236431BC"/>
    <w:lvl w:ilvl="0">
      <w:start w:val="2"/>
      <w:numFmt w:val="decimal"/>
      <w:lvlText w:val="%1"/>
      <w:lvlJc w:val="left"/>
      <w:pPr>
        <w:ind w:left="360" w:hanging="360"/>
      </w:pPr>
      <w:rPr>
        <w:rFonts w:hint="default"/>
      </w:rPr>
    </w:lvl>
    <w:lvl w:ilvl="1">
      <w:start w:val="1"/>
      <w:numFmt w:val="decimal"/>
      <w:lvlText w:val="%1.%2"/>
      <w:lvlJc w:val="left"/>
      <w:pPr>
        <w:ind w:left="779" w:hanging="360"/>
      </w:pPr>
      <w:rPr>
        <w:rFonts w:hint="default"/>
      </w:rPr>
    </w:lvl>
    <w:lvl w:ilvl="2">
      <w:start w:val="1"/>
      <w:numFmt w:val="decimal"/>
      <w:lvlText w:val="%1.%2.%3"/>
      <w:lvlJc w:val="left"/>
      <w:pPr>
        <w:ind w:left="1558" w:hanging="720"/>
      </w:pPr>
      <w:rPr>
        <w:rFonts w:hint="default"/>
      </w:rPr>
    </w:lvl>
    <w:lvl w:ilvl="3">
      <w:start w:val="1"/>
      <w:numFmt w:val="decimal"/>
      <w:lvlText w:val="%1.%2.%3.%4"/>
      <w:lvlJc w:val="left"/>
      <w:pPr>
        <w:ind w:left="1977" w:hanging="720"/>
      </w:pPr>
      <w:rPr>
        <w:rFonts w:hint="default"/>
      </w:rPr>
    </w:lvl>
    <w:lvl w:ilvl="4">
      <w:start w:val="1"/>
      <w:numFmt w:val="decimal"/>
      <w:lvlText w:val="%1.%2.%3.%4.%5"/>
      <w:lvlJc w:val="left"/>
      <w:pPr>
        <w:ind w:left="2756"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954" w:hanging="1440"/>
      </w:pPr>
      <w:rPr>
        <w:rFonts w:hint="default"/>
      </w:rPr>
    </w:lvl>
    <w:lvl w:ilvl="7">
      <w:start w:val="1"/>
      <w:numFmt w:val="decimal"/>
      <w:lvlText w:val="%1.%2.%3.%4.%5.%6.%7.%8"/>
      <w:lvlJc w:val="left"/>
      <w:pPr>
        <w:ind w:left="4373" w:hanging="1440"/>
      </w:pPr>
      <w:rPr>
        <w:rFonts w:hint="default"/>
      </w:rPr>
    </w:lvl>
    <w:lvl w:ilvl="8">
      <w:start w:val="1"/>
      <w:numFmt w:val="decimal"/>
      <w:lvlText w:val="%1.%2.%3.%4.%5.%6.%7.%8.%9"/>
      <w:lvlJc w:val="left"/>
      <w:pPr>
        <w:ind w:left="4792" w:hanging="1440"/>
      </w:pPr>
      <w:rPr>
        <w:rFonts w:hint="default"/>
      </w:rPr>
    </w:lvl>
  </w:abstractNum>
  <w:abstractNum w:abstractNumId="8">
    <w:nsid w:val="2FA45D66"/>
    <w:multiLevelType w:val="hybridMultilevel"/>
    <w:tmpl w:val="AE86D65A"/>
    <w:lvl w:ilvl="0" w:tplc="B3A4463C">
      <w:numFmt w:val="bullet"/>
      <w:lvlText w:val="-"/>
      <w:lvlJc w:val="left"/>
      <w:pPr>
        <w:ind w:left="1338" w:hanging="152"/>
      </w:pPr>
      <w:rPr>
        <w:rFonts w:ascii="Times New Roman" w:eastAsia="Times New Roman" w:hAnsi="Times New Roman" w:hint="default"/>
        <w:w w:val="99"/>
        <w:sz w:val="26"/>
      </w:rPr>
    </w:lvl>
    <w:lvl w:ilvl="1" w:tplc="0010BDE6">
      <w:numFmt w:val="bullet"/>
      <w:lvlText w:val="•"/>
      <w:lvlJc w:val="left"/>
      <w:pPr>
        <w:ind w:left="2302" w:hanging="152"/>
      </w:pPr>
      <w:rPr>
        <w:rFonts w:hint="default"/>
      </w:rPr>
    </w:lvl>
    <w:lvl w:ilvl="2" w:tplc="A75634FA">
      <w:numFmt w:val="bullet"/>
      <w:lvlText w:val="•"/>
      <w:lvlJc w:val="left"/>
      <w:pPr>
        <w:ind w:left="3265" w:hanging="152"/>
      </w:pPr>
      <w:rPr>
        <w:rFonts w:hint="default"/>
      </w:rPr>
    </w:lvl>
    <w:lvl w:ilvl="3" w:tplc="E96C8C8E">
      <w:numFmt w:val="bullet"/>
      <w:lvlText w:val="•"/>
      <w:lvlJc w:val="left"/>
      <w:pPr>
        <w:ind w:left="4227" w:hanging="152"/>
      </w:pPr>
      <w:rPr>
        <w:rFonts w:hint="default"/>
      </w:rPr>
    </w:lvl>
    <w:lvl w:ilvl="4" w:tplc="A522B484">
      <w:numFmt w:val="bullet"/>
      <w:lvlText w:val="•"/>
      <w:lvlJc w:val="left"/>
      <w:pPr>
        <w:ind w:left="5190" w:hanging="152"/>
      </w:pPr>
      <w:rPr>
        <w:rFonts w:hint="default"/>
      </w:rPr>
    </w:lvl>
    <w:lvl w:ilvl="5" w:tplc="B20AB602">
      <w:numFmt w:val="bullet"/>
      <w:lvlText w:val="•"/>
      <w:lvlJc w:val="left"/>
      <w:pPr>
        <w:ind w:left="6153" w:hanging="152"/>
      </w:pPr>
      <w:rPr>
        <w:rFonts w:hint="default"/>
      </w:rPr>
    </w:lvl>
    <w:lvl w:ilvl="6" w:tplc="21DC7184">
      <w:numFmt w:val="bullet"/>
      <w:lvlText w:val="•"/>
      <w:lvlJc w:val="left"/>
      <w:pPr>
        <w:ind w:left="7115" w:hanging="152"/>
      </w:pPr>
      <w:rPr>
        <w:rFonts w:hint="default"/>
      </w:rPr>
    </w:lvl>
    <w:lvl w:ilvl="7" w:tplc="56E26F12">
      <w:numFmt w:val="bullet"/>
      <w:lvlText w:val="•"/>
      <w:lvlJc w:val="left"/>
      <w:pPr>
        <w:ind w:left="8078" w:hanging="152"/>
      </w:pPr>
      <w:rPr>
        <w:rFonts w:hint="default"/>
      </w:rPr>
    </w:lvl>
    <w:lvl w:ilvl="8" w:tplc="71900ED0">
      <w:numFmt w:val="bullet"/>
      <w:lvlText w:val="•"/>
      <w:lvlJc w:val="left"/>
      <w:pPr>
        <w:ind w:left="9041" w:hanging="152"/>
      </w:pPr>
      <w:rPr>
        <w:rFonts w:hint="default"/>
      </w:rPr>
    </w:lvl>
  </w:abstractNum>
  <w:abstractNum w:abstractNumId="9">
    <w:nsid w:val="33AC0F9D"/>
    <w:multiLevelType w:val="multilevel"/>
    <w:tmpl w:val="2280EB86"/>
    <w:lvl w:ilvl="0">
      <w:start w:val="1"/>
      <w:numFmt w:val="decimal"/>
      <w:lvlText w:val="%1"/>
      <w:lvlJc w:val="left"/>
      <w:pPr>
        <w:ind w:left="874" w:hanging="420"/>
      </w:pPr>
      <w:rPr>
        <w:rFonts w:hint="default"/>
        <w:lang w:val="ru-RU" w:eastAsia="ru-RU" w:bidi="ru-RU"/>
      </w:rPr>
    </w:lvl>
    <w:lvl w:ilvl="1">
      <w:start w:val="1"/>
      <w:numFmt w:val="decimal"/>
      <w:lvlText w:val="%1.%2."/>
      <w:lvlJc w:val="left"/>
      <w:pPr>
        <w:ind w:left="874" w:hanging="420"/>
        <w:jc w:val="right"/>
      </w:pPr>
      <w:rPr>
        <w:rFonts w:ascii="Times New Roman" w:eastAsia="Times New Roman" w:hAnsi="Times New Roman" w:cs="Times New Roman" w:hint="default"/>
        <w:b/>
        <w:bCs/>
        <w:i/>
        <w:spacing w:val="-3"/>
        <w:w w:val="100"/>
        <w:sz w:val="24"/>
        <w:szCs w:val="24"/>
        <w:lang w:val="ru-RU" w:eastAsia="ru-RU" w:bidi="ru-RU"/>
      </w:rPr>
    </w:lvl>
    <w:lvl w:ilvl="2">
      <w:start w:val="1"/>
      <w:numFmt w:val="decimal"/>
      <w:lvlText w:val="%3."/>
      <w:lvlJc w:val="left"/>
      <w:pPr>
        <w:ind w:left="1920" w:hanging="360"/>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3908" w:hanging="360"/>
      </w:pPr>
      <w:rPr>
        <w:rFonts w:hint="default"/>
        <w:lang w:val="ru-RU" w:eastAsia="ru-RU" w:bidi="ru-RU"/>
      </w:rPr>
    </w:lvl>
    <w:lvl w:ilvl="4">
      <w:numFmt w:val="bullet"/>
      <w:lvlText w:val="•"/>
      <w:lvlJc w:val="left"/>
      <w:pPr>
        <w:ind w:left="4902" w:hanging="360"/>
      </w:pPr>
      <w:rPr>
        <w:rFonts w:hint="default"/>
        <w:lang w:val="ru-RU" w:eastAsia="ru-RU" w:bidi="ru-RU"/>
      </w:rPr>
    </w:lvl>
    <w:lvl w:ilvl="5">
      <w:numFmt w:val="bullet"/>
      <w:lvlText w:val="•"/>
      <w:lvlJc w:val="left"/>
      <w:pPr>
        <w:ind w:left="5896" w:hanging="360"/>
      </w:pPr>
      <w:rPr>
        <w:rFonts w:hint="default"/>
        <w:lang w:val="ru-RU" w:eastAsia="ru-RU" w:bidi="ru-RU"/>
      </w:rPr>
    </w:lvl>
    <w:lvl w:ilvl="6">
      <w:numFmt w:val="bullet"/>
      <w:lvlText w:val="•"/>
      <w:lvlJc w:val="left"/>
      <w:pPr>
        <w:ind w:left="6890" w:hanging="360"/>
      </w:pPr>
      <w:rPr>
        <w:rFonts w:hint="default"/>
        <w:lang w:val="ru-RU" w:eastAsia="ru-RU" w:bidi="ru-RU"/>
      </w:rPr>
    </w:lvl>
    <w:lvl w:ilvl="7">
      <w:numFmt w:val="bullet"/>
      <w:lvlText w:val="•"/>
      <w:lvlJc w:val="left"/>
      <w:pPr>
        <w:ind w:left="7884" w:hanging="360"/>
      </w:pPr>
      <w:rPr>
        <w:rFonts w:hint="default"/>
        <w:lang w:val="ru-RU" w:eastAsia="ru-RU" w:bidi="ru-RU"/>
      </w:rPr>
    </w:lvl>
    <w:lvl w:ilvl="8">
      <w:numFmt w:val="bullet"/>
      <w:lvlText w:val="•"/>
      <w:lvlJc w:val="left"/>
      <w:pPr>
        <w:ind w:left="8878" w:hanging="360"/>
      </w:pPr>
      <w:rPr>
        <w:rFonts w:hint="default"/>
        <w:lang w:val="ru-RU" w:eastAsia="ru-RU" w:bidi="ru-RU"/>
      </w:rPr>
    </w:lvl>
  </w:abstractNum>
  <w:abstractNum w:abstractNumId="10">
    <w:nsid w:val="3D5104F5"/>
    <w:multiLevelType w:val="hybridMultilevel"/>
    <w:tmpl w:val="C1741AFA"/>
    <w:lvl w:ilvl="0" w:tplc="6060C41C">
      <w:numFmt w:val="bullet"/>
      <w:lvlText w:val="-"/>
      <w:lvlJc w:val="left"/>
      <w:pPr>
        <w:ind w:left="194" w:hanging="140"/>
      </w:pPr>
      <w:rPr>
        <w:rFonts w:ascii="Times New Roman" w:eastAsia="Times New Roman" w:hAnsi="Times New Roman" w:hint="default"/>
        <w:w w:val="99"/>
        <w:sz w:val="24"/>
      </w:rPr>
    </w:lvl>
    <w:lvl w:ilvl="1" w:tplc="E1FE81C2">
      <w:numFmt w:val="bullet"/>
      <w:lvlText w:val="•"/>
      <w:lvlJc w:val="left"/>
      <w:pPr>
        <w:ind w:left="673" w:hanging="140"/>
      </w:pPr>
      <w:rPr>
        <w:rFonts w:hint="default"/>
      </w:rPr>
    </w:lvl>
    <w:lvl w:ilvl="2" w:tplc="7AEE5A36">
      <w:numFmt w:val="bullet"/>
      <w:lvlText w:val="•"/>
      <w:lvlJc w:val="left"/>
      <w:pPr>
        <w:ind w:left="1147" w:hanging="140"/>
      </w:pPr>
      <w:rPr>
        <w:rFonts w:hint="default"/>
      </w:rPr>
    </w:lvl>
    <w:lvl w:ilvl="3" w:tplc="4A4A72CE">
      <w:numFmt w:val="bullet"/>
      <w:lvlText w:val="•"/>
      <w:lvlJc w:val="left"/>
      <w:pPr>
        <w:ind w:left="1620" w:hanging="140"/>
      </w:pPr>
      <w:rPr>
        <w:rFonts w:hint="default"/>
      </w:rPr>
    </w:lvl>
    <w:lvl w:ilvl="4" w:tplc="C8B8F454">
      <w:numFmt w:val="bullet"/>
      <w:lvlText w:val="•"/>
      <w:lvlJc w:val="left"/>
      <w:pPr>
        <w:ind w:left="2094" w:hanging="140"/>
      </w:pPr>
      <w:rPr>
        <w:rFonts w:hint="default"/>
      </w:rPr>
    </w:lvl>
    <w:lvl w:ilvl="5" w:tplc="EBEEBE2E">
      <w:numFmt w:val="bullet"/>
      <w:lvlText w:val="•"/>
      <w:lvlJc w:val="left"/>
      <w:pPr>
        <w:ind w:left="2567" w:hanging="140"/>
      </w:pPr>
      <w:rPr>
        <w:rFonts w:hint="default"/>
      </w:rPr>
    </w:lvl>
    <w:lvl w:ilvl="6" w:tplc="9FC00F84">
      <w:numFmt w:val="bullet"/>
      <w:lvlText w:val="•"/>
      <w:lvlJc w:val="left"/>
      <w:pPr>
        <w:ind w:left="3041" w:hanging="140"/>
      </w:pPr>
      <w:rPr>
        <w:rFonts w:hint="default"/>
      </w:rPr>
    </w:lvl>
    <w:lvl w:ilvl="7" w:tplc="B0728156">
      <w:numFmt w:val="bullet"/>
      <w:lvlText w:val="•"/>
      <w:lvlJc w:val="left"/>
      <w:pPr>
        <w:ind w:left="3514" w:hanging="140"/>
      </w:pPr>
      <w:rPr>
        <w:rFonts w:hint="default"/>
      </w:rPr>
    </w:lvl>
    <w:lvl w:ilvl="8" w:tplc="4822BDA0">
      <w:numFmt w:val="bullet"/>
      <w:lvlText w:val="•"/>
      <w:lvlJc w:val="left"/>
      <w:pPr>
        <w:ind w:left="3988" w:hanging="140"/>
      </w:pPr>
      <w:rPr>
        <w:rFonts w:hint="default"/>
      </w:rPr>
    </w:lvl>
  </w:abstractNum>
  <w:abstractNum w:abstractNumId="11">
    <w:nsid w:val="48551763"/>
    <w:multiLevelType w:val="hybridMultilevel"/>
    <w:tmpl w:val="B2F61616"/>
    <w:lvl w:ilvl="0" w:tplc="A5901F88">
      <w:numFmt w:val="bullet"/>
      <w:lvlText w:val="-"/>
      <w:lvlJc w:val="left"/>
      <w:pPr>
        <w:ind w:left="478" w:hanging="152"/>
      </w:pPr>
      <w:rPr>
        <w:rFonts w:ascii="Times New Roman" w:eastAsia="Times New Roman" w:hAnsi="Times New Roman" w:hint="default"/>
        <w:w w:val="99"/>
        <w:sz w:val="26"/>
      </w:rPr>
    </w:lvl>
    <w:lvl w:ilvl="1" w:tplc="0978843A">
      <w:numFmt w:val="bullet"/>
      <w:lvlText w:val="•"/>
      <w:lvlJc w:val="left"/>
      <w:pPr>
        <w:ind w:left="1160" w:hanging="152"/>
      </w:pPr>
      <w:rPr>
        <w:rFonts w:hint="default"/>
      </w:rPr>
    </w:lvl>
    <w:lvl w:ilvl="2" w:tplc="39306EEE">
      <w:numFmt w:val="bullet"/>
      <w:lvlText w:val="•"/>
      <w:lvlJc w:val="left"/>
      <w:pPr>
        <w:ind w:left="2249" w:hanging="152"/>
      </w:pPr>
      <w:rPr>
        <w:rFonts w:hint="default"/>
      </w:rPr>
    </w:lvl>
    <w:lvl w:ilvl="3" w:tplc="109EE9FA">
      <w:numFmt w:val="bullet"/>
      <w:lvlText w:val="•"/>
      <w:lvlJc w:val="left"/>
      <w:pPr>
        <w:ind w:left="3339" w:hanging="152"/>
      </w:pPr>
      <w:rPr>
        <w:rFonts w:hint="default"/>
      </w:rPr>
    </w:lvl>
    <w:lvl w:ilvl="4" w:tplc="E2FED238">
      <w:numFmt w:val="bullet"/>
      <w:lvlText w:val="•"/>
      <w:lvlJc w:val="left"/>
      <w:pPr>
        <w:ind w:left="4428" w:hanging="152"/>
      </w:pPr>
      <w:rPr>
        <w:rFonts w:hint="default"/>
      </w:rPr>
    </w:lvl>
    <w:lvl w:ilvl="5" w:tplc="3E3CD7C6">
      <w:numFmt w:val="bullet"/>
      <w:lvlText w:val="•"/>
      <w:lvlJc w:val="left"/>
      <w:pPr>
        <w:ind w:left="5518" w:hanging="152"/>
      </w:pPr>
      <w:rPr>
        <w:rFonts w:hint="default"/>
      </w:rPr>
    </w:lvl>
    <w:lvl w:ilvl="6" w:tplc="75FA6C22">
      <w:numFmt w:val="bullet"/>
      <w:lvlText w:val="•"/>
      <w:lvlJc w:val="left"/>
      <w:pPr>
        <w:ind w:left="6608" w:hanging="152"/>
      </w:pPr>
      <w:rPr>
        <w:rFonts w:hint="default"/>
      </w:rPr>
    </w:lvl>
    <w:lvl w:ilvl="7" w:tplc="F07E9208">
      <w:numFmt w:val="bullet"/>
      <w:lvlText w:val="•"/>
      <w:lvlJc w:val="left"/>
      <w:pPr>
        <w:ind w:left="7697" w:hanging="152"/>
      </w:pPr>
      <w:rPr>
        <w:rFonts w:hint="default"/>
      </w:rPr>
    </w:lvl>
    <w:lvl w:ilvl="8" w:tplc="C6FE86F0">
      <w:numFmt w:val="bullet"/>
      <w:lvlText w:val="•"/>
      <w:lvlJc w:val="left"/>
      <w:pPr>
        <w:ind w:left="8787" w:hanging="152"/>
      </w:pPr>
      <w:rPr>
        <w:rFonts w:hint="default"/>
      </w:rPr>
    </w:lvl>
  </w:abstractNum>
  <w:abstractNum w:abstractNumId="12">
    <w:nsid w:val="49D8175D"/>
    <w:multiLevelType w:val="hybridMultilevel"/>
    <w:tmpl w:val="DB6AF6F0"/>
    <w:lvl w:ilvl="0" w:tplc="E46ED0FC">
      <w:start w:val="1"/>
      <w:numFmt w:val="decimal"/>
      <w:lvlText w:val="%1."/>
      <w:lvlJc w:val="left"/>
      <w:pPr>
        <w:ind w:left="1920" w:hanging="360"/>
      </w:pPr>
      <w:rPr>
        <w:rFonts w:ascii="Times New Roman" w:eastAsia="Times New Roman" w:hAnsi="Times New Roman" w:cs="Times New Roman" w:hint="default"/>
        <w:spacing w:val="-1"/>
        <w:w w:val="100"/>
        <w:sz w:val="24"/>
        <w:szCs w:val="24"/>
      </w:rPr>
    </w:lvl>
    <w:lvl w:ilvl="1" w:tplc="EEFE3262">
      <w:numFmt w:val="bullet"/>
      <w:lvlText w:val="•"/>
      <w:lvlJc w:val="left"/>
      <w:pPr>
        <w:ind w:left="2814" w:hanging="360"/>
      </w:pPr>
      <w:rPr>
        <w:rFonts w:hint="default"/>
      </w:rPr>
    </w:lvl>
    <w:lvl w:ilvl="2" w:tplc="2A52E6BC">
      <w:numFmt w:val="bullet"/>
      <w:lvlText w:val="•"/>
      <w:lvlJc w:val="left"/>
      <w:pPr>
        <w:ind w:left="3709" w:hanging="360"/>
      </w:pPr>
      <w:rPr>
        <w:rFonts w:hint="default"/>
      </w:rPr>
    </w:lvl>
    <w:lvl w:ilvl="3" w:tplc="7BDC1AE8">
      <w:numFmt w:val="bullet"/>
      <w:lvlText w:val="•"/>
      <w:lvlJc w:val="left"/>
      <w:pPr>
        <w:ind w:left="4603" w:hanging="360"/>
      </w:pPr>
      <w:rPr>
        <w:rFonts w:hint="default"/>
      </w:rPr>
    </w:lvl>
    <w:lvl w:ilvl="4" w:tplc="A446BA56">
      <w:numFmt w:val="bullet"/>
      <w:lvlText w:val="•"/>
      <w:lvlJc w:val="left"/>
      <w:pPr>
        <w:ind w:left="5498" w:hanging="360"/>
      </w:pPr>
      <w:rPr>
        <w:rFonts w:hint="default"/>
      </w:rPr>
    </w:lvl>
    <w:lvl w:ilvl="5" w:tplc="28C0C07E">
      <w:numFmt w:val="bullet"/>
      <w:lvlText w:val="•"/>
      <w:lvlJc w:val="left"/>
      <w:pPr>
        <w:ind w:left="6393" w:hanging="360"/>
      </w:pPr>
      <w:rPr>
        <w:rFonts w:hint="default"/>
      </w:rPr>
    </w:lvl>
    <w:lvl w:ilvl="6" w:tplc="5A0CEEAC">
      <w:numFmt w:val="bullet"/>
      <w:lvlText w:val="•"/>
      <w:lvlJc w:val="left"/>
      <w:pPr>
        <w:ind w:left="7287" w:hanging="360"/>
      </w:pPr>
      <w:rPr>
        <w:rFonts w:hint="default"/>
      </w:rPr>
    </w:lvl>
    <w:lvl w:ilvl="7" w:tplc="F0BAAFDA">
      <w:numFmt w:val="bullet"/>
      <w:lvlText w:val="•"/>
      <w:lvlJc w:val="left"/>
      <w:pPr>
        <w:ind w:left="8182" w:hanging="360"/>
      </w:pPr>
      <w:rPr>
        <w:rFonts w:hint="default"/>
      </w:rPr>
    </w:lvl>
    <w:lvl w:ilvl="8" w:tplc="BB985FEC">
      <w:numFmt w:val="bullet"/>
      <w:lvlText w:val="•"/>
      <w:lvlJc w:val="left"/>
      <w:pPr>
        <w:ind w:left="9077" w:hanging="360"/>
      </w:pPr>
      <w:rPr>
        <w:rFonts w:hint="default"/>
      </w:rPr>
    </w:lvl>
  </w:abstractNum>
  <w:abstractNum w:abstractNumId="13">
    <w:nsid w:val="4A282588"/>
    <w:multiLevelType w:val="hybridMultilevel"/>
    <w:tmpl w:val="5D90D590"/>
    <w:lvl w:ilvl="0" w:tplc="68446BF6">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0CF60A0"/>
    <w:multiLevelType w:val="hybridMultilevel"/>
    <w:tmpl w:val="6472C70A"/>
    <w:lvl w:ilvl="0" w:tplc="69C04C34">
      <w:start w:val="1"/>
      <w:numFmt w:val="decimal"/>
      <w:lvlText w:val="%1)"/>
      <w:lvlJc w:val="left"/>
      <w:pPr>
        <w:ind w:left="478" w:hanging="471"/>
      </w:pPr>
      <w:rPr>
        <w:rFonts w:ascii="Times New Roman" w:eastAsia="Times New Roman" w:hAnsi="Times New Roman" w:cs="Times New Roman" w:hint="default"/>
        <w:w w:val="99"/>
        <w:sz w:val="26"/>
        <w:szCs w:val="26"/>
      </w:rPr>
    </w:lvl>
    <w:lvl w:ilvl="1" w:tplc="EE327FA8">
      <w:numFmt w:val="bullet"/>
      <w:lvlText w:val="•"/>
      <w:lvlJc w:val="left"/>
      <w:pPr>
        <w:ind w:left="1528" w:hanging="471"/>
      </w:pPr>
      <w:rPr>
        <w:rFonts w:hint="default"/>
      </w:rPr>
    </w:lvl>
    <w:lvl w:ilvl="2" w:tplc="BB924BC2">
      <w:numFmt w:val="bullet"/>
      <w:lvlText w:val="•"/>
      <w:lvlJc w:val="left"/>
      <w:pPr>
        <w:ind w:left="2577" w:hanging="471"/>
      </w:pPr>
      <w:rPr>
        <w:rFonts w:hint="default"/>
      </w:rPr>
    </w:lvl>
    <w:lvl w:ilvl="3" w:tplc="C040E32A">
      <w:numFmt w:val="bullet"/>
      <w:lvlText w:val="•"/>
      <w:lvlJc w:val="left"/>
      <w:pPr>
        <w:ind w:left="3625" w:hanging="471"/>
      </w:pPr>
      <w:rPr>
        <w:rFonts w:hint="default"/>
      </w:rPr>
    </w:lvl>
    <w:lvl w:ilvl="4" w:tplc="70386DA8">
      <w:numFmt w:val="bullet"/>
      <w:lvlText w:val="•"/>
      <w:lvlJc w:val="left"/>
      <w:pPr>
        <w:ind w:left="4674" w:hanging="471"/>
      </w:pPr>
      <w:rPr>
        <w:rFonts w:hint="default"/>
      </w:rPr>
    </w:lvl>
    <w:lvl w:ilvl="5" w:tplc="2A3A770A">
      <w:numFmt w:val="bullet"/>
      <w:lvlText w:val="•"/>
      <w:lvlJc w:val="left"/>
      <w:pPr>
        <w:ind w:left="5723" w:hanging="471"/>
      </w:pPr>
      <w:rPr>
        <w:rFonts w:hint="default"/>
      </w:rPr>
    </w:lvl>
    <w:lvl w:ilvl="6" w:tplc="1FD22F66">
      <w:numFmt w:val="bullet"/>
      <w:lvlText w:val="•"/>
      <w:lvlJc w:val="left"/>
      <w:pPr>
        <w:ind w:left="6771" w:hanging="471"/>
      </w:pPr>
      <w:rPr>
        <w:rFonts w:hint="default"/>
      </w:rPr>
    </w:lvl>
    <w:lvl w:ilvl="7" w:tplc="B9FA5464">
      <w:numFmt w:val="bullet"/>
      <w:lvlText w:val="•"/>
      <w:lvlJc w:val="left"/>
      <w:pPr>
        <w:ind w:left="7820" w:hanging="471"/>
      </w:pPr>
      <w:rPr>
        <w:rFonts w:hint="default"/>
      </w:rPr>
    </w:lvl>
    <w:lvl w:ilvl="8" w:tplc="1772EB54">
      <w:numFmt w:val="bullet"/>
      <w:lvlText w:val="•"/>
      <w:lvlJc w:val="left"/>
      <w:pPr>
        <w:ind w:left="8869" w:hanging="471"/>
      </w:pPr>
      <w:rPr>
        <w:rFonts w:hint="default"/>
      </w:rPr>
    </w:lvl>
  </w:abstractNum>
  <w:abstractNum w:abstractNumId="15">
    <w:nsid w:val="5C4E55F0"/>
    <w:multiLevelType w:val="multilevel"/>
    <w:tmpl w:val="130C1B14"/>
    <w:lvl w:ilvl="0">
      <w:start w:val="2"/>
      <w:numFmt w:val="decimal"/>
      <w:lvlText w:val="%1"/>
      <w:lvlJc w:val="left"/>
      <w:pPr>
        <w:ind w:left="1080" w:hanging="420"/>
      </w:pPr>
      <w:rPr>
        <w:rFonts w:cs="Times New Roman" w:hint="default"/>
      </w:rPr>
    </w:lvl>
    <w:lvl w:ilvl="1">
      <w:start w:val="1"/>
      <w:numFmt w:val="decimal"/>
      <w:lvlText w:val="%1.%2."/>
      <w:lvlJc w:val="left"/>
      <w:pPr>
        <w:ind w:left="1080" w:hanging="420"/>
      </w:pPr>
      <w:rPr>
        <w:rFonts w:ascii="Times New Roman" w:eastAsia="Times New Roman" w:hAnsi="Times New Roman" w:cs="Times New Roman" w:hint="default"/>
        <w:spacing w:val="-18"/>
        <w:w w:val="100"/>
        <w:sz w:val="24"/>
        <w:szCs w:val="24"/>
      </w:rPr>
    </w:lvl>
    <w:lvl w:ilvl="2">
      <w:start w:val="1"/>
      <w:numFmt w:val="decimal"/>
      <w:lvlText w:val="%1.%2.%3."/>
      <w:lvlJc w:val="left"/>
      <w:pPr>
        <w:ind w:left="1680" w:hanging="600"/>
      </w:pPr>
      <w:rPr>
        <w:rFonts w:cs="Times New Roman" w:hint="default"/>
        <w:spacing w:val="-5"/>
        <w:w w:val="100"/>
      </w:rPr>
    </w:lvl>
    <w:lvl w:ilvl="3">
      <w:numFmt w:val="bullet"/>
      <w:lvlText w:val="•"/>
      <w:lvlJc w:val="left"/>
      <w:pPr>
        <w:ind w:left="3721" w:hanging="600"/>
      </w:pPr>
      <w:rPr>
        <w:rFonts w:hint="default"/>
      </w:rPr>
    </w:lvl>
    <w:lvl w:ilvl="4">
      <w:numFmt w:val="bullet"/>
      <w:lvlText w:val="•"/>
      <w:lvlJc w:val="left"/>
      <w:pPr>
        <w:ind w:left="4742" w:hanging="600"/>
      </w:pPr>
      <w:rPr>
        <w:rFonts w:hint="default"/>
      </w:rPr>
    </w:lvl>
    <w:lvl w:ilvl="5">
      <w:numFmt w:val="bullet"/>
      <w:lvlText w:val="•"/>
      <w:lvlJc w:val="left"/>
      <w:pPr>
        <w:ind w:left="5762" w:hanging="600"/>
      </w:pPr>
      <w:rPr>
        <w:rFonts w:hint="default"/>
      </w:rPr>
    </w:lvl>
    <w:lvl w:ilvl="6">
      <w:numFmt w:val="bullet"/>
      <w:lvlText w:val="•"/>
      <w:lvlJc w:val="left"/>
      <w:pPr>
        <w:ind w:left="6783" w:hanging="600"/>
      </w:pPr>
      <w:rPr>
        <w:rFonts w:hint="default"/>
      </w:rPr>
    </w:lvl>
    <w:lvl w:ilvl="7">
      <w:numFmt w:val="bullet"/>
      <w:lvlText w:val="•"/>
      <w:lvlJc w:val="left"/>
      <w:pPr>
        <w:ind w:left="7804" w:hanging="600"/>
      </w:pPr>
      <w:rPr>
        <w:rFonts w:hint="default"/>
      </w:rPr>
    </w:lvl>
    <w:lvl w:ilvl="8">
      <w:numFmt w:val="bullet"/>
      <w:lvlText w:val="•"/>
      <w:lvlJc w:val="left"/>
      <w:pPr>
        <w:ind w:left="8824" w:hanging="600"/>
      </w:pPr>
      <w:rPr>
        <w:rFonts w:hint="default"/>
      </w:rPr>
    </w:lvl>
  </w:abstractNum>
  <w:abstractNum w:abstractNumId="16">
    <w:nsid w:val="6744795C"/>
    <w:multiLevelType w:val="hybridMultilevel"/>
    <w:tmpl w:val="95D6DAF6"/>
    <w:lvl w:ilvl="0" w:tplc="CA70AE1E">
      <w:numFmt w:val="bullet"/>
      <w:lvlText w:val="-"/>
      <w:lvlJc w:val="left"/>
      <w:pPr>
        <w:ind w:left="478" w:hanging="152"/>
      </w:pPr>
      <w:rPr>
        <w:rFonts w:ascii="Times New Roman" w:eastAsia="Times New Roman" w:hAnsi="Times New Roman" w:hint="default"/>
        <w:w w:val="99"/>
        <w:sz w:val="26"/>
      </w:rPr>
    </w:lvl>
    <w:lvl w:ilvl="1" w:tplc="3C363734">
      <w:numFmt w:val="bullet"/>
      <w:lvlText w:val="•"/>
      <w:lvlJc w:val="left"/>
      <w:pPr>
        <w:ind w:left="4100" w:hanging="152"/>
      </w:pPr>
      <w:rPr>
        <w:rFonts w:hint="default"/>
      </w:rPr>
    </w:lvl>
    <w:lvl w:ilvl="2" w:tplc="1718446E">
      <w:numFmt w:val="bullet"/>
      <w:lvlText w:val="•"/>
      <w:lvlJc w:val="left"/>
      <w:pPr>
        <w:ind w:left="4862" w:hanging="152"/>
      </w:pPr>
      <w:rPr>
        <w:rFonts w:hint="default"/>
      </w:rPr>
    </w:lvl>
    <w:lvl w:ilvl="3" w:tplc="85A0DA6C">
      <w:numFmt w:val="bullet"/>
      <w:lvlText w:val="•"/>
      <w:lvlJc w:val="left"/>
      <w:pPr>
        <w:ind w:left="5625" w:hanging="152"/>
      </w:pPr>
      <w:rPr>
        <w:rFonts w:hint="default"/>
      </w:rPr>
    </w:lvl>
    <w:lvl w:ilvl="4" w:tplc="F42CEBBE">
      <w:numFmt w:val="bullet"/>
      <w:lvlText w:val="•"/>
      <w:lvlJc w:val="left"/>
      <w:pPr>
        <w:ind w:left="6388" w:hanging="152"/>
      </w:pPr>
      <w:rPr>
        <w:rFonts w:hint="default"/>
      </w:rPr>
    </w:lvl>
    <w:lvl w:ilvl="5" w:tplc="6DEC6710">
      <w:numFmt w:val="bullet"/>
      <w:lvlText w:val="•"/>
      <w:lvlJc w:val="left"/>
      <w:pPr>
        <w:ind w:left="7151" w:hanging="152"/>
      </w:pPr>
      <w:rPr>
        <w:rFonts w:hint="default"/>
      </w:rPr>
    </w:lvl>
    <w:lvl w:ilvl="6" w:tplc="5F084EC6">
      <w:numFmt w:val="bullet"/>
      <w:lvlText w:val="•"/>
      <w:lvlJc w:val="left"/>
      <w:pPr>
        <w:ind w:left="7914" w:hanging="152"/>
      </w:pPr>
      <w:rPr>
        <w:rFonts w:hint="default"/>
      </w:rPr>
    </w:lvl>
    <w:lvl w:ilvl="7" w:tplc="85E2B7F4">
      <w:numFmt w:val="bullet"/>
      <w:lvlText w:val="•"/>
      <w:lvlJc w:val="left"/>
      <w:pPr>
        <w:ind w:left="8677" w:hanging="152"/>
      </w:pPr>
      <w:rPr>
        <w:rFonts w:hint="default"/>
      </w:rPr>
    </w:lvl>
    <w:lvl w:ilvl="8" w:tplc="94D2BF38">
      <w:numFmt w:val="bullet"/>
      <w:lvlText w:val="•"/>
      <w:lvlJc w:val="left"/>
      <w:pPr>
        <w:ind w:left="9440" w:hanging="152"/>
      </w:pPr>
      <w:rPr>
        <w:rFonts w:hint="default"/>
      </w:rPr>
    </w:lvl>
  </w:abstractNum>
  <w:abstractNum w:abstractNumId="17">
    <w:nsid w:val="6F526B5E"/>
    <w:multiLevelType w:val="hybridMultilevel"/>
    <w:tmpl w:val="87F405DC"/>
    <w:lvl w:ilvl="0" w:tplc="41FA9604">
      <w:start w:val="1"/>
      <w:numFmt w:val="decimal"/>
      <w:lvlText w:val="%1."/>
      <w:lvlJc w:val="left"/>
      <w:pPr>
        <w:ind w:left="738" w:hanging="260"/>
      </w:pPr>
      <w:rPr>
        <w:rFonts w:ascii="Times New Roman" w:eastAsia="Times New Roman" w:hAnsi="Times New Roman" w:cs="Times New Roman" w:hint="default"/>
        <w:w w:val="99"/>
        <w:sz w:val="26"/>
        <w:szCs w:val="26"/>
      </w:rPr>
    </w:lvl>
    <w:lvl w:ilvl="1" w:tplc="86CCC0AA">
      <w:start w:val="1"/>
      <w:numFmt w:val="decimal"/>
      <w:lvlText w:val="%2."/>
      <w:lvlJc w:val="left"/>
      <w:pPr>
        <w:ind w:left="478" w:hanging="559"/>
      </w:pPr>
      <w:rPr>
        <w:rFonts w:ascii="Times New Roman" w:eastAsia="Times New Roman" w:hAnsi="Times New Roman" w:cs="Times New Roman" w:hint="default"/>
        <w:w w:val="99"/>
        <w:sz w:val="26"/>
        <w:szCs w:val="26"/>
      </w:rPr>
    </w:lvl>
    <w:lvl w:ilvl="2" w:tplc="E85004B2">
      <w:numFmt w:val="bullet"/>
      <w:lvlText w:val="•"/>
      <w:lvlJc w:val="left"/>
      <w:pPr>
        <w:ind w:left="1876" w:hanging="559"/>
      </w:pPr>
      <w:rPr>
        <w:rFonts w:hint="default"/>
      </w:rPr>
    </w:lvl>
    <w:lvl w:ilvl="3" w:tplc="99C0E21E">
      <w:numFmt w:val="bullet"/>
      <w:lvlText w:val="•"/>
      <w:lvlJc w:val="left"/>
      <w:pPr>
        <w:ind w:left="3012" w:hanging="559"/>
      </w:pPr>
      <w:rPr>
        <w:rFonts w:hint="default"/>
      </w:rPr>
    </w:lvl>
    <w:lvl w:ilvl="4" w:tplc="49CEFABC">
      <w:numFmt w:val="bullet"/>
      <w:lvlText w:val="•"/>
      <w:lvlJc w:val="left"/>
      <w:pPr>
        <w:ind w:left="4148" w:hanging="559"/>
      </w:pPr>
      <w:rPr>
        <w:rFonts w:hint="default"/>
      </w:rPr>
    </w:lvl>
    <w:lvl w:ilvl="5" w:tplc="9F063624">
      <w:numFmt w:val="bullet"/>
      <w:lvlText w:val="•"/>
      <w:lvlJc w:val="left"/>
      <w:pPr>
        <w:ind w:left="5285" w:hanging="559"/>
      </w:pPr>
      <w:rPr>
        <w:rFonts w:hint="default"/>
      </w:rPr>
    </w:lvl>
    <w:lvl w:ilvl="6" w:tplc="7E40DBB2">
      <w:numFmt w:val="bullet"/>
      <w:lvlText w:val="•"/>
      <w:lvlJc w:val="left"/>
      <w:pPr>
        <w:ind w:left="6421" w:hanging="559"/>
      </w:pPr>
      <w:rPr>
        <w:rFonts w:hint="default"/>
      </w:rPr>
    </w:lvl>
    <w:lvl w:ilvl="7" w:tplc="EB6AE3BE">
      <w:numFmt w:val="bullet"/>
      <w:lvlText w:val="•"/>
      <w:lvlJc w:val="left"/>
      <w:pPr>
        <w:ind w:left="7557" w:hanging="559"/>
      </w:pPr>
      <w:rPr>
        <w:rFonts w:hint="default"/>
      </w:rPr>
    </w:lvl>
    <w:lvl w:ilvl="8" w:tplc="9F809196">
      <w:numFmt w:val="bullet"/>
      <w:lvlText w:val="•"/>
      <w:lvlJc w:val="left"/>
      <w:pPr>
        <w:ind w:left="8693" w:hanging="559"/>
      </w:pPr>
      <w:rPr>
        <w:rFonts w:hint="default"/>
      </w:rPr>
    </w:lvl>
  </w:abstractNum>
  <w:abstractNum w:abstractNumId="18">
    <w:nsid w:val="7B3D3543"/>
    <w:multiLevelType w:val="multilevel"/>
    <w:tmpl w:val="25D24AA8"/>
    <w:lvl w:ilvl="0">
      <w:start w:val="1"/>
      <w:numFmt w:val="decimal"/>
      <w:lvlText w:val="%1"/>
      <w:lvlJc w:val="left"/>
      <w:pPr>
        <w:ind w:left="1500" w:hanging="420"/>
      </w:pPr>
      <w:rPr>
        <w:rFonts w:cs="Times New Roman" w:hint="default"/>
      </w:rPr>
    </w:lvl>
    <w:lvl w:ilvl="1">
      <w:start w:val="3"/>
      <w:numFmt w:val="decimal"/>
      <w:lvlText w:val="%1.%2."/>
      <w:lvlJc w:val="left"/>
      <w:pPr>
        <w:ind w:left="1500" w:hanging="420"/>
      </w:pPr>
      <w:rPr>
        <w:rFonts w:ascii="Times New Roman" w:eastAsia="Times New Roman" w:hAnsi="Times New Roman" w:cs="Times New Roman" w:hint="default"/>
        <w:spacing w:val="-2"/>
        <w:w w:val="100"/>
        <w:sz w:val="24"/>
        <w:szCs w:val="24"/>
      </w:rPr>
    </w:lvl>
    <w:lvl w:ilvl="2">
      <w:numFmt w:val="bullet"/>
      <w:lvlText w:val="•"/>
      <w:lvlJc w:val="left"/>
      <w:pPr>
        <w:ind w:left="3373" w:hanging="420"/>
      </w:pPr>
      <w:rPr>
        <w:rFonts w:hint="default"/>
      </w:rPr>
    </w:lvl>
    <w:lvl w:ilvl="3">
      <w:numFmt w:val="bullet"/>
      <w:lvlText w:val="•"/>
      <w:lvlJc w:val="left"/>
      <w:pPr>
        <w:ind w:left="4309" w:hanging="420"/>
      </w:pPr>
      <w:rPr>
        <w:rFonts w:hint="default"/>
      </w:rPr>
    </w:lvl>
    <w:lvl w:ilvl="4">
      <w:numFmt w:val="bullet"/>
      <w:lvlText w:val="•"/>
      <w:lvlJc w:val="left"/>
      <w:pPr>
        <w:ind w:left="5246" w:hanging="420"/>
      </w:pPr>
      <w:rPr>
        <w:rFonts w:hint="default"/>
      </w:rPr>
    </w:lvl>
    <w:lvl w:ilvl="5">
      <w:numFmt w:val="bullet"/>
      <w:lvlText w:val="•"/>
      <w:lvlJc w:val="left"/>
      <w:pPr>
        <w:ind w:left="6183" w:hanging="420"/>
      </w:pPr>
      <w:rPr>
        <w:rFonts w:hint="default"/>
      </w:rPr>
    </w:lvl>
    <w:lvl w:ilvl="6">
      <w:numFmt w:val="bullet"/>
      <w:lvlText w:val="•"/>
      <w:lvlJc w:val="left"/>
      <w:pPr>
        <w:ind w:left="7119" w:hanging="420"/>
      </w:pPr>
      <w:rPr>
        <w:rFonts w:hint="default"/>
      </w:rPr>
    </w:lvl>
    <w:lvl w:ilvl="7">
      <w:numFmt w:val="bullet"/>
      <w:lvlText w:val="•"/>
      <w:lvlJc w:val="left"/>
      <w:pPr>
        <w:ind w:left="8056" w:hanging="420"/>
      </w:pPr>
      <w:rPr>
        <w:rFonts w:hint="default"/>
      </w:rPr>
    </w:lvl>
    <w:lvl w:ilvl="8">
      <w:numFmt w:val="bullet"/>
      <w:lvlText w:val="•"/>
      <w:lvlJc w:val="left"/>
      <w:pPr>
        <w:ind w:left="8993" w:hanging="420"/>
      </w:pPr>
      <w:rPr>
        <w:rFonts w:hint="default"/>
      </w:rPr>
    </w:lvl>
  </w:abstractNum>
  <w:num w:numId="1">
    <w:abstractNumId w:val="16"/>
  </w:num>
  <w:num w:numId="2">
    <w:abstractNumId w:val="8"/>
  </w:num>
  <w:num w:numId="3">
    <w:abstractNumId w:val="14"/>
  </w:num>
  <w:num w:numId="4">
    <w:abstractNumId w:val="10"/>
  </w:num>
  <w:num w:numId="5">
    <w:abstractNumId w:val="3"/>
  </w:num>
  <w:num w:numId="6">
    <w:abstractNumId w:val="17"/>
  </w:num>
  <w:num w:numId="7">
    <w:abstractNumId w:val="11"/>
  </w:num>
  <w:num w:numId="8">
    <w:abstractNumId w:val="4"/>
  </w:num>
  <w:num w:numId="9">
    <w:abstractNumId w:val="2"/>
  </w:num>
  <w:num w:numId="10">
    <w:abstractNumId w:val="12"/>
  </w:num>
  <w:num w:numId="11">
    <w:abstractNumId w:val="5"/>
  </w:num>
  <w:num w:numId="12">
    <w:abstractNumId w:val="0"/>
  </w:num>
  <w:num w:numId="13">
    <w:abstractNumId w:val="15"/>
  </w:num>
  <w:num w:numId="14">
    <w:abstractNumId w:val="18"/>
  </w:num>
  <w:num w:numId="15">
    <w:abstractNumId w:val="7"/>
  </w:num>
  <w:num w:numId="16">
    <w:abstractNumId w:val="1"/>
  </w:num>
  <w:num w:numId="17">
    <w:abstractNumId w:val="13"/>
  </w:num>
  <w:num w:numId="18">
    <w:abstractNumId w:val="6"/>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hdrShapeDefaults>
    <o:shapedefaults v:ext="edit" spidmax="3074"/>
    <o:shapelayout v:ext="edit">
      <o:idmap v:ext="edit" data="2"/>
    </o:shapelayout>
  </w:hdrShapeDefaults>
  <w:compat/>
  <w:rsids>
    <w:rsidRoot w:val="00DA2E0F"/>
    <w:rsid w:val="006412AE"/>
    <w:rsid w:val="00800EEA"/>
    <w:rsid w:val="00854B29"/>
    <w:rsid w:val="009646EF"/>
    <w:rsid w:val="00BB4EC8"/>
    <w:rsid w:val="00DA2E0F"/>
    <w:rsid w:val="00DD6E68"/>
    <w:rsid w:val="00F217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E0F"/>
    <w:pPr>
      <w:spacing w:line="276" w:lineRule="auto"/>
    </w:pPr>
    <w:rPr>
      <w:rFonts w:ascii="Calibri" w:eastAsia="Calibri" w:hAnsi="Calibri" w:cs="Times New Roman"/>
    </w:rPr>
  </w:style>
  <w:style w:type="paragraph" w:styleId="1">
    <w:name w:val="heading 1"/>
    <w:basedOn w:val="a"/>
    <w:next w:val="a"/>
    <w:link w:val="10"/>
    <w:qFormat/>
    <w:rsid w:val="00DA2E0F"/>
    <w:pPr>
      <w:keepNext/>
      <w:spacing w:before="240" w:after="60" w:line="240" w:lineRule="auto"/>
      <w:outlineLvl w:val="0"/>
    </w:pPr>
    <w:rPr>
      <w:rFonts w:ascii="Arial" w:eastAsia="Times New Roman" w:hAnsi="Arial"/>
      <w:b/>
      <w:bCs/>
      <w:kern w:val="32"/>
      <w:sz w:val="32"/>
      <w:szCs w:val="32"/>
      <w:lang/>
    </w:rPr>
  </w:style>
  <w:style w:type="paragraph" w:styleId="2">
    <w:name w:val="heading 2"/>
    <w:basedOn w:val="a"/>
    <w:next w:val="a"/>
    <w:link w:val="20"/>
    <w:qFormat/>
    <w:rsid w:val="00DA2E0F"/>
    <w:pPr>
      <w:keepNext/>
      <w:spacing w:before="240" w:after="60" w:line="240" w:lineRule="auto"/>
      <w:outlineLvl w:val="1"/>
    </w:pPr>
    <w:rPr>
      <w:rFonts w:ascii="Arial" w:eastAsia="Times New Roman" w:hAnsi="Arial"/>
      <w:b/>
      <w:bCs/>
      <w:i/>
      <w:iCs/>
      <w:sz w:val="28"/>
      <w:szCs w:val="28"/>
      <w:lang/>
    </w:rPr>
  </w:style>
  <w:style w:type="paragraph" w:styleId="4">
    <w:name w:val="heading 4"/>
    <w:basedOn w:val="11"/>
    <w:next w:val="a0"/>
    <w:link w:val="40"/>
    <w:qFormat/>
    <w:rsid w:val="00DA2E0F"/>
    <w:pPr>
      <w:tabs>
        <w:tab w:val="num" w:pos="0"/>
      </w:tabs>
      <w:ind w:left="864" w:hanging="864"/>
      <w:outlineLvl w:val="3"/>
    </w:pPr>
    <w:rPr>
      <w:rFonts w:cs="Times New Roman"/>
      <w:b/>
      <w:bCs/>
      <w:i/>
      <w:iCs/>
      <w:sz w:val="24"/>
      <w:szCs w:val="24"/>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DA2E0F"/>
    <w:pPr>
      <w:ind w:left="720"/>
      <w:contextualSpacing/>
    </w:pPr>
  </w:style>
  <w:style w:type="character" w:customStyle="1" w:styleId="10">
    <w:name w:val="Заголовок 1 Знак"/>
    <w:basedOn w:val="a1"/>
    <w:link w:val="1"/>
    <w:rsid w:val="00DA2E0F"/>
    <w:rPr>
      <w:rFonts w:ascii="Arial" w:eastAsia="Times New Roman" w:hAnsi="Arial" w:cs="Times New Roman"/>
      <w:b/>
      <w:bCs/>
      <w:kern w:val="32"/>
      <w:sz w:val="32"/>
      <w:szCs w:val="32"/>
      <w:lang/>
    </w:rPr>
  </w:style>
  <w:style w:type="character" w:customStyle="1" w:styleId="20">
    <w:name w:val="Заголовок 2 Знак"/>
    <w:basedOn w:val="a1"/>
    <w:link w:val="2"/>
    <w:rsid w:val="00DA2E0F"/>
    <w:rPr>
      <w:rFonts w:ascii="Arial" w:eastAsia="Times New Roman" w:hAnsi="Arial" w:cs="Times New Roman"/>
      <w:b/>
      <w:bCs/>
      <w:i/>
      <w:iCs/>
      <w:sz w:val="28"/>
      <w:szCs w:val="28"/>
      <w:lang/>
    </w:rPr>
  </w:style>
  <w:style w:type="character" w:customStyle="1" w:styleId="40">
    <w:name w:val="Заголовок 4 Знак"/>
    <w:basedOn w:val="a1"/>
    <w:link w:val="4"/>
    <w:rsid w:val="00DA2E0F"/>
    <w:rPr>
      <w:rFonts w:ascii="Arial" w:eastAsia="Times New Roman" w:hAnsi="Arial" w:cs="Times New Roman"/>
      <w:b/>
      <w:bCs/>
      <w:i/>
      <w:iCs/>
      <w:sz w:val="24"/>
      <w:szCs w:val="24"/>
      <w:lang w:eastAsia="zh-CN"/>
    </w:rPr>
  </w:style>
  <w:style w:type="paragraph" w:customStyle="1" w:styleId="11">
    <w:name w:val="Заголовок1"/>
    <w:basedOn w:val="a"/>
    <w:next w:val="a0"/>
    <w:rsid w:val="00DA2E0F"/>
    <w:pPr>
      <w:keepNext/>
      <w:spacing w:before="240" w:after="120" w:line="240" w:lineRule="auto"/>
    </w:pPr>
    <w:rPr>
      <w:rFonts w:ascii="Arial" w:eastAsia="Times New Roman" w:hAnsi="Arial" w:cs="Mangal"/>
      <w:sz w:val="28"/>
      <w:szCs w:val="28"/>
      <w:lang w:eastAsia="zh-CN"/>
    </w:rPr>
  </w:style>
  <w:style w:type="paragraph" w:styleId="a0">
    <w:name w:val="Body Text"/>
    <w:basedOn w:val="a"/>
    <w:link w:val="a5"/>
    <w:uiPriority w:val="1"/>
    <w:qFormat/>
    <w:rsid w:val="00DA2E0F"/>
    <w:pPr>
      <w:spacing w:after="120" w:line="240" w:lineRule="auto"/>
    </w:pPr>
    <w:rPr>
      <w:rFonts w:ascii="Times New Roman" w:eastAsia="Times New Roman" w:hAnsi="Times New Roman"/>
      <w:sz w:val="24"/>
      <w:szCs w:val="24"/>
      <w:lang w:eastAsia="zh-CN"/>
    </w:rPr>
  </w:style>
  <w:style w:type="character" w:customStyle="1" w:styleId="a5">
    <w:name w:val="Основной текст Знак"/>
    <w:basedOn w:val="a1"/>
    <w:link w:val="a0"/>
    <w:uiPriority w:val="1"/>
    <w:rsid w:val="00DA2E0F"/>
    <w:rPr>
      <w:rFonts w:ascii="Times New Roman" w:eastAsia="Times New Roman" w:hAnsi="Times New Roman" w:cs="Times New Roman"/>
      <w:sz w:val="24"/>
      <w:szCs w:val="24"/>
      <w:lang w:eastAsia="zh-CN"/>
    </w:rPr>
  </w:style>
  <w:style w:type="character" w:customStyle="1" w:styleId="WW8Num1zfalse">
    <w:name w:val="WW8Num1zfalse"/>
    <w:rsid w:val="00DA2E0F"/>
  </w:style>
  <w:style w:type="character" w:customStyle="1" w:styleId="WW8Num1ztrue">
    <w:name w:val="WW8Num1ztrue"/>
    <w:rsid w:val="00DA2E0F"/>
  </w:style>
  <w:style w:type="character" w:customStyle="1" w:styleId="WW8Num1ztrue7">
    <w:name w:val="WW8Num1ztrue7"/>
    <w:rsid w:val="00DA2E0F"/>
  </w:style>
  <w:style w:type="character" w:customStyle="1" w:styleId="WW8Num1ztrue6">
    <w:name w:val="WW8Num1ztrue6"/>
    <w:rsid w:val="00DA2E0F"/>
  </w:style>
  <w:style w:type="character" w:customStyle="1" w:styleId="WW8Num1ztrue5">
    <w:name w:val="WW8Num1ztrue5"/>
    <w:rsid w:val="00DA2E0F"/>
  </w:style>
  <w:style w:type="character" w:customStyle="1" w:styleId="WW8Num1ztrue4">
    <w:name w:val="WW8Num1ztrue4"/>
    <w:rsid w:val="00DA2E0F"/>
  </w:style>
  <w:style w:type="character" w:customStyle="1" w:styleId="WW8Num1ztrue3">
    <w:name w:val="WW8Num1ztrue3"/>
    <w:rsid w:val="00DA2E0F"/>
  </w:style>
  <w:style w:type="character" w:customStyle="1" w:styleId="WW8Num1ztrue2">
    <w:name w:val="WW8Num1ztrue2"/>
    <w:rsid w:val="00DA2E0F"/>
  </w:style>
  <w:style w:type="character" w:customStyle="1" w:styleId="WW8Num1ztrue1">
    <w:name w:val="WW8Num1ztrue1"/>
    <w:rsid w:val="00DA2E0F"/>
  </w:style>
  <w:style w:type="character" w:customStyle="1" w:styleId="12">
    <w:name w:val="Основной шрифт абзаца1"/>
    <w:rsid w:val="00DA2E0F"/>
  </w:style>
  <w:style w:type="character" w:styleId="a6">
    <w:name w:val="Hyperlink"/>
    <w:rsid w:val="00DA2E0F"/>
    <w:rPr>
      <w:rFonts w:cs="Times New Roman"/>
      <w:color w:val="000080"/>
      <w:u w:val="single"/>
    </w:rPr>
  </w:style>
  <w:style w:type="paragraph" w:styleId="a7">
    <w:name w:val="List"/>
    <w:basedOn w:val="a0"/>
    <w:rsid w:val="00DA2E0F"/>
    <w:rPr>
      <w:rFonts w:cs="Mangal"/>
    </w:rPr>
  </w:style>
  <w:style w:type="paragraph" w:styleId="a8">
    <w:name w:val="caption"/>
    <w:basedOn w:val="a"/>
    <w:qFormat/>
    <w:rsid w:val="00DA2E0F"/>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3">
    <w:name w:val="Указатель1"/>
    <w:basedOn w:val="a"/>
    <w:rsid w:val="00DA2E0F"/>
    <w:pPr>
      <w:suppressLineNumbers/>
      <w:spacing w:after="0" w:line="240" w:lineRule="auto"/>
    </w:pPr>
    <w:rPr>
      <w:rFonts w:ascii="Times New Roman" w:eastAsia="Times New Roman" w:hAnsi="Times New Roman" w:cs="Mangal"/>
      <w:sz w:val="24"/>
      <w:szCs w:val="24"/>
      <w:lang w:eastAsia="zh-CN"/>
    </w:rPr>
  </w:style>
  <w:style w:type="paragraph" w:styleId="a9">
    <w:name w:val="Balloon Text"/>
    <w:basedOn w:val="a"/>
    <w:link w:val="aa"/>
    <w:uiPriority w:val="99"/>
    <w:rsid w:val="00DA2E0F"/>
    <w:pPr>
      <w:spacing w:after="0" w:line="240" w:lineRule="auto"/>
    </w:pPr>
    <w:rPr>
      <w:rFonts w:ascii="Tahoma" w:eastAsia="Times New Roman" w:hAnsi="Tahoma"/>
      <w:sz w:val="16"/>
      <w:szCs w:val="16"/>
      <w:lang w:eastAsia="zh-CN"/>
    </w:rPr>
  </w:style>
  <w:style w:type="character" w:customStyle="1" w:styleId="aa">
    <w:name w:val="Текст выноски Знак"/>
    <w:basedOn w:val="a1"/>
    <w:link w:val="a9"/>
    <w:uiPriority w:val="99"/>
    <w:rsid w:val="00DA2E0F"/>
    <w:rPr>
      <w:rFonts w:ascii="Tahoma" w:eastAsia="Times New Roman" w:hAnsi="Tahoma" w:cs="Times New Roman"/>
      <w:sz w:val="16"/>
      <w:szCs w:val="16"/>
      <w:lang w:eastAsia="zh-CN"/>
    </w:rPr>
  </w:style>
  <w:style w:type="paragraph" w:customStyle="1" w:styleId="ab">
    <w:name w:val="Содержимое таблицы"/>
    <w:basedOn w:val="a"/>
    <w:rsid w:val="00DA2E0F"/>
    <w:pPr>
      <w:suppressLineNumbers/>
      <w:spacing w:after="0" w:line="240" w:lineRule="auto"/>
    </w:pPr>
    <w:rPr>
      <w:rFonts w:ascii="Times New Roman" w:eastAsia="Times New Roman" w:hAnsi="Times New Roman"/>
      <w:sz w:val="24"/>
      <w:szCs w:val="24"/>
      <w:lang w:eastAsia="zh-CN"/>
    </w:rPr>
  </w:style>
  <w:style w:type="paragraph" w:customStyle="1" w:styleId="ac">
    <w:name w:val="Заголовок таблицы"/>
    <w:basedOn w:val="ab"/>
    <w:rsid w:val="00DA2E0F"/>
    <w:pPr>
      <w:jc w:val="center"/>
    </w:pPr>
    <w:rPr>
      <w:b/>
      <w:bCs/>
    </w:rPr>
  </w:style>
  <w:style w:type="paragraph" w:styleId="ad">
    <w:name w:val="header"/>
    <w:basedOn w:val="a"/>
    <w:link w:val="ae"/>
    <w:rsid w:val="00DA2E0F"/>
    <w:pPr>
      <w:suppressLineNumbers/>
      <w:tabs>
        <w:tab w:val="center" w:pos="4677"/>
        <w:tab w:val="right" w:pos="9354"/>
      </w:tabs>
      <w:spacing w:after="0" w:line="240" w:lineRule="auto"/>
    </w:pPr>
    <w:rPr>
      <w:rFonts w:ascii="Times New Roman" w:eastAsia="Times New Roman" w:hAnsi="Times New Roman"/>
      <w:sz w:val="24"/>
      <w:szCs w:val="24"/>
      <w:lang w:eastAsia="zh-CN"/>
    </w:rPr>
  </w:style>
  <w:style w:type="character" w:customStyle="1" w:styleId="ae">
    <w:name w:val="Верхний колонтитул Знак"/>
    <w:basedOn w:val="a1"/>
    <w:link w:val="ad"/>
    <w:rsid w:val="00DA2E0F"/>
    <w:rPr>
      <w:rFonts w:ascii="Times New Roman" w:eastAsia="Times New Roman" w:hAnsi="Times New Roman" w:cs="Times New Roman"/>
      <w:sz w:val="24"/>
      <w:szCs w:val="24"/>
      <w:lang w:eastAsia="zh-CN"/>
    </w:rPr>
  </w:style>
  <w:style w:type="paragraph" w:styleId="af">
    <w:name w:val="footer"/>
    <w:basedOn w:val="a"/>
    <w:link w:val="af0"/>
    <w:rsid w:val="00DA2E0F"/>
    <w:pPr>
      <w:suppressLineNumbers/>
      <w:tabs>
        <w:tab w:val="center" w:pos="4819"/>
        <w:tab w:val="right" w:pos="9638"/>
      </w:tabs>
      <w:spacing w:after="0" w:line="240" w:lineRule="auto"/>
    </w:pPr>
    <w:rPr>
      <w:rFonts w:ascii="Times New Roman" w:eastAsia="Times New Roman" w:hAnsi="Times New Roman"/>
      <w:sz w:val="24"/>
      <w:szCs w:val="24"/>
      <w:lang w:eastAsia="zh-CN"/>
    </w:rPr>
  </w:style>
  <w:style w:type="character" w:customStyle="1" w:styleId="af0">
    <w:name w:val="Нижний колонтитул Знак"/>
    <w:basedOn w:val="a1"/>
    <w:link w:val="af"/>
    <w:rsid w:val="00DA2E0F"/>
    <w:rPr>
      <w:rFonts w:ascii="Times New Roman" w:eastAsia="Times New Roman" w:hAnsi="Times New Roman" w:cs="Times New Roman"/>
      <w:sz w:val="24"/>
      <w:szCs w:val="24"/>
      <w:lang w:eastAsia="zh-CN"/>
    </w:rPr>
  </w:style>
  <w:style w:type="paragraph" w:customStyle="1" w:styleId="af1">
    <w:name w:val="Иллюстрация"/>
    <w:basedOn w:val="a8"/>
    <w:rsid w:val="00DA2E0F"/>
  </w:style>
  <w:style w:type="character" w:styleId="af2">
    <w:name w:val="FollowedHyperlink"/>
    <w:rsid w:val="00DA2E0F"/>
    <w:rPr>
      <w:rFonts w:cs="Times New Roman"/>
      <w:color w:val="800080"/>
      <w:u w:val="single"/>
    </w:rPr>
  </w:style>
  <w:style w:type="paragraph" w:styleId="af3">
    <w:name w:val="Normal (Web)"/>
    <w:basedOn w:val="a"/>
    <w:rsid w:val="00DA2E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mi-callto">
    <w:name w:val="wmi-callto"/>
    <w:rsid w:val="00DA2E0F"/>
    <w:rPr>
      <w:rFonts w:ascii="Times New Roman" w:hAnsi="Times New Roman"/>
    </w:rPr>
  </w:style>
  <w:style w:type="paragraph" w:styleId="af4">
    <w:name w:val="Body Text Indent"/>
    <w:basedOn w:val="a"/>
    <w:link w:val="af5"/>
    <w:rsid w:val="00DA2E0F"/>
    <w:pPr>
      <w:spacing w:after="0" w:line="240" w:lineRule="auto"/>
      <w:ind w:firstLine="567"/>
      <w:jc w:val="both"/>
    </w:pPr>
    <w:rPr>
      <w:rFonts w:ascii="Times New Roman" w:eastAsia="Times New Roman" w:hAnsi="Times New Roman"/>
      <w:noProof/>
      <w:sz w:val="28"/>
      <w:szCs w:val="20"/>
      <w:lang/>
    </w:rPr>
  </w:style>
  <w:style w:type="character" w:customStyle="1" w:styleId="af5">
    <w:name w:val="Основной текст с отступом Знак"/>
    <w:basedOn w:val="a1"/>
    <w:link w:val="af4"/>
    <w:rsid w:val="00DA2E0F"/>
    <w:rPr>
      <w:rFonts w:ascii="Times New Roman" w:eastAsia="Times New Roman" w:hAnsi="Times New Roman" w:cs="Times New Roman"/>
      <w:noProof/>
      <w:sz w:val="28"/>
      <w:szCs w:val="20"/>
      <w:lang/>
    </w:rPr>
  </w:style>
  <w:style w:type="paragraph" w:styleId="21">
    <w:name w:val="Body Text 2"/>
    <w:basedOn w:val="a"/>
    <w:link w:val="22"/>
    <w:rsid w:val="00DA2E0F"/>
    <w:pPr>
      <w:spacing w:after="120" w:line="480" w:lineRule="auto"/>
    </w:pPr>
    <w:rPr>
      <w:rFonts w:ascii="Times New Roman" w:eastAsia="Times New Roman" w:hAnsi="Times New Roman"/>
      <w:sz w:val="24"/>
      <w:szCs w:val="24"/>
      <w:lang/>
    </w:rPr>
  </w:style>
  <w:style w:type="character" w:customStyle="1" w:styleId="22">
    <w:name w:val="Основной текст 2 Знак"/>
    <w:basedOn w:val="a1"/>
    <w:link w:val="21"/>
    <w:rsid w:val="00DA2E0F"/>
    <w:rPr>
      <w:rFonts w:ascii="Times New Roman" w:eastAsia="Times New Roman" w:hAnsi="Times New Roman" w:cs="Times New Roman"/>
      <w:sz w:val="24"/>
      <w:szCs w:val="24"/>
      <w:lang/>
    </w:rPr>
  </w:style>
  <w:style w:type="character" w:styleId="af6">
    <w:name w:val="page number"/>
    <w:rsid w:val="00DA2E0F"/>
    <w:rPr>
      <w:rFonts w:cs="Times New Roman"/>
    </w:rPr>
  </w:style>
  <w:style w:type="paragraph" w:styleId="af7">
    <w:name w:val="Title"/>
    <w:basedOn w:val="a"/>
    <w:link w:val="af8"/>
    <w:uiPriority w:val="1"/>
    <w:qFormat/>
    <w:rsid w:val="00DA2E0F"/>
    <w:pPr>
      <w:spacing w:after="0" w:line="240" w:lineRule="auto"/>
      <w:jc w:val="center"/>
    </w:pPr>
    <w:rPr>
      <w:rFonts w:ascii="Times New Roman" w:eastAsia="Times New Roman" w:hAnsi="Times New Roman"/>
      <w:sz w:val="36"/>
      <w:szCs w:val="20"/>
      <w:lang/>
    </w:rPr>
  </w:style>
  <w:style w:type="character" w:customStyle="1" w:styleId="af8">
    <w:name w:val="Название Знак"/>
    <w:basedOn w:val="a1"/>
    <w:link w:val="af7"/>
    <w:uiPriority w:val="1"/>
    <w:rsid w:val="00DA2E0F"/>
    <w:rPr>
      <w:rFonts w:ascii="Times New Roman" w:eastAsia="Times New Roman" w:hAnsi="Times New Roman" w:cs="Times New Roman"/>
      <w:sz w:val="36"/>
      <w:szCs w:val="20"/>
      <w:lang/>
    </w:rPr>
  </w:style>
  <w:style w:type="paragraph" w:styleId="af9">
    <w:name w:val="Subtitle"/>
    <w:basedOn w:val="a"/>
    <w:link w:val="afa"/>
    <w:qFormat/>
    <w:rsid w:val="00DA2E0F"/>
    <w:pPr>
      <w:spacing w:after="0" w:line="240" w:lineRule="auto"/>
    </w:pPr>
    <w:rPr>
      <w:rFonts w:ascii="Times New Roman" w:eastAsia="Times New Roman" w:hAnsi="Times New Roman"/>
      <w:sz w:val="28"/>
      <w:szCs w:val="20"/>
      <w:lang/>
    </w:rPr>
  </w:style>
  <w:style w:type="character" w:customStyle="1" w:styleId="afa">
    <w:name w:val="Подзаголовок Знак"/>
    <w:basedOn w:val="a1"/>
    <w:link w:val="af9"/>
    <w:rsid w:val="00DA2E0F"/>
    <w:rPr>
      <w:rFonts w:ascii="Times New Roman" w:eastAsia="Times New Roman" w:hAnsi="Times New Roman" w:cs="Times New Roman"/>
      <w:sz w:val="28"/>
      <w:szCs w:val="20"/>
      <w:lang/>
    </w:rPr>
  </w:style>
  <w:style w:type="table" w:styleId="afb">
    <w:name w:val="Table Grid"/>
    <w:basedOn w:val="a2"/>
    <w:rsid w:val="00DA2E0F"/>
    <w:pPr>
      <w:spacing w:after="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uiPriority w:val="59"/>
    <w:rsid w:val="00DA2E0F"/>
    <w:pPr>
      <w:spacing w:after="0"/>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DA2E0F"/>
    <w:pPr>
      <w:widowControl w:val="0"/>
      <w:autoSpaceDE w:val="0"/>
      <w:autoSpaceDN w:val="0"/>
      <w:spacing w:after="0"/>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DA2E0F"/>
    <w:pPr>
      <w:widowControl w:val="0"/>
      <w:autoSpaceDE w:val="0"/>
      <w:autoSpaceDN w:val="0"/>
      <w:spacing w:after="0" w:line="240" w:lineRule="auto"/>
      <w:ind w:left="1680"/>
      <w:jc w:val="center"/>
      <w:outlineLvl w:val="1"/>
    </w:pPr>
    <w:rPr>
      <w:rFonts w:ascii="Times New Roman" w:eastAsia="Times New Roman" w:hAnsi="Times New Roman"/>
      <w:sz w:val="28"/>
      <w:szCs w:val="28"/>
    </w:rPr>
  </w:style>
  <w:style w:type="paragraph" w:customStyle="1" w:styleId="210">
    <w:name w:val="Заголовок 21"/>
    <w:basedOn w:val="a"/>
    <w:uiPriority w:val="1"/>
    <w:qFormat/>
    <w:rsid w:val="00DA2E0F"/>
    <w:pPr>
      <w:widowControl w:val="0"/>
      <w:autoSpaceDE w:val="0"/>
      <w:autoSpaceDN w:val="0"/>
      <w:spacing w:after="0" w:line="240" w:lineRule="auto"/>
      <w:ind w:left="478"/>
      <w:outlineLvl w:val="2"/>
    </w:pPr>
    <w:rPr>
      <w:rFonts w:ascii="Times New Roman" w:eastAsia="Times New Roman" w:hAnsi="Times New Roman"/>
      <w:b/>
      <w:bCs/>
      <w:sz w:val="26"/>
      <w:szCs w:val="26"/>
    </w:rPr>
  </w:style>
  <w:style w:type="paragraph" w:customStyle="1" w:styleId="ListParagraph">
    <w:name w:val="List Paragraph"/>
    <w:basedOn w:val="a"/>
    <w:rsid w:val="00DA2E0F"/>
    <w:pPr>
      <w:widowControl w:val="0"/>
      <w:autoSpaceDE w:val="0"/>
      <w:autoSpaceDN w:val="0"/>
      <w:spacing w:after="0" w:line="240" w:lineRule="auto"/>
      <w:ind w:left="478" w:firstLine="707"/>
    </w:pPr>
    <w:rPr>
      <w:rFonts w:ascii="Times New Roman" w:eastAsia="Times New Roman" w:hAnsi="Times New Roman"/>
    </w:rPr>
  </w:style>
  <w:style w:type="paragraph" w:customStyle="1" w:styleId="TableParagraph">
    <w:name w:val="Table Paragraph"/>
    <w:basedOn w:val="a"/>
    <w:uiPriority w:val="1"/>
    <w:qFormat/>
    <w:rsid w:val="00DA2E0F"/>
    <w:pPr>
      <w:widowControl w:val="0"/>
      <w:autoSpaceDE w:val="0"/>
      <w:autoSpaceDN w:val="0"/>
      <w:spacing w:after="0" w:line="240" w:lineRule="auto"/>
    </w:pPr>
    <w:rPr>
      <w:rFonts w:ascii="Times New Roman" w:eastAsia="Times New Roman" w:hAnsi="Times New Roman"/>
    </w:rPr>
  </w:style>
  <w:style w:type="paragraph" w:customStyle="1" w:styleId="41">
    <w:name w:val="Заголовок 41"/>
    <w:basedOn w:val="a"/>
    <w:uiPriority w:val="1"/>
    <w:qFormat/>
    <w:rsid w:val="00DA2E0F"/>
    <w:pPr>
      <w:widowControl w:val="0"/>
      <w:autoSpaceDE w:val="0"/>
      <w:autoSpaceDN w:val="0"/>
      <w:spacing w:before="90" w:after="0" w:line="240" w:lineRule="auto"/>
      <w:ind w:left="840" w:hanging="421"/>
      <w:outlineLvl w:val="4"/>
    </w:pPr>
    <w:rPr>
      <w:rFonts w:ascii="Times New Roman" w:eastAsia="Times New Roman" w:hAnsi="Times New Roman"/>
      <w:b/>
      <w:bCs/>
      <w:i/>
      <w:sz w:val="24"/>
      <w:szCs w:val="24"/>
      <w:lang w:eastAsia="ru-RU"/>
    </w:rPr>
  </w:style>
  <w:style w:type="character" w:customStyle="1" w:styleId="afc">
    <w:name w:val="Подпись к таблице_"/>
    <w:link w:val="afd"/>
    <w:locked/>
    <w:rsid w:val="00DA2E0F"/>
    <w:rPr>
      <w:spacing w:val="3"/>
      <w:sz w:val="21"/>
      <w:szCs w:val="21"/>
      <w:shd w:val="clear" w:color="auto" w:fill="FFFFFF"/>
    </w:rPr>
  </w:style>
  <w:style w:type="paragraph" w:customStyle="1" w:styleId="afd">
    <w:name w:val="Подпись к таблице"/>
    <w:basedOn w:val="a"/>
    <w:link w:val="afc"/>
    <w:rsid w:val="00DA2E0F"/>
    <w:pPr>
      <w:widowControl w:val="0"/>
      <w:shd w:val="clear" w:color="auto" w:fill="FFFFFF"/>
      <w:spacing w:after="0" w:line="240" w:lineRule="atLeast"/>
    </w:pPr>
    <w:rPr>
      <w:rFonts w:asciiTheme="minorHAnsi" w:eastAsiaTheme="minorHAnsi" w:hAnsiTheme="minorHAnsi" w:cstheme="minorBidi"/>
      <w:spacing w:val="3"/>
      <w:sz w:val="21"/>
      <w:szCs w:val="21"/>
    </w:rPr>
  </w:style>
  <w:style w:type="character" w:customStyle="1" w:styleId="afe">
    <w:name w:val="Основной текст_"/>
    <w:link w:val="3"/>
    <w:locked/>
    <w:rsid w:val="00DA2E0F"/>
    <w:rPr>
      <w:spacing w:val="3"/>
      <w:sz w:val="21"/>
      <w:szCs w:val="21"/>
      <w:shd w:val="clear" w:color="auto" w:fill="FFFFFF"/>
    </w:rPr>
  </w:style>
  <w:style w:type="character" w:customStyle="1" w:styleId="15">
    <w:name w:val="Основной текст1"/>
    <w:rsid w:val="00DA2E0F"/>
    <w:rPr>
      <w:rFonts w:cs="Times New Roman"/>
      <w:color w:val="000000"/>
      <w:spacing w:val="3"/>
      <w:w w:val="100"/>
      <w:position w:val="0"/>
      <w:sz w:val="21"/>
      <w:szCs w:val="21"/>
      <w:shd w:val="clear" w:color="auto" w:fill="FFFFFF"/>
      <w:lang w:val="ru-RU"/>
    </w:rPr>
  </w:style>
  <w:style w:type="paragraph" w:customStyle="1" w:styleId="3">
    <w:name w:val="Основной текст3"/>
    <w:basedOn w:val="a"/>
    <w:link w:val="afe"/>
    <w:rsid w:val="00DA2E0F"/>
    <w:pPr>
      <w:widowControl w:val="0"/>
      <w:shd w:val="clear" w:color="auto" w:fill="FFFFFF"/>
      <w:spacing w:after="0" w:line="274" w:lineRule="exact"/>
    </w:pPr>
    <w:rPr>
      <w:rFonts w:asciiTheme="minorHAnsi" w:eastAsiaTheme="minorHAnsi" w:hAnsiTheme="minorHAnsi" w:cstheme="minorBidi"/>
      <w:spacing w:val="3"/>
      <w:sz w:val="21"/>
      <w:szCs w:val="21"/>
    </w:rPr>
  </w:style>
  <w:style w:type="character" w:customStyle="1" w:styleId="23">
    <w:name w:val="Основной текст2"/>
    <w:rsid w:val="00DA2E0F"/>
    <w:rPr>
      <w:rFonts w:cs="Times New Roman"/>
      <w:color w:val="000000"/>
      <w:spacing w:val="3"/>
      <w:w w:val="100"/>
      <w:position w:val="0"/>
      <w:sz w:val="21"/>
      <w:szCs w:val="21"/>
      <w:u w:val="single"/>
      <w:shd w:val="clear" w:color="auto" w:fill="FFFFFF"/>
      <w:lang w:val="ru-RU"/>
    </w:rPr>
  </w:style>
  <w:style w:type="paragraph" w:styleId="aff">
    <w:basedOn w:val="a"/>
    <w:next w:val="a0"/>
    <w:rsid w:val="00DA2E0F"/>
    <w:pPr>
      <w:keepNext/>
      <w:spacing w:before="240" w:after="120" w:line="240" w:lineRule="auto"/>
    </w:pPr>
    <w:rPr>
      <w:rFonts w:ascii="Arial" w:eastAsia="Times New Roman" w:hAnsi="Arial" w:cs="Mangal"/>
      <w:sz w:val="28"/>
      <w:szCs w:val="28"/>
      <w:lang w:eastAsia="zh-CN"/>
    </w:rPr>
  </w:style>
  <w:style w:type="paragraph" w:customStyle="1" w:styleId="111">
    <w:name w:val="Оглавление 11"/>
    <w:basedOn w:val="a"/>
    <w:qFormat/>
    <w:rsid w:val="00DA2E0F"/>
    <w:pPr>
      <w:widowControl w:val="0"/>
      <w:autoSpaceDE w:val="0"/>
      <w:autoSpaceDN w:val="0"/>
      <w:spacing w:after="0" w:line="240" w:lineRule="auto"/>
      <w:ind w:left="1080"/>
    </w:pPr>
    <w:rPr>
      <w:rFonts w:ascii="Times New Roman" w:eastAsia="Times New Roman" w:hAnsi="Times New Roman"/>
      <w:sz w:val="24"/>
      <w:szCs w:val="24"/>
      <w:lang w:eastAsia="ru-RU"/>
    </w:rPr>
  </w:style>
  <w:style w:type="paragraph" w:customStyle="1" w:styleId="211">
    <w:name w:val="Оглавление 21"/>
    <w:basedOn w:val="a"/>
    <w:uiPriority w:val="1"/>
    <w:qFormat/>
    <w:rsid w:val="00DA2E0F"/>
    <w:pPr>
      <w:widowControl w:val="0"/>
      <w:autoSpaceDE w:val="0"/>
      <w:autoSpaceDN w:val="0"/>
      <w:spacing w:after="0" w:line="240" w:lineRule="auto"/>
      <w:ind w:left="1118"/>
    </w:pPr>
    <w:rPr>
      <w:rFonts w:ascii="Times New Roman" w:eastAsia="Times New Roman" w:hAnsi="Times New Roman"/>
      <w:sz w:val="24"/>
      <w:szCs w:val="24"/>
      <w:lang w:eastAsia="ru-RU"/>
    </w:rPr>
  </w:style>
  <w:style w:type="paragraph" w:customStyle="1" w:styleId="31">
    <w:name w:val="Заголовок 31"/>
    <w:basedOn w:val="a"/>
    <w:uiPriority w:val="1"/>
    <w:qFormat/>
    <w:rsid w:val="00DA2E0F"/>
    <w:pPr>
      <w:widowControl w:val="0"/>
      <w:autoSpaceDE w:val="0"/>
      <w:autoSpaceDN w:val="0"/>
      <w:spacing w:after="0" w:line="240" w:lineRule="auto"/>
      <w:ind w:left="1985"/>
      <w:outlineLvl w:val="3"/>
    </w:pPr>
    <w:rPr>
      <w:rFonts w:ascii="Times New Roman" w:eastAsia="Times New Roman" w:hAnsi="Times New Roman"/>
      <w:b/>
      <w:bCs/>
      <w:sz w:val="24"/>
      <w:szCs w:val="24"/>
      <w:lang w:eastAsia="ru-RU"/>
    </w:rPr>
  </w:style>
  <w:style w:type="table" w:customStyle="1" w:styleId="TableNormal">
    <w:name w:val="Table Normal"/>
    <w:uiPriority w:val="2"/>
    <w:semiHidden/>
    <w:unhideWhenUsed/>
    <w:qFormat/>
    <w:rsid w:val="00DA2E0F"/>
    <w:pPr>
      <w:widowControl w:val="0"/>
      <w:autoSpaceDE w:val="0"/>
      <w:autoSpaceDN w:val="0"/>
      <w:spacing w:after="0"/>
    </w:pPr>
    <w:rPr>
      <w:lang w:val="en-US"/>
    </w:rPr>
    <w:tblPr>
      <w:tblInd w:w="0" w:type="dxa"/>
      <w:tblCellMar>
        <w:top w:w="0" w:type="dxa"/>
        <w:left w:w="0" w:type="dxa"/>
        <w:bottom w:w="0" w:type="dxa"/>
        <w:right w:w="0" w:type="dxa"/>
      </w:tblCellMar>
    </w:tblPr>
  </w:style>
  <w:style w:type="paragraph" w:customStyle="1" w:styleId="aff0">
    <w:name w:val="Заголовок"/>
    <w:basedOn w:val="a"/>
    <w:next w:val="a0"/>
    <w:rsid w:val="00DA2E0F"/>
    <w:pPr>
      <w:keepNext/>
      <w:spacing w:before="240" w:after="120" w:line="240" w:lineRule="auto"/>
    </w:pPr>
    <w:rPr>
      <w:rFonts w:ascii="Arial" w:eastAsia="Lucida Sans Unicode" w:hAnsi="Arial" w:cs="Mangal"/>
      <w:sz w:val="28"/>
      <w:szCs w:val="28"/>
      <w:lang w:eastAsia="zh-CN"/>
    </w:rPr>
  </w:style>
  <w:style w:type="paragraph" w:customStyle="1" w:styleId="24">
    <w:name w:val="Заголовок2"/>
    <w:basedOn w:val="a"/>
    <w:next w:val="a0"/>
    <w:rsid w:val="00DD6E68"/>
    <w:pPr>
      <w:keepNext/>
      <w:spacing w:before="240" w:after="120" w:line="240" w:lineRule="auto"/>
    </w:pPr>
    <w:rPr>
      <w:rFonts w:ascii="Arial" w:eastAsia="Lucida Sans Unicode" w:hAnsi="Arial" w:cs="Mangal"/>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13" Type="http://schemas.openxmlformats.org/officeDocument/2006/relationships/footer" Target="footer8.xml"/><Relationship Id="rId18"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footer" Target="footer3.xml"/><Relationship Id="rId12" Type="http://schemas.openxmlformats.org/officeDocument/2006/relationships/footer" Target="footer7.xml"/><Relationship Id="rId17" Type="http://schemas.openxmlformats.org/officeDocument/2006/relationships/footer" Target="footer1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1.xml"/><Relationship Id="rId20"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footer" Target="footer1.xml"/><Relationship Id="rId15" Type="http://schemas.openxmlformats.org/officeDocument/2006/relationships/footer" Target="footer10.xml"/><Relationship Id="rId23" Type="http://schemas.openxmlformats.org/officeDocument/2006/relationships/footer" Target="footer17.xml"/><Relationship Id="rId10" Type="http://schemas.openxmlformats.org/officeDocument/2006/relationships/footer" Target="footer6.xml"/><Relationship Id="rId19"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footer" Target="footer5.xml"/><Relationship Id="rId14" Type="http://schemas.openxmlformats.org/officeDocument/2006/relationships/footer" Target="footer9.xml"/><Relationship Id="rId22" Type="http://schemas.openxmlformats.org/officeDocument/2006/relationships/footer" Target="footer1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75</Pages>
  <Words>19975</Words>
  <Characters>113861</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2024-04-18T09:28:00Z</dcterms:created>
  <dcterms:modified xsi:type="dcterms:W3CDTF">2024-04-18T09:51:00Z</dcterms:modified>
</cp:coreProperties>
</file>