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6264" w:rsidRPr="00DE72C7" w:rsidRDefault="007C6264" w:rsidP="00607D94">
      <w:pPr>
        <w:suppressAutoHyphens/>
        <w:ind w:left="5103"/>
        <w:rPr>
          <w:sz w:val="28"/>
          <w:szCs w:val="28"/>
        </w:rPr>
      </w:pPr>
      <w:r w:rsidRPr="00DE72C7">
        <w:rPr>
          <w:sz w:val="28"/>
          <w:szCs w:val="28"/>
        </w:rPr>
        <w:t>УТВЕРЖДЕНА</w:t>
      </w:r>
    </w:p>
    <w:p w:rsidR="007C6264" w:rsidRDefault="007C6264" w:rsidP="00607D94">
      <w:pPr>
        <w:suppressAutoHyphens/>
        <w:ind w:left="5103" w:right="3"/>
        <w:rPr>
          <w:sz w:val="28"/>
        </w:rPr>
      </w:pPr>
      <w:r>
        <w:rPr>
          <w:sz w:val="28"/>
        </w:rPr>
        <w:t>постановлением Администрации Павловского района</w:t>
      </w:r>
    </w:p>
    <w:p w:rsidR="007C6264" w:rsidRDefault="007C6264" w:rsidP="00607D94">
      <w:pPr>
        <w:tabs>
          <w:tab w:val="left" w:pos="8351"/>
        </w:tabs>
        <w:suppressAutoHyphens/>
        <w:spacing w:line="322" w:lineRule="exact"/>
        <w:ind w:left="5103"/>
        <w:rPr>
          <w:sz w:val="28"/>
        </w:rPr>
      </w:pPr>
      <w:proofErr w:type="spellStart"/>
      <w:r>
        <w:rPr>
          <w:sz w:val="28"/>
        </w:rPr>
        <w:t>от_№</w:t>
      </w:r>
      <w:proofErr w:type="spellEnd"/>
      <w:r>
        <w:rPr>
          <w:sz w:val="28"/>
        </w:rPr>
        <w:t xml:space="preserve"> </w:t>
      </w:r>
    </w:p>
    <w:p w:rsidR="007C6264" w:rsidRDefault="007C6264" w:rsidP="00607D94">
      <w:pPr>
        <w:pStyle w:val="a0"/>
        <w:suppressAutoHyphens/>
        <w:ind w:left="5103"/>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9C7B16" w:rsidP="009C7B16">
      <w:pPr>
        <w:pStyle w:val="a0"/>
        <w:suppressAutoHyphens/>
        <w:jc w:val="center"/>
        <w:rPr>
          <w:sz w:val="30"/>
        </w:rPr>
      </w:pPr>
      <w:r>
        <w:rPr>
          <w:sz w:val="30"/>
        </w:rPr>
        <w:t>Проект</w:t>
      </w:r>
    </w:p>
    <w:p w:rsidR="007C6264" w:rsidRDefault="007C6264" w:rsidP="00607D94">
      <w:pPr>
        <w:pStyle w:val="a0"/>
        <w:suppressAutoHyphens/>
        <w:spacing w:before="8"/>
        <w:rPr>
          <w:sz w:val="44"/>
        </w:rPr>
      </w:pPr>
    </w:p>
    <w:p w:rsidR="000A5460" w:rsidRDefault="007C6264" w:rsidP="00607D94">
      <w:pPr>
        <w:suppressAutoHyphens/>
        <w:spacing w:line="398" w:lineRule="auto"/>
        <w:ind w:right="3"/>
        <w:jc w:val="center"/>
        <w:rPr>
          <w:sz w:val="32"/>
        </w:rPr>
      </w:pPr>
      <w:r>
        <w:rPr>
          <w:sz w:val="32"/>
        </w:rPr>
        <w:t>СХЕМА ТЕПЛОСНАБЖЕНИЯ</w:t>
      </w:r>
    </w:p>
    <w:p w:rsidR="00094BF2" w:rsidRDefault="007C6264" w:rsidP="00607D94">
      <w:pPr>
        <w:suppressAutoHyphens/>
        <w:spacing w:line="398" w:lineRule="auto"/>
        <w:ind w:right="3"/>
        <w:jc w:val="center"/>
        <w:rPr>
          <w:sz w:val="32"/>
        </w:rPr>
      </w:pPr>
      <w:r>
        <w:rPr>
          <w:sz w:val="32"/>
        </w:rPr>
        <w:t>МУНИЦИПАЛЬНОГО ОБРАЗОВАНИЯ</w:t>
      </w:r>
      <w:r w:rsidR="009C7B16">
        <w:rPr>
          <w:sz w:val="32"/>
        </w:rPr>
        <w:t xml:space="preserve"> </w:t>
      </w:r>
      <w:r>
        <w:rPr>
          <w:sz w:val="32"/>
        </w:rPr>
        <w:t>ПАВЛОВСКИЙ СЕЛЬСОВЕТ ПАВЛОВСКОГО РАЙОНА АЛТАЙСКОГО КРАЯ</w:t>
      </w:r>
    </w:p>
    <w:p w:rsidR="007C6264" w:rsidRDefault="007C6264" w:rsidP="00607D94">
      <w:pPr>
        <w:suppressAutoHyphens/>
        <w:spacing w:line="398" w:lineRule="auto"/>
        <w:ind w:right="3"/>
        <w:jc w:val="center"/>
      </w:pPr>
      <w:r>
        <w:t>НА ПЕРИОД ДО 3030 ГОДА</w:t>
      </w:r>
    </w:p>
    <w:p w:rsidR="007C6264" w:rsidRDefault="007C6264" w:rsidP="00607D94">
      <w:pPr>
        <w:pStyle w:val="a0"/>
        <w:suppressAutoHyphens/>
        <w:spacing w:before="10"/>
        <w:jc w:val="center"/>
        <w:rPr>
          <w:sz w:val="31"/>
        </w:rPr>
      </w:pPr>
    </w:p>
    <w:p w:rsidR="007C6264" w:rsidRPr="00BA466B" w:rsidRDefault="007C6264" w:rsidP="00607D94">
      <w:pPr>
        <w:suppressAutoHyphens/>
        <w:spacing w:before="1"/>
        <w:ind w:right="3"/>
        <w:jc w:val="center"/>
        <w:rPr>
          <w:sz w:val="28"/>
        </w:rPr>
      </w:pPr>
      <w:r w:rsidRPr="00BA466B">
        <w:rPr>
          <w:sz w:val="28"/>
        </w:rPr>
        <w:t xml:space="preserve">(актуализация </w:t>
      </w:r>
      <w:r w:rsidR="00CE47CD">
        <w:rPr>
          <w:sz w:val="28"/>
        </w:rPr>
        <w:t>на 2025</w:t>
      </w:r>
      <w:r w:rsidRPr="00BA466B">
        <w:rPr>
          <w:sz w:val="28"/>
        </w:rPr>
        <w:t xml:space="preserve"> г.)</w:t>
      </w:r>
    </w:p>
    <w:p w:rsidR="007C6264" w:rsidRPr="00982D44" w:rsidRDefault="007C6264" w:rsidP="00607D94">
      <w:pPr>
        <w:pStyle w:val="a0"/>
        <w:suppressAutoHyphens/>
        <w:jc w:val="center"/>
        <w:rPr>
          <w:color w:val="FF0000"/>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suppressAutoHyphens/>
        <w:ind w:left="1985" w:right="1271"/>
        <w:jc w:val="center"/>
        <w:rPr>
          <w:sz w:val="28"/>
        </w:rPr>
      </w:pPr>
      <w:r w:rsidRPr="00CD5368">
        <w:rPr>
          <w:sz w:val="28"/>
        </w:rPr>
        <w:t>20</w:t>
      </w:r>
      <w:r w:rsidR="00CE47CD">
        <w:rPr>
          <w:sz w:val="28"/>
        </w:rPr>
        <w:t>24</w:t>
      </w:r>
      <w:r w:rsidRPr="00CD5368">
        <w:rPr>
          <w:sz w:val="28"/>
        </w:rPr>
        <w:t>год</w:t>
      </w:r>
    </w:p>
    <w:p w:rsidR="007C6264" w:rsidRDefault="007C6264" w:rsidP="00607D94">
      <w:pPr>
        <w:suppressAutoHyphens/>
        <w:jc w:val="center"/>
        <w:rPr>
          <w:sz w:val="28"/>
        </w:rPr>
        <w:sectPr w:rsidR="007C6264" w:rsidSect="000A5460">
          <w:footerReference w:type="even" r:id="rId8"/>
          <w:footerReference w:type="default" r:id="rId9"/>
          <w:type w:val="continuous"/>
          <w:pgSz w:w="11910" w:h="16840"/>
          <w:pgMar w:top="1134" w:right="850" w:bottom="1134" w:left="1701" w:header="720" w:footer="720" w:gutter="0"/>
          <w:cols w:space="720"/>
        </w:sectPr>
      </w:pPr>
    </w:p>
    <w:p w:rsidR="007C6264" w:rsidRDefault="007C6264" w:rsidP="00607D94">
      <w:pPr>
        <w:pStyle w:val="31"/>
        <w:suppressAutoHyphens/>
        <w:spacing w:before="76"/>
        <w:ind w:right="1272"/>
        <w:jc w:val="center"/>
      </w:pPr>
      <w:r>
        <w:lastRenderedPageBreak/>
        <w:t>СОДЕРЖАНИЕ</w:t>
      </w:r>
    </w:p>
    <w:sdt>
      <w:sdtPr>
        <w:id w:val="8718928"/>
        <w:docPartObj>
          <w:docPartGallery w:val="Table of Contents"/>
          <w:docPartUnique/>
        </w:docPartObj>
      </w:sdtPr>
      <w:sdtContent>
        <w:p w:rsidR="007C6264" w:rsidRDefault="009A598E" w:rsidP="00607D94">
          <w:pPr>
            <w:pStyle w:val="211"/>
            <w:tabs>
              <w:tab w:val="left" w:leader="dot" w:pos="10343"/>
            </w:tabs>
            <w:suppressAutoHyphens/>
            <w:spacing w:before="201"/>
          </w:pPr>
          <w:hyperlink w:anchor="_bookmark0" w:history="1">
            <w:r w:rsidR="007C6264">
              <w:t>Содержание</w:t>
            </w:r>
          </w:hyperlink>
          <w:r w:rsidR="007C6264">
            <w:tab/>
            <w:t>2</w:t>
          </w:r>
        </w:p>
        <w:p w:rsidR="007C6264" w:rsidRDefault="009A598E" w:rsidP="00607D94">
          <w:pPr>
            <w:pStyle w:val="211"/>
            <w:tabs>
              <w:tab w:val="left" w:leader="dot" w:pos="10343"/>
            </w:tabs>
            <w:suppressAutoHyphens/>
          </w:pPr>
          <w:hyperlink w:anchor="_TOC_250000" w:history="1">
            <w:r w:rsidR="007C6264">
              <w:t>Введение, краткая характеристика территории</w:t>
            </w:r>
            <w:r w:rsidR="007C6264">
              <w:tab/>
              <w:t>3</w:t>
            </w:r>
          </w:hyperlink>
        </w:p>
        <w:p w:rsidR="007C6264" w:rsidRDefault="009A598E" w:rsidP="00607D94">
          <w:pPr>
            <w:pStyle w:val="211"/>
            <w:tabs>
              <w:tab w:val="left" w:leader="dot" w:pos="10343"/>
            </w:tabs>
            <w:suppressAutoHyphens/>
          </w:pPr>
          <w:hyperlink w:anchor="_bookmark2" w:history="1">
            <w:r w:rsidR="007C6264">
              <w:t>ЧАСТЬ</w:t>
            </w:r>
            <w:proofErr w:type="gramStart"/>
            <w:r w:rsidR="007C6264">
              <w:t>1</w:t>
            </w:r>
            <w:proofErr w:type="gramEnd"/>
            <w:r w:rsidR="007C6264">
              <w:tab/>
              <w:t>5</w:t>
            </w:r>
          </w:hyperlink>
        </w:p>
        <w:p w:rsidR="007C6264" w:rsidRDefault="009A598E" w:rsidP="00607D94">
          <w:pPr>
            <w:pStyle w:val="111"/>
            <w:tabs>
              <w:tab w:val="left" w:leader="dot" w:pos="10065"/>
            </w:tabs>
            <w:suppressAutoHyphens/>
            <w:spacing w:before="1"/>
            <w:ind w:right="244"/>
          </w:pPr>
          <w:hyperlink w:anchor="_bookmark3" w:history="1">
            <w:r w:rsidR="007C6264">
              <w:t>1.1. Показатели перспективного спроса на тепловую энергию (мощность) и теплоноситель в</w:t>
            </w:r>
          </w:hyperlink>
          <w:hyperlink w:anchor="_bookmark3" w:history="1">
            <w:r w:rsidR="007C6264">
              <w:t xml:space="preserve"> </w:t>
            </w:r>
            <w:proofErr w:type="spellStart"/>
            <w:r w:rsidR="007C6264">
              <w:t>установленныхграницахс</w:t>
            </w:r>
            <w:proofErr w:type="gramStart"/>
            <w:r w:rsidR="007C6264">
              <w:t>.П</w:t>
            </w:r>
            <w:proofErr w:type="gramEnd"/>
            <w:r w:rsidR="007C6264">
              <w:t>авловск</w:t>
            </w:r>
            <w:proofErr w:type="spellEnd"/>
            <w:r w:rsidR="007C6264">
              <w:tab/>
              <w:t>5</w:t>
            </w:r>
          </w:hyperlink>
        </w:p>
        <w:p w:rsidR="007C6264" w:rsidRDefault="009A598E" w:rsidP="00607D94">
          <w:pPr>
            <w:pStyle w:val="111"/>
            <w:tabs>
              <w:tab w:val="left" w:leader="dot" w:pos="10065"/>
            </w:tabs>
            <w:suppressAutoHyphens/>
            <w:ind w:right="679"/>
          </w:pPr>
          <w:hyperlink w:anchor="_bookmark4" w:history="1">
            <w:r w:rsidR="007C6264">
              <w:t>.1.2. Перспективные балансы располагаемой тепловой мощности источников тепловой</w:t>
            </w:r>
          </w:hyperlink>
          <w:hyperlink w:anchor="_bookmark4" w:history="1">
            <w:r w:rsidR="007C6264">
              <w:t xml:space="preserve"> энергии  и </w:t>
            </w:r>
            <w:proofErr w:type="spellStart"/>
            <w:r w:rsidR="007C6264">
              <w:t>тепловойнагрузки</w:t>
            </w:r>
            <w:proofErr w:type="spellEnd"/>
            <w:r w:rsidR="007C6264">
              <w:t xml:space="preserve">  потребителей</w:t>
            </w:r>
            <w:r w:rsidR="007C6264">
              <w:tab/>
            </w:r>
            <w:r w:rsidR="007C6264">
              <w:rPr>
                <w:spacing w:val="-18"/>
              </w:rPr>
              <w:t>5</w:t>
            </w:r>
          </w:hyperlink>
        </w:p>
        <w:p w:rsidR="007C6264" w:rsidRDefault="009A598E" w:rsidP="00607D94">
          <w:pPr>
            <w:pStyle w:val="111"/>
            <w:numPr>
              <w:ilvl w:val="1"/>
              <w:numId w:val="14"/>
            </w:numPr>
            <w:tabs>
              <w:tab w:val="left" w:pos="1501"/>
              <w:tab w:val="left" w:leader="dot" w:pos="10065"/>
            </w:tabs>
            <w:suppressAutoHyphens/>
            <w:ind w:hanging="421"/>
          </w:pPr>
          <w:hyperlink w:anchor="_bookmark5" w:history="1">
            <w:proofErr w:type="spellStart"/>
            <w:r w:rsidR="007C6264">
              <w:t>Перспективныебалансытеплоносителя</w:t>
            </w:r>
            <w:proofErr w:type="spellEnd"/>
            <w:r w:rsidR="007C6264">
              <w:tab/>
              <w:t>6</w:t>
            </w:r>
          </w:hyperlink>
        </w:p>
        <w:p w:rsidR="007C6264" w:rsidRDefault="009A598E" w:rsidP="00607D94">
          <w:pPr>
            <w:pStyle w:val="111"/>
            <w:numPr>
              <w:ilvl w:val="1"/>
              <w:numId w:val="14"/>
            </w:numPr>
            <w:tabs>
              <w:tab w:val="left" w:pos="1501"/>
              <w:tab w:val="left" w:leader="dot" w:pos="10065"/>
            </w:tabs>
            <w:suppressAutoHyphens/>
            <w:ind w:left="1080" w:right="593" w:firstLine="0"/>
          </w:pPr>
          <w:hyperlink w:anchor="_bookmark6" w:history="1">
            <w:r w:rsidR="007C6264">
              <w:t>Решения по новому строительству, реконструкции и техническому перевооружению</w:t>
            </w:r>
          </w:hyperlink>
          <w:hyperlink w:anchor="_bookmark6" w:history="1">
            <w:r w:rsidR="007C6264">
              <w:t xml:space="preserve"> </w:t>
            </w:r>
            <w:proofErr w:type="spellStart"/>
            <w:r w:rsidR="007C6264">
              <w:t>источниковтепловойэнергии</w:t>
            </w:r>
            <w:proofErr w:type="spellEnd"/>
            <w:r w:rsidR="007C6264">
              <w:tab/>
              <w:t>6</w:t>
            </w:r>
          </w:hyperlink>
        </w:p>
        <w:p w:rsidR="007C6264" w:rsidRDefault="009A598E" w:rsidP="00607D94">
          <w:pPr>
            <w:pStyle w:val="111"/>
            <w:numPr>
              <w:ilvl w:val="1"/>
              <w:numId w:val="14"/>
            </w:numPr>
            <w:tabs>
              <w:tab w:val="left" w:pos="1501"/>
              <w:tab w:val="left" w:leader="dot" w:pos="10065"/>
            </w:tabs>
            <w:suppressAutoHyphens/>
            <w:ind w:hanging="421"/>
          </w:pPr>
          <w:hyperlink w:anchor="_bookmark7" w:history="1">
            <w:r w:rsidR="007C6264">
              <w:t xml:space="preserve">Решения по новому строительству  и </w:t>
            </w:r>
            <w:proofErr w:type="spellStart"/>
            <w:r w:rsidR="007C6264">
              <w:t>реконструкциитепловых</w:t>
            </w:r>
            <w:proofErr w:type="spellEnd"/>
            <w:r w:rsidR="007C6264">
              <w:t xml:space="preserve"> сетей</w:t>
            </w:r>
            <w:r w:rsidR="007C6264">
              <w:tab/>
              <w:t>7</w:t>
            </w:r>
          </w:hyperlink>
        </w:p>
        <w:p w:rsidR="007C6264" w:rsidRDefault="009A598E" w:rsidP="00607D94">
          <w:pPr>
            <w:pStyle w:val="111"/>
            <w:numPr>
              <w:ilvl w:val="1"/>
              <w:numId w:val="14"/>
            </w:numPr>
            <w:tabs>
              <w:tab w:val="left" w:pos="1501"/>
              <w:tab w:val="left" w:leader="dot" w:pos="10065"/>
            </w:tabs>
            <w:suppressAutoHyphens/>
            <w:ind w:hanging="421"/>
          </w:pPr>
          <w:hyperlink w:anchor="_bookmark8" w:history="1">
            <w:proofErr w:type="spellStart"/>
            <w:r w:rsidR="007C6264">
              <w:t>Перспективныетопливныебалансы</w:t>
            </w:r>
            <w:proofErr w:type="spellEnd"/>
            <w:r w:rsidR="007C6264">
              <w:tab/>
              <w:t>8</w:t>
            </w:r>
          </w:hyperlink>
        </w:p>
        <w:p w:rsidR="007C6264" w:rsidRDefault="009A598E" w:rsidP="00607D94">
          <w:pPr>
            <w:pStyle w:val="111"/>
            <w:numPr>
              <w:ilvl w:val="1"/>
              <w:numId w:val="14"/>
            </w:numPr>
            <w:tabs>
              <w:tab w:val="left" w:pos="1501"/>
            </w:tabs>
            <w:suppressAutoHyphens/>
            <w:ind w:hanging="421"/>
          </w:pPr>
          <w:hyperlink w:anchor="_bookmark9" w:history="1">
            <w:r w:rsidR="007C6264">
              <w:t xml:space="preserve">Инвестиции в новое строительство, реконструкцию и </w:t>
            </w:r>
            <w:proofErr w:type="spellStart"/>
            <w:r w:rsidR="007C6264">
              <w:t>техническоеперевооружение</w:t>
            </w:r>
            <w:proofErr w:type="spellEnd"/>
          </w:hyperlink>
        </w:p>
        <w:p w:rsidR="007C6264" w:rsidRDefault="009A598E" w:rsidP="00607D94">
          <w:pPr>
            <w:pStyle w:val="111"/>
            <w:suppressAutoHyphens/>
          </w:pPr>
          <w:hyperlink w:anchor="_bookmark9" w:history="1">
            <w:r w:rsidR="007C6264">
              <w:t>.....................................................................................................................................................8</w:t>
            </w:r>
          </w:hyperlink>
        </w:p>
        <w:p w:rsidR="007C6264" w:rsidRDefault="009A598E" w:rsidP="00607D94">
          <w:pPr>
            <w:pStyle w:val="111"/>
            <w:numPr>
              <w:ilvl w:val="1"/>
              <w:numId w:val="14"/>
            </w:numPr>
            <w:tabs>
              <w:tab w:val="left" w:pos="1501"/>
              <w:tab w:val="left" w:leader="dot" w:pos="10065"/>
            </w:tabs>
            <w:suppressAutoHyphens/>
            <w:ind w:hanging="421"/>
          </w:pPr>
          <w:hyperlink w:anchor="_bookmark10" w:history="1">
            <w:r w:rsidR="007C6264">
              <w:t xml:space="preserve">решение по определению </w:t>
            </w:r>
            <w:proofErr w:type="spellStart"/>
            <w:r w:rsidR="007C6264">
              <w:t>единойтеплоснабжающейорганизации</w:t>
            </w:r>
            <w:proofErr w:type="spellEnd"/>
            <w:r w:rsidR="007C6264">
              <w:tab/>
              <w:t>8</w:t>
            </w:r>
          </w:hyperlink>
        </w:p>
        <w:p w:rsidR="007C6264" w:rsidRDefault="009A598E" w:rsidP="00607D94">
          <w:pPr>
            <w:pStyle w:val="211"/>
            <w:tabs>
              <w:tab w:val="left" w:leader="dot" w:pos="10343"/>
            </w:tabs>
            <w:suppressAutoHyphens/>
          </w:pPr>
          <w:hyperlink w:anchor="_bookmark11" w:history="1">
            <w:r w:rsidR="007C6264">
              <w:t>ЧАСТЬ 2.ОБОСНОВЫВАЮЩИЕМАТЕРИАЛЫ</w:t>
            </w:r>
            <w:r w:rsidR="007C6264">
              <w:tab/>
              <w:t>9</w:t>
            </w:r>
          </w:hyperlink>
        </w:p>
        <w:p w:rsidR="007C6264" w:rsidRDefault="009A598E" w:rsidP="00607D94">
          <w:pPr>
            <w:pStyle w:val="111"/>
            <w:numPr>
              <w:ilvl w:val="1"/>
              <w:numId w:val="13"/>
            </w:numPr>
            <w:tabs>
              <w:tab w:val="left" w:pos="1501"/>
              <w:tab w:val="left" w:leader="dot" w:pos="10065"/>
            </w:tabs>
            <w:suppressAutoHyphens/>
            <w:spacing w:before="1"/>
            <w:ind w:right="679" w:firstLine="0"/>
          </w:pPr>
          <w:hyperlink w:anchor="_bookmark12" w:history="1">
            <w:r w:rsidR="007C6264">
              <w:t>Существующее положение в сфере производства, передачи и потребления тепловой</w:t>
            </w:r>
          </w:hyperlink>
          <w:hyperlink w:anchor="_bookmark12" w:history="1">
            <w:r w:rsidR="007C6264">
              <w:t xml:space="preserve"> энергии </w:t>
            </w:r>
            <w:proofErr w:type="spellStart"/>
            <w:r w:rsidR="007C6264">
              <w:t>дляцелейтеплоснабжения</w:t>
            </w:r>
            <w:proofErr w:type="spellEnd"/>
            <w:r w:rsidR="007C6264">
              <w:tab/>
            </w:r>
            <w:r w:rsidR="007C6264">
              <w:rPr>
                <w:spacing w:val="-18"/>
              </w:rPr>
              <w:t>9</w:t>
            </w:r>
          </w:hyperlink>
        </w:p>
        <w:p w:rsidR="007C6264" w:rsidRDefault="009A598E" w:rsidP="00607D94">
          <w:pPr>
            <w:pStyle w:val="111"/>
            <w:numPr>
              <w:ilvl w:val="2"/>
              <w:numId w:val="13"/>
            </w:numPr>
            <w:tabs>
              <w:tab w:val="left" w:pos="1681"/>
              <w:tab w:val="left" w:leader="dot" w:pos="10065"/>
            </w:tabs>
            <w:suppressAutoHyphens/>
            <w:ind w:hanging="601"/>
          </w:pPr>
          <w:hyperlink w:anchor="_bookmark13" w:history="1">
            <w:proofErr w:type="spellStart"/>
            <w:r w:rsidR="007C6264">
              <w:t>Функциональнаяструктуратеплоснабжения</w:t>
            </w:r>
            <w:proofErr w:type="spellEnd"/>
            <w:r w:rsidR="007C6264">
              <w:tab/>
              <w:t>9</w:t>
            </w:r>
          </w:hyperlink>
        </w:p>
        <w:p w:rsidR="007C6264" w:rsidRDefault="009A598E" w:rsidP="00607D94">
          <w:pPr>
            <w:pStyle w:val="111"/>
            <w:numPr>
              <w:ilvl w:val="2"/>
              <w:numId w:val="13"/>
            </w:numPr>
            <w:tabs>
              <w:tab w:val="left" w:pos="1681"/>
              <w:tab w:val="left" w:leader="dot" w:pos="10065"/>
            </w:tabs>
            <w:suppressAutoHyphens/>
            <w:ind w:hanging="601"/>
          </w:pPr>
          <w:hyperlink w:anchor="_bookmark14" w:history="1">
            <w:proofErr w:type="spellStart"/>
            <w:r w:rsidR="007C6264">
              <w:t>Источникитепловойэнергии</w:t>
            </w:r>
            <w:proofErr w:type="spellEnd"/>
            <w:r w:rsidR="007C6264">
              <w:tab/>
              <w:t>9</w:t>
            </w:r>
          </w:hyperlink>
        </w:p>
        <w:p w:rsidR="007C6264" w:rsidRDefault="009A598E" w:rsidP="00607D94">
          <w:pPr>
            <w:pStyle w:val="111"/>
            <w:numPr>
              <w:ilvl w:val="2"/>
              <w:numId w:val="13"/>
            </w:numPr>
            <w:tabs>
              <w:tab w:val="left" w:pos="1681"/>
              <w:tab w:val="left" w:leader="dot" w:pos="9945"/>
            </w:tabs>
            <w:suppressAutoHyphens/>
            <w:ind w:hanging="601"/>
          </w:pPr>
          <w:hyperlink w:anchor="_bookmark15" w:history="1">
            <w:r w:rsidR="007C6264">
              <w:t xml:space="preserve">Тепловые сети, сооружения на них </w:t>
            </w:r>
            <w:proofErr w:type="spellStart"/>
            <w:r w:rsidR="007C6264">
              <w:t>итепловыепункты</w:t>
            </w:r>
            <w:proofErr w:type="spellEnd"/>
            <w:r w:rsidR="007C6264">
              <w:tab/>
              <w:t>10</w:t>
            </w:r>
          </w:hyperlink>
        </w:p>
        <w:p w:rsidR="007C6264" w:rsidRDefault="009A598E" w:rsidP="00607D94">
          <w:pPr>
            <w:pStyle w:val="111"/>
            <w:numPr>
              <w:ilvl w:val="2"/>
              <w:numId w:val="13"/>
            </w:numPr>
            <w:tabs>
              <w:tab w:val="left" w:pos="1681"/>
              <w:tab w:val="left" w:leader="dot" w:pos="9945"/>
            </w:tabs>
            <w:suppressAutoHyphens/>
            <w:ind w:left="1080" w:right="679" w:firstLine="0"/>
          </w:pPr>
          <w:hyperlink w:anchor="_bookmark16" w:history="1">
            <w:r w:rsidR="007C6264">
              <w:t>Технологические зоны действия источников тепловой энергии в системах</w:t>
            </w:r>
          </w:hyperlink>
          <w:hyperlink w:anchor="_bookmark16" w:history="1">
            <w:r w:rsidR="007C6264">
              <w:t xml:space="preserve"> теплоснабжения</w:t>
            </w:r>
            <w:r w:rsidR="007C6264">
              <w:tab/>
            </w:r>
            <w:r w:rsidR="007C6264">
              <w:rPr>
                <w:spacing w:val="-9"/>
              </w:rPr>
              <w:t>10</w:t>
            </w:r>
          </w:hyperlink>
        </w:p>
        <w:p w:rsidR="007C6264" w:rsidRDefault="009A598E" w:rsidP="00607D94">
          <w:pPr>
            <w:pStyle w:val="111"/>
            <w:numPr>
              <w:ilvl w:val="2"/>
              <w:numId w:val="13"/>
            </w:numPr>
            <w:tabs>
              <w:tab w:val="left" w:pos="1681"/>
              <w:tab w:val="left" w:leader="dot" w:pos="9945"/>
            </w:tabs>
            <w:suppressAutoHyphens/>
            <w:ind w:left="1080" w:right="679" w:firstLine="0"/>
          </w:pPr>
          <w:hyperlink w:anchor="_bookmark17" w:history="1">
            <w:r w:rsidR="007C6264">
              <w:t>Тепловые нагрузки потребителей, групп потребителей в технологических зонах</w:t>
            </w:r>
          </w:hyperlink>
          <w:hyperlink w:anchor="_bookmark17" w:history="1">
            <w:r w:rsidR="007C6264">
              <w:t xml:space="preserve"> действия </w:t>
            </w:r>
            <w:proofErr w:type="spellStart"/>
            <w:r w:rsidR="007C6264">
              <w:t>источниковтепловойэнергии</w:t>
            </w:r>
            <w:proofErr w:type="spellEnd"/>
            <w:r w:rsidR="007C6264">
              <w:tab/>
            </w:r>
            <w:r w:rsidR="007C6264">
              <w:rPr>
                <w:spacing w:val="-9"/>
              </w:rPr>
              <w:t>10</w:t>
            </w:r>
          </w:hyperlink>
        </w:p>
        <w:p w:rsidR="007C6264" w:rsidRDefault="009A598E" w:rsidP="00607D94">
          <w:pPr>
            <w:pStyle w:val="111"/>
            <w:numPr>
              <w:ilvl w:val="2"/>
              <w:numId w:val="13"/>
            </w:numPr>
            <w:tabs>
              <w:tab w:val="left" w:pos="1681"/>
              <w:tab w:val="left" w:leader="dot" w:pos="9945"/>
            </w:tabs>
            <w:suppressAutoHyphens/>
            <w:ind w:left="1080" w:right="460" w:firstLine="0"/>
          </w:pPr>
          <w:hyperlink w:anchor="_bookmark18" w:history="1">
            <w:r w:rsidR="007C6264">
              <w:t>Балансы тепловой мощности и тепловой нагрузки в технологических зонах действия</w:t>
            </w:r>
          </w:hyperlink>
          <w:hyperlink w:anchor="_bookmark18" w:history="1">
            <w:r w:rsidR="007C6264">
              <w:t xml:space="preserve"> </w:t>
            </w:r>
            <w:proofErr w:type="spellStart"/>
            <w:r w:rsidR="007C6264">
              <w:t>источниковтепловойэнергии</w:t>
            </w:r>
            <w:proofErr w:type="spellEnd"/>
            <w:r w:rsidR="007C6264">
              <w:tab/>
              <w:t>11</w:t>
            </w:r>
          </w:hyperlink>
        </w:p>
        <w:p w:rsidR="007C6264" w:rsidRDefault="009A598E" w:rsidP="00607D94">
          <w:pPr>
            <w:pStyle w:val="111"/>
            <w:numPr>
              <w:ilvl w:val="2"/>
              <w:numId w:val="13"/>
            </w:numPr>
            <w:tabs>
              <w:tab w:val="left" w:pos="1622"/>
              <w:tab w:val="left" w:leader="dot" w:pos="9945"/>
            </w:tabs>
            <w:suppressAutoHyphens/>
            <w:ind w:left="1621" w:hanging="542"/>
            <w:rPr>
              <w:sz w:val="22"/>
            </w:rPr>
          </w:pPr>
          <w:hyperlink w:anchor="_bookmark19" w:history="1">
            <w:r w:rsidR="007C6264">
              <w:t xml:space="preserve">Безопасность </w:t>
            </w:r>
            <w:proofErr w:type="spellStart"/>
            <w:r w:rsidR="007C6264">
              <w:t>инадежностьтеплоснабжения</w:t>
            </w:r>
            <w:proofErr w:type="spellEnd"/>
            <w:r w:rsidR="007C6264">
              <w:tab/>
              <w:t>11</w:t>
            </w:r>
          </w:hyperlink>
        </w:p>
        <w:p w:rsidR="007C6264" w:rsidRDefault="009A598E" w:rsidP="00607D94">
          <w:pPr>
            <w:pStyle w:val="111"/>
            <w:numPr>
              <w:ilvl w:val="2"/>
              <w:numId w:val="13"/>
            </w:numPr>
            <w:tabs>
              <w:tab w:val="left" w:pos="1681"/>
              <w:tab w:val="left" w:leader="dot" w:pos="9945"/>
            </w:tabs>
            <w:suppressAutoHyphens/>
            <w:ind w:hanging="601"/>
          </w:pPr>
          <w:hyperlink w:anchor="_bookmark20" w:history="1">
            <w:proofErr w:type="spellStart"/>
            <w:r w:rsidR="007C6264">
              <w:t>Балансытеплоносителя</w:t>
            </w:r>
            <w:proofErr w:type="spellEnd"/>
            <w:r w:rsidR="007C6264">
              <w:tab/>
              <w:t>12</w:t>
            </w:r>
          </w:hyperlink>
        </w:p>
        <w:p w:rsidR="007C6264" w:rsidRDefault="009A598E" w:rsidP="00607D94">
          <w:pPr>
            <w:pStyle w:val="111"/>
            <w:numPr>
              <w:ilvl w:val="2"/>
              <w:numId w:val="13"/>
            </w:numPr>
            <w:tabs>
              <w:tab w:val="left" w:pos="1681"/>
            </w:tabs>
            <w:suppressAutoHyphens/>
            <w:ind w:hanging="601"/>
          </w:pPr>
          <w:hyperlink w:anchor="_bookmark21" w:history="1">
            <w:r w:rsidR="007C6264">
              <w:t xml:space="preserve">Топливные балансы источников тепловой энергии и система </w:t>
            </w:r>
            <w:proofErr w:type="spellStart"/>
            <w:r w:rsidR="007C6264">
              <w:t>обеспечениятопливом</w:t>
            </w:r>
            <w:proofErr w:type="spellEnd"/>
          </w:hyperlink>
        </w:p>
        <w:p w:rsidR="007C6264" w:rsidRDefault="009A598E" w:rsidP="00607D94">
          <w:pPr>
            <w:pStyle w:val="111"/>
            <w:suppressAutoHyphens/>
          </w:pPr>
          <w:hyperlink w:anchor="_bookmark21" w:history="1">
            <w:r w:rsidR="007C6264">
              <w:t>...................................................................................................................................................13</w:t>
            </w:r>
          </w:hyperlink>
        </w:p>
        <w:p w:rsidR="007C6264" w:rsidRDefault="009A598E" w:rsidP="00607D94">
          <w:pPr>
            <w:pStyle w:val="111"/>
            <w:numPr>
              <w:ilvl w:val="2"/>
              <w:numId w:val="13"/>
            </w:numPr>
            <w:tabs>
              <w:tab w:val="left" w:pos="1801"/>
              <w:tab w:val="left" w:leader="dot" w:pos="9945"/>
            </w:tabs>
            <w:suppressAutoHyphens/>
            <w:ind w:left="1080" w:right="679" w:firstLine="0"/>
          </w:pPr>
          <w:hyperlink w:anchor="_bookmark22" w:history="1">
            <w:r w:rsidR="007C6264">
              <w:t>Описание существующих технических и технологических проблем в системах</w:t>
            </w:r>
          </w:hyperlink>
          <w:hyperlink w:anchor="_bookmark22" w:history="1">
            <w:r w:rsidR="007C6264">
              <w:t xml:space="preserve"> </w:t>
            </w:r>
            <w:proofErr w:type="spellStart"/>
            <w:r w:rsidR="007C6264">
              <w:t>теплоснабжениягорода</w:t>
            </w:r>
            <w:proofErr w:type="spellEnd"/>
            <w:r w:rsidR="007C6264">
              <w:tab/>
            </w:r>
            <w:r w:rsidR="007C6264">
              <w:rPr>
                <w:spacing w:val="-9"/>
              </w:rPr>
              <w:t>13</w:t>
            </w:r>
          </w:hyperlink>
        </w:p>
        <w:p w:rsidR="007C6264" w:rsidRDefault="009A598E" w:rsidP="00607D94">
          <w:pPr>
            <w:pStyle w:val="111"/>
            <w:numPr>
              <w:ilvl w:val="1"/>
              <w:numId w:val="13"/>
            </w:numPr>
            <w:tabs>
              <w:tab w:val="left" w:pos="1501"/>
              <w:tab w:val="left" w:leader="dot" w:pos="9945"/>
            </w:tabs>
            <w:suppressAutoHyphens/>
            <w:ind w:left="1500" w:hanging="421"/>
          </w:pPr>
          <w:hyperlink w:anchor="_bookmark23" w:history="1">
            <w:r w:rsidR="007C6264">
              <w:t xml:space="preserve">Перспективное потребление тепловой энергии </w:t>
            </w:r>
            <w:proofErr w:type="spellStart"/>
            <w:r w:rsidR="007C6264">
              <w:t>нацелитеплоснабжения</w:t>
            </w:r>
            <w:proofErr w:type="spellEnd"/>
            <w:r w:rsidR="007C6264">
              <w:tab/>
              <w:t>14</w:t>
            </w:r>
          </w:hyperlink>
        </w:p>
        <w:p w:rsidR="007C6264" w:rsidRDefault="009A598E" w:rsidP="00607D94">
          <w:pPr>
            <w:pStyle w:val="111"/>
            <w:numPr>
              <w:ilvl w:val="1"/>
              <w:numId w:val="13"/>
            </w:numPr>
            <w:tabs>
              <w:tab w:val="left" w:pos="1501"/>
              <w:tab w:val="left" w:leader="dot" w:pos="9945"/>
            </w:tabs>
            <w:suppressAutoHyphens/>
            <w:ind w:left="1500" w:hanging="421"/>
          </w:pPr>
          <w:hyperlink w:anchor="_bookmark24" w:history="1">
            <w:r w:rsidR="007C6264">
              <w:t xml:space="preserve">Электронная модель системы </w:t>
            </w:r>
            <w:proofErr w:type="spellStart"/>
            <w:r w:rsidR="007C6264">
              <w:t>теплоснабженияс</w:t>
            </w:r>
            <w:proofErr w:type="gramStart"/>
            <w:r w:rsidR="007C6264">
              <w:t>.П</w:t>
            </w:r>
            <w:proofErr w:type="gramEnd"/>
            <w:r w:rsidR="007C6264">
              <w:t>авловск</w:t>
            </w:r>
            <w:proofErr w:type="spellEnd"/>
            <w:r w:rsidR="007C6264">
              <w:tab/>
              <w:t>14</w:t>
            </w:r>
          </w:hyperlink>
        </w:p>
        <w:p w:rsidR="007C6264" w:rsidRDefault="009A598E" w:rsidP="00607D94">
          <w:pPr>
            <w:pStyle w:val="111"/>
            <w:numPr>
              <w:ilvl w:val="1"/>
              <w:numId w:val="13"/>
            </w:numPr>
            <w:tabs>
              <w:tab w:val="left" w:pos="1501"/>
              <w:tab w:val="left" w:leader="dot" w:pos="9945"/>
            </w:tabs>
            <w:suppressAutoHyphens/>
            <w:spacing w:before="1"/>
            <w:ind w:right="385" w:firstLine="0"/>
          </w:pPr>
          <w:hyperlink w:anchor="_bookmark25" w:history="1">
            <w:r w:rsidR="007C6264">
              <w:t>Перспективные балансы тепловой мощности источников теплоснабжения и тепловой</w:t>
            </w:r>
          </w:hyperlink>
          <w:hyperlink w:anchor="_bookmark25" w:history="1">
            <w:r w:rsidR="007C6264">
              <w:t xml:space="preserve"> нагрузки</w:t>
            </w:r>
            <w:r w:rsidR="007C6264">
              <w:tab/>
              <w:t>14</w:t>
            </w:r>
          </w:hyperlink>
        </w:p>
        <w:p w:rsidR="007C6264" w:rsidRDefault="009A598E" w:rsidP="00607D94">
          <w:pPr>
            <w:pStyle w:val="111"/>
            <w:numPr>
              <w:ilvl w:val="1"/>
              <w:numId w:val="13"/>
            </w:numPr>
            <w:tabs>
              <w:tab w:val="left" w:pos="1501"/>
              <w:tab w:val="left" w:leader="dot" w:pos="9945"/>
            </w:tabs>
            <w:suppressAutoHyphens/>
            <w:ind w:right="679" w:firstLine="0"/>
          </w:pPr>
          <w:hyperlink w:anchor="_bookmark26" w:history="1">
            <w:r w:rsidR="007C6264">
              <w:t>Перспективные балансы производительности водоподготовительных установок и</w:t>
            </w:r>
          </w:hyperlink>
          <w:hyperlink w:anchor="_bookmark26" w:history="1">
            <w:r w:rsidR="007C6264">
              <w:t xml:space="preserve"> максимального потребления теплоносителя </w:t>
            </w:r>
            <w:proofErr w:type="spellStart"/>
            <w:r w:rsidR="007C6264">
              <w:t>теплопотребляющими</w:t>
            </w:r>
            <w:proofErr w:type="spellEnd"/>
            <w:r w:rsidR="007C6264">
              <w:t xml:space="preserve"> установками</w:t>
            </w:r>
          </w:hyperlink>
          <w:hyperlink w:anchor="_bookmark26" w:history="1">
            <w:r w:rsidR="007C6264">
              <w:t xml:space="preserve"> потребителей</w:t>
            </w:r>
            <w:proofErr w:type="gramStart"/>
            <w:r w:rsidR="007C6264">
              <w:t xml:space="preserve"> ,</w:t>
            </w:r>
            <w:proofErr w:type="gramEnd"/>
            <w:r w:rsidR="007C6264">
              <w:t xml:space="preserve"> в том числе  </w:t>
            </w:r>
            <w:proofErr w:type="spellStart"/>
            <w:r w:rsidR="007C6264">
              <w:t>ваварийных</w:t>
            </w:r>
            <w:proofErr w:type="spellEnd"/>
            <w:r w:rsidR="007C6264">
              <w:t xml:space="preserve"> режимах</w:t>
            </w:r>
            <w:r w:rsidR="007C6264">
              <w:tab/>
            </w:r>
            <w:r w:rsidR="007C6264">
              <w:rPr>
                <w:spacing w:val="-9"/>
              </w:rPr>
              <w:t>15</w:t>
            </w:r>
          </w:hyperlink>
        </w:p>
        <w:p w:rsidR="007C6264" w:rsidRDefault="009A598E" w:rsidP="00607D94">
          <w:pPr>
            <w:pStyle w:val="111"/>
            <w:numPr>
              <w:ilvl w:val="1"/>
              <w:numId w:val="13"/>
            </w:numPr>
            <w:tabs>
              <w:tab w:val="left" w:pos="1442"/>
              <w:tab w:val="left" w:leader="dot" w:pos="9945"/>
            </w:tabs>
            <w:suppressAutoHyphens/>
            <w:ind w:right="651" w:firstLine="0"/>
          </w:pPr>
          <w:hyperlink w:anchor="_bookmark27" w:history="1">
            <w:r w:rsidR="007C6264">
              <w:t>Решения по новому строительству, реконструкции и техническому перевооружению</w:t>
            </w:r>
          </w:hyperlink>
          <w:hyperlink w:anchor="_bookmark27" w:history="1">
            <w:r w:rsidR="007C6264">
              <w:t xml:space="preserve"> </w:t>
            </w:r>
            <w:proofErr w:type="spellStart"/>
            <w:r w:rsidR="007C6264">
              <w:t>источниковтепловойэнергии</w:t>
            </w:r>
            <w:proofErr w:type="spellEnd"/>
            <w:r w:rsidR="007C6264">
              <w:tab/>
              <w:t>15</w:t>
            </w:r>
          </w:hyperlink>
        </w:p>
        <w:p w:rsidR="007C6264" w:rsidRDefault="009A598E" w:rsidP="00607D94">
          <w:pPr>
            <w:pStyle w:val="111"/>
            <w:numPr>
              <w:ilvl w:val="1"/>
              <w:numId w:val="13"/>
            </w:numPr>
            <w:tabs>
              <w:tab w:val="left" w:pos="1501"/>
              <w:tab w:val="left" w:leader="dot" w:pos="9945"/>
            </w:tabs>
            <w:suppressAutoHyphens/>
            <w:ind w:right="470" w:firstLine="0"/>
          </w:pPr>
          <w:hyperlink w:anchor="_bookmark28" w:history="1">
            <w:r w:rsidR="007C6264">
              <w:t>Решения по новому строительству, реконструкции и техническому перевооружению</w:t>
            </w:r>
          </w:hyperlink>
          <w:hyperlink w:anchor="_bookmark28" w:history="1">
            <w:r w:rsidR="007C6264">
              <w:t xml:space="preserve"> тепловых сетей  и </w:t>
            </w:r>
            <w:proofErr w:type="spellStart"/>
            <w:r w:rsidR="007C6264">
              <w:t>сооруженийнаних</w:t>
            </w:r>
            <w:proofErr w:type="spellEnd"/>
            <w:r w:rsidR="007C6264">
              <w:tab/>
              <w:t>15</w:t>
            </w:r>
          </w:hyperlink>
        </w:p>
        <w:p w:rsidR="007C6264" w:rsidRDefault="009A598E" w:rsidP="00607D94">
          <w:pPr>
            <w:pStyle w:val="211"/>
            <w:tabs>
              <w:tab w:val="left" w:leader="dot" w:pos="10223"/>
            </w:tabs>
            <w:suppressAutoHyphens/>
          </w:pPr>
          <w:hyperlink w:anchor="_bookmark29" w:history="1">
            <w:r w:rsidR="007C6264">
              <w:t xml:space="preserve">Оценка воздействия </w:t>
            </w:r>
            <w:proofErr w:type="spellStart"/>
            <w:r w:rsidR="007C6264">
              <w:t>наокружающуюсреду</w:t>
            </w:r>
            <w:proofErr w:type="spellEnd"/>
            <w:r w:rsidR="007C6264">
              <w:tab/>
              <w:t>16</w:t>
            </w:r>
          </w:hyperlink>
        </w:p>
        <w:p w:rsidR="007C6264" w:rsidRDefault="009A598E" w:rsidP="00607D94">
          <w:pPr>
            <w:pStyle w:val="111"/>
            <w:numPr>
              <w:ilvl w:val="1"/>
              <w:numId w:val="13"/>
            </w:numPr>
            <w:tabs>
              <w:tab w:val="left" w:pos="1501"/>
              <w:tab w:val="left" w:leader="dot" w:pos="9945"/>
            </w:tabs>
            <w:suppressAutoHyphens/>
            <w:ind w:left="1500" w:hanging="421"/>
          </w:pPr>
          <w:hyperlink w:anchor="_bookmark30" w:history="1">
            <w:proofErr w:type="spellStart"/>
            <w:r w:rsidR="007C6264">
              <w:t>Перспективныетопливныебалансы</w:t>
            </w:r>
            <w:proofErr w:type="spellEnd"/>
            <w:r w:rsidR="007C6264">
              <w:tab/>
              <w:t>17</w:t>
            </w:r>
          </w:hyperlink>
        </w:p>
        <w:p w:rsidR="007C6264" w:rsidRDefault="009A598E" w:rsidP="00607D94">
          <w:pPr>
            <w:pStyle w:val="111"/>
            <w:numPr>
              <w:ilvl w:val="1"/>
              <w:numId w:val="13"/>
            </w:numPr>
            <w:tabs>
              <w:tab w:val="left" w:pos="1501"/>
              <w:tab w:val="left" w:leader="dot" w:pos="9945"/>
            </w:tabs>
            <w:suppressAutoHyphens/>
            <w:ind w:left="1500" w:hanging="421"/>
          </w:pPr>
          <w:hyperlink w:anchor="_bookmark31" w:history="1">
            <w:proofErr w:type="spellStart"/>
            <w:r w:rsidR="007C6264">
              <w:t>Оценканадежности</w:t>
            </w:r>
            <w:proofErr w:type="spellEnd"/>
            <w:r w:rsidR="007C6264">
              <w:t xml:space="preserve"> теплоснабжения</w:t>
            </w:r>
            <w:r w:rsidR="007C6264">
              <w:tab/>
              <w:t>17</w:t>
            </w:r>
          </w:hyperlink>
        </w:p>
        <w:p w:rsidR="007C6264" w:rsidRDefault="009A598E" w:rsidP="00607D94">
          <w:pPr>
            <w:pStyle w:val="111"/>
            <w:numPr>
              <w:ilvl w:val="1"/>
              <w:numId w:val="13"/>
            </w:numPr>
            <w:tabs>
              <w:tab w:val="left" w:pos="1621"/>
              <w:tab w:val="left" w:leader="dot" w:pos="9945"/>
            </w:tabs>
            <w:suppressAutoHyphens/>
            <w:ind w:right="679" w:firstLine="0"/>
          </w:pPr>
          <w:hyperlink w:anchor="_bookmark32" w:history="1">
            <w:r w:rsidR="007C6264">
              <w:t>Обоснование инвестиций в новое строительство, реконструкцию и техническое</w:t>
            </w:r>
          </w:hyperlink>
          <w:hyperlink w:anchor="_bookmark32" w:history="1">
            <w:r w:rsidR="007C6264">
              <w:t xml:space="preserve"> перевооружение</w:t>
            </w:r>
            <w:r w:rsidR="007C6264">
              <w:tab/>
            </w:r>
            <w:r w:rsidR="007C6264">
              <w:rPr>
                <w:spacing w:val="-9"/>
              </w:rPr>
              <w:t>17</w:t>
            </w:r>
          </w:hyperlink>
        </w:p>
        <w:p w:rsidR="007C6264" w:rsidRDefault="009A598E" w:rsidP="00607D94">
          <w:pPr>
            <w:pStyle w:val="111"/>
            <w:numPr>
              <w:ilvl w:val="1"/>
              <w:numId w:val="13"/>
            </w:numPr>
            <w:tabs>
              <w:tab w:val="left" w:pos="1621"/>
              <w:tab w:val="left" w:leader="dot" w:pos="10223"/>
            </w:tabs>
            <w:suppressAutoHyphens/>
            <w:ind w:left="1118" w:right="400" w:hanging="39"/>
          </w:pPr>
          <w:hyperlink w:anchor="_bookmark33" w:history="1">
            <w:proofErr w:type="spellStart"/>
            <w:r w:rsidR="007C6264">
              <w:t>Обоснавание</w:t>
            </w:r>
            <w:proofErr w:type="spellEnd"/>
            <w:r w:rsidR="007C6264">
              <w:t xml:space="preserve"> решения по определению единой теплоснабжающей организации  18</w:t>
            </w:r>
          </w:hyperlink>
          <w:hyperlink w:anchor="_bookmark34" w:history="1">
            <w:r w:rsidR="007C6264">
              <w:t xml:space="preserve"> ПРИЛОЖЕНИЯ</w:t>
            </w:r>
            <w:r w:rsidR="007C6264">
              <w:tab/>
            </w:r>
            <w:r w:rsidR="007C6264">
              <w:rPr>
                <w:spacing w:val="-9"/>
              </w:rPr>
              <w:t>19</w:t>
            </w:r>
          </w:hyperlink>
        </w:p>
        <w:p w:rsidR="007C6264" w:rsidRDefault="009A598E" w:rsidP="00607D94">
          <w:pPr>
            <w:pStyle w:val="211"/>
            <w:tabs>
              <w:tab w:val="left" w:leader="dot" w:pos="10223"/>
            </w:tabs>
            <w:suppressAutoHyphens/>
          </w:pPr>
          <w:hyperlink w:anchor="_bookmark35" w:history="1">
            <w:r w:rsidR="007C6264">
              <w:t xml:space="preserve">Приложение 1. Состав </w:t>
            </w:r>
            <w:proofErr w:type="spellStart"/>
            <w:r w:rsidR="007C6264">
              <w:t>основногооборудованиякотельных</w:t>
            </w:r>
            <w:proofErr w:type="spellEnd"/>
            <w:r w:rsidR="007C6264">
              <w:tab/>
              <w:t>19</w:t>
            </w:r>
          </w:hyperlink>
        </w:p>
        <w:p w:rsidR="007C6264" w:rsidRDefault="009A598E" w:rsidP="00607D94">
          <w:pPr>
            <w:pStyle w:val="211"/>
            <w:tabs>
              <w:tab w:val="left" w:leader="dot" w:pos="10223"/>
            </w:tabs>
            <w:suppressAutoHyphens/>
          </w:pPr>
          <w:hyperlink w:anchor="_bookmark36" w:history="1">
            <w:r w:rsidR="007C6264">
              <w:t xml:space="preserve">Приложение 2. Состав насосного оборудования </w:t>
            </w:r>
            <w:proofErr w:type="spellStart"/>
            <w:r w:rsidR="007C6264">
              <w:t>котельныхиЦТП</w:t>
            </w:r>
            <w:proofErr w:type="spellEnd"/>
            <w:r w:rsidR="007C6264">
              <w:tab/>
              <w:t>21</w:t>
            </w:r>
          </w:hyperlink>
        </w:p>
      </w:sdtContent>
    </w:sdt>
    <w:p w:rsidR="007C6264" w:rsidRDefault="007C6264" w:rsidP="00607D94">
      <w:pPr>
        <w:suppressAutoHyphens/>
        <w:sectPr w:rsidR="007C6264">
          <w:footerReference w:type="default" r:id="rId10"/>
          <w:pgSz w:w="11910" w:h="16840"/>
          <w:pgMar w:top="260" w:right="440" w:bottom="900" w:left="600" w:header="0" w:footer="702" w:gutter="0"/>
          <w:pgNumType w:start="2"/>
          <w:cols w:space="720"/>
        </w:sectPr>
      </w:pPr>
    </w:p>
    <w:p w:rsidR="007C6264" w:rsidRDefault="007C6264" w:rsidP="00607D94">
      <w:pPr>
        <w:pStyle w:val="31"/>
        <w:suppressAutoHyphens/>
        <w:spacing w:before="77"/>
        <w:ind w:left="0" w:right="1272"/>
      </w:pPr>
      <w:bookmarkStart w:id="0" w:name="_TOC_250000"/>
      <w:bookmarkEnd w:id="0"/>
      <w:r>
        <w:lastRenderedPageBreak/>
        <w:t xml:space="preserve">                               ВВЕДЕНИЕ</w:t>
      </w:r>
    </w:p>
    <w:p w:rsidR="007C6264" w:rsidRPr="0068375A" w:rsidRDefault="007C6264" w:rsidP="00607D94">
      <w:pPr>
        <w:pStyle w:val="111"/>
        <w:suppressAutoHyphens/>
        <w:jc w:val="both"/>
      </w:pPr>
      <w:r w:rsidRPr="0068375A">
        <w:t>Проектирование систем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w:t>
      </w:r>
      <w:r w:rsidR="00CE47CD">
        <w:t>ральным планом на период до 2030</w:t>
      </w:r>
      <w:r w:rsidRPr="0068375A">
        <w:t xml:space="preserve"> года.</w:t>
      </w:r>
    </w:p>
    <w:p w:rsidR="007C6264" w:rsidRPr="0068375A" w:rsidRDefault="007C6264" w:rsidP="00607D94">
      <w:pPr>
        <w:pStyle w:val="111"/>
        <w:suppressAutoHyphens/>
        <w:jc w:val="both"/>
      </w:pPr>
      <w:r w:rsidRPr="0068375A">
        <w:tab/>
        <w:t xml:space="preserve"> 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7C6264" w:rsidRPr="0068375A" w:rsidRDefault="007C6264" w:rsidP="00607D94">
      <w:pPr>
        <w:pStyle w:val="111"/>
        <w:suppressAutoHyphens/>
        <w:jc w:val="both"/>
      </w:pPr>
      <w:r w:rsidRPr="0068375A">
        <w:tab/>
      </w:r>
      <w:proofErr w:type="gramStart"/>
      <w:r w:rsidRPr="0068375A">
        <w:t>Основой для разработки и реализации схемы теплоснабжения мун</w:t>
      </w:r>
      <w:r>
        <w:t>иципального образования Павловский сельсовет, далее МО Павловский сельсовет, до 2030</w:t>
      </w:r>
      <w:r w:rsidRPr="0068375A">
        <w:t xml:space="preserve"> года является Федеральный закон от 27 июля 2010 года № 190-ФЗ «О теплоснабжении» (Статья 23.Организация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энергии потребителей.</w:t>
      </w:r>
      <w:proofErr w:type="gramEnd"/>
    </w:p>
    <w:p w:rsidR="007C6264" w:rsidRPr="0068375A" w:rsidRDefault="007C6264" w:rsidP="00607D94">
      <w:pPr>
        <w:pStyle w:val="111"/>
        <w:suppressAutoHyphens/>
        <w:jc w:val="both"/>
      </w:pPr>
      <w:r w:rsidRPr="0068375A">
        <w:tab/>
        <w:t xml:space="preserve">При разработке схем теплоснабжения руководствовались: Постановлением Правительства РФ от 22 февраля 2012 г. № 154 «О требованиях к схемам теплоснабжения, порядку их разработки и утверждения».  </w:t>
      </w:r>
    </w:p>
    <w:p w:rsidR="007C6264" w:rsidRPr="0068375A" w:rsidRDefault="007C6264" w:rsidP="00607D94">
      <w:pPr>
        <w:pStyle w:val="111"/>
        <w:suppressAutoHyphens/>
        <w:jc w:val="both"/>
      </w:pPr>
    </w:p>
    <w:p w:rsidR="007C6264" w:rsidRPr="00896933" w:rsidRDefault="007C6264" w:rsidP="00607D94">
      <w:pPr>
        <w:pStyle w:val="111"/>
        <w:suppressAutoHyphens/>
      </w:pPr>
      <w:r w:rsidRPr="0068375A">
        <w:tab/>
      </w:r>
      <w:r w:rsidRPr="00896933">
        <w:t>Технической базой для разработки являются:</w:t>
      </w:r>
    </w:p>
    <w:p w:rsidR="007C6264" w:rsidRPr="00896933" w:rsidRDefault="007C6264" w:rsidP="00607D94">
      <w:pPr>
        <w:pStyle w:val="111"/>
        <w:suppressAutoHyphens/>
      </w:pPr>
      <w:r w:rsidRPr="00896933">
        <w:tab/>
        <w:t>- исполнительная документация по источникам тепла, тепловым сетям (ТС);</w:t>
      </w:r>
    </w:p>
    <w:p w:rsidR="007C6264" w:rsidRPr="00896933" w:rsidRDefault="007C6264" w:rsidP="00607D94">
      <w:pPr>
        <w:pStyle w:val="111"/>
        <w:suppressAutoHyphens/>
      </w:pPr>
      <w:r w:rsidRPr="00896933">
        <w:tab/>
        <w:t>- эксплуатационная документация (расчетные температурные графики, данные по присоединенным тепловым нагрузкам, их видам и т.д.);</w:t>
      </w:r>
    </w:p>
    <w:p w:rsidR="007C6264" w:rsidRPr="00896933" w:rsidRDefault="007C6264" w:rsidP="00607D94">
      <w:pPr>
        <w:pStyle w:val="111"/>
        <w:suppressAutoHyphens/>
      </w:pPr>
      <w:r w:rsidRPr="00896933">
        <w:tab/>
        <w:t>- конструктивные данные по видам прокладки и применяемым теплоизоляционных конструкций, сроки эксплуатации тепловых сетей;</w:t>
      </w:r>
    </w:p>
    <w:p w:rsidR="007C6264" w:rsidRPr="00896933" w:rsidRDefault="007C6264" w:rsidP="00607D94">
      <w:pPr>
        <w:pStyle w:val="111"/>
        <w:suppressAutoHyphens/>
      </w:pPr>
      <w:r w:rsidRPr="00896933">
        <w:tab/>
        <w:t>- 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Default="007C6264" w:rsidP="00607D94">
      <w:pPr>
        <w:pStyle w:val="111"/>
        <w:suppressAutoHyphens/>
        <w:sectPr w:rsidR="007C6264">
          <w:pgSz w:w="11910" w:h="16840"/>
          <w:pgMar w:top="820" w:right="440" w:bottom="980" w:left="600" w:header="0" w:footer="702" w:gutter="0"/>
          <w:cols w:space="720"/>
        </w:sectPr>
      </w:pPr>
    </w:p>
    <w:p w:rsidR="007C6264" w:rsidRDefault="007C6264" w:rsidP="00607D94">
      <w:pPr>
        <w:pStyle w:val="a0"/>
        <w:suppressAutoHyphens/>
        <w:spacing w:before="9"/>
        <w:rPr>
          <w:b/>
          <w:sz w:val="28"/>
        </w:rPr>
      </w:pPr>
      <w:bookmarkStart w:id="1" w:name="_bookmark1"/>
      <w:bookmarkEnd w:id="1"/>
    </w:p>
    <w:p w:rsidR="007C6264" w:rsidRPr="00A25EDB" w:rsidRDefault="007C6264" w:rsidP="001553A3">
      <w:pPr>
        <w:suppressAutoHyphens/>
        <w:ind w:left="993"/>
        <w:jc w:val="both"/>
        <w:rPr>
          <w:b/>
          <w:bCs/>
        </w:rPr>
      </w:pPr>
      <w:r w:rsidRPr="00A25EDB">
        <w:rPr>
          <w:b/>
          <w:bCs/>
        </w:rPr>
        <w:t>Краткая характеристика  территории.</w:t>
      </w:r>
    </w:p>
    <w:p w:rsidR="007C6264" w:rsidRPr="00A25EDB" w:rsidRDefault="007C6264" w:rsidP="00607D94">
      <w:pPr>
        <w:pStyle w:val="111"/>
        <w:suppressAutoHyphens/>
      </w:pPr>
      <w:r w:rsidRPr="00046D9F">
        <w:rPr>
          <w:b/>
          <w:bCs/>
          <w:color w:val="FF0000"/>
        </w:rPr>
        <w:tab/>
      </w:r>
      <w:r w:rsidRPr="00A25EDB">
        <w:t>МО Павловский сельсовет расположен на территории Павловского района, Алтайского края и находится на расстоянии 59 км от г. Барнаула. Площадь МО Павловского сельсовета составляет 34514</w:t>
      </w:r>
      <w:r>
        <w:t>,5 г</w:t>
      </w:r>
      <w:r w:rsidRPr="00A25EDB">
        <w:t>а.</w:t>
      </w:r>
    </w:p>
    <w:p w:rsidR="007C6264" w:rsidRPr="00A25EDB" w:rsidRDefault="007C6264" w:rsidP="00607D94">
      <w:pPr>
        <w:pStyle w:val="111"/>
        <w:suppressAutoHyphens/>
      </w:pPr>
      <w:r w:rsidRPr="00A25EDB">
        <w:rPr>
          <w:color w:val="FF0000"/>
        </w:rPr>
        <w:tab/>
      </w:r>
      <w:r w:rsidRPr="00A25EDB">
        <w:t>МО Павловский сельсовет граничит:</w:t>
      </w:r>
    </w:p>
    <w:p w:rsidR="007C6264" w:rsidRPr="00A25EDB" w:rsidRDefault="007C6264" w:rsidP="00607D94">
      <w:pPr>
        <w:pStyle w:val="111"/>
        <w:suppressAutoHyphens/>
      </w:pPr>
      <w:r w:rsidRPr="00A25EDB">
        <w:t xml:space="preserve">- на севере - с МО </w:t>
      </w:r>
      <w:proofErr w:type="spellStart"/>
      <w:r w:rsidRPr="00A25EDB">
        <w:t>Елунинский</w:t>
      </w:r>
      <w:proofErr w:type="spellEnd"/>
      <w:r w:rsidRPr="00A25EDB">
        <w:t xml:space="preserve"> сельсовет;</w:t>
      </w:r>
    </w:p>
    <w:p w:rsidR="007C6264" w:rsidRPr="00A25EDB" w:rsidRDefault="007C6264" w:rsidP="00607D94">
      <w:pPr>
        <w:pStyle w:val="111"/>
        <w:suppressAutoHyphens/>
      </w:pPr>
      <w:r w:rsidRPr="00A25EDB">
        <w:t xml:space="preserve">- на востоке - с МО </w:t>
      </w:r>
      <w:proofErr w:type="spellStart"/>
      <w:r w:rsidRPr="00A25EDB">
        <w:t>Павлозаводской</w:t>
      </w:r>
      <w:proofErr w:type="spellEnd"/>
      <w:r w:rsidRPr="00A25EDB">
        <w:t xml:space="preserve"> сельсовет;</w:t>
      </w:r>
    </w:p>
    <w:p w:rsidR="007C6264" w:rsidRPr="00A25EDB" w:rsidRDefault="007C6264" w:rsidP="00607D94">
      <w:pPr>
        <w:pStyle w:val="111"/>
        <w:suppressAutoHyphens/>
      </w:pPr>
      <w:r w:rsidRPr="00A25EDB">
        <w:t xml:space="preserve">-на юге – с МО </w:t>
      </w:r>
      <w:proofErr w:type="spellStart"/>
      <w:r w:rsidRPr="00A25EDB">
        <w:t>Лебяжинский</w:t>
      </w:r>
      <w:proofErr w:type="spellEnd"/>
      <w:r w:rsidRPr="00A25EDB">
        <w:t xml:space="preserve"> сельсовет;</w:t>
      </w:r>
    </w:p>
    <w:p w:rsidR="007C6264" w:rsidRPr="00A25EDB" w:rsidRDefault="007C6264" w:rsidP="00607D94">
      <w:pPr>
        <w:pStyle w:val="111"/>
        <w:suppressAutoHyphens/>
      </w:pPr>
      <w:r w:rsidRPr="00A25EDB">
        <w:t xml:space="preserve">-на западе – с МО </w:t>
      </w:r>
      <w:proofErr w:type="spellStart"/>
      <w:r w:rsidRPr="00A25EDB">
        <w:t>Рогозихинский</w:t>
      </w:r>
      <w:proofErr w:type="spellEnd"/>
      <w:r w:rsidRPr="00A25EDB">
        <w:t xml:space="preserve"> сельсовет.</w:t>
      </w:r>
    </w:p>
    <w:p w:rsidR="007C6264" w:rsidRPr="00A25EDB" w:rsidRDefault="007C6264" w:rsidP="00607D94">
      <w:pPr>
        <w:pStyle w:val="111"/>
        <w:suppressAutoHyphens/>
        <w:rPr>
          <w:b/>
          <w:bCs/>
        </w:rPr>
      </w:pPr>
      <w:r w:rsidRPr="00A25EDB">
        <w:tab/>
        <w:t xml:space="preserve">В состав территории МО Павловский сельсовет входят населенные пункты — с. Павловск, с. </w:t>
      </w:r>
      <w:proofErr w:type="spellStart"/>
      <w:r w:rsidRPr="00A25EDB">
        <w:t>Боровиково</w:t>
      </w:r>
      <w:proofErr w:type="spellEnd"/>
      <w:r w:rsidRPr="00A25EDB">
        <w:t>.</w:t>
      </w:r>
    </w:p>
    <w:p w:rsidR="007C6264" w:rsidRPr="00523C0D" w:rsidRDefault="007C6264" w:rsidP="00607D94">
      <w:pPr>
        <w:pStyle w:val="111"/>
        <w:suppressAutoHyphens/>
        <w:rPr>
          <w:b/>
          <w:bCs/>
          <w:sz w:val="20"/>
          <w:szCs w:val="20"/>
        </w:rPr>
      </w:pPr>
    </w:p>
    <w:p w:rsidR="007C6264" w:rsidRDefault="007C6264" w:rsidP="00607D94">
      <w:pPr>
        <w:pStyle w:val="111"/>
        <w:suppressAutoHyphens/>
      </w:pPr>
      <w:r w:rsidRPr="00A25EDB">
        <w:t>Таблица 1.1.1 - Сведения о площади и численности постоянного населения МО Павловский сельсовет (по состоянию на 01.01.2019 г.)</w:t>
      </w:r>
    </w:p>
    <w:p w:rsidR="007C6264" w:rsidRPr="00523C0D" w:rsidRDefault="007C6264" w:rsidP="00607D94">
      <w:pPr>
        <w:pStyle w:val="111"/>
        <w:suppressAutoHyphens/>
        <w:rPr>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1701"/>
        <w:gridCol w:w="1843"/>
        <w:gridCol w:w="3260"/>
      </w:tblGrid>
      <w:tr w:rsidR="007C6264" w:rsidRPr="00A25EDB" w:rsidTr="00523C0D">
        <w:tc>
          <w:tcPr>
            <w:tcW w:w="2835" w:type="dxa"/>
          </w:tcPr>
          <w:p w:rsidR="007C6264" w:rsidRPr="00A25EDB" w:rsidRDefault="007C6264" w:rsidP="00607D94">
            <w:pPr>
              <w:suppressAutoHyphens/>
              <w:jc w:val="both"/>
            </w:pPr>
            <w:r w:rsidRPr="00A25EDB">
              <w:t xml:space="preserve">Перечень сельских населённых пунктов </w:t>
            </w:r>
          </w:p>
        </w:tc>
        <w:tc>
          <w:tcPr>
            <w:tcW w:w="1701" w:type="dxa"/>
          </w:tcPr>
          <w:p w:rsidR="007C6264" w:rsidRPr="00A25EDB" w:rsidRDefault="007C6264" w:rsidP="00607D94">
            <w:pPr>
              <w:suppressAutoHyphens/>
              <w:jc w:val="center"/>
            </w:pPr>
            <w:r w:rsidRPr="00A25EDB">
              <w:t xml:space="preserve">Площадь, </w:t>
            </w:r>
            <w:proofErr w:type="gramStart"/>
            <w:r w:rsidRPr="00A25EDB">
              <w:t>га</w:t>
            </w:r>
            <w:proofErr w:type="gramEnd"/>
          </w:p>
        </w:tc>
        <w:tc>
          <w:tcPr>
            <w:tcW w:w="1843" w:type="dxa"/>
          </w:tcPr>
          <w:p w:rsidR="007C6264" w:rsidRPr="00A25EDB" w:rsidRDefault="007C6264" w:rsidP="00607D94">
            <w:pPr>
              <w:suppressAutoHyphens/>
              <w:jc w:val="both"/>
            </w:pPr>
            <w:r w:rsidRPr="00A25EDB">
              <w:t>Количество домовладений</w:t>
            </w:r>
          </w:p>
        </w:tc>
        <w:tc>
          <w:tcPr>
            <w:tcW w:w="3260" w:type="dxa"/>
          </w:tcPr>
          <w:p w:rsidR="007C6264" w:rsidRPr="00A25EDB" w:rsidRDefault="007C6264" w:rsidP="00607D94">
            <w:pPr>
              <w:suppressAutoHyphens/>
              <w:jc w:val="both"/>
            </w:pPr>
            <w:r w:rsidRPr="00A25EDB">
              <w:t>Численность проживающего населения, чел</w:t>
            </w:r>
          </w:p>
        </w:tc>
      </w:tr>
      <w:tr w:rsidR="007C6264" w:rsidRPr="00523C0D" w:rsidTr="00523C0D">
        <w:tc>
          <w:tcPr>
            <w:tcW w:w="2835" w:type="dxa"/>
          </w:tcPr>
          <w:p w:rsidR="007C6264" w:rsidRPr="00523C0D" w:rsidRDefault="007C6264" w:rsidP="00607D94">
            <w:pPr>
              <w:suppressAutoHyphens/>
              <w:jc w:val="both"/>
              <w:rPr>
                <w:b/>
              </w:rPr>
            </w:pPr>
            <w:r w:rsidRPr="00523C0D">
              <w:rPr>
                <w:b/>
              </w:rPr>
              <w:t>с. Павловск</w:t>
            </w:r>
          </w:p>
        </w:tc>
        <w:tc>
          <w:tcPr>
            <w:tcW w:w="1701" w:type="dxa"/>
          </w:tcPr>
          <w:p w:rsidR="007C6264" w:rsidRPr="00523C0D" w:rsidRDefault="007C6264" w:rsidP="00607D94">
            <w:pPr>
              <w:suppressAutoHyphens/>
              <w:jc w:val="center"/>
              <w:rPr>
                <w:b/>
              </w:rPr>
            </w:pPr>
            <w:r w:rsidRPr="00523C0D">
              <w:rPr>
                <w:b/>
              </w:rPr>
              <w:t>34514,5</w:t>
            </w:r>
          </w:p>
        </w:tc>
        <w:tc>
          <w:tcPr>
            <w:tcW w:w="1843" w:type="dxa"/>
          </w:tcPr>
          <w:p w:rsidR="007C6264" w:rsidRPr="00523C0D" w:rsidRDefault="007C6264" w:rsidP="00607D94">
            <w:pPr>
              <w:suppressAutoHyphens/>
              <w:jc w:val="center"/>
              <w:rPr>
                <w:b/>
              </w:rPr>
            </w:pPr>
            <w:r w:rsidRPr="00523C0D">
              <w:rPr>
                <w:b/>
              </w:rPr>
              <w:t>5445</w:t>
            </w:r>
          </w:p>
        </w:tc>
        <w:tc>
          <w:tcPr>
            <w:tcW w:w="3260" w:type="dxa"/>
          </w:tcPr>
          <w:p w:rsidR="007C6264" w:rsidRPr="00523C0D" w:rsidRDefault="007C6264" w:rsidP="00607D94">
            <w:pPr>
              <w:suppressAutoHyphens/>
              <w:jc w:val="center"/>
              <w:rPr>
                <w:b/>
              </w:rPr>
            </w:pPr>
            <w:r w:rsidRPr="00523C0D">
              <w:rPr>
                <w:b/>
              </w:rPr>
              <w:t>13849</w:t>
            </w:r>
          </w:p>
        </w:tc>
      </w:tr>
      <w:tr w:rsidR="007C6264" w:rsidRPr="00A25EDB" w:rsidTr="00523C0D">
        <w:tc>
          <w:tcPr>
            <w:tcW w:w="2835" w:type="dxa"/>
          </w:tcPr>
          <w:p w:rsidR="007C6264" w:rsidRPr="00A25EDB" w:rsidRDefault="007C6264" w:rsidP="00607D94">
            <w:pPr>
              <w:suppressAutoHyphens/>
              <w:jc w:val="both"/>
            </w:pPr>
            <w:r w:rsidRPr="00A25EDB">
              <w:t xml:space="preserve">с. </w:t>
            </w:r>
            <w:proofErr w:type="spellStart"/>
            <w:r w:rsidRPr="00A25EDB">
              <w:t>Боровиково</w:t>
            </w:r>
            <w:proofErr w:type="spellEnd"/>
          </w:p>
        </w:tc>
        <w:tc>
          <w:tcPr>
            <w:tcW w:w="1701" w:type="dxa"/>
          </w:tcPr>
          <w:p w:rsidR="007C6264" w:rsidRPr="00A25EDB" w:rsidRDefault="007C6264" w:rsidP="00607D94">
            <w:pPr>
              <w:suppressAutoHyphens/>
              <w:jc w:val="center"/>
            </w:pPr>
          </w:p>
        </w:tc>
        <w:tc>
          <w:tcPr>
            <w:tcW w:w="1843" w:type="dxa"/>
          </w:tcPr>
          <w:p w:rsidR="007C6264" w:rsidRPr="00A25EDB" w:rsidRDefault="007C6264" w:rsidP="00607D94">
            <w:pPr>
              <w:suppressAutoHyphens/>
              <w:jc w:val="center"/>
            </w:pPr>
            <w:r w:rsidRPr="00A25EDB">
              <w:t>126</w:t>
            </w:r>
          </w:p>
        </w:tc>
        <w:tc>
          <w:tcPr>
            <w:tcW w:w="3260" w:type="dxa"/>
          </w:tcPr>
          <w:p w:rsidR="007C6264" w:rsidRPr="00A25EDB" w:rsidRDefault="007C6264" w:rsidP="00607D94">
            <w:pPr>
              <w:suppressAutoHyphens/>
              <w:jc w:val="center"/>
            </w:pPr>
            <w:r w:rsidRPr="00A25EDB">
              <w:t>330</w:t>
            </w:r>
          </w:p>
        </w:tc>
      </w:tr>
    </w:tbl>
    <w:p w:rsidR="007C6264" w:rsidRPr="00523C0D" w:rsidRDefault="007C6264" w:rsidP="00607D94">
      <w:pPr>
        <w:suppressAutoHyphens/>
        <w:jc w:val="both"/>
        <w:rPr>
          <w:color w:val="FF0000"/>
          <w:sz w:val="20"/>
          <w:szCs w:val="20"/>
        </w:rPr>
      </w:pPr>
    </w:p>
    <w:p w:rsidR="007C6264" w:rsidRPr="00A25EDB" w:rsidRDefault="007C6264" w:rsidP="00607D94">
      <w:pPr>
        <w:pStyle w:val="111"/>
        <w:suppressAutoHyphens/>
        <w:jc w:val="both"/>
      </w:pPr>
      <w:r w:rsidRPr="00A25EDB">
        <w:rPr>
          <w:color w:val="FF0000"/>
        </w:rPr>
        <w:tab/>
      </w:r>
      <w:r w:rsidRPr="00A25EDB">
        <w:t>Основную производственную базу МО Павловский сельсовет  составляют  следующие предприятия:</w:t>
      </w:r>
    </w:p>
    <w:p w:rsidR="007C6264" w:rsidRPr="00A25EDB" w:rsidRDefault="007C6264" w:rsidP="00607D94">
      <w:pPr>
        <w:pStyle w:val="111"/>
        <w:suppressAutoHyphens/>
        <w:jc w:val="both"/>
      </w:pPr>
      <w:r>
        <w:t>- ООО «Павловская хлебопекарня»</w:t>
      </w:r>
      <w:r w:rsidRPr="00A25EDB">
        <w:t>;</w:t>
      </w:r>
    </w:p>
    <w:p w:rsidR="007C6264" w:rsidRPr="00A25EDB" w:rsidRDefault="007C6264" w:rsidP="00607D94">
      <w:pPr>
        <w:pStyle w:val="111"/>
        <w:suppressAutoHyphens/>
        <w:jc w:val="both"/>
      </w:pPr>
      <w:r w:rsidRPr="00A25EDB">
        <w:t>-ЗАО «Павловская птицефабрика»;</w:t>
      </w:r>
    </w:p>
    <w:p w:rsidR="007C6264" w:rsidRPr="00A25EDB" w:rsidRDefault="007C6264" w:rsidP="00607D94">
      <w:pPr>
        <w:pStyle w:val="111"/>
        <w:suppressAutoHyphens/>
        <w:jc w:val="both"/>
      </w:pPr>
      <w:r>
        <w:t xml:space="preserve">- </w:t>
      </w:r>
      <w:r w:rsidR="00CB4B1A">
        <w:t>ЗАО БМК молокоприемный пункт</w:t>
      </w:r>
      <w:r w:rsidRPr="00A25EDB">
        <w:t>;</w:t>
      </w:r>
    </w:p>
    <w:p w:rsidR="007C6264" w:rsidRPr="00A25EDB" w:rsidRDefault="007C6264" w:rsidP="00607D94">
      <w:pPr>
        <w:pStyle w:val="111"/>
        <w:suppressAutoHyphens/>
        <w:jc w:val="both"/>
      </w:pPr>
      <w:r w:rsidRPr="00A25EDB">
        <w:t>- ООО «Содружество»;</w:t>
      </w:r>
    </w:p>
    <w:p w:rsidR="007C6264" w:rsidRPr="00A25EDB" w:rsidRDefault="007C6264" w:rsidP="00607D94">
      <w:pPr>
        <w:pStyle w:val="111"/>
        <w:suppressAutoHyphens/>
        <w:jc w:val="both"/>
      </w:pPr>
      <w:r w:rsidRPr="00A25EDB">
        <w:t>- ГУП ДХ АК Центральное ДСУ филиал «Павловский»;</w:t>
      </w:r>
    </w:p>
    <w:p w:rsidR="007C6264" w:rsidRPr="00A25EDB" w:rsidRDefault="007C6264" w:rsidP="00607D94">
      <w:pPr>
        <w:pStyle w:val="111"/>
        <w:suppressAutoHyphens/>
        <w:jc w:val="both"/>
      </w:pPr>
      <w:r w:rsidRPr="00A25EDB">
        <w:t>- КГБП</w:t>
      </w:r>
      <w:r w:rsidR="00CB4B1A">
        <w:t>ОУ «Павловский аграрный техникум</w:t>
      </w:r>
      <w:r w:rsidRPr="00A25EDB">
        <w:t>»;</w:t>
      </w:r>
    </w:p>
    <w:p w:rsidR="007C6264" w:rsidRPr="00A25EDB" w:rsidRDefault="007C6264" w:rsidP="00607D94">
      <w:pPr>
        <w:pStyle w:val="111"/>
        <w:suppressAutoHyphens/>
        <w:jc w:val="both"/>
      </w:pPr>
      <w:r w:rsidRPr="00A25EDB">
        <w:t>- Союз крестьянских фермерских хозяйств;</w:t>
      </w:r>
    </w:p>
    <w:p w:rsidR="007C6264" w:rsidRPr="00A25EDB" w:rsidRDefault="007C6264" w:rsidP="00607D94">
      <w:pPr>
        <w:pStyle w:val="111"/>
        <w:suppressAutoHyphens/>
        <w:jc w:val="both"/>
      </w:pPr>
      <w:r w:rsidRPr="00A25EDB">
        <w:t>- ООО «СДСМ»;</w:t>
      </w:r>
    </w:p>
    <w:p w:rsidR="007C6264" w:rsidRPr="00A25EDB" w:rsidRDefault="007C6264" w:rsidP="00607D94">
      <w:pPr>
        <w:pStyle w:val="111"/>
        <w:suppressAutoHyphens/>
        <w:jc w:val="both"/>
      </w:pPr>
      <w:r w:rsidRPr="00A25EDB">
        <w:t>- ООО «Павловский ДОК».</w:t>
      </w:r>
    </w:p>
    <w:p w:rsidR="007C6264" w:rsidRDefault="007C6264" w:rsidP="00607D94">
      <w:pPr>
        <w:pStyle w:val="111"/>
        <w:suppressAutoHyphens/>
        <w:jc w:val="both"/>
        <w:sectPr w:rsidR="007C6264">
          <w:footerReference w:type="even" r:id="rId11"/>
          <w:footerReference w:type="default" r:id="rId12"/>
          <w:footerReference w:type="first" r:id="rId13"/>
          <w:pgSz w:w="11910" w:h="16840"/>
          <w:pgMar w:top="780" w:right="440" w:bottom="980" w:left="600" w:header="0" w:footer="702" w:gutter="0"/>
          <w:cols w:space="720"/>
        </w:sectPr>
      </w:pPr>
    </w:p>
    <w:p w:rsidR="007C6264" w:rsidRDefault="007C6264" w:rsidP="00607D94">
      <w:pPr>
        <w:pStyle w:val="210"/>
        <w:suppressAutoHyphens/>
        <w:spacing w:before="72"/>
        <w:ind w:right="1273"/>
        <w:jc w:val="center"/>
      </w:pPr>
      <w:bookmarkStart w:id="2" w:name="_bookmark2"/>
      <w:bookmarkEnd w:id="2"/>
      <w:r>
        <w:lastRenderedPageBreak/>
        <w:t>ЧАСТЬ 1</w:t>
      </w:r>
    </w:p>
    <w:p w:rsidR="007C6264" w:rsidRDefault="007C6264" w:rsidP="00607D94">
      <w:pPr>
        <w:pStyle w:val="41"/>
        <w:numPr>
          <w:ilvl w:val="1"/>
          <w:numId w:val="9"/>
        </w:numPr>
        <w:tabs>
          <w:tab w:val="left" w:pos="1880"/>
        </w:tabs>
        <w:suppressAutoHyphens/>
        <w:spacing w:before="243"/>
        <w:ind w:right="159" w:firstLine="585"/>
        <w:jc w:val="left"/>
      </w:pPr>
      <w:bookmarkStart w:id="3" w:name="_bookmark3"/>
      <w:bookmarkEnd w:id="3"/>
      <w:r>
        <w:t>ПОКАЗАТЕЛИ ПЕРСПЕКТИВНОГО СПРОСА НА ТЕПЛОВУЮ ЭНЕРГИЮ (МОЩНОСТЬ) И ТЕПЛОНОСИТЕЛЬ В УСТАНОВЛЕННЫХ ГРАНИЦАХ с. ПАВЛОВСК</w:t>
      </w:r>
      <w:r w:rsidR="00523C0D">
        <w:t xml:space="preserve"> </w:t>
      </w:r>
      <w:r>
        <w:t>и</w:t>
      </w:r>
    </w:p>
    <w:p w:rsidR="007C6264" w:rsidRDefault="007C6264" w:rsidP="00607D94">
      <w:pPr>
        <w:suppressAutoHyphens/>
        <w:ind w:left="4406"/>
        <w:rPr>
          <w:b/>
          <w:i/>
        </w:rPr>
      </w:pPr>
      <w:r>
        <w:rPr>
          <w:b/>
          <w:i/>
        </w:rPr>
        <w:t>микрорайона РЕМЗАВОД</w:t>
      </w:r>
    </w:p>
    <w:p w:rsidR="007C6264" w:rsidRPr="00593E2A" w:rsidRDefault="007C6264" w:rsidP="00607D94">
      <w:pPr>
        <w:pStyle w:val="a0"/>
        <w:suppressAutoHyphens/>
        <w:spacing w:after="0"/>
        <w:rPr>
          <w:sz w:val="16"/>
          <w:szCs w:val="16"/>
        </w:rPr>
      </w:pPr>
    </w:p>
    <w:p w:rsidR="007C6264" w:rsidRDefault="007C6264" w:rsidP="00607D94">
      <w:pPr>
        <w:pStyle w:val="a0"/>
        <w:suppressAutoHyphens/>
        <w:spacing w:after="0"/>
        <w:ind w:left="839" w:right="125" w:firstLine="720"/>
        <w:jc w:val="both"/>
      </w:pPr>
      <w:r>
        <w:t>Для обеспечения тепловой энергией с</w:t>
      </w:r>
      <w:r w:rsidR="00CB4B1A">
        <w:t>. Павловск, специалисты</w:t>
      </w:r>
      <w:r>
        <w:t xml:space="preserve"> </w:t>
      </w:r>
      <w:r w:rsidR="00D6068C">
        <w:t xml:space="preserve">и МУП «Павловские коммунальные системы» </w:t>
      </w:r>
      <w:r>
        <w:t>провели расчеты необходимых объемов потребления тепловой энергии. Результаты расчетов приведены в таблице 1.2.</w:t>
      </w:r>
    </w:p>
    <w:p w:rsidR="007C6264" w:rsidRPr="00593E2A" w:rsidRDefault="007C6264" w:rsidP="00607D94">
      <w:pPr>
        <w:pStyle w:val="a0"/>
        <w:suppressAutoHyphens/>
        <w:spacing w:after="0"/>
        <w:ind w:left="839" w:right="125" w:firstLine="720"/>
        <w:jc w:val="both"/>
        <w:rPr>
          <w:sz w:val="16"/>
          <w:szCs w:val="16"/>
        </w:rPr>
      </w:pPr>
    </w:p>
    <w:p w:rsidR="007C6264" w:rsidRPr="008A7AC3" w:rsidRDefault="007C6264" w:rsidP="00607D94">
      <w:pPr>
        <w:pStyle w:val="a0"/>
        <w:suppressAutoHyphens/>
        <w:spacing w:after="8"/>
        <w:ind w:left="3649"/>
        <w:rPr>
          <w:b/>
        </w:rPr>
      </w:pPr>
      <w:r w:rsidRPr="008A7AC3">
        <w:rPr>
          <w:b/>
        </w:rPr>
        <w:t>Прогноз объемов потребления тепловой энергии</w:t>
      </w:r>
    </w:p>
    <w:p w:rsidR="007C6264" w:rsidRPr="00593E2A" w:rsidRDefault="007C6264" w:rsidP="00607D94">
      <w:pPr>
        <w:pStyle w:val="a0"/>
        <w:suppressAutoHyphens/>
        <w:spacing w:after="0"/>
        <w:rPr>
          <w:color w:val="000000" w:themeColor="text1"/>
          <w:sz w:val="16"/>
          <w:szCs w:val="16"/>
        </w:rPr>
      </w:pPr>
    </w:p>
    <w:p w:rsidR="007C6264" w:rsidRPr="00CB4B1A" w:rsidRDefault="007C6264" w:rsidP="00607D94">
      <w:pPr>
        <w:pStyle w:val="a0"/>
        <w:suppressAutoHyphens/>
        <w:spacing w:after="0"/>
        <w:ind w:left="851"/>
        <w:rPr>
          <w:color w:val="000000" w:themeColor="text1"/>
        </w:rPr>
      </w:pPr>
      <w:r w:rsidRPr="00CB4B1A">
        <w:rPr>
          <w:color w:val="000000" w:themeColor="text1"/>
        </w:rPr>
        <w:t>МУП «Павловские коммунальные системы»</w:t>
      </w:r>
    </w:p>
    <w:p w:rsidR="007C6264" w:rsidRPr="00454C72" w:rsidRDefault="00454C72" w:rsidP="00607D94">
      <w:pPr>
        <w:pStyle w:val="a0"/>
        <w:suppressAutoHyphens/>
        <w:spacing w:after="0"/>
        <w:ind w:left="9463"/>
      </w:pPr>
      <w:r>
        <w:t>Таблица 1.1.</w:t>
      </w:r>
    </w:p>
    <w:tbl>
      <w:tblPr>
        <w:tblStyle w:val="TableNormal"/>
        <w:tblW w:w="0" w:type="auto"/>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38"/>
        <w:gridCol w:w="1276"/>
        <w:gridCol w:w="1276"/>
        <w:gridCol w:w="1275"/>
        <w:gridCol w:w="993"/>
        <w:gridCol w:w="1134"/>
      </w:tblGrid>
      <w:tr w:rsidR="007C6264" w:rsidRPr="0015375E" w:rsidTr="007C6264">
        <w:trPr>
          <w:trHeight w:val="402"/>
        </w:trPr>
        <w:tc>
          <w:tcPr>
            <w:tcW w:w="3838" w:type="dxa"/>
            <w:vMerge w:val="restart"/>
          </w:tcPr>
          <w:p w:rsidR="007C6264" w:rsidRPr="00454C72" w:rsidRDefault="007C6264" w:rsidP="00607D94">
            <w:pPr>
              <w:pStyle w:val="TableParagraph"/>
              <w:suppressAutoHyphens/>
              <w:spacing w:before="9"/>
              <w:rPr>
                <w:rFonts w:ascii="Times New Roman" w:hAnsi="Times New Roman" w:cs="Times New Roman"/>
                <w:sz w:val="28"/>
                <w:lang w:val="ru-RU"/>
              </w:rPr>
            </w:pPr>
          </w:p>
          <w:p w:rsidR="007C6264" w:rsidRPr="0015375E" w:rsidRDefault="007C6264" w:rsidP="00607D94">
            <w:pPr>
              <w:pStyle w:val="TableParagraph"/>
              <w:suppressAutoHyphens/>
              <w:spacing w:before="1"/>
              <w:rPr>
                <w:rFonts w:ascii="Times New Roman" w:hAnsi="Times New Roman" w:cs="Times New Roman"/>
              </w:rPr>
            </w:pPr>
            <w:proofErr w:type="spellStart"/>
            <w:r w:rsidRPr="0015375E">
              <w:rPr>
                <w:rFonts w:ascii="Times New Roman" w:hAnsi="Times New Roman" w:cs="Times New Roman"/>
              </w:rPr>
              <w:t>Наименование</w:t>
            </w:r>
            <w:proofErr w:type="spellEnd"/>
            <w:r w:rsidR="00454C72">
              <w:rPr>
                <w:rFonts w:ascii="Times New Roman" w:hAnsi="Times New Roman" w:cs="Times New Roman"/>
                <w:lang w:val="ru-RU"/>
              </w:rPr>
              <w:t xml:space="preserve"> </w:t>
            </w:r>
            <w:proofErr w:type="spellStart"/>
            <w:r w:rsidRPr="0015375E">
              <w:rPr>
                <w:rFonts w:ascii="Times New Roman" w:hAnsi="Times New Roman" w:cs="Times New Roman"/>
              </w:rPr>
              <w:t>показателя</w:t>
            </w:r>
            <w:proofErr w:type="spellEnd"/>
          </w:p>
        </w:tc>
        <w:tc>
          <w:tcPr>
            <w:tcW w:w="1276" w:type="dxa"/>
            <w:tcBorders>
              <w:right w:val="nil"/>
            </w:tcBorders>
          </w:tcPr>
          <w:p w:rsidR="007C6264" w:rsidRPr="0015375E" w:rsidRDefault="007C6264" w:rsidP="00607D94">
            <w:pPr>
              <w:pStyle w:val="TableParagraph"/>
              <w:suppressAutoHyphens/>
              <w:spacing w:before="68"/>
              <w:ind w:left="940"/>
              <w:rPr>
                <w:rFonts w:ascii="Times New Roman" w:hAnsi="Times New Roman" w:cs="Times New Roman"/>
              </w:rPr>
            </w:pPr>
          </w:p>
        </w:tc>
        <w:tc>
          <w:tcPr>
            <w:tcW w:w="4678" w:type="dxa"/>
            <w:gridSpan w:val="4"/>
            <w:tcBorders>
              <w:top w:val="single" w:sz="4" w:space="0" w:color="auto"/>
              <w:left w:val="nil"/>
              <w:bottom w:val="single" w:sz="4" w:space="0" w:color="auto"/>
              <w:right w:val="single" w:sz="4" w:space="0" w:color="auto"/>
            </w:tcBorders>
          </w:tcPr>
          <w:p w:rsidR="007C6264" w:rsidRPr="0015375E" w:rsidRDefault="007C6264" w:rsidP="00607D94">
            <w:pPr>
              <w:pStyle w:val="TableParagraph"/>
              <w:suppressAutoHyphens/>
              <w:spacing w:before="68"/>
              <w:rPr>
                <w:rFonts w:ascii="Times New Roman" w:hAnsi="Times New Roman" w:cs="Times New Roman"/>
              </w:rPr>
            </w:pPr>
            <w:proofErr w:type="spellStart"/>
            <w:r w:rsidRPr="0015375E">
              <w:rPr>
                <w:rFonts w:ascii="Times New Roman" w:hAnsi="Times New Roman" w:cs="Times New Roman"/>
              </w:rPr>
              <w:t>Рассматриваемый</w:t>
            </w:r>
            <w:proofErr w:type="spellEnd"/>
            <w:r w:rsidR="00094BF2">
              <w:rPr>
                <w:rFonts w:ascii="Times New Roman" w:hAnsi="Times New Roman" w:cs="Times New Roman"/>
                <w:lang w:val="ru-RU"/>
              </w:rPr>
              <w:t xml:space="preserve"> </w:t>
            </w:r>
            <w:proofErr w:type="spellStart"/>
            <w:r w:rsidRPr="0015375E">
              <w:rPr>
                <w:rFonts w:ascii="Times New Roman" w:hAnsi="Times New Roman" w:cs="Times New Roman"/>
              </w:rPr>
              <w:t>период</w:t>
            </w:r>
            <w:proofErr w:type="spellEnd"/>
            <w:r w:rsidRPr="0015375E">
              <w:rPr>
                <w:rFonts w:ascii="Times New Roman" w:hAnsi="Times New Roman" w:cs="Times New Roman"/>
              </w:rPr>
              <w:t xml:space="preserve">, </w:t>
            </w:r>
            <w:proofErr w:type="spellStart"/>
            <w:r w:rsidRPr="0015375E">
              <w:rPr>
                <w:rFonts w:ascii="Times New Roman" w:hAnsi="Times New Roman" w:cs="Times New Roman"/>
              </w:rPr>
              <w:t>год</w:t>
            </w:r>
            <w:proofErr w:type="spellEnd"/>
          </w:p>
        </w:tc>
      </w:tr>
      <w:tr w:rsidR="007C6264" w:rsidRPr="0015375E" w:rsidTr="00454C72">
        <w:trPr>
          <w:trHeight w:val="348"/>
        </w:trPr>
        <w:tc>
          <w:tcPr>
            <w:tcW w:w="3838" w:type="dxa"/>
            <w:vMerge/>
            <w:tcBorders>
              <w:top w:val="nil"/>
            </w:tcBorders>
          </w:tcPr>
          <w:p w:rsidR="007C6264" w:rsidRPr="0015375E" w:rsidRDefault="007C6264" w:rsidP="00607D94">
            <w:pPr>
              <w:suppressAutoHyphens/>
              <w:rPr>
                <w:rFonts w:ascii="Times New Roman" w:hAnsi="Times New Roman" w:cs="Times New Roman"/>
                <w:sz w:val="2"/>
                <w:szCs w:val="2"/>
              </w:rPr>
            </w:pPr>
          </w:p>
        </w:tc>
        <w:tc>
          <w:tcPr>
            <w:tcW w:w="1276" w:type="dxa"/>
          </w:tcPr>
          <w:p w:rsidR="007C6264" w:rsidRPr="00A0044D" w:rsidRDefault="00A0044D" w:rsidP="00607D94">
            <w:pPr>
              <w:pStyle w:val="TableParagraph"/>
              <w:suppressAutoHyphens/>
              <w:spacing w:before="68"/>
              <w:ind w:left="106" w:right="87"/>
              <w:jc w:val="center"/>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3</w:t>
            </w:r>
          </w:p>
        </w:tc>
        <w:tc>
          <w:tcPr>
            <w:tcW w:w="1276" w:type="dxa"/>
            <w:tcBorders>
              <w:top w:val="single" w:sz="4" w:space="0" w:color="auto"/>
            </w:tcBorders>
          </w:tcPr>
          <w:p w:rsidR="007C6264" w:rsidRPr="00A0044D" w:rsidRDefault="00A0044D" w:rsidP="00607D94">
            <w:pPr>
              <w:pStyle w:val="TableParagraph"/>
              <w:suppressAutoHyphens/>
              <w:spacing w:before="68"/>
              <w:ind w:left="106" w:right="87"/>
              <w:jc w:val="center"/>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4</w:t>
            </w:r>
          </w:p>
        </w:tc>
        <w:tc>
          <w:tcPr>
            <w:tcW w:w="1275" w:type="dxa"/>
            <w:tcBorders>
              <w:top w:val="single" w:sz="4" w:space="0" w:color="auto"/>
            </w:tcBorders>
          </w:tcPr>
          <w:p w:rsidR="007C6264" w:rsidRPr="00A0044D" w:rsidRDefault="00A0044D" w:rsidP="00607D94">
            <w:pPr>
              <w:pStyle w:val="TableParagraph"/>
              <w:suppressAutoHyphens/>
              <w:spacing w:before="68"/>
              <w:ind w:left="264" w:right="246"/>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5</w:t>
            </w:r>
          </w:p>
        </w:tc>
        <w:tc>
          <w:tcPr>
            <w:tcW w:w="993" w:type="dxa"/>
            <w:tcBorders>
              <w:top w:val="single" w:sz="4" w:space="0" w:color="auto"/>
            </w:tcBorders>
          </w:tcPr>
          <w:p w:rsidR="007C6264" w:rsidRPr="00A0044D" w:rsidRDefault="00A0044D" w:rsidP="00607D94">
            <w:pPr>
              <w:pStyle w:val="TableParagraph"/>
              <w:suppressAutoHyphens/>
              <w:spacing w:before="68"/>
              <w:ind w:left="264" w:right="246"/>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6</w:t>
            </w:r>
          </w:p>
        </w:tc>
        <w:tc>
          <w:tcPr>
            <w:tcW w:w="1134" w:type="dxa"/>
            <w:tcBorders>
              <w:top w:val="single" w:sz="4" w:space="0" w:color="auto"/>
            </w:tcBorders>
          </w:tcPr>
          <w:p w:rsidR="007C6264" w:rsidRPr="0015375E" w:rsidRDefault="007C6264" w:rsidP="00607D94">
            <w:pPr>
              <w:pStyle w:val="TableParagraph"/>
              <w:suppressAutoHyphens/>
              <w:spacing w:before="68"/>
              <w:ind w:left="219" w:right="200"/>
              <w:rPr>
                <w:rFonts w:ascii="Times New Roman" w:hAnsi="Times New Roman" w:cs="Times New Roman"/>
              </w:rPr>
            </w:pPr>
            <w:r w:rsidRPr="0015375E">
              <w:rPr>
                <w:rFonts w:ascii="Times New Roman" w:hAnsi="Times New Roman" w:cs="Times New Roman"/>
              </w:rPr>
              <w:t>2030</w:t>
            </w:r>
          </w:p>
        </w:tc>
      </w:tr>
      <w:tr w:rsidR="007C6264" w:rsidRPr="0015375E" w:rsidTr="007C6264">
        <w:trPr>
          <w:trHeight w:val="505"/>
        </w:trPr>
        <w:tc>
          <w:tcPr>
            <w:tcW w:w="3838" w:type="dxa"/>
          </w:tcPr>
          <w:p w:rsidR="007C6264" w:rsidRPr="0015375E" w:rsidRDefault="007C6264" w:rsidP="00607D94">
            <w:pPr>
              <w:pStyle w:val="TableParagraph"/>
              <w:suppressAutoHyphens/>
              <w:spacing w:line="246" w:lineRule="exact"/>
              <w:ind w:left="107"/>
              <w:rPr>
                <w:rFonts w:ascii="Times New Roman" w:hAnsi="Times New Roman" w:cs="Times New Roman"/>
                <w:lang w:val="ru-RU"/>
              </w:rPr>
            </w:pPr>
            <w:r w:rsidRPr="0015375E">
              <w:rPr>
                <w:rFonts w:ascii="Times New Roman" w:hAnsi="Times New Roman" w:cs="Times New Roman"/>
                <w:lang w:val="ru-RU"/>
              </w:rPr>
              <w:t>Объемы отапливаемых строительных фондов,</w:t>
            </w:r>
            <w:r w:rsidR="00523C0D">
              <w:rPr>
                <w:rFonts w:ascii="Times New Roman" w:hAnsi="Times New Roman" w:cs="Times New Roman"/>
                <w:lang w:val="ru-RU"/>
              </w:rPr>
              <w:t xml:space="preserve"> </w:t>
            </w:r>
            <w:r w:rsidRPr="0015375E">
              <w:rPr>
                <w:rFonts w:ascii="Times New Roman" w:hAnsi="Times New Roman" w:cs="Times New Roman"/>
                <w:lang w:val="ru-RU"/>
              </w:rPr>
              <w:t>тыс. м</w:t>
            </w:r>
            <w:r w:rsidRPr="0015375E">
              <w:rPr>
                <w:rFonts w:ascii="Times New Roman" w:hAnsi="Times New Roman" w:cs="Times New Roman"/>
                <w:vertAlign w:val="superscript"/>
                <w:lang w:val="ru-RU"/>
              </w:rPr>
              <w:t>3</w:t>
            </w:r>
          </w:p>
        </w:tc>
        <w:tc>
          <w:tcPr>
            <w:tcW w:w="1276" w:type="dxa"/>
          </w:tcPr>
          <w:p w:rsidR="007C6264" w:rsidRPr="0015375E" w:rsidRDefault="007C6264" w:rsidP="00607D94">
            <w:pPr>
              <w:pStyle w:val="TableParagraph"/>
              <w:suppressAutoHyphens/>
              <w:spacing w:before="120"/>
              <w:ind w:left="172" w:right="155"/>
              <w:rPr>
                <w:rFonts w:ascii="Times New Roman" w:hAnsi="Times New Roman" w:cs="Times New Roman"/>
              </w:rPr>
            </w:pPr>
            <w:r w:rsidRPr="0015375E">
              <w:rPr>
                <w:rFonts w:ascii="Times New Roman" w:hAnsi="Times New Roman" w:cs="Times New Roman"/>
              </w:rPr>
              <w:t>63,561</w:t>
            </w:r>
          </w:p>
        </w:tc>
        <w:tc>
          <w:tcPr>
            <w:tcW w:w="1276" w:type="dxa"/>
          </w:tcPr>
          <w:p w:rsidR="007C6264" w:rsidRPr="0015375E" w:rsidRDefault="007C6264" w:rsidP="00607D94">
            <w:pPr>
              <w:pStyle w:val="TableParagraph"/>
              <w:suppressAutoHyphens/>
              <w:spacing w:before="120"/>
              <w:ind w:left="172" w:right="155"/>
              <w:rPr>
                <w:rFonts w:ascii="Times New Roman" w:hAnsi="Times New Roman" w:cs="Times New Roman"/>
              </w:rPr>
            </w:pPr>
            <w:r w:rsidRPr="0015375E">
              <w:rPr>
                <w:rFonts w:ascii="Times New Roman" w:hAnsi="Times New Roman" w:cs="Times New Roman"/>
              </w:rPr>
              <w:t>63,561</w:t>
            </w:r>
          </w:p>
        </w:tc>
        <w:tc>
          <w:tcPr>
            <w:tcW w:w="1275" w:type="dxa"/>
          </w:tcPr>
          <w:p w:rsidR="007C6264" w:rsidRPr="0015375E" w:rsidRDefault="007C6264" w:rsidP="00607D94">
            <w:pPr>
              <w:pStyle w:val="TableParagraph"/>
              <w:suppressAutoHyphens/>
              <w:spacing w:before="120"/>
              <w:ind w:left="172" w:right="155"/>
              <w:rPr>
                <w:rFonts w:ascii="Times New Roman" w:hAnsi="Times New Roman" w:cs="Times New Roman"/>
              </w:rPr>
            </w:pPr>
            <w:r w:rsidRPr="0015375E">
              <w:rPr>
                <w:rFonts w:ascii="Times New Roman" w:hAnsi="Times New Roman" w:cs="Times New Roman"/>
              </w:rPr>
              <w:t>63,561</w:t>
            </w:r>
          </w:p>
        </w:tc>
        <w:tc>
          <w:tcPr>
            <w:tcW w:w="993" w:type="dxa"/>
          </w:tcPr>
          <w:p w:rsidR="007C6264" w:rsidRPr="0015375E" w:rsidRDefault="007C6264" w:rsidP="00607D94">
            <w:pPr>
              <w:pStyle w:val="TableParagraph"/>
              <w:suppressAutoHyphens/>
              <w:spacing w:before="120"/>
              <w:ind w:left="172" w:right="155"/>
              <w:rPr>
                <w:rFonts w:ascii="Times New Roman" w:hAnsi="Times New Roman" w:cs="Times New Roman"/>
              </w:rPr>
            </w:pPr>
            <w:r w:rsidRPr="0015375E">
              <w:rPr>
                <w:rFonts w:ascii="Times New Roman" w:hAnsi="Times New Roman" w:cs="Times New Roman"/>
              </w:rPr>
              <w:t>63,561</w:t>
            </w:r>
          </w:p>
        </w:tc>
        <w:tc>
          <w:tcPr>
            <w:tcW w:w="1134" w:type="dxa"/>
          </w:tcPr>
          <w:p w:rsidR="007C6264" w:rsidRPr="0015375E" w:rsidRDefault="007C6264" w:rsidP="00607D94">
            <w:pPr>
              <w:pStyle w:val="TableParagraph"/>
              <w:suppressAutoHyphens/>
              <w:spacing w:before="120"/>
              <w:ind w:left="172" w:right="155"/>
              <w:rPr>
                <w:rFonts w:ascii="Times New Roman" w:hAnsi="Times New Roman" w:cs="Times New Roman"/>
              </w:rPr>
            </w:pPr>
            <w:r w:rsidRPr="0015375E">
              <w:rPr>
                <w:rFonts w:ascii="Times New Roman" w:hAnsi="Times New Roman" w:cs="Times New Roman"/>
              </w:rPr>
              <w:t>63,561</w:t>
            </w:r>
          </w:p>
        </w:tc>
      </w:tr>
      <w:tr w:rsidR="007C6264" w:rsidRPr="0015375E" w:rsidTr="001553A3">
        <w:trPr>
          <w:trHeight w:val="402"/>
        </w:trPr>
        <w:tc>
          <w:tcPr>
            <w:tcW w:w="3838" w:type="dxa"/>
          </w:tcPr>
          <w:p w:rsidR="007C6264" w:rsidRPr="0015375E" w:rsidRDefault="007C6264" w:rsidP="00607D94">
            <w:pPr>
              <w:pStyle w:val="TableParagraph"/>
              <w:suppressAutoHyphens/>
              <w:spacing w:before="68"/>
              <w:ind w:left="107"/>
              <w:rPr>
                <w:rFonts w:ascii="Times New Roman" w:hAnsi="Times New Roman" w:cs="Times New Roman"/>
                <w:lang w:val="ru-RU"/>
              </w:rPr>
            </w:pPr>
            <w:r w:rsidRPr="0015375E">
              <w:rPr>
                <w:rFonts w:ascii="Times New Roman" w:hAnsi="Times New Roman" w:cs="Times New Roman"/>
                <w:lang w:val="ru-RU"/>
              </w:rPr>
              <w:t>Потребление тепла всего, Гкал/год</w:t>
            </w:r>
          </w:p>
        </w:tc>
        <w:tc>
          <w:tcPr>
            <w:tcW w:w="1276" w:type="dxa"/>
            <w:shd w:val="clear" w:color="auto" w:fill="FFFFFF" w:themeFill="background1"/>
          </w:tcPr>
          <w:p w:rsidR="007C6264" w:rsidRPr="00B84D42" w:rsidRDefault="00B84D42" w:rsidP="00607D94">
            <w:pPr>
              <w:pStyle w:val="TableParagraph"/>
              <w:suppressAutoHyphens/>
              <w:spacing w:before="68"/>
              <w:ind w:left="172" w:right="155"/>
              <w:jc w:val="center"/>
              <w:rPr>
                <w:rFonts w:ascii="Times New Roman" w:hAnsi="Times New Roman" w:cs="Times New Roman"/>
                <w:lang w:val="ru-RU"/>
              </w:rPr>
            </w:pPr>
            <w:r>
              <w:rPr>
                <w:rFonts w:ascii="Times New Roman" w:hAnsi="Times New Roman" w:cs="Times New Roman"/>
              </w:rPr>
              <w:t>2</w:t>
            </w:r>
            <w:r w:rsidR="001501D5">
              <w:rPr>
                <w:rFonts w:ascii="Times New Roman" w:hAnsi="Times New Roman" w:cs="Times New Roman"/>
                <w:lang w:val="ru-RU"/>
              </w:rPr>
              <w:t>541,532</w:t>
            </w:r>
          </w:p>
        </w:tc>
        <w:tc>
          <w:tcPr>
            <w:tcW w:w="1276" w:type="dxa"/>
          </w:tcPr>
          <w:p w:rsidR="007C6264" w:rsidRPr="00B84D42" w:rsidRDefault="00B84D42" w:rsidP="00607D94">
            <w:pPr>
              <w:suppressAutoHyphens/>
              <w:jc w:val="center"/>
              <w:rPr>
                <w:rFonts w:ascii="Times New Roman" w:hAnsi="Times New Roman" w:cs="Times New Roman"/>
                <w:lang w:val="ru-RU"/>
              </w:rPr>
            </w:pPr>
            <w:r>
              <w:rPr>
                <w:rFonts w:ascii="Times New Roman" w:hAnsi="Times New Roman" w:cs="Times New Roman"/>
                <w:lang w:val="ru-RU"/>
              </w:rPr>
              <w:t>2496,587</w:t>
            </w:r>
          </w:p>
        </w:tc>
        <w:tc>
          <w:tcPr>
            <w:tcW w:w="1275" w:type="dxa"/>
          </w:tcPr>
          <w:p w:rsidR="007C6264" w:rsidRPr="00B84D42" w:rsidRDefault="00B84D42" w:rsidP="00607D94">
            <w:pPr>
              <w:suppressAutoHyphens/>
              <w:jc w:val="center"/>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496,587</w:t>
            </w:r>
          </w:p>
        </w:tc>
        <w:tc>
          <w:tcPr>
            <w:tcW w:w="993" w:type="dxa"/>
          </w:tcPr>
          <w:p w:rsidR="007C6264" w:rsidRPr="00B84D42" w:rsidRDefault="00B84D42" w:rsidP="00607D94">
            <w:pPr>
              <w:suppressAutoHyphens/>
              <w:jc w:val="center"/>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496,587</w:t>
            </w:r>
          </w:p>
        </w:tc>
        <w:tc>
          <w:tcPr>
            <w:tcW w:w="1134" w:type="dxa"/>
          </w:tcPr>
          <w:p w:rsidR="007C6264" w:rsidRPr="00B84D42" w:rsidRDefault="00B84D42" w:rsidP="00607D94">
            <w:pPr>
              <w:suppressAutoHyphens/>
              <w:jc w:val="center"/>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496,587</w:t>
            </w:r>
          </w:p>
        </w:tc>
      </w:tr>
    </w:tbl>
    <w:p w:rsidR="007C6264" w:rsidRPr="00593E2A" w:rsidRDefault="007C6264" w:rsidP="00607D94">
      <w:pPr>
        <w:pStyle w:val="41"/>
        <w:tabs>
          <w:tab w:val="left" w:pos="1261"/>
        </w:tabs>
        <w:suppressAutoHyphens/>
        <w:ind w:right="646" w:firstLine="0"/>
        <w:rPr>
          <w:color w:val="000000" w:themeColor="text1"/>
          <w:sz w:val="16"/>
          <w:szCs w:val="16"/>
        </w:rPr>
      </w:pPr>
      <w:bookmarkStart w:id="4" w:name="_bookmark4"/>
      <w:bookmarkEnd w:id="4"/>
    </w:p>
    <w:p w:rsidR="007C6264" w:rsidRPr="002A15F6" w:rsidRDefault="007C6264" w:rsidP="00607D94">
      <w:pPr>
        <w:pStyle w:val="41"/>
        <w:numPr>
          <w:ilvl w:val="1"/>
          <w:numId w:val="9"/>
        </w:numPr>
        <w:tabs>
          <w:tab w:val="left" w:pos="1261"/>
        </w:tabs>
        <w:suppressAutoHyphens/>
        <w:spacing w:before="0"/>
        <w:ind w:left="839" w:right="646" w:firstLine="0"/>
        <w:jc w:val="center"/>
        <w:rPr>
          <w:color w:val="000000" w:themeColor="text1"/>
        </w:rPr>
      </w:pPr>
      <w:r w:rsidRPr="002A15F6">
        <w:rPr>
          <w:color w:val="000000" w:themeColor="text1"/>
        </w:rPr>
        <w:t>ПЕРСПЕКТИВНЫЕ БАЛАНСЫ РАСПОЛАГАЕМОЙ ТЕПЛОВОЙ МОЩНОСТИ ИСТОЧНИКОВ ТЕПЛОВОЙ ЭНЕРГИИ И ТЕПЛОВОЙ НАГРУЗКИПОТРЕБИТЕЛЕЙ</w:t>
      </w:r>
    </w:p>
    <w:p w:rsidR="007C6264" w:rsidRPr="00EF7D0A" w:rsidRDefault="007C6264" w:rsidP="00607D94">
      <w:pPr>
        <w:pStyle w:val="a0"/>
        <w:suppressAutoHyphens/>
        <w:spacing w:after="0"/>
        <w:jc w:val="center"/>
        <w:rPr>
          <w:b/>
          <w:i/>
          <w:color w:val="000000" w:themeColor="text1"/>
          <w:sz w:val="18"/>
          <w:szCs w:val="18"/>
        </w:rPr>
      </w:pPr>
    </w:p>
    <w:p w:rsidR="00094BF2" w:rsidRDefault="007C6264" w:rsidP="00607D94">
      <w:pPr>
        <w:pStyle w:val="a0"/>
        <w:suppressAutoHyphens/>
        <w:spacing w:after="0"/>
        <w:ind w:left="839" w:right="119" w:firstLine="720"/>
        <w:jc w:val="both"/>
      </w:pPr>
      <w:r w:rsidRPr="002A15F6">
        <w:rPr>
          <w:color w:val="000000" w:themeColor="text1"/>
        </w:rPr>
        <w:t>В настоящее время в связи с ростом тарифов на тепловую энергию и продолжающейся газификации вс. Павло</w:t>
      </w:r>
      <w:proofErr w:type="gramStart"/>
      <w:r w:rsidRPr="002A15F6">
        <w:rPr>
          <w:color w:val="000000" w:themeColor="text1"/>
        </w:rPr>
        <w:t>вск пр</w:t>
      </w:r>
      <w:proofErr w:type="gramEnd"/>
      <w:r w:rsidRPr="002A15F6">
        <w:rPr>
          <w:color w:val="000000" w:themeColor="text1"/>
        </w:rPr>
        <w:t>оисходит отключение потребителей от сети центрального теплоснабжения. Рост площади жилищного фонда, подключаемого к сети центральног</w:t>
      </w:r>
      <w:r>
        <w:t xml:space="preserve">о теплоснабжения, не происходит. В дальнейшем при вложении инвестиций возможно изменение отрицательной динамики подключенной тепловой нагрузки в положительную сторону. Прогноз потребления тепловой энергии </w:t>
      </w:r>
      <w:proofErr w:type="gramStart"/>
      <w:r>
        <w:t>по</w:t>
      </w:r>
      <w:proofErr w:type="gramEnd"/>
      <w:r>
        <w:t xml:space="preserve"> с. Павловск представлен в таблице </w:t>
      </w:r>
    </w:p>
    <w:p w:rsidR="007C6264" w:rsidRPr="00593E2A" w:rsidRDefault="007C6264" w:rsidP="00607D94">
      <w:pPr>
        <w:pStyle w:val="a0"/>
        <w:suppressAutoHyphens/>
        <w:spacing w:after="0"/>
        <w:ind w:left="9463"/>
        <w:rPr>
          <w:sz w:val="16"/>
          <w:szCs w:val="16"/>
        </w:rPr>
      </w:pPr>
    </w:p>
    <w:p w:rsidR="007C6264" w:rsidRPr="008A7AC3" w:rsidRDefault="007C6264" w:rsidP="00607D94">
      <w:pPr>
        <w:pStyle w:val="a0"/>
        <w:suppressAutoHyphens/>
        <w:spacing w:after="8"/>
        <w:rPr>
          <w:b/>
        </w:rPr>
      </w:pPr>
      <w:r w:rsidRPr="008A7AC3">
        <w:rPr>
          <w:b/>
        </w:rPr>
        <w:t xml:space="preserve">                                                          Перспективные балансы тепловой энергии</w:t>
      </w:r>
    </w:p>
    <w:p w:rsidR="007C6264" w:rsidRPr="002A15F6" w:rsidRDefault="007C6264" w:rsidP="00607D94">
      <w:pPr>
        <w:pStyle w:val="a0"/>
        <w:suppressAutoHyphens/>
        <w:spacing w:before="5"/>
        <w:rPr>
          <w:color w:val="000000" w:themeColor="text1"/>
          <w:sz w:val="15"/>
        </w:rPr>
      </w:pPr>
    </w:p>
    <w:p w:rsidR="007C6264" w:rsidRPr="00454C72" w:rsidRDefault="007C6264" w:rsidP="00607D94">
      <w:pPr>
        <w:pStyle w:val="a0"/>
        <w:suppressAutoHyphens/>
        <w:spacing w:after="0"/>
      </w:pPr>
      <w:r w:rsidRPr="002A15F6">
        <w:rPr>
          <w:color w:val="000000" w:themeColor="text1"/>
          <w:sz w:val="15"/>
        </w:rPr>
        <w:tab/>
      </w:r>
      <w:r w:rsidRPr="0015375E">
        <w:t>МУП «Павловские коммунальные системы»</w:t>
      </w:r>
    </w:p>
    <w:p w:rsidR="007C6264" w:rsidRPr="00454C72" w:rsidRDefault="00454C72" w:rsidP="00607D94">
      <w:pPr>
        <w:pStyle w:val="a0"/>
        <w:suppressAutoHyphens/>
        <w:spacing w:after="0"/>
        <w:ind w:left="9463"/>
      </w:pPr>
      <w:r>
        <w:t>Таблица 1.2.</w:t>
      </w:r>
    </w:p>
    <w:tbl>
      <w:tblPr>
        <w:tblStyle w:val="TableNormal"/>
        <w:tblW w:w="9933"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0"/>
        <w:gridCol w:w="1134"/>
        <w:gridCol w:w="1134"/>
        <w:gridCol w:w="1134"/>
        <w:gridCol w:w="1276"/>
        <w:gridCol w:w="1275"/>
      </w:tblGrid>
      <w:tr w:rsidR="007C6264" w:rsidRPr="0015375E" w:rsidTr="00523C0D">
        <w:trPr>
          <w:trHeight w:val="314"/>
        </w:trPr>
        <w:tc>
          <w:tcPr>
            <w:tcW w:w="3980" w:type="dxa"/>
            <w:vMerge w:val="restart"/>
            <w:tcBorders>
              <w:right w:val="single" w:sz="4" w:space="0" w:color="auto"/>
            </w:tcBorders>
          </w:tcPr>
          <w:p w:rsidR="007C6264" w:rsidRPr="0015375E" w:rsidRDefault="007C6264" w:rsidP="00607D94">
            <w:pPr>
              <w:pStyle w:val="TableParagraph"/>
              <w:suppressAutoHyphens/>
              <w:spacing w:before="188"/>
              <w:rPr>
                <w:rFonts w:ascii="Times New Roman" w:hAnsi="Times New Roman" w:cs="Times New Roman"/>
              </w:rPr>
            </w:pPr>
            <w:proofErr w:type="spellStart"/>
            <w:r w:rsidRPr="0015375E">
              <w:rPr>
                <w:rFonts w:ascii="Times New Roman" w:hAnsi="Times New Roman" w:cs="Times New Roman"/>
              </w:rPr>
              <w:t>Наименованиепоказателя</w:t>
            </w:r>
            <w:proofErr w:type="spellEnd"/>
          </w:p>
        </w:tc>
        <w:tc>
          <w:tcPr>
            <w:tcW w:w="1134" w:type="dxa"/>
            <w:tcBorders>
              <w:top w:val="single" w:sz="4" w:space="0" w:color="auto"/>
              <w:left w:val="single" w:sz="4" w:space="0" w:color="auto"/>
              <w:bottom w:val="single" w:sz="4" w:space="0" w:color="auto"/>
              <w:right w:val="nil"/>
            </w:tcBorders>
          </w:tcPr>
          <w:p w:rsidR="007C6264" w:rsidRPr="0015375E" w:rsidRDefault="007C6264" w:rsidP="00607D94">
            <w:pPr>
              <w:pStyle w:val="TableParagraph"/>
              <w:suppressAutoHyphens/>
              <w:spacing w:before="25"/>
              <w:ind w:left="1084"/>
              <w:rPr>
                <w:rFonts w:ascii="Times New Roman" w:hAnsi="Times New Roman" w:cs="Times New Roman"/>
              </w:rPr>
            </w:pPr>
          </w:p>
        </w:tc>
        <w:tc>
          <w:tcPr>
            <w:tcW w:w="4819" w:type="dxa"/>
            <w:gridSpan w:val="4"/>
            <w:tcBorders>
              <w:top w:val="single" w:sz="4" w:space="0" w:color="auto"/>
              <w:left w:val="nil"/>
              <w:bottom w:val="single" w:sz="4" w:space="0" w:color="auto"/>
              <w:right w:val="single" w:sz="4" w:space="0" w:color="auto"/>
            </w:tcBorders>
          </w:tcPr>
          <w:p w:rsidR="007C6264" w:rsidRPr="0015375E" w:rsidRDefault="007C6264" w:rsidP="00607D94">
            <w:pPr>
              <w:pStyle w:val="TableParagraph"/>
              <w:suppressAutoHyphens/>
              <w:spacing w:before="25"/>
              <w:ind w:left="1084"/>
              <w:rPr>
                <w:rFonts w:ascii="Times New Roman" w:hAnsi="Times New Roman" w:cs="Times New Roman"/>
              </w:rPr>
            </w:pPr>
            <w:proofErr w:type="spellStart"/>
            <w:r w:rsidRPr="0015375E">
              <w:rPr>
                <w:rFonts w:ascii="Times New Roman" w:hAnsi="Times New Roman" w:cs="Times New Roman"/>
              </w:rPr>
              <w:t>Рассматриваемыйпериод</w:t>
            </w:r>
            <w:proofErr w:type="spellEnd"/>
            <w:r w:rsidRPr="0015375E">
              <w:rPr>
                <w:rFonts w:ascii="Times New Roman" w:hAnsi="Times New Roman" w:cs="Times New Roman"/>
              </w:rPr>
              <w:t xml:space="preserve">, </w:t>
            </w:r>
            <w:proofErr w:type="spellStart"/>
            <w:r w:rsidRPr="0015375E">
              <w:rPr>
                <w:rFonts w:ascii="Times New Roman" w:hAnsi="Times New Roman" w:cs="Times New Roman"/>
              </w:rPr>
              <w:t>год</w:t>
            </w:r>
            <w:proofErr w:type="spellEnd"/>
          </w:p>
        </w:tc>
      </w:tr>
      <w:tr w:rsidR="007C6264" w:rsidRPr="0015375E" w:rsidTr="001553A3">
        <w:trPr>
          <w:trHeight w:val="316"/>
        </w:trPr>
        <w:tc>
          <w:tcPr>
            <w:tcW w:w="3980" w:type="dxa"/>
            <w:vMerge/>
            <w:tcBorders>
              <w:top w:val="nil"/>
            </w:tcBorders>
          </w:tcPr>
          <w:p w:rsidR="007C6264" w:rsidRPr="0015375E" w:rsidRDefault="007C6264" w:rsidP="00607D94">
            <w:pPr>
              <w:suppressAutoHyphens/>
              <w:rPr>
                <w:rFonts w:ascii="Times New Roman" w:hAnsi="Times New Roman" w:cs="Times New Roman"/>
                <w:sz w:val="2"/>
                <w:szCs w:val="2"/>
              </w:rPr>
            </w:pPr>
          </w:p>
        </w:tc>
        <w:tc>
          <w:tcPr>
            <w:tcW w:w="1134" w:type="dxa"/>
            <w:tcBorders>
              <w:top w:val="single" w:sz="4" w:space="0" w:color="auto"/>
            </w:tcBorders>
            <w:shd w:val="clear" w:color="auto" w:fill="FFFFFF" w:themeFill="background1"/>
          </w:tcPr>
          <w:p w:rsidR="007C6264" w:rsidRPr="009A0F74" w:rsidRDefault="009A0F74" w:rsidP="00607D94">
            <w:pPr>
              <w:pStyle w:val="TableParagraph"/>
              <w:suppressAutoHyphens/>
              <w:spacing w:before="68"/>
              <w:ind w:left="106" w:right="87"/>
              <w:jc w:val="center"/>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3</w:t>
            </w:r>
          </w:p>
        </w:tc>
        <w:tc>
          <w:tcPr>
            <w:tcW w:w="1134" w:type="dxa"/>
            <w:tcBorders>
              <w:top w:val="single" w:sz="4" w:space="0" w:color="auto"/>
            </w:tcBorders>
          </w:tcPr>
          <w:p w:rsidR="007C6264" w:rsidRPr="009A0F74" w:rsidRDefault="009A0F74" w:rsidP="00607D94">
            <w:pPr>
              <w:pStyle w:val="TableParagraph"/>
              <w:suppressAutoHyphens/>
              <w:spacing w:before="68"/>
              <w:ind w:left="106" w:right="87"/>
              <w:jc w:val="center"/>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4</w:t>
            </w:r>
          </w:p>
        </w:tc>
        <w:tc>
          <w:tcPr>
            <w:tcW w:w="1134" w:type="dxa"/>
            <w:tcBorders>
              <w:top w:val="single" w:sz="4" w:space="0" w:color="auto"/>
            </w:tcBorders>
          </w:tcPr>
          <w:p w:rsidR="007C6264" w:rsidRPr="009A0F74" w:rsidRDefault="009A0F74" w:rsidP="00607D94">
            <w:pPr>
              <w:pStyle w:val="TableParagraph"/>
              <w:suppressAutoHyphens/>
              <w:spacing w:before="68"/>
              <w:ind w:left="264" w:right="246"/>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5</w:t>
            </w:r>
          </w:p>
        </w:tc>
        <w:tc>
          <w:tcPr>
            <w:tcW w:w="1276" w:type="dxa"/>
            <w:tcBorders>
              <w:top w:val="single" w:sz="4" w:space="0" w:color="auto"/>
            </w:tcBorders>
          </w:tcPr>
          <w:p w:rsidR="007C6264" w:rsidRPr="009A0F74" w:rsidRDefault="009A0F74" w:rsidP="00607D94">
            <w:pPr>
              <w:pStyle w:val="TableParagraph"/>
              <w:suppressAutoHyphens/>
              <w:spacing w:before="68"/>
              <w:ind w:left="264" w:right="246"/>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6</w:t>
            </w:r>
          </w:p>
        </w:tc>
        <w:tc>
          <w:tcPr>
            <w:tcW w:w="1275" w:type="dxa"/>
            <w:tcBorders>
              <w:top w:val="single" w:sz="4" w:space="0" w:color="auto"/>
            </w:tcBorders>
          </w:tcPr>
          <w:p w:rsidR="007C6264" w:rsidRPr="0015375E" w:rsidRDefault="007C6264" w:rsidP="00607D94">
            <w:pPr>
              <w:pStyle w:val="TableParagraph"/>
              <w:suppressAutoHyphens/>
              <w:spacing w:before="68"/>
              <w:ind w:left="219" w:right="200"/>
              <w:rPr>
                <w:rFonts w:ascii="Times New Roman" w:hAnsi="Times New Roman" w:cs="Times New Roman"/>
              </w:rPr>
            </w:pPr>
            <w:r w:rsidRPr="0015375E">
              <w:rPr>
                <w:rFonts w:ascii="Times New Roman" w:hAnsi="Times New Roman" w:cs="Times New Roman"/>
              </w:rPr>
              <w:t>2030</w:t>
            </w:r>
          </w:p>
        </w:tc>
      </w:tr>
      <w:tr w:rsidR="00E74E07" w:rsidRPr="0015375E" w:rsidTr="001553A3">
        <w:trPr>
          <w:trHeight w:val="311"/>
        </w:trPr>
        <w:tc>
          <w:tcPr>
            <w:tcW w:w="3980" w:type="dxa"/>
            <w:tcBorders>
              <w:bottom w:val="single" w:sz="6" w:space="0" w:color="000000"/>
            </w:tcBorders>
          </w:tcPr>
          <w:p w:rsidR="00E74E07" w:rsidRPr="0015375E" w:rsidRDefault="00E74E07" w:rsidP="00607D94">
            <w:pPr>
              <w:pStyle w:val="TableParagraph"/>
              <w:suppressAutoHyphens/>
              <w:spacing w:before="25"/>
              <w:ind w:left="107"/>
              <w:rPr>
                <w:rFonts w:ascii="Times New Roman" w:hAnsi="Times New Roman" w:cs="Times New Roman"/>
              </w:rPr>
            </w:pPr>
            <w:proofErr w:type="spellStart"/>
            <w:r w:rsidRPr="0015375E">
              <w:rPr>
                <w:rFonts w:ascii="Times New Roman" w:hAnsi="Times New Roman" w:cs="Times New Roman"/>
              </w:rPr>
              <w:t>ВыработкатеплаГкал</w:t>
            </w:r>
            <w:proofErr w:type="spellEnd"/>
            <w:r w:rsidRPr="0015375E">
              <w:rPr>
                <w:rFonts w:ascii="Times New Roman" w:hAnsi="Times New Roman" w:cs="Times New Roman"/>
              </w:rPr>
              <w:t>/</w:t>
            </w:r>
            <w:proofErr w:type="spellStart"/>
            <w:r w:rsidRPr="0015375E">
              <w:rPr>
                <w:rFonts w:ascii="Times New Roman" w:hAnsi="Times New Roman" w:cs="Times New Roman"/>
              </w:rPr>
              <w:t>год</w:t>
            </w:r>
            <w:proofErr w:type="spellEnd"/>
          </w:p>
        </w:tc>
        <w:tc>
          <w:tcPr>
            <w:tcW w:w="1134" w:type="dxa"/>
            <w:tcBorders>
              <w:bottom w:val="single" w:sz="6" w:space="0" w:color="000000"/>
            </w:tcBorders>
            <w:shd w:val="clear" w:color="auto" w:fill="FFFFFF" w:themeFill="background1"/>
          </w:tcPr>
          <w:p w:rsidR="00E74E07" w:rsidRPr="0015375E" w:rsidRDefault="009A0F74"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lang w:val="ru-RU"/>
              </w:rPr>
              <w:t>35</w:t>
            </w:r>
            <w:r w:rsidR="002853C5">
              <w:rPr>
                <w:rFonts w:ascii="Times New Roman" w:hAnsi="Times New Roman" w:cs="Times New Roman"/>
                <w:lang w:val="ru-RU"/>
              </w:rPr>
              <w:t>73,331</w:t>
            </w:r>
          </w:p>
        </w:tc>
        <w:tc>
          <w:tcPr>
            <w:tcW w:w="1134" w:type="dxa"/>
            <w:tcBorders>
              <w:bottom w:val="single" w:sz="6" w:space="0" w:color="000000"/>
            </w:tcBorders>
          </w:tcPr>
          <w:p w:rsidR="00E74E07" w:rsidRPr="0015375E" w:rsidRDefault="009A0F74"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lang w:val="ru-RU"/>
              </w:rPr>
              <w:t>3532,863</w:t>
            </w:r>
          </w:p>
        </w:tc>
        <w:tc>
          <w:tcPr>
            <w:tcW w:w="1134" w:type="dxa"/>
            <w:tcBorders>
              <w:bottom w:val="single" w:sz="6" w:space="0" w:color="000000"/>
            </w:tcBorders>
          </w:tcPr>
          <w:p w:rsidR="00E74E07" w:rsidRPr="0015375E" w:rsidRDefault="009A0F74"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lang w:val="ru-RU"/>
              </w:rPr>
              <w:t>3532,863</w:t>
            </w:r>
          </w:p>
        </w:tc>
        <w:tc>
          <w:tcPr>
            <w:tcW w:w="1276" w:type="dxa"/>
            <w:tcBorders>
              <w:bottom w:val="single" w:sz="6" w:space="0" w:color="000000"/>
            </w:tcBorders>
          </w:tcPr>
          <w:p w:rsidR="00E74E07" w:rsidRPr="0015375E" w:rsidRDefault="009A0F74"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lang w:val="ru-RU"/>
              </w:rPr>
              <w:t>3532,863</w:t>
            </w:r>
          </w:p>
        </w:tc>
        <w:tc>
          <w:tcPr>
            <w:tcW w:w="1275" w:type="dxa"/>
            <w:tcBorders>
              <w:bottom w:val="single" w:sz="6" w:space="0" w:color="000000"/>
            </w:tcBorders>
          </w:tcPr>
          <w:p w:rsidR="00E74E07" w:rsidRPr="0015375E" w:rsidRDefault="009A0F74"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lang w:val="ru-RU"/>
              </w:rPr>
              <w:t>3532,863</w:t>
            </w:r>
          </w:p>
        </w:tc>
      </w:tr>
      <w:tr w:rsidR="00E74E07" w:rsidRPr="0015375E" w:rsidTr="001553A3">
        <w:trPr>
          <w:trHeight w:val="503"/>
        </w:trPr>
        <w:tc>
          <w:tcPr>
            <w:tcW w:w="3980" w:type="dxa"/>
            <w:tcBorders>
              <w:top w:val="single" w:sz="6" w:space="0" w:color="000000"/>
            </w:tcBorders>
          </w:tcPr>
          <w:p w:rsidR="00E74E07" w:rsidRPr="00523C0D" w:rsidRDefault="00E74E07" w:rsidP="00607D94">
            <w:pPr>
              <w:pStyle w:val="TableParagraph"/>
              <w:suppressAutoHyphens/>
              <w:spacing w:line="244" w:lineRule="exact"/>
              <w:ind w:left="107"/>
              <w:rPr>
                <w:rFonts w:ascii="Times New Roman" w:hAnsi="Times New Roman" w:cs="Times New Roman"/>
                <w:lang w:val="ru-RU"/>
              </w:rPr>
            </w:pPr>
            <w:r w:rsidRPr="0015375E">
              <w:rPr>
                <w:rFonts w:ascii="Times New Roman" w:hAnsi="Times New Roman" w:cs="Times New Roman"/>
                <w:lang w:val="ru-RU"/>
              </w:rPr>
              <w:t>Потребление тепла на собственные нужды,</w:t>
            </w:r>
            <w:r w:rsidR="00523C0D">
              <w:rPr>
                <w:rFonts w:ascii="Times New Roman" w:hAnsi="Times New Roman" w:cs="Times New Roman"/>
                <w:lang w:val="ru-RU"/>
              </w:rPr>
              <w:t xml:space="preserve"> </w:t>
            </w:r>
            <w:r w:rsidRPr="00523C0D">
              <w:rPr>
                <w:rFonts w:ascii="Times New Roman" w:hAnsi="Times New Roman" w:cs="Times New Roman"/>
                <w:lang w:val="ru-RU"/>
              </w:rPr>
              <w:t>Гкал/год</w:t>
            </w:r>
          </w:p>
        </w:tc>
        <w:tc>
          <w:tcPr>
            <w:tcW w:w="1134" w:type="dxa"/>
            <w:tcBorders>
              <w:top w:val="single" w:sz="6" w:space="0" w:color="000000"/>
            </w:tcBorders>
            <w:shd w:val="clear" w:color="auto" w:fill="FFFFFF" w:themeFill="background1"/>
          </w:tcPr>
          <w:p w:rsidR="00E74E07" w:rsidRPr="002853C5" w:rsidRDefault="009A0F74" w:rsidP="00607D94">
            <w:pPr>
              <w:pStyle w:val="TableParagraph"/>
              <w:suppressAutoHyphens/>
              <w:spacing w:before="118"/>
              <w:ind w:right="187"/>
              <w:jc w:val="right"/>
              <w:rPr>
                <w:rFonts w:ascii="Times New Roman" w:hAnsi="Times New Roman" w:cs="Times New Roman"/>
                <w:lang w:val="ru-RU"/>
              </w:rPr>
            </w:pPr>
            <w:r>
              <w:rPr>
                <w:rFonts w:ascii="Times New Roman" w:hAnsi="Times New Roman" w:cs="Times New Roman"/>
              </w:rPr>
              <w:t>11</w:t>
            </w:r>
            <w:r w:rsidR="002853C5">
              <w:rPr>
                <w:rFonts w:ascii="Times New Roman" w:hAnsi="Times New Roman" w:cs="Times New Roman"/>
                <w:lang w:val="ru-RU"/>
              </w:rPr>
              <w:t>4,511</w:t>
            </w:r>
          </w:p>
        </w:tc>
        <w:tc>
          <w:tcPr>
            <w:tcW w:w="1134" w:type="dxa"/>
            <w:tcBorders>
              <w:top w:val="single" w:sz="6" w:space="0" w:color="000000"/>
            </w:tcBorders>
          </w:tcPr>
          <w:p w:rsidR="00E74E07" w:rsidRPr="009A0F74" w:rsidRDefault="009A0F74" w:rsidP="00607D94">
            <w:pPr>
              <w:pStyle w:val="TableParagraph"/>
              <w:suppressAutoHyphens/>
              <w:spacing w:before="118"/>
              <w:ind w:right="187"/>
              <w:jc w:val="right"/>
              <w:rPr>
                <w:rFonts w:ascii="Times New Roman" w:hAnsi="Times New Roman" w:cs="Times New Roman"/>
                <w:lang w:val="ru-RU"/>
              </w:rPr>
            </w:pPr>
            <w:r>
              <w:rPr>
                <w:rFonts w:ascii="Times New Roman" w:hAnsi="Times New Roman" w:cs="Times New Roman"/>
              </w:rPr>
              <w:t>117,</w:t>
            </w:r>
            <w:r>
              <w:rPr>
                <w:rFonts w:ascii="Times New Roman" w:hAnsi="Times New Roman" w:cs="Times New Roman"/>
                <w:lang w:val="ru-RU"/>
              </w:rPr>
              <w:t>345</w:t>
            </w:r>
          </w:p>
        </w:tc>
        <w:tc>
          <w:tcPr>
            <w:tcW w:w="1134" w:type="dxa"/>
            <w:tcBorders>
              <w:top w:val="single" w:sz="6" w:space="0" w:color="000000"/>
            </w:tcBorders>
          </w:tcPr>
          <w:p w:rsidR="00E74E07" w:rsidRPr="009A0F74" w:rsidRDefault="009A0F74" w:rsidP="00607D94">
            <w:pPr>
              <w:pStyle w:val="TableParagraph"/>
              <w:suppressAutoHyphens/>
              <w:spacing w:before="118"/>
              <w:ind w:right="187"/>
              <w:jc w:val="right"/>
              <w:rPr>
                <w:rFonts w:ascii="Times New Roman" w:hAnsi="Times New Roman" w:cs="Times New Roman"/>
                <w:lang w:val="ru-RU"/>
              </w:rPr>
            </w:pPr>
            <w:r>
              <w:rPr>
                <w:rFonts w:ascii="Times New Roman" w:hAnsi="Times New Roman" w:cs="Times New Roman"/>
              </w:rPr>
              <w:t>117,</w:t>
            </w:r>
            <w:r>
              <w:rPr>
                <w:rFonts w:ascii="Times New Roman" w:hAnsi="Times New Roman" w:cs="Times New Roman"/>
                <w:lang w:val="ru-RU"/>
              </w:rPr>
              <w:t>345</w:t>
            </w:r>
          </w:p>
        </w:tc>
        <w:tc>
          <w:tcPr>
            <w:tcW w:w="1276" w:type="dxa"/>
            <w:tcBorders>
              <w:top w:val="single" w:sz="6" w:space="0" w:color="000000"/>
            </w:tcBorders>
          </w:tcPr>
          <w:p w:rsidR="00E74E07" w:rsidRPr="009A0F74" w:rsidRDefault="009A0F74" w:rsidP="00607D94">
            <w:pPr>
              <w:pStyle w:val="TableParagraph"/>
              <w:suppressAutoHyphens/>
              <w:spacing w:before="118"/>
              <w:ind w:right="187"/>
              <w:jc w:val="right"/>
              <w:rPr>
                <w:rFonts w:ascii="Times New Roman" w:hAnsi="Times New Roman" w:cs="Times New Roman"/>
                <w:lang w:val="ru-RU"/>
              </w:rPr>
            </w:pPr>
            <w:r>
              <w:rPr>
                <w:rFonts w:ascii="Times New Roman" w:hAnsi="Times New Roman" w:cs="Times New Roman"/>
              </w:rPr>
              <w:t>117,</w:t>
            </w:r>
            <w:r>
              <w:rPr>
                <w:rFonts w:ascii="Times New Roman" w:hAnsi="Times New Roman" w:cs="Times New Roman"/>
                <w:lang w:val="ru-RU"/>
              </w:rPr>
              <w:t>345</w:t>
            </w:r>
          </w:p>
        </w:tc>
        <w:tc>
          <w:tcPr>
            <w:tcW w:w="1275" w:type="dxa"/>
            <w:tcBorders>
              <w:top w:val="single" w:sz="6" w:space="0" w:color="000000"/>
            </w:tcBorders>
          </w:tcPr>
          <w:p w:rsidR="00E74E07" w:rsidRPr="009A0F74" w:rsidRDefault="009A0F74" w:rsidP="00607D94">
            <w:pPr>
              <w:pStyle w:val="TableParagraph"/>
              <w:suppressAutoHyphens/>
              <w:spacing w:before="118"/>
              <w:ind w:right="187"/>
              <w:jc w:val="right"/>
              <w:rPr>
                <w:rFonts w:ascii="Times New Roman" w:hAnsi="Times New Roman" w:cs="Times New Roman"/>
                <w:lang w:val="ru-RU"/>
              </w:rPr>
            </w:pPr>
            <w:r>
              <w:rPr>
                <w:rFonts w:ascii="Times New Roman" w:hAnsi="Times New Roman" w:cs="Times New Roman"/>
              </w:rPr>
              <w:t>117,</w:t>
            </w:r>
            <w:r>
              <w:rPr>
                <w:rFonts w:ascii="Times New Roman" w:hAnsi="Times New Roman" w:cs="Times New Roman"/>
                <w:lang w:val="ru-RU"/>
              </w:rPr>
              <w:t>345</w:t>
            </w:r>
          </w:p>
        </w:tc>
      </w:tr>
      <w:tr w:rsidR="00E74E07" w:rsidRPr="0015375E" w:rsidTr="001553A3">
        <w:trPr>
          <w:trHeight w:val="313"/>
        </w:trPr>
        <w:tc>
          <w:tcPr>
            <w:tcW w:w="3980" w:type="dxa"/>
          </w:tcPr>
          <w:p w:rsidR="00E74E07" w:rsidRPr="0015375E" w:rsidRDefault="00E74E07" w:rsidP="00607D94">
            <w:pPr>
              <w:pStyle w:val="TableParagraph"/>
              <w:suppressAutoHyphens/>
              <w:spacing w:before="25"/>
              <w:ind w:left="107"/>
              <w:rPr>
                <w:rFonts w:ascii="Times New Roman" w:hAnsi="Times New Roman" w:cs="Times New Roman"/>
                <w:lang w:val="ru-RU"/>
              </w:rPr>
            </w:pPr>
            <w:r w:rsidRPr="0015375E">
              <w:rPr>
                <w:rFonts w:ascii="Times New Roman" w:hAnsi="Times New Roman" w:cs="Times New Roman"/>
                <w:lang w:val="ru-RU"/>
              </w:rPr>
              <w:t>Отпуск в сеть, Гкал/год</w:t>
            </w:r>
          </w:p>
        </w:tc>
        <w:tc>
          <w:tcPr>
            <w:tcW w:w="1134" w:type="dxa"/>
            <w:shd w:val="clear" w:color="auto" w:fill="FFFFFF" w:themeFill="background1"/>
          </w:tcPr>
          <w:p w:rsidR="00E74E07" w:rsidRPr="0015375E" w:rsidRDefault="00292D67"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3458,820</w:t>
            </w:r>
          </w:p>
        </w:tc>
        <w:tc>
          <w:tcPr>
            <w:tcW w:w="1134" w:type="dxa"/>
          </w:tcPr>
          <w:p w:rsidR="00E74E07" w:rsidRPr="0015375E" w:rsidRDefault="009A0F74"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3415,518</w:t>
            </w:r>
          </w:p>
        </w:tc>
        <w:tc>
          <w:tcPr>
            <w:tcW w:w="1134" w:type="dxa"/>
          </w:tcPr>
          <w:p w:rsidR="00E74E07" w:rsidRPr="0015375E" w:rsidRDefault="009A0F74"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3415,518</w:t>
            </w:r>
          </w:p>
        </w:tc>
        <w:tc>
          <w:tcPr>
            <w:tcW w:w="1276" w:type="dxa"/>
          </w:tcPr>
          <w:p w:rsidR="00E74E07" w:rsidRPr="0015375E" w:rsidRDefault="009A0F74"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3415,518</w:t>
            </w:r>
          </w:p>
        </w:tc>
        <w:tc>
          <w:tcPr>
            <w:tcW w:w="1275" w:type="dxa"/>
          </w:tcPr>
          <w:p w:rsidR="00E74E07" w:rsidRPr="0015375E" w:rsidRDefault="009A0F74"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3415,518</w:t>
            </w:r>
          </w:p>
        </w:tc>
      </w:tr>
      <w:tr w:rsidR="00E74E07" w:rsidRPr="0015375E" w:rsidTr="001553A3">
        <w:trPr>
          <w:trHeight w:val="316"/>
        </w:trPr>
        <w:tc>
          <w:tcPr>
            <w:tcW w:w="3980" w:type="dxa"/>
          </w:tcPr>
          <w:p w:rsidR="00E74E07" w:rsidRPr="0015375E" w:rsidRDefault="00E74E07" w:rsidP="00607D94">
            <w:pPr>
              <w:pStyle w:val="TableParagraph"/>
              <w:suppressAutoHyphens/>
              <w:spacing w:before="25"/>
              <w:ind w:left="107"/>
              <w:rPr>
                <w:rFonts w:ascii="Times New Roman" w:hAnsi="Times New Roman" w:cs="Times New Roman"/>
                <w:lang w:val="ru-RU"/>
              </w:rPr>
            </w:pPr>
            <w:r w:rsidRPr="0015375E">
              <w:rPr>
                <w:rFonts w:ascii="Times New Roman" w:hAnsi="Times New Roman" w:cs="Times New Roman"/>
                <w:lang w:val="ru-RU"/>
              </w:rPr>
              <w:t>Потери в сетях, Гкал/год</w:t>
            </w:r>
          </w:p>
        </w:tc>
        <w:tc>
          <w:tcPr>
            <w:tcW w:w="1134" w:type="dxa"/>
            <w:shd w:val="clear" w:color="auto" w:fill="FFFFFF" w:themeFill="background1"/>
          </w:tcPr>
          <w:p w:rsidR="00E74E07" w:rsidRPr="0015375E" w:rsidRDefault="00B60359"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91</w:t>
            </w:r>
            <w:r w:rsidR="002853C5">
              <w:rPr>
                <w:rFonts w:ascii="Times New Roman" w:hAnsi="Times New Roman" w:cs="Times New Roman"/>
                <w:lang w:val="ru-RU"/>
              </w:rPr>
              <w:t>7,288</w:t>
            </w:r>
          </w:p>
        </w:tc>
        <w:tc>
          <w:tcPr>
            <w:tcW w:w="1134" w:type="dxa"/>
          </w:tcPr>
          <w:p w:rsidR="00E74E07" w:rsidRPr="0015375E" w:rsidRDefault="00B60359"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918,931</w:t>
            </w:r>
          </w:p>
        </w:tc>
        <w:tc>
          <w:tcPr>
            <w:tcW w:w="1134" w:type="dxa"/>
          </w:tcPr>
          <w:p w:rsidR="00E74E07" w:rsidRPr="0015375E" w:rsidRDefault="00B60359"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918,931</w:t>
            </w:r>
          </w:p>
        </w:tc>
        <w:tc>
          <w:tcPr>
            <w:tcW w:w="1276" w:type="dxa"/>
          </w:tcPr>
          <w:p w:rsidR="00E74E07" w:rsidRPr="0015375E" w:rsidRDefault="00B60359"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918,931</w:t>
            </w:r>
          </w:p>
        </w:tc>
        <w:tc>
          <w:tcPr>
            <w:tcW w:w="1275" w:type="dxa"/>
          </w:tcPr>
          <w:p w:rsidR="00E74E07" w:rsidRPr="0015375E" w:rsidRDefault="00B60359"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918,931</w:t>
            </w:r>
          </w:p>
        </w:tc>
      </w:tr>
      <w:tr w:rsidR="00E74E07" w:rsidRPr="0015375E" w:rsidTr="001553A3">
        <w:trPr>
          <w:trHeight w:val="313"/>
        </w:trPr>
        <w:tc>
          <w:tcPr>
            <w:tcW w:w="3980" w:type="dxa"/>
          </w:tcPr>
          <w:p w:rsidR="00E74E07" w:rsidRPr="0015375E" w:rsidRDefault="00E74E07" w:rsidP="00607D94">
            <w:pPr>
              <w:pStyle w:val="TableParagraph"/>
              <w:suppressAutoHyphens/>
              <w:spacing w:before="25"/>
              <w:ind w:left="107"/>
              <w:rPr>
                <w:rFonts w:ascii="Times New Roman" w:hAnsi="Times New Roman" w:cs="Times New Roman"/>
              </w:rPr>
            </w:pPr>
            <w:proofErr w:type="spellStart"/>
            <w:r w:rsidRPr="0015375E">
              <w:rPr>
                <w:rFonts w:ascii="Times New Roman" w:hAnsi="Times New Roman" w:cs="Times New Roman"/>
              </w:rPr>
              <w:t>Потребление</w:t>
            </w:r>
            <w:proofErr w:type="spellEnd"/>
            <w:r w:rsidR="002853C5">
              <w:rPr>
                <w:rFonts w:ascii="Times New Roman" w:hAnsi="Times New Roman" w:cs="Times New Roman"/>
                <w:lang w:val="ru-RU"/>
              </w:rPr>
              <w:t xml:space="preserve"> </w:t>
            </w:r>
            <w:proofErr w:type="spellStart"/>
            <w:r w:rsidRPr="0015375E">
              <w:rPr>
                <w:rFonts w:ascii="Times New Roman" w:hAnsi="Times New Roman" w:cs="Times New Roman"/>
              </w:rPr>
              <w:t>тепла</w:t>
            </w:r>
            <w:proofErr w:type="spellEnd"/>
            <w:r w:rsidRPr="0015375E">
              <w:rPr>
                <w:rFonts w:ascii="Times New Roman" w:hAnsi="Times New Roman" w:cs="Times New Roman"/>
              </w:rPr>
              <w:t xml:space="preserve">, </w:t>
            </w:r>
            <w:proofErr w:type="spellStart"/>
            <w:r w:rsidRPr="0015375E">
              <w:rPr>
                <w:rFonts w:ascii="Times New Roman" w:hAnsi="Times New Roman" w:cs="Times New Roman"/>
              </w:rPr>
              <w:t>Гкал</w:t>
            </w:r>
            <w:proofErr w:type="spellEnd"/>
            <w:r w:rsidRPr="0015375E">
              <w:rPr>
                <w:rFonts w:ascii="Times New Roman" w:hAnsi="Times New Roman" w:cs="Times New Roman"/>
              </w:rPr>
              <w:t>/</w:t>
            </w:r>
            <w:proofErr w:type="spellStart"/>
            <w:r w:rsidRPr="0015375E">
              <w:rPr>
                <w:rFonts w:ascii="Times New Roman" w:hAnsi="Times New Roman" w:cs="Times New Roman"/>
              </w:rPr>
              <w:t>год</w:t>
            </w:r>
            <w:proofErr w:type="spellEnd"/>
          </w:p>
        </w:tc>
        <w:tc>
          <w:tcPr>
            <w:tcW w:w="1134" w:type="dxa"/>
            <w:shd w:val="clear" w:color="auto" w:fill="FFFFFF" w:themeFill="background1"/>
          </w:tcPr>
          <w:p w:rsidR="00E74E07" w:rsidRPr="00292D67" w:rsidRDefault="00292D67"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lang w:val="ru-RU"/>
              </w:rPr>
              <w:t>2541,532</w:t>
            </w:r>
          </w:p>
        </w:tc>
        <w:tc>
          <w:tcPr>
            <w:tcW w:w="1134" w:type="dxa"/>
          </w:tcPr>
          <w:p w:rsidR="00E74E07" w:rsidRPr="00B60359" w:rsidRDefault="00B60359"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496,587</w:t>
            </w:r>
          </w:p>
        </w:tc>
        <w:tc>
          <w:tcPr>
            <w:tcW w:w="1134" w:type="dxa"/>
          </w:tcPr>
          <w:p w:rsidR="00E74E07" w:rsidRPr="00B60359" w:rsidRDefault="00B60359"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496,587</w:t>
            </w:r>
          </w:p>
        </w:tc>
        <w:tc>
          <w:tcPr>
            <w:tcW w:w="1276" w:type="dxa"/>
          </w:tcPr>
          <w:p w:rsidR="00E74E07" w:rsidRPr="00B60359" w:rsidRDefault="00B60359"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496,587</w:t>
            </w:r>
          </w:p>
        </w:tc>
        <w:tc>
          <w:tcPr>
            <w:tcW w:w="1275" w:type="dxa"/>
          </w:tcPr>
          <w:p w:rsidR="00E74E07" w:rsidRPr="00B60359" w:rsidRDefault="00B60359"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496,587</w:t>
            </w:r>
          </w:p>
        </w:tc>
      </w:tr>
    </w:tbl>
    <w:p w:rsidR="007C6264" w:rsidRDefault="007C6264" w:rsidP="00607D94">
      <w:pPr>
        <w:pStyle w:val="a0"/>
        <w:suppressAutoHyphens/>
        <w:spacing w:after="0"/>
        <w:ind w:left="839" w:right="125" w:firstLine="720"/>
        <w:jc w:val="both"/>
        <w:rPr>
          <w:color w:val="000000" w:themeColor="text1"/>
        </w:rPr>
      </w:pPr>
      <w:r w:rsidRPr="002A15F6">
        <w:rPr>
          <w:color w:val="000000" w:themeColor="text1"/>
        </w:rPr>
        <w:t>Зоны покрытия тепловых нагрузок котельными в перспективе останутся преимущественно существующими.</w:t>
      </w:r>
    </w:p>
    <w:p w:rsidR="00454C72" w:rsidRPr="00593E2A" w:rsidRDefault="00454C72" w:rsidP="00607D94">
      <w:pPr>
        <w:pStyle w:val="a0"/>
        <w:suppressAutoHyphens/>
        <w:spacing w:after="0"/>
        <w:ind w:left="839" w:right="125" w:firstLine="720"/>
        <w:jc w:val="both"/>
        <w:rPr>
          <w:color w:val="000000" w:themeColor="text1"/>
          <w:sz w:val="16"/>
          <w:szCs w:val="16"/>
        </w:rPr>
      </w:pPr>
    </w:p>
    <w:p w:rsidR="007C6264" w:rsidRDefault="007C6264" w:rsidP="00607D94">
      <w:pPr>
        <w:pStyle w:val="41"/>
        <w:numPr>
          <w:ilvl w:val="1"/>
          <w:numId w:val="9"/>
        </w:numPr>
        <w:tabs>
          <w:tab w:val="left" w:pos="1261"/>
        </w:tabs>
        <w:suppressAutoHyphens/>
        <w:spacing w:before="0"/>
        <w:ind w:left="1260" w:hanging="421"/>
        <w:jc w:val="center"/>
      </w:pPr>
      <w:bookmarkStart w:id="5" w:name="_bookmark5"/>
      <w:bookmarkEnd w:id="5"/>
      <w:r>
        <w:t>ПЕРСПЕКТИВНЫЕ БАЛАНСЫТЕПЛОНОСИТЕЛЯ</w:t>
      </w:r>
    </w:p>
    <w:p w:rsidR="007C6264" w:rsidRPr="00593E2A" w:rsidRDefault="007C6264" w:rsidP="00607D94">
      <w:pPr>
        <w:pStyle w:val="a0"/>
        <w:suppressAutoHyphens/>
        <w:spacing w:after="0"/>
        <w:rPr>
          <w:b/>
          <w:i/>
          <w:sz w:val="16"/>
          <w:szCs w:val="16"/>
        </w:rPr>
      </w:pPr>
    </w:p>
    <w:p w:rsidR="007C6264" w:rsidRDefault="007C6264" w:rsidP="00607D94">
      <w:pPr>
        <w:pStyle w:val="a0"/>
        <w:suppressAutoHyphens/>
        <w:spacing w:after="0"/>
        <w:ind w:left="840" w:right="125" w:firstLine="719"/>
        <w:jc w:val="both"/>
      </w:pPr>
      <w:r>
        <w:t>Для обеспечения перспективного строительства теплоносителем в необходимом объеме строительство дополнительных водоводов или емкостей запаса воды не предусматривается. Водоснабжение источников тепловой энергии планируется осуществлять по существующей схеме. Подробное описание водоснабжения приведено в разделе 2.5. Перспективное потребление воды на нужды теплоснабжения, исходя из современных условий и роста потребления тепла, представлено в таблице 1.3.</w:t>
      </w:r>
    </w:p>
    <w:p w:rsidR="00454C72" w:rsidRPr="00593E2A" w:rsidRDefault="00454C72" w:rsidP="00607D94">
      <w:pPr>
        <w:pStyle w:val="a0"/>
        <w:suppressAutoHyphens/>
        <w:spacing w:after="0"/>
        <w:ind w:left="840" w:right="125" w:firstLine="719"/>
        <w:jc w:val="both"/>
        <w:rPr>
          <w:sz w:val="16"/>
          <w:szCs w:val="16"/>
        </w:rPr>
      </w:pPr>
    </w:p>
    <w:p w:rsidR="007C6264" w:rsidRPr="008A7AC3" w:rsidRDefault="007C6264" w:rsidP="00607D94">
      <w:pPr>
        <w:pStyle w:val="a0"/>
        <w:suppressAutoHyphens/>
        <w:spacing w:after="0"/>
        <w:rPr>
          <w:b/>
        </w:rPr>
      </w:pPr>
      <w:r w:rsidRPr="008A7AC3">
        <w:rPr>
          <w:b/>
        </w:rPr>
        <w:t xml:space="preserve">                                 Перспективное потребление воды для нужд теплоснабжения</w:t>
      </w:r>
    </w:p>
    <w:p w:rsidR="007C6264" w:rsidRPr="00593E2A" w:rsidRDefault="007C6264" w:rsidP="00607D94">
      <w:pPr>
        <w:pStyle w:val="a0"/>
        <w:suppressAutoHyphens/>
        <w:rPr>
          <w:color w:val="000000" w:themeColor="text1"/>
          <w:sz w:val="16"/>
          <w:szCs w:val="16"/>
        </w:rPr>
      </w:pPr>
    </w:p>
    <w:p w:rsidR="007C6264" w:rsidRPr="002A15F6" w:rsidRDefault="007C6264" w:rsidP="00607D94">
      <w:pPr>
        <w:pStyle w:val="a0"/>
        <w:suppressAutoHyphens/>
        <w:spacing w:after="0"/>
        <w:ind w:left="851"/>
        <w:rPr>
          <w:color w:val="000000" w:themeColor="text1"/>
        </w:rPr>
      </w:pPr>
      <w:r w:rsidRPr="002A15F6">
        <w:rPr>
          <w:color w:val="000000" w:themeColor="text1"/>
        </w:rPr>
        <w:lastRenderedPageBreak/>
        <w:t>МУП «Павловские коммунальные системы»</w:t>
      </w:r>
    </w:p>
    <w:p w:rsidR="007C6264" w:rsidRPr="00454C72" w:rsidRDefault="00454C72" w:rsidP="00607D94">
      <w:pPr>
        <w:pStyle w:val="a0"/>
        <w:suppressAutoHyphens/>
        <w:spacing w:after="0"/>
        <w:ind w:left="9463"/>
      </w:pPr>
      <w:r>
        <w:t>Таблица 1.3.</w:t>
      </w: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9"/>
        <w:gridCol w:w="1134"/>
        <w:gridCol w:w="102"/>
        <w:gridCol w:w="1418"/>
        <w:gridCol w:w="1275"/>
        <w:gridCol w:w="1134"/>
        <w:gridCol w:w="1701"/>
      </w:tblGrid>
      <w:tr w:rsidR="007C6264" w:rsidRPr="000738DB" w:rsidTr="00454C72">
        <w:trPr>
          <w:trHeight w:val="254"/>
        </w:trPr>
        <w:tc>
          <w:tcPr>
            <w:tcW w:w="3169" w:type="dxa"/>
            <w:vMerge w:val="restart"/>
            <w:tcBorders>
              <w:right w:val="single" w:sz="4" w:space="0" w:color="auto"/>
            </w:tcBorders>
          </w:tcPr>
          <w:p w:rsidR="007C6264" w:rsidRPr="00454C72" w:rsidRDefault="007C6264" w:rsidP="00607D94">
            <w:pPr>
              <w:pStyle w:val="TableParagraph"/>
              <w:suppressAutoHyphens/>
              <w:spacing w:before="4"/>
              <w:rPr>
                <w:rFonts w:ascii="Times New Roman" w:hAnsi="Times New Roman" w:cs="Times New Roman"/>
                <w:color w:val="000000" w:themeColor="text1"/>
                <w:lang w:val="ru-RU"/>
              </w:rPr>
            </w:pPr>
          </w:p>
          <w:p w:rsidR="007C6264" w:rsidRPr="000738DB" w:rsidRDefault="007C6264" w:rsidP="00607D94">
            <w:pPr>
              <w:pStyle w:val="TableParagraph"/>
              <w:suppressAutoHyphens/>
              <w:ind w:left="357"/>
              <w:rPr>
                <w:rFonts w:ascii="Times New Roman" w:hAnsi="Times New Roman" w:cs="Times New Roman"/>
                <w:color w:val="000000" w:themeColor="text1"/>
              </w:rPr>
            </w:pPr>
            <w:proofErr w:type="spellStart"/>
            <w:r w:rsidRPr="000738DB">
              <w:rPr>
                <w:rFonts w:ascii="Times New Roman" w:hAnsi="Times New Roman" w:cs="Times New Roman"/>
                <w:color w:val="000000" w:themeColor="text1"/>
              </w:rPr>
              <w:t>Наименованиепоказателя</w:t>
            </w:r>
            <w:proofErr w:type="spellEnd"/>
          </w:p>
        </w:tc>
        <w:tc>
          <w:tcPr>
            <w:tcW w:w="1134" w:type="dxa"/>
            <w:tcBorders>
              <w:top w:val="single" w:sz="4" w:space="0" w:color="auto"/>
              <w:left w:val="single" w:sz="4" w:space="0" w:color="auto"/>
              <w:bottom w:val="single" w:sz="4" w:space="0" w:color="auto"/>
              <w:right w:val="nil"/>
            </w:tcBorders>
          </w:tcPr>
          <w:p w:rsidR="007C6264" w:rsidRPr="000738DB" w:rsidRDefault="007C6264" w:rsidP="00607D94">
            <w:pPr>
              <w:pStyle w:val="TableParagraph"/>
              <w:suppressAutoHyphens/>
              <w:spacing w:line="234" w:lineRule="exact"/>
              <w:ind w:left="1736"/>
              <w:rPr>
                <w:rFonts w:ascii="Times New Roman" w:hAnsi="Times New Roman" w:cs="Times New Roman"/>
                <w:color w:val="000000" w:themeColor="text1"/>
              </w:rPr>
            </w:pPr>
          </w:p>
        </w:tc>
        <w:tc>
          <w:tcPr>
            <w:tcW w:w="5630" w:type="dxa"/>
            <w:gridSpan w:val="5"/>
            <w:tcBorders>
              <w:top w:val="single" w:sz="4" w:space="0" w:color="auto"/>
              <w:left w:val="nil"/>
              <w:bottom w:val="single" w:sz="4" w:space="0" w:color="auto"/>
              <w:right w:val="single" w:sz="4" w:space="0" w:color="auto"/>
            </w:tcBorders>
          </w:tcPr>
          <w:p w:rsidR="007C6264" w:rsidRPr="000738DB" w:rsidRDefault="007C6264" w:rsidP="00607D94">
            <w:pPr>
              <w:pStyle w:val="TableParagraph"/>
              <w:suppressAutoHyphens/>
              <w:spacing w:line="234" w:lineRule="exact"/>
              <w:rPr>
                <w:rFonts w:ascii="Times New Roman" w:hAnsi="Times New Roman" w:cs="Times New Roman"/>
                <w:color w:val="000000" w:themeColor="text1"/>
              </w:rPr>
            </w:pPr>
            <w:proofErr w:type="spellStart"/>
            <w:r w:rsidRPr="000738DB">
              <w:rPr>
                <w:rFonts w:ascii="Times New Roman" w:hAnsi="Times New Roman" w:cs="Times New Roman"/>
                <w:color w:val="000000" w:themeColor="text1"/>
              </w:rPr>
              <w:t>Рассматриваемыйпериод</w:t>
            </w:r>
            <w:proofErr w:type="spellEnd"/>
            <w:r w:rsidRPr="000738DB">
              <w:rPr>
                <w:rFonts w:ascii="Times New Roman" w:hAnsi="Times New Roman" w:cs="Times New Roman"/>
                <w:color w:val="000000" w:themeColor="text1"/>
              </w:rPr>
              <w:t xml:space="preserve">, </w:t>
            </w:r>
            <w:proofErr w:type="spellStart"/>
            <w:r w:rsidRPr="000738DB">
              <w:rPr>
                <w:rFonts w:ascii="Times New Roman" w:hAnsi="Times New Roman" w:cs="Times New Roman"/>
                <w:color w:val="000000" w:themeColor="text1"/>
              </w:rPr>
              <w:t>год</w:t>
            </w:r>
            <w:proofErr w:type="spellEnd"/>
          </w:p>
        </w:tc>
      </w:tr>
      <w:tr w:rsidR="007C6264" w:rsidRPr="000738DB" w:rsidTr="001553A3">
        <w:trPr>
          <w:trHeight w:val="353"/>
        </w:trPr>
        <w:tc>
          <w:tcPr>
            <w:tcW w:w="3169" w:type="dxa"/>
            <w:vMerge/>
            <w:tcBorders>
              <w:top w:val="nil"/>
            </w:tcBorders>
          </w:tcPr>
          <w:p w:rsidR="007C6264" w:rsidRPr="000738DB" w:rsidRDefault="007C6264" w:rsidP="00607D94">
            <w:pPr>
              <w:suppressAutoHyphens/>
              <w:rPr>
                <w:rFonts w:ascii="Times New Roman" w:hAnsi="Times New Roman" w:cs="Times New Roman"/>
                <w:color w:val="000000" w:themeColor="text1"/>
                <w:sz w:val="2"/>
                <w:szCs w:val="2"/>
              </w:rPr>
            </w:pPr>
          </w:p>
        </w:tc>
        <w:tc>
          <w:tcPr>
            <w:tcW w:w="1236" w:type="dxa"/>
            <w:gridSpan w:val="2"/>
            <w:tcBorders>
              <w:top w:val="single" w:sz="4" w:space="0" w:color="auto"/>
            </w:tcBorders>
            <w:shd w:val="clear" w:color="auto" w:fill="FFFFFF" w:themeFill="background1"/>
          </w:tcPr>
          <w:p w:rsidR="007C6264" w:rsidRPr="00BC2C07" w:rsidRDefault="00BC2C07" w:rsidP="00607D94">
            <w:pPr>
              <w:pStyle w:val="TableParagraph"/>
              <w:suppressAutoHyphens/>
              <w:spacing w:before="68"/>
              <w:ind w:left="219" w:right="200"/>
              <w:jc w:val="center"/>
              <w:rPr>
                <w:rFonts w:ascii="Times New Roman" w:hAnsi="Times New Roman" w:cs="Times New Roman"/>
                <w:color w:val="000000" w:themeColor="text1"/>
                <w:lang w:val="ru-RU"/>
              </w:rPr>
            </w:pPr>
            <w:r>
              <w:rPr>
                <w:rFonts w:ascii="Times New Roman" w:hAnsi="Times New Roman" w:cs="Times New Roman"/>
                <w:color w:val="000000" w:themeColor="text1"/>
              </w:rPr>
              <w:t>202</w:t>
            </w:r>
            <w:r>
              <w:rPr>
                <w:rFonts w:ascii="Times New Roman" w:hAnsi="Times New Roman" w:cs="Times New Roman"/>
                <w:color w:val="000000" w:themeColor="text1"/>
                <w:lang w:val="ru-RU"/>
              </w:rPr>
              <w:t>3</w:t>
            </w:r>
          </w:p>
        </w:tc>
        <w:tc>
          <w:tcPr>
            <w:tcW w:w="1418" w:type="dxa"/>
            <w:tcBorders>
              <w:top w:val="single" w:sz="4" w:space="0" w:color="auto"/>
            </w:tcBorders>
          </w:tcPr>
          <w:p w:rsidR="007C6264" w:rsidRPr="00BC2C07" w:rsidRDefault="00BC2C07" w:rsidP="00607D94">
            <w:pPr>
              <w:pStyle w:val="TableParagraph"/>
              <w:suppressAutoHyphens/>
              <w:spacing w:before="68"/>
              <w:ind w:left="106" w:right="87"/>
              <w:jc w:val="center"/>
              <w:rPr>
                <w:rFonts w:ascii="Times New Roman" w:hAnsi="Times New Roman" w:cs="Times New Roman"/>
                <w:color w:val="000000" w:themeColor="text1"/>
                <w:lang w:val="ru-RU"/>
              </w:rPr>
            </w:pPr>
            <w:r>
              <w:rPr>
                <w:rFonts w:ascii="Times New Roman" w:hAnsi="Times New Roman" w:cs="Times New Roman"/>
                <w:color w:val="000000" w:themeColor="text1"/>
              </w:rPr>
              <w:t>202</w:t>
            </w:r>
            <w:r>
              <w:rPr>
                <w:rFonts w:ascii="Times New Roman" w:hAnsi="Times New Roman" w:cs="Times New Roman"/>
                <w:color w:val="000000" w:themeColor="text1"/>
                <w:lang w:val="ru-RU"/>
              </w:rPr>
              <w:t>4</w:t>
            </w:r>
          </w:p>
        </w:tc>
        <w:tc>
          <w:tcPr>
            <w:tcW w:w="1275" w:type="dxa"/>
            <w:tcBorders>
              <w:top w:val="single" w:sz="4" w:space="0" w:color="auto"/>
            </w:tcBorders>
          </w:tcPr>
          <w:p w:rsidR="007C6264" w:rsidRPr="00BC2C07" w:rsidRDefault="00BC2C07" w:rsidP="00607D94">
            <w:pPr>
              <w:pStyle w:val="TableParagraph"/>
              <w:suppressAutoHyphens/>
              <w:spacing w:before="68"/>
              <w:ind w:left="264" w:right="246"/>
              <w:jc w:val="center"/>
              <w:rPr>
                <w:rFonts w:ascii="Times New Roman" w:hAnsi="Times New Roman" w:cs="Times New Roman"/>
                <w:color w:val="000000" w:themeColor="text1"/>
                <w:lang w:val="ru-RU"/>
              </w:rPr>
            </w:pPr>
            <w:r>
              <w:rPr>
                <w:rFonts w:ascii="Times New Roman" w:hAnsi="Times New Roman" w:cs="Times New Roman"/>
                <w:color w:val="000000" w:themeColor="text1"/>
              </w:rPr>
              <w:t>202</w:t>
            </w:r>
            <w:r>
              <w:rPr>
                <w:rFonts w:ascii="Times New Roman" w:hAnsi="Times New Roman" w:cs="Times New Roman"/>
                <w:color w:val="000000" w:themeColor="text1"/>
                <w:lang w:val="ru-RU"/>
              </w:rPr>
              <w:t>5</w:t>
            </w:r>
          </w:p>
        </w:tc>
        <w:tc>
          <w:tcPr>
            <w:tcW w:w="1134" w:type="dxa"/>
            <w:tcBorders>
              <w:top w:val="single" w:sz="4" w:space="0" w:color="auto"/>
            </w:tcBorders>
          </w:tcPr>
          <w:p w:rsidR="007C6264" w:rsidRPr="00BC2C07" w:rsidRDefault="00BC2C07" w:rsidP="00607D94">
            <w:pPr>
              <w:pStyle w:val="TableParagraph"/>
              <w:suppressAutoHyphens/>
              <w:spacing w:before="68"/>
              <w:ind w:left="219" w:right="200"/>
              <w:jc w:val="center"/>
              <w:rPr>
                <w:rFonts w:ascii="Times New Roman" w:hAnsi="Times New Roman" w:cs="Times New Roman"/>
                <w:color w:val="000000" w:themeColor="text1"/>
                <w:lang w:val="ru-RU"/>
              </w:rPr>
            </w:pPr>
            <w:r>
              <w:rPr>
                <w:rFonts w:ascii="Times New Roman" w:hAnsi="Times New Roman" w:cs="Times New Roman"/>
                <w:color w:val="000000" w:themeColor="text1"/>
              </w:rPr>
              <w:t>202</w:t>
            </w:r>
            <w:r>
              <w:rPr>
                <w:rFonts w:ascii="Times New Roman" w:hAnsi="Times New Roman" w:cs="Times New Roman"/>
                <w:color w:val="000000" w:themeColor="text1"/>
                <w:lang w:val="ru-RU"/>
              </w:rPr>
              <w:t>6</w:t>
            </w:r>
          </w:p>
        </w:tc>
        <w:tc>
          <w:tcPr>
            <w:tcW w:w="1701" w:type="dxa"/>
            <w:tcBorders>
              <w:top w:val="single" w:sz="4" w:space="0" w:color="auto"/>
            </w:tcBorders>
          </w:tcPr>
          <w:p w:rsidR="007C6264" w:rsidRPr="000738DB" w:rsidRDefault="007C6264" w:rsidP="00607D94">
            <w:pPr>
              <w:pStyle w:val="TableParagraph"/>
              <w:suppressAutoHyphens/>
              <w:spacing w:before="68"/>
              <w:ind w:left="219" w:right="200"/>
              <w:jc w:val="center"/>
              <w:rPr>
                <w:rFonts w:ascii="Times New Roman" w:hAnsi="Times New Roman" w:cs="Times New Roman"/>
                <w:color w:val="000000" w:themeColor="text1"/>
              </w:rPr>
            </w:pPr>
            <w:r w:rsidRPr="000738DB">
              <w:rPr>
                <w:rFonts w:ascii="Times New Roman" w:hAnsi="Times New Roman" w:cs="Times New Roman"/>
                <w:color w:val="000000" w:themeColor="text1"/>
              </w:rPr>
              <w:t>2030</w:t>
            </w:r>
          </w:p>
        </w:tc>
      </w:tr>
      <w:tr w:rsidR="001553A3" w:rsidRPr="000738DB" w:rsidTr="001553A3">
        <w:trPr>
          <w:trHeight w:val="505"/>
        </w:trPr>
        <w:tc>
          <w:tcPr>
            <w:tcW w:w="3169" w:type="dxa"/>
          </w:tcPr>
          <w:p w:rsidR="001553A3" w:rsidRPr="000738DB" w:rsidRDefault="001553A3" w:rsidP="00607D94">
            <w:pPr>
              <w:pStyle w:val="TableParagraph"/>
              <w:suppressAutoHyphens/>
              <w:spacing w:line="246" w:lineRule="exact"/>
              <w:ind w:left="223"/>
              <w:rPr>
                <w:rFonts w:ascii="Times New Roman" w:hAnsi="Times New Roman" w:cs="Times New Roman"/>
                <w:color w:val="000000" w:themeColor="text1"/>
                <w:lang w:val="ru-RU"/>
              </w:rPr>
            </w:pPr>
            <w:r w:rsidRPr="000738DB">
              <w:rPr>
                <w:rFonts w:ascii="Times New Roman" w:hAnsi="Times New Roman" w:cs="Times New Roman"/>
                <w:color w:val="000000" w:themeColor="text1"/>
                <w:lang w:val="ru-RU"/>
              </w:rPr>
              <w:t xml:space="preserve">Потребление воды </w:t>
            </w:r>
            <w:proofErr w:type="spellStart"/>
            <w:r w:rsidRPr="000738DB">
              <w:rPr>
                <w:rFonts w:ascii="Times New Roman" w:hAnsi="Times New Roman" w:cs="Times New Roman"/>
                <w:color w:val="000000" w:themeColor="text1"/>
                <w:lang w:val="ru-RU"/>
              </w:rPr>
              <w:t>нанужды</w:t>
            </w:r>
            <w:proofErr w:type="spellEnd"/>
          </w:p>
          <w:p w:rsidR="001553A3" w:rsidRPr="000738DB" w:rsidRDefault="001553A3" w:rsidP="00607D94">
            <w:pPr>
              <w:pStyle w:val="TableParagraph"/>
              <w:suppressAutoHyphens/>
              <w:spacing w:line="240" w:lineRule="exact"/>
              <w:ind w:left="220"/>
              <w:rPr>
                <w:rFonts w:ascii="Times New Roman" w:hAnsi="Times New Roman" w:cs="Times New Roman"/>
                <w:color w:val="000000" w:themeColor="text1"/>
                <w:lang w:val="ru-RU"/>
              </w:rPr>
            </w:pPr>
            <w:r w:rsidRPr="000738DB">
              <w:rPr>
                <w:rFonts w:ascii="Times New Roman" w:hAnsi="Times New Roman" w:cs="Times New Roman"/>
                <w:color w:val="000000" w:themeColor="text1"/>
                <w:lang w:val="ru-RU"/>
              </w:rPr>
              <w:t>теплоснабжения, тыс</w:t>
            </w:r>
            <w:proofErr w:type="gramStart"/>
            <w:r w:rsidRPr="000738DB">
              <w:rPr>
                <w:rFonts w:ascii="Times New Roman" w:hAnsi="Times New Roman" w:cs="Times New Roman"/>
                <w:color w:val="000000" w:themeColor="text1"/>
                <w:lang w:val="ru-RU"/>
              </w:rPr>
              <w:t>.м</w:t>
            </w:r>
            <w:proofErr w:type="gramEnd"/>
            <w:r w:rsidRPr="000738DB">
              <w:rPr>
                <w:rFonts w:ascii="Times New Roman" w:hAnsi="Times New Roman" w:cs="Times New Roman"/>
                <w:color w:val="000000" w:themeColor="text1"/>
                <w:lang w:val="ru-RU"/>
              </w:rPr>
              <w:t>3/год</w:t>
            </w:r>
          </w:p>
        </w:tc>
        <w:tc>
          <w:tcPr>
            <w:tcW w:w="1236" w:type="dxa"/>
            <w:gridSpan w:val="2"/>
            <w:shd w:val="clear" w:color="auto" w:fill="FFFFFF" w:themeFill="background1"/>
          </w:tcPr>
          <w:p w:rsidR="001553A3" w:rsidRPr="002853C5" w:rsidRDefault="001553A3" w:rsidP="00607D94">
            <w:pPr>
              <w:pStyle w:val="TableParagraph"/>
              <w:suppressAutoHyphens/>
              <w:spacing w:before="118"/>
              <w:ind w:left="306" w:right="297"/>
              <w:rPr>
                <w:rFonts w:ascii="Times New Roman" w:hAnsi="Times New Roman" w:cs="Times New Roman"/>
                <w:color w:val="000000" w:themeColor="text1"/>
                <w:lang w:val="ru-RU"/>
              </w:rPr>
            </w:pPr>
            <w:r>
              <w:rPr>
                <w:rFonts w:ascii="Times New Roman" w:hAnsi="Times New Roman" w:cs="Times New Roman"/>
                <w:color w:val="000000" w:themeColor="text1"/>
                <w:lang w:val="ru-RU"/>
              </w:rPr>
              <w:t>0,860</w:t>
            </w:r>
          </w:p>
        </w:tc>
        <w:tc>
          <w:tcPr>
            <w:tcW w:w="1418" w:type="dxa"/>
          </w:tcPr>
          <w:p w:rsidR="001553A3" w:rsidRDefault="001553A3" w:rsidP="001553A3">
            <w:pPr>
              <w:jc w:val="center"/>
            </w:pPr>
            <w:r w:rsidRPr="0017281B">
              <w:rPr>
                <w:rFonts w:ascii="Times New Roman" w:hAnsi="Times New Roman" w:cs="Times New Roman"/>
                <w:color w:val="000000" w:themeColor="text1"/>
                <w:lang w:val="ru-RU"/>
              </w:rPr>
              <w:t>0,860</w:t>
            </w:r>
          </w:p>
        </w:tc>
        <w:tc>
          <w:tcPr>
            <w:tcW w:w="1275" w:type="dxa"/>
          </w:tcPr>
          <w:p w:rsidR="001553A3" w:rsidRDefault="001553A3" w:rsidP="001553A3">
            <w:pPr>
              <w:jc w:val="center"/>
            </w:pPr>
            <w:r w:rsidRPr="0017281B">
              <w:rPr>
                <w:rFonts w:ascii="Times New Roman" w:hAnsi="Times New Roman" w:cs="Times New Roman"/>
                <w:color w:val="000000" w:themeColor="text1"/>
                <w:lang w:val="ru-RU"/>
              </w:rPr>
              <w:t>0,860</w:t>
            </w:r>
          </w:p>
        </w:tc>
        <w:tc>
          <w:tcPr>
            <w:tcW w:w="1134" w:type="dxa"/>
          </w:tcPr>
          <w:p w:rsidR="001553A3" w:rsidRDefault="001553A3" w:rsidP="001553A3">
            <w:pPr>
              <w:jc w:val="center"/>
            </w:pPr>
            <w:r w:rsidRPr="0017281B">
              <w:rPr>
                <w:rFonts w:ascii="Times New Roman" w:hAnsi="Times New Roman" w:cs="Times New Roman"/>
                <w:color w:val="000000" w:themeColor="text1"/>
                <w:lang w:val="ru-RU"/>
              </w:rPr>
              <w:t>0,860</w:t>
            </w:r>
          </w:p>
        </w:tc>
        <w:tc>
          <w:tcPr>
            <w:tcW w:w="1701" w:type="dxa"/>
          </w:tcPr>
          <w:p w:rsidR="001553A3" w:rsidRDefault="001553A3" w:rsidP="001553A3">
            <w:pPr>
              <w:jc w:val="center"/>
            </w:pPr>
            <w:r w:rsidRPr="0017281B">
              <w:rPr>
                <w:rFonts w:ascii="Times New Roman" w:hAnsi="Times New Roman" w:cs="Times New Roman"/>
                <w:color w:val="000000" w:themeColor="text1"/>
                <w:lang w:val="ru-RU"/>
              </w:rPr>
              <w:t>0,860</w:t>
            </w:r>
          </w:p>
        </w:tc>
      </w:tr>
    </w:tbl>
    <w:p w:rsidR="007C6264" w:rsidRPr="00593E2A" w:rsidRDefault="007C6264" w:rsidP="00607D94">
      <w:pPr>
        <w:pStyle w:val="a0"/>
        <w:suppressAutoHyphens/>
        <w:spacing w:after="0"/>
        <w:rPr>
          <w:color w:val="000000" w:themeColor="text1"/>
          <w:sz w:val="16"/>
          <w:szCs w:val="16"/>
        </w:rPr>
      </w:pPr>
    </w:p>
    <w:p w:rsidR="007C6264" w:rsidRPr="002A15F6" w:rsidRDefault="007C6264" w:rsidP="00607D94">
      <w:pPr>
        <w:pStyle w:val="41"/>
        <w:numPr>
          <w:ilvl w:val="1"/>
          <w:numId w:val="9"/>
        </w:numPr>
        <w:tabs>
          <w:tab w:val="left" w:pos="2250"/>
        </w:tabs>
        <w:suppressAutoHyphens/>
        <w:spacing w:before="0"/>
        <w:ind w:left="2246"/>
        <w:jc w:val="left"/>
        <w:rPr>
          <w:color w:val="000000" w:themeColor="text1"/>
        </w:rPr>
      </w:pPr>
      <w:bookmarkStart w:id="6" w:name="_bookmark6"/>
      <w:bookmarkEnd w:id="6"/>
      <w:r w:rsidRPr="002A15F6">
        <w:rPr>
          <w:color w:val="000000" w:themeColor="text1"/>
        </w:rPr>
        <w:t>РЕШЕНИЯ ПО НОВОМУ СТРОИТЕЛЬСТВУ, РЕКОНСТРУКЦИИИ</w:t>
      </w:r>
    </w:p>
    <w:p w:rsidR="007C6264" w:rsidRPr="002A15F6" w:rsidRDefault="007C6264" w:rsidP="00607D94">
      <w:pPr>
        <w:suppressAutoHyphens/>
        <w:ind w:left="1282"/>
        <w:rPr>
          <w:b/>
          <w:i/>
          <w:color w:val="000000" w:themeColor="text1"/>
        </w:rPr>
      </w:pPr>
      <w:r w:rsidRPr="002A15F6">
        <w:rPr>
          <w:b/>
          <w:i/>
          <w:color w:val="000000" w:themeColor="text1"/>
        </w:rPr>
        <w:t>ТЕХНИЧЕСКОМУ ПЕРЕВООРУЖЕНИЮ ИСТОЧНИКОВ ТЕПЛОВОЙ ЭНЕРГИИ</w:t>
      </w:r>
    </w:p>
    <w:p w:rsidR="007C6264" w:rsidRPr="00593E2A" w:rsidRDefault="007C6264" w:rsidP="00607D94">
      <w:pPr>
        <w:pStyle w:val="a0"/>
        <w:suppressAutoHyphens/>
        <w:spacing w:after="0"/>
        <w:rPr>
          <w:b/>
          <w:i/>
          <w:color w:val="000000" w:themeColor="text1"/>
          <w:sz w:val="16"/>
          <w:szCs w:val="16"/>
        </w:rPr>
      </w:pPr>
    </w:p>
    <w:p w:rsidR="007C6264" w:rsidRDefault="007C6264" w:rsidP="00607D94">
      <w:pPr>
        <w:pStyle w:val="a0"/>
        <w:suppressAutoHyphens/>
        <w:spacing w:after="0"/>
        <w:ind w:left="840" w:right="122" w:firstLine="719"/>
        <w:jc w:val="both"/>
      </w:pPr>
      <w:r>
        <w:t>Для обеспечения качественного и надежного теплоснабжения потребителей в настоящее время, а также для обеспечения возможности подключения перспективных потребителей, необходимо выполнить ряд мероприятий по реконструкции и техническому перевооружению источников тепловой энергии.</w:t>
      </w:r>
    </w:p>
    <w:p w:rsidR="007C6264" w:rsidRDefault="007C6264" w:rsidP="00607D94">
      <w:pPr>
        <w:pStyle w:val="a0"/>
        <w:suppressAutoHyphens/>
        <w:spacing w:after="0"/>
        <w:ind w:left="840" w:right="125" w:firstLine="719"/>
        <w:jc w:val="both"/>
      </w:pPr>
      <w:r>
        <w:t xml:space="preserve">Решения по техническому перевооружению источников тепловой энергии с целью </w:t>
      </w:r>
      <w:proofErr w:type="gramStart"/>
      <w:r>
        <w:t>повышения эффективности работы систем теплоснабжения</w:t>
      </w:r>
      <w:proofErr w:type="gramEnd"/>
      <w:r>
        <w:t xml:space="preserve"> заключаются в переводе угольных котельных на природный газ с установкой модульных газовых котельных.</w:t>
      </w:r>
    </w:p>
    <w:p w:rsidR="007C6264" w:rsidRDefault="007C6264" w:rsidP="00607D94">
      <w:pPr>
        <w:pStyle w:val="a0"/>
        <w:suppressAutoHyphens/>
        <w:spacing w:after="0"/>
        <w:ind w:left="840" w:right="120" w:firstLine="659"/>
        <w:jc w:val="both"/>
      </w:pPr>
      <w:r>
        <w:t>Переоборудование котельных в источники комбинированной выработки электрической и тепловой энергии во время проведения мероприятий по реконструкции и техническому перевооружению источников тепловой энергии и после их окончания не предусматривается, также не планируется перевод котельных в «пиковый» режим работы.</w:t>
      </w:r>
    </w:p>
    <w:p w:rsidR="007C6264" w:rsidRDefault="007C6264" w:rsidP="00607D94">
      <w:pPr>
        <w:pStyle w:val="a0"/>
        <w:suppressAutoHyphens/>
        <w:spacing w:after="0"/>
        <w:ind w:left="839" w:right="130" w:firstLine="720"/>
        <w:jc w:val="both"/>
      </w:pPr>
      <w:r>
        <w:t>Решения о перспективной установленной тепловой мощности источников тепловой энергии с учетом аварийного и перспективного резерва с предложениями по утверждению срока ввода в эксплуатацию новых мощностей отражены в таблице</w:t>
      </w:r>
      <w:proofErr w:type="gramStart"/>
      <w:r>
        <w:t>1</w:t>
      </w:r>
      <w:proofErr w:type="gramEnd"/>
      <w:r>
        <w:t>.4.</w:t>
      </w:r>
    </w:p>
    <w:p w:rsidR="007C6264" w:rsidRPr="00593E2A" w:rsidRDefault="007C6264" w:rsidP="00607D94">
      <w:pPr>
        <w:suppressAutoHyphens/>
        <w:jc w:val="right"/>
        <w:rPr>
          <w:sz w:val="16"/>
          <w:szCs w:val="16"/>
        </w:rPr>
      </w:pPr>
    </w:p>
    <w:p w:rsidR="007C6264" w:rsidRPr="008A7AC3" w:rsidRDefault="007C6264" w:rsidP="00607D94">
      <w:pPr>
        <w:pStyle w:val="a0"/>
        <w:suppressAutoHyphens/>
        <w:spacing w:after="0"/>
        <w:ind w:left="2784"/>
        <w:rPr>
          <w:b/>
          <w:color w:val="000000" w:themeColor="text1"/>
        </w:rPr>
      </w:pPr>
      <w:r w:rsidRPr="008A7AC3">
        <w:rPr>
          <w:b/>
          <w:color w:val="000000" w:themeColor="text1"/>
        </w:rPr>
        <w:t>Перспективная тепловая мощность источников тепловой энергии</w:t>
      </w:r>
    </w:p>
    <w:p w:rsidR="007C6264" w:rsidRPr="00593E2A" w:rsidRDefault="007C6264" w:rsidP="00607D94">
      <w:pPr>
        <w:pStyle w:val="a0"/>
        <w:suppressAutoHyphens/>
        <w:spacing w:after="0"/>
        <w:ind w:left="2784"/>
        <w:rPr>
          <w:color w:val="000000" w:themeColor="text1"/>
          <w:sz w:val="16"/>
          <w:szCs w:val="16"/>
        </w:rPr>
      </w:pPr>
    </w:p>
    <w:p w:rsidR="007C6264" w:rsidRPr="00672DFA" w:rsidRDefault="007C6264" w:rsidP="00607D94">
      <w:pPr>
        <w:pStyle w:val="a0"/>
        <w:suppressAutoHyphens/>
        <w:spacing w:after="9"/>
        <w:jc w:val="center"/>
      </w:pPr>
      <w:r w:rsidRPr="00E17AF0">
        <w:t>МУП «Павловские коммунальные системы»</w:t>
      </w:r>
    </w:p>
    <w:p w:rsidR="007C6264" w:rsidRPr="00672DFA" w:rsidRDefault="00454C72" w:rsidP="00607D94">
      <w:pPr>
        <w:pStyle w:val="a0"/>
        <w:suppressAutoHyphens/>
        <w:spacing w:after="0"/>
        <w:ind w:right="125"/>
        <w:jc w:val="right"/>
      </w:pPr>
      <w:r>
        <w:t>Таблица. 1.4.</w:t>
      </w: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08"/>
        <w:gridCol w:w="3661"/>
        <w:gridCol w:w="4170"/>
      </w:tblGrid>
      <w:tr w:rsidR="007C6264" w:rsidRPr="00672DFA" w:rsidTr="00454C72">
        <w:trPr>
          <w:trHeight w:val="505"/>
        </w:trPr>
        <w:tc>
          <w:tcPr>
            <w:tcW w:w="2208" w:type="dxa"/>
            <w:tcBorders>
              <w:left w:val="single" w:sz="6" w:space="0" w:color="000000"/>
            </w:tcBorders>
          </w:tcPr>
          <w:p w:rsidR="007C6264" w:rsidRPr="00672DFA" w:rsidRDefault="007C6264" w:rsidP="00607D94">
            <w:pPr>
              <w:pStyle w:val="TableParagraph"/>
              <w:suppressAutoHyphens/>
              <w:spacing w:line="246" w:lineRule="exact"/>
              <w:ind w:left="393" w:right="388"/>
              <w:jc w:val="center"/>
              <w:rPr>
                <w:rFonts w:ascii="Times New Roman" w:hAnsi="Times New Roman" w:cs="Times New Roman"/>
              </w:rPr>
            </w:pPr>
            <w:proofErr w:type="spellStart"/>
            <w:r w:rsidRPr="00672DFA">
              <w:rPr>
                <w:rFonts w:ascii="Times New Roman" w:hAnsi="Times New Roman" w:cs="Times New Roman"/>
              </w:rPr>
              <w:t>Наименование</w:t>
            </w:r>
            <w:proofErr w:type="spellEnd"/>
          </w:p>
          <w:p w:rsidR="007C6264" w:rsidRPr="00672DFA" w:rsidRDefault="007C6264" w:rsidP="00607D94">
            <w:pPr>
              <w:pStyle w:val="TableParagraph"/>
              <w:suppressAutoHyphens/>
              <w:spacing w:line="240" w:lineRule="exact"/>
              <w:ind w:left="393" w:right="385"/>
              <w:jc w:val="center"/>
              <w:rPr>
                <w:rFonts w:ascii="Times New Roman" w:hAnsi="Times New Roman" w:cs="Times New Roman"/>
              </w:rPr>
            </w:pPr>
            <w:proofErr w:type="spellStart"/>
            <w:r w:rsidRPr="00672DFA">
              <w:rPr>
                <w:rFonts w:ascii="Times New Roman" w:hAnsi="Times New Roman" w:cs="Times New Roman"/>
              </w:rPr>
              <w:t>котельной</w:t>
            </w:r>
            <w:proofErr w:type="spellEnd"/>
          </w:p>
        </w:tc>
        <w:tc>
          <w:tcPr>
            <w:tcW w:w="3661" w:type="dxa"/>
          </w:tcPr>
          <w:p w:rsidR="007C6264" w:rsidRPr="00672DFA" w:rsidRDefault="007C6264" w:rsidP="00607D94">
            <w:pPr>
              <w:pStyle w:val="TableParagraph"/>
              <w:suppressAutoHyphens/>
              <w:spacing w:line="246" w:lineRule="exact"/>
              <w:ind w:left="362" w:right="355"/>
              <w:jc w:val="center"/>
              <w:rPr>
                <w:rFonts w:ascii="Times New Roman" w:hAnsi="Times New Roman" w:cs="Times New Roman"/>
                <w:lang w:val="ru-RU"/>
              </w:rPr>
            </w:pPr>
            <w:proofErr w:type="gramStart"/>
            <w:r w:rsidRPr="00672DFA">
              <w:rPr>
                <w:rFonts w:ascii="Times New Roman" w:hAnsi="Times New Roman" w:cs="Times New Roman"/>
                <w:lang w:val="ru-RU"/>
              </w:rPr>
              <w:t>Существующая</w:t>
            </w:r>
            <w:proofErr w:type="gramEnd"/>
            <w:r w:rsidRPr="00672DFA">
              <w:rPr>
                <w:rFonts w:ascii="Times New Roman" w:hAnsi="Times New Roman" w:cs="Times New Roman"/>
                <w:lang w:val="ru-RU"/>
              </w:rPr>
              <w:t xml:space="preserve"> установленная</w:t>
            </w:r>
          </w:p>
          <w:p w:rsidR="007C6264" w:rsidRPr="00672DFA" w:rsidRDefault="007C6264" w:rsidP="00607D94">
            <w:pPr>
              <w:pStyle w:val="TableParagraph"/>
              <w:suppressAutoHyphens/>
              <w:spacing w:line="240" w:lineRule="exact"/>
              <w:ind w:left="362" w:right="354"/>
              <w:jc w:val="center"/>
              <w:rPr>
                <w:rFonts w:ascii="Times New Roman" w:hAnsi="Times New Roman" w:cs="Times New Roman"/>
                <w:lang w:val="ru-RU"/>
              </w:rPr>
            </w:pPr>
            <w:r w:rsidRPr="00672DFA">
              <w:rPr>
                <w:rFonts w:ascii="Times New Roman" w:hAnsi="Times New Roman" w:cs="Times New Roman"/>
                <w:lang w:val="ru-RU"/>
              </w:rPr>
              <w:t>тепловая мощность, Гкал/час</w:t>
            </w:r>
          </w:p>
        </w:tc>
        <w:tc>
          <w:tcPr>
            <w:tcW w:w="4170" w:type="dxa"/>
          </w:tcPr>
          <w:p w:rsidR="007C6264" w:rsidRPr="00672DFA" w:rsidRDefault="007C6264" w:rsidP="00607D94">
            <w:pPr>
              <w:pStyle w:val="TableParagraph"/>
              <w:suppressAutoHyphens/>
              <w:spacing w:line="246" w:lineRule="exact"/>
              <w:ind w:left="354" w:right="345"/>
              <w:jc w:val="center"/>
              <w:rPr>
                <w:rFonts w:ascii="Times New Roman" w:hAnsi="Times New Roman" w:cs="Times New Roman"/>
                <w:lang w:val="ru-RU"/>
              </w:rPr>
            </w:pPr>
            <w:proofErr w:type="gramStart"/>
            <w:r w:rsidRPr="00672DFA">
              <w:rPr>
                <w:rFonts w:ascii="Times New Roman" w:hAnsi="Times New Roman" w:cs="Times New Roman"/>
                <w:lang w:val="ru-RU"/>
              </w:rPr>
              <w:t>Перспективная</w:t>
            </w:r>
            <w:proofErr w:type="gramEnd"/>
            <w:r w:rsidRPr="00672DFA">
              <w:rPr>
                <w:rFonts w:ascii="Times New Roman" w:hAnsi="Times New Roman" w:cs="Times New Roman"/>
                <w:lang w:val="ru-RU"/>
              </w:rPr>
              <w:t xml:space="preserve"> установленная</w:t>
            </w:r>
          </w:p>
          <w:p w:rsidR="007C6264" w:rsidRPr="00672DFA" w:rsidRDefault="007C6264" w:rsidP="00607D94">
            <w:pPr>
              <w:pStyle w:val="TableParagraph"/>
              <w:suppressAutoHyphens/>
              <w:spacing w:line="240" w:lineRule="exact"/>
              <w:ind w:left="354" w:right="344"/>
              <w:jc w:val="center"/>
              <w:rPr>
                <w:rFonts w:ascii="Times New Roman" w:hAnsi="Times New Roman" w:cs="Times New Roman"/>
                <w:lang w:val="ru-RU"/>
              </w:rPr>
            </w:pPr>
            <w:r w:rsidRPr="00672DFA">
              <w:rPr>
                <w:rFonts w:ascii="Times New Roman" w:hAnsi="Times New Roman" w:cs="Times New Roman"/>
                <w:lang w:val="ru-RU"/>
              </w:rPr>
              <w:t>тепловая мощность, Гкал/час</w:t>
            </w:r>
          </w:p>
        </w:tc>
      </w:tr>
      <w:tr w:rsidR="007C6264" w:rsidRPr="00672DFA" w:rsidTr="00454C72">
        <w:trPr>
          <w:trHeight w:val="254"/>
        </w:trPr>
        <w:tc>
          <w:tcPr>
            <w:tcW w:w="2208" w:type="dxa"/>
            <w:tcBorders>
              <w:left w:val="single" w:sz="6" w:space="0" w:color="000000"/>
            </w:tcBorders>
          </w:tcPr>
          <w:p w:rsidR="007C6264" w:rsidRPr="00672DFA" w:rsidRDefault="007C6264" w:rsidP="00607D94">
            <w:pPr>
              <w:pStyle w:val="TableParagraph"/>
              <w:suppressAutoHyphens/>
              <w:spacing w:line="234" w:lineRule="exact"/>
              <w:ind w:left="105"/>
              <w:jc w:val="center"/>
              <w:rPr>
                <w:rFonts w:ascii="Times New Roman" w:hAnsi="Times New Roman" w:cs="Times New Roman"/>
              </w:rPr>
            </w:pPr>
            <w:proofErr w:type="spellStart"/>
            <w:r w:rsidRPr="00672DFA">
              <w:rPr>
                <w:rFonts w:ascii="Times New Roman" w:hAnsi="Times New Roman" w:cs="Times New Roman"/>
              </w:rPr>
              <w:t>Кот.Чайка</w:t>
            </w:r>
            <w:proofErr w:type="spellEnd"/>
          </w:p>
        </w:tc>
        <w:tc>
          <w:tcPr>
            <w:tcW w:w="3661" w:type="dxa"/>
          </w:tcPr>
          <w:p w:rsidR="007C6264" w:rsidRPr="00672DFA" w:rsidRDefault="007C6264" w:rsidP="00607D94">
            <w:pPr>
              <w:pStyle w:val="TableParagraph"/>
              <w:suppressAutoHyphens/>
              <w:spacing w:line="234" w:lineRule="exact"/>
              <w:jc w:val="center"/>
              <w:rPr>
                <w:rFonts w:ascii="Times New Roman" w:hAnsi="Times New Roman" w:cs="Times New Roman"/>
              </w:rPr>
            </w:pPr>
            <w:r w:rsidRPr="00672DFA">
              <w:rPr>
                <w:rFonts w:ascii="Times New Roman" w:hAnsi="Times New Roman" w:cs="Times New Roman"/>
              </w:rPr>
              <w:t>1,2</w:t>
            </w:r>
          </w:p>
        </w:tc>
        <w:tc>
          <w:tcPr>
            <w:tcW w:w="4170" w:type="dxa"/>
          </w:tcPr>
          <w:p w:rsidR="007C6264" w:rsidRPr="00672DFA" w:rsidRDefault="007C6264" w:rsidP="00607D94">
            <w:pPr>
              <w:pStyle w:val="TableParagraph"/>
              <w:suppressAutoHyphens/>
              <w:spacing w:line="234" w:lineRule="exact"/>
              <w:jc w:val="center"/>
              <w:rPr>
                <w:rFonts w:ascii="Times New Roman" w:hAnsi="Times New Roman" w:cs="Times New Roman"/>
              </w:rPr>
            </w:pPr>
            <w:r w:rsidRPr="00672DFA">
              <w:rPr>
                <w:rFonts w:ascii="Times New Roman" w:hAnsi="Times New Roman" w:cs="Times New Roman"/>
              </w:rPr>
              <w:t>1,2</w:t>
            </w:r>
          </w:p>
        </w:tc>
      </w:tr>
      <w:tr w:rsidR="007C6264" w:rsidRPr="00672DFA" w:rsidTr="00454C72">
        <w:trPr>
          <w:trHeight w:val="251"/>
        </w:trPr>
        <w:tc>
          <w:tcPr>
            <w:tcW w:w="2208" w:type="dxa"/>
            <w:tcBorders>
              <w:left w:val="single" w:sz="6" w:space="0" w:color="000000"/>
            </w:tcBorders>
          </w:tcPr>
          <w:p w:rsidR="007C6264" w:rsidRPr="00672DFA" w:rsidRDefault="007C6264" w:rsidP="00607D94">
            <w:pPr>
              <w:pStyle w:val="TableParagraph"/>
              <w:suppressAutoHyphens/>
              <w:spacing w:line="232" w:lineRule="exact"/>
              <w:ind w:left="105"/>
              <w:jc w:val="center"/>
              <w:rPr>
                <w:rFonts w:ascii="Times New Roman" w:hAnsi="Times New Roman" w:cs="Times New Roman"/>
              </w:rPr>
            </w:pPr>
            <w:proofErr w:type="spellStart"/>
            <w:r w:rsidRPr="00672DFA">
              <w:rPr>
                <w:rFonts w:ascii="Times New Roman" w:hAnsi="Times New Roman" w:cs="Times New Roman"/>
              </w:rPr>
              <w:t>Кот</w:t>
            </w:r>
            <w:proofErr w:type="spellEnd"/>
            <w:r w:rsidRPr="00672DFA">
              <w:rPr>
                <w:rFonts w:ascii="Times New Roman" w:hAnsi="Times New Roman" w:cs="Times New Roman"/>
              </w:rPr>
              <w:t>. ПМК 1</w:t>
            </w:r>
          </w:p>
        </w:tc>
        <w:tc>
          <w:tcPr>
            <w:tcW w:w="3661" w:type="dxa"/>
          </w:tcPr>
          <w:p w:rsidR="007C6264" w:rsidRPr="00672DFA" w:rsidRDefault="007C6264" w:rsidP="00607D94">
            <w:pPr>
              <w:pStyle w:val="TableParagraph"/>
              <w:suppressAutoHyphens/>
              <w:spacing w:line="232" w:lineRule="exact"/>
              <w:jc w:val="center"/>
              <w:rPr>
                <w:rFonts w:ascii="Times New Roman" w:hAnsi="Times New Roman" w:cs="Times New Roman"/>
              </w:rPr>
            </w:pPr>
            <w:r w:rsidRPr="00672DFA">
              <w:rPr>
                <w:rFonts w:ascii="Times New Roman" w:hAnsi="Times New Roman" w:cs="Times New Roman"/>
              </w:rPr>
              <w:t>3</w:t>
            </w:r>
          </w:p>
        </w:tc>
        <w:tc>
          <w:tcPr>
            <w:tcW w:w="4170" w:type="dxa"/>
          </w:tcPr>
          <w:p w:rsidR="007C6264" w:rsidRPr="00672DFA" w:rsidRDefault="007C6264" w:rsidP="00607D94">
            <w:pPr>
              <w:pStyle w:val="TableParagraph"/>
              <w:suppressAutoHyphens/>
              <w:spacing w:line="232" w:lineRule="exact"/>
              <w:jc w:val="center"/>
              <w:rPr>
                <w:rFonts w:ascii="Times New Roman" w:hAnsi="Times New Roman" w:cs="Times New Roman"/>
              </w:rPr>
            </w:pPr>
            <w:r w:rsidRPr="00672DFA">
              <w:rPr>
                <w:rFonts w:ascii="Times New Roman" w:hAnsi="Times New Roman" w:cs="Times New Roman"/>
              </w:rPr>
              <w:t>3</w:t>
            </w:r>
          </w:p>
        </w:tc>
      </w:tr>
      <w:tr w:rsidR="007C6264" w:rsidRPr="00672DFA" w:rsidTr="00454C72">
        <w:trPr>
          <w:trHeight w:val="254"/>
        </w:trPr>
        <w:tc>
          <w:tcPr>
            <w:tcW w:w="2208" w:type="dxa"/>
            <w:tcBorders>
              <w:left w:val="single" w:sz="6" w:space="0" w:color="000000"/>
            </w:tcBorders>
          </w:tcPr>
          <w:p w:rsidR="007C6264" w:rsidRPr="00672DFA" w:rsidRDefault="007C6264" w:rsidP="00607D94">
            <w:pPr>
              <w:pStyle w:val="TableParagraph"/>
              <w:suppressAutoHyphens/>
              <w:spacing w:line="234" w:lineRule="exact"/>
              <w:ind w:left="105"/>
              <w:jc w:val="center"/>
              <w:rPr>
                <w:rFonts w:ascii="Times New Roman" w:hAnsi="Times New Roman" w:cs="Times New Roman"/>
              </w:rPr>
            </w:pPr>
            <w:proofErr w:type="spellStart"/>
            <w:r w:rsidRPr="00672DFA">
              <w:rPr>
                <w:rFonts w:ascii="Times New Roman" w:hAnsi="Times New Roman" w:cs="Times New Roman"/>
              </w:rPr>
              <w:t>Кот.Энтузиастов</w:t>
            </w:r>
            <w:proofErr w:type="spellEnd"/>
          </w:p>
        </w:tc>
        <w:tc>
          <w:tcPr>
            <w:tcW w:w="3661" w:type="dxa"/>
          </w:tcPr>
          <w:p w:rsidR="007C6264" w:rsidRPr="00672DFA" w:rsidRDefault="007C6264" w:rsidP="00607D94">
            <w:pPr>
              <w:pStyle w:val="TableParagraph"/>
              <w:suppressAutoHyphens/>
              <w:spacing w:line="234" w:lineRule="exact"/>
              <w:jc w:val="center"/>
              <w:rPr>
                <w:rFonts w:ascii="Times New Roman" w:hAnsi="Times New Roman" w:cs="Times New Roman"/>
              </w:rPr>
            </w:pPr>
            <w:r w:rsidRPr="00672DFA">
              <w:rPr>
                <w:rFonts w:ascii="Times New Roman" w:hAnsi="Times New Roman" w:cs="Times New Roman"/>
              </w:rPr>
              <w:t>0,3</w:t>
            </w:r>
          </w:p>
        </w:tc>
        <w:tc>
          <w:tcPr>
            <w:tcW w:w="4170" w:type="dxa"/>
          </w:tcPr>
          <w:p w:rsidR="007C6264" w:rsidRPr="00672DFA" w:rsidRDefault="007C6264" w:rsidP="00607D94">
            <w:pPr>
              <w:pStyle w:val="TableParagraph"/>
              <w:suppressAutoHyphens/>
              <w:spacing w:line="234" w:lineRule="exact"/>
              <w:jc w:val="center"/>
              <w:rPr>
                <w:rFonts w:ascii="Times New Roman" w:hAnsi="Times New Roman" w:cs="Times New Roman"/>
              </w:rPr>
            </w:pPr>
            <w:r w:rsidRPr="00672DFA">
              <w:rPr>
                <w:rFonts w:ascii="Times New Roman" w:hAnsi="Times New Roman" w:cs="Times New Roman"/>
              </w:rPr>
              <w:t>0,3</w:t>
            </w:r>
          </w:p>
        </w:tc>
      </w:tr>
      <w:tr w:rsidR="007C6264" w:rsidRPr="00672DFA" w:rsidTr="00454C72">
        <w:trPr>
          <w:trHeight w:val="254"/>
        </w:trPr>
        <w:tc>
          <w:tcPr>
            <w:tcW w:w="2208" w:type="dxa"/>
            <w:tcBorders>
              <w:left w:val="single" w:sz="6" w:space="0" w:color="000000"/>
            </w:tcBorders>
          </w:tcPr>
          <w:p w:rsidR="007C6264" w:rsidRPr="00672DFA" w:rsidRDefault="007C6264" w:rsidP="00607D94">
            <w:pPr>
              <w:pStyle w:val="TableParagraph"/>
              <w:suppressAutoHyphens/>
              <w:spacing w:line="234" w:lineRule="exact"/>
              <w:ind w:left="393" w:right="387"/>
              <w:jc w:val="center"/>
              <w:rPr>
                <w:rFonts w:ascii="Times New Roman" w:hAnsi="Times New Roman" w:cs="Times New Roman"/>
              </w:rPr>
            </w:pPr>
            <w:proofErr w:type="spellStart"/>
            <w:r w:rsidRPr="00672DFA">
              <w:rPr>
                <w:rFonts w:ascii="Times New Roman" w:hAnsi="Times New Roman" w:cs="Times New Roman"/>
              </w:rPr>
              <w:t>Итого</w:t>
            </w:r>
            <w:proofErr w:type="spellEnd"/>
            <w:r w:rsidRPr="00672DFA">
              <w:rPr>
                <w:rFonts w:ascii="Times New Roman" w:hAnsi="Times New Roman" w:cs="Times New Roman"/>
              </w:rPr>
              <w:t>:</w:t>
            </w:r>
          </w:p>
        </w:tc>
        <w:tc>
          <w:tcPr>
            <w:tcW w:w="3661" w:type="dxa"/>
          </w:tcPr>
          <w:p w:rsidR="007C6264" w:rsidRPr="00672DFA" w:rsidRDefault="007C6264" w:rsidP="00607D94">
            <w:pPr>
              <w:pStyle w:val="TableParagraph"/>
              <w:suppressAutoHyphens/>
              <w:spacing w:line="234" w:lineRule="exact"/>
              <w:jc w:val="center"/>
              <w:rPr>
                <w:rFonts w:ascii="Times New Roman" w:hAnsi="Times New Roman" w:cs="Times New Roman"/>
              </w:rPr>
            </w:pPr>
            <w:r w:rsidRPr="00672DFA">
              <w:rPr>
                <w:rFonts w:ascii="Times New Roman" w:hAnsi="Times New Roman" w:cs="Times New Roman"/>
              </w:rPr>
              <w:t>4,5</w:t>
            </w:r>
          </w:p>
        </w:tc>
        <w:tc>
          <w:tcPr>
            <w:tcW w:w="4170" w:type="dxa"/>
          </w:tcPr>
          <w:p w:rsidR="007C6264" w:rsidRPr="00672DFA" w:rsidRDefault="007C6264" w:rsidP="00607D94">
            <w:pPr>
              <w:pStyle w:val="TableParagraph"/>
              <w:suppressAutoHyphens/>
              <w:spacing w:line="234" w:lineRule="exact"/>
              <w:jc w:val="center"/>
              <w:rPr>
                <w:rFonts w:ascii="Times New Roman" w:hAnsi="Times New Roman" w:cs="Times New Roman"/>
              </w:rPr>
            </w:pPr>
            <w:r w:rsidRPr="00672DFA">
              <w:rPr>
                <w:rFonts w:ascii="Times New Roman" w:hAnsi="Times New Roman" w:cs="Times New Roman"/>
              </w:rPr>
              <w:t>4,5</w:t>
            </w:r>
          </w:p>
        </w:tc>
      </w:tr>
    </w:tbl>
    <w:p w:rsidR="007C6264" w:rsidRDefault="007C6264" w:rsidP="00607D94">
      <w:pPr>
        <w:pStyle w:val="a0"/>
        <w:suppressAutoHyphens/>
        <w:spacing w:after="0"/>
        <w:ind w:left="839" w:right="125" w:firstLine="720"/>
        <w:jc w:val="both"/>
      </w:pPr>
      <w:r>
        <w:t>Таким образом, основными мероприятиями по реконструкции и техническому перевооружению источников тепловой энергии является ремонт и поддержание работоспособности котельных.</w:t>
      </w:r>
    </w:p>
    <w:p w:rsidR="007C6264" w:rsidRPr="00593E2A" w:rsidRDefault="007C6264" w:rsidP="00607D94">
      <w:pPr>
        <w:pStyle w:val="a0"/>
        <w:suppressAutoHyphens/>
        <w:spacing w:after="0"/>
        <w:rPr>
          <w:sz w:val="16"/>
          <w:szCs w:val="16"/>
        </w:rPr>
      </w:pPr>
    </w:p>
    <w:p w:rsidR="007C6264" w:rsidRDefault="007C6264" w:rsidP="00607D94">
      <w:pPr>
        <w:pStyle w:val="41"/>
        <w:numPr>
          <w:ilvl w:val="1"/>
          <w:numId w:val="9"/>
        </w:numPr>
        <w:tabs>
          <w:tab w:val="left" w:pos="1559"/>
        </w:tabs>
        <w:suppressAutoHyphens/>
        <w:spacing w:before="0"/>
        <w:ind w:left="5387" w:right="425" w:hanging="4247"/>
        <w:jc w:val="left"/>
      </w:pPr>
      <w:bookmarkStart w:id="7" w:name="_bookmark7"/>
      <w:bookmarkEnd w:id="7"/>
      <w:r>
        <w:t>РЕШЕНИЯ ПО НОВОМУ СТРОИТЕЛЬСТВУ И РЕКОНСТРУКЦИИ ТЕПЛОВЫХ СЕТЕЙ</w:t>
      </w:r>
    </w:p>
    <w:p w:rsidR="007C6264" w:rsidRPr="00593E2A" w:rsidRDefault="007C6264" w:rsidP="00607D94">
      <w:pPr>
        <w:pStyle w:val="a0"/>
        <w:suppressAutoHyphens/>
        <w:spacing w:after="0"/>
        <w:rPr>
          <w:b/>
          <w:i/>
          <w:sz w:val="16"/>
          <w:szCs w:val="16"/>
        </w:rPr>
      </w:pPr>
    </w:p>
    <w:p w:rsidR="007C6264" w:rsidRDefault="007C6264" w:rsidP="00607D94">
      <w:pPr>
        <w:pStyle w:val="a0"/>
        <w:suppressAutoHyphens/>
        <w:spacing w:after="0"/>
        <w:ind w:left="840" w:right="121" w:firstLine="719"/>
        <w:jc w:val="both"/>
      </w:pPr>
      <w:proofErr w:type="gramStart"/>
      <w:r>
        <w:t>Решения о новом строительстве и реконструкции тепловых сетей, необходимых для перераспределения тепловой нагрузки, для обеспечения перспективных приростов тепловой нагрузки во вновь осваиваемых районах села, для обеспечения нормативной надежности и безопасности теплоснабжения, возможны при наличии информации о строительстве и сносе потребителей тепловой энергии по годам и утвержденной инвестиционной программы строительства и реконструкции сетей.</w:t>
      </w:r>
      <w:proofErr w:type="gramEnd"/>
      <w:r>
        <w:t xml:space="preserve"> В связи с отсутствием таких данных, рекомендуется разработка инвестиционной программы замены тепловых сетей с определением финансирования и конкретных сроков планируемого нового строительства.</w:t>
      </w:r>
    </w:p>
    <w:p w:rsidR="007C6264" w:rsidRDefault="007C6264" w:rsidP="00607D94">
      <w:pPr>
        <w:pStyle w:val="a0"/>
        <w:suppressAutoHyphens/>
        <w:spacing w:after="0"/>
        <w:ind w:left="840" w:right="122" w:firstLine="719"/>
        <w:jc w:val="both"/>
      </w:pPr>
      <w:r>
        <w:t>Также в отношении тепловых сетей рекомендуется разработка проектной документации для проведения наладки для улучшения гидравлических режимов, установка тепловых счетчиков на источниках и у потребителей тепловой энергии, что позволит получать фактические данные по подаваемому в сеть и потребляемому теплу и корректировать фактические тепловые нагрузки. Данное мероприятие является затратным и требует утверждения финансирования, поэтому для установки тепловых счетчиков рекомендуется выделение этого мероприятия в отдельную инвестиционную программу.</w:t>
      </w:r>
    </w:p>
    <w:p w:rsidR="007C6264" w:rsidRDefault="007C6264" w:rsidP="00607D94">
      <w:pPr>
        <w:pStyle w:val="a0"/>
        <w:suppressAutoHyphens/>
        <w:spacing w:after="0"/>
        <w:ind w:left="839" w:right="119" w:firstLine="720"/>
        <w:jc w:val="both"/>
      </w:pPr>
      <w:proofErr w:type="gramStart"/>
      <w:r>
        <w:lastRenderedPageBreak/>
        <w:t>Таким образом, для обеспечения качественного и надежного теплоснабжения потребителей в настоящее время, а также для обеспечения возможности подключения перспективных потребителей, необходимо продолжить выполнение следующих мероприятий по новому строительству и реконструкции тепловых сетей:</w:t>
      </w:r>
      <w:r w:rsidR="00593E2A">
        <w:t xml:space="preserve"> р</w:t>
      </w:r>
      <w:r>
        <w:t>азработка проектной</w:t>
      </w:r>
      <w:r w:rsidR="00593E2A">
        <w:t xml:space="preserve"> документации, п</w:t>
      </w:r>
      <w:r>
        <w:t>роведение наладки тепловых</w:t>
      </w:r>
      <w:r w:rsidR="00593E2A">
        <w:t xml:space="preserve"> сетей, р</w:t>
      </w:r>
      <w:r>
        <w:t>азработка и реализация инвестиционной программы установки тепловых счетчи</w:t>
      </w:r>
      <w:r w:rsidR="00593E2A">
        <w:t>ков на источниках</w:t>
      </w:r>
      <w:r>
        <w:t xml:space="preserve"> с определением </w:t>
      </w:r>
      <w:r w:rsidR="00593E2A">
        <w:t>и сроками порядка финансирования, р</w:t>
      </w:r>
      <w:r>
        <w:t>азработка и реализация инвестиционной программы</w:t>
      </w:r>
      <w:proofErr w:type="gramEnd"/>
      <w:r>
        <w:t xml:space="preserve"> замены тепловых сетей с определением финансирования и конкретных сроков планируемого нового</w:t>
      </w:r>
      <w:r w:rsidR="00593E2A">
        <w:t xml:space="preserve"> </w:t>
      </w:r>
      <w:r>
        <w:t>строитель</w:t>
      </w:r>
      <w:r w:rsidR="00593E2A">
        <w:t>ства, в</w:t>
      </w:r>
      <w:r>
        <w:t xml:space="preserve">осстановление изоляции надземных участков трубопроводов </w:t>
      </w:r>
      <w:proofErr w:type="spellStart"/>
      <w:r>
        <w:t>тепловыхсетей</w:t>
      </w:r>
      <w:proofErr w:type="spellEnd"/>
      <w:r>
        <w:t>.</w:t>
      </w:r>
    </w:p>
    <w:p w:rsidR="007C6264" w:rsidRPr="00593E2A" w:rsidRDefault="007C6264" w:rsidP="00607D94">
      <w:pPr>
        <w:pStyle w:val="a0"/>
        <w:suppressAutoHyphens/>
        <w:spacing w:after="0"/>
        <w:rPr>
          <w:sz w:val="16"/>
          <w:szCs w:val="16"/>
        </w:rPr>
      </w:pPr>
    </w:p>
    <w:p w:rsidR="007C6264" w:rsidRDefault="007C6264" w:rsidP="00607D94">
      <w:pPr>
        <w:pStyle w:val="41"/>
        <w:numPr>
          <w:ilvl w:val="1"/>
          <w:numId w:val="9"/>
        </w:numPr>
        <w:tabs>
          <w:tab w:val="left" w:pos="3414"/>
        </w:tabs>
        <w:suppressAutoHyphens/>
        <w:spacing w:before="0"/>
        <w:ind w:left="3413" w:hanging="421"/>
        <w:jc w:val="left"/>
      </w:pPr>
      <w:bookmarkStart w:id="8" w:name="_bookmark8"/>
      <w:bookmarkEnd w:id="8"/>
      <w:r>
        <w:t>ПЕРСПЕКТИВНЫЕ ТОПЛИВНЫЕ</w:t>
      </w:r>
      <w:r w:rsidR="00523C0D">
        <w:t xml:space="preserve"> </w:t>
      </w:r>
      <w:r>
        <w:t>БАЛАНСЫ</w:t>
      </w:r>
    </w:p>
    <w:p w:rsidR="007C6264" w:rsidRPr="00593E2A" w:rsidRDefault="007C6264" w:rsidP="00607D94">
      <w:pPr>
        <w:pStyle w:val="41"/>
        <w:tabs>
          <w:tab w:val="left" w:pos="3414"/>
        </w:tabs>
        <w:suppressAutoHyphens/>
        <w:spacing w:before="0"/>
        <w:ind w:left="3413" w:firstLine="0"/>
        <w:rPr>
          <w:sz w:val="16"/>
          <w:szCs w:val="16"/>
        </w:rPr>
      </w:pPr>
    </w:p>
    <w:p w:rsidR="007C6264" w:rsidRDefault="007C6264" w:rsidP="00607D94">
      <w:pPr>
        <w:pStyle w:val="a0"/>
        <w:suppressAutoHyphens/>
        <w:spacing w:after="0"/>
        <w:ind w:left="709" w:right="125" w:firstLine="567"/>
        <w:jc w:val="both"/>
      </w:pPr>
      <w:r>
        <w:t>Для обеспечения перспективной выработки тепловой энергии, приведенной в п. 1.4., п</w:t>
      </w:r>
      <w:r w:rsidR="00EF7D0A">
        <w:t>о</w:t>
      </w:r>
      <w:r>
        <w:t>требуются топливные ресурсы в р</w:t>
      </w:r>
      <w:r w:rsidR="00197677">
        <w:t>азмере, указанном в таблице 1.5</w:t>
      </w:r>
    </w:p>
    <w:p w:rsidR="00197677" w:rsidRPr="00593E2A" w:rsidRDefault="00197677" w:rsidP="00607D94">
      <w:pPr>
        <w:pStyle w:val="a0"/>
        <w:suppressAutoHyphens/>
        <w:spacing w:after="0"/>
        <w:ind w:left="839" w:right="125" w:firstLine="720"/>
        <w:jc w:val="both"/>
        <w:rPr>
          <w:sz w:val="16"/>
          <w:szCs w:val="16"/>
        </w:rPr>
      </w:pPr>
    </w:p>
    <w:p w:rsidR="007C6264" w:rsidRPr="00021DB8" w:rsidRDefault="007C6264" w:rsidP="00607D94">
      <w:pPr>
        <w:pStyle w:val="a0"/>
        <w:suppressAutoHyphens/>
        <w:spacing w:after="8"/>
        <w:ind w:left="709"/>
        <w:rPr>
          <w:b/>
          <w:color w:val="000000" w:themeColor="text1"/>
        </w:rPr>
      </w:pPr>
      <w:r w:rsidRPr="00021DB8">
        <w:rPr>
          <w:b/>
          <w:color w:val="000000" w:themeColor="text1"/>
        </w:rPr>
        <w:t xml:space="preserve">Прогноз выработки тепловой энергии и потребления </w:t>
      </w:r>
      <w:r w:rsidRPr="00021DB8">
        <w:rPr>
          <w:b/>
          <w:color w:val="000000" w:themeColor="text1"/>
          <w:sz w:val="22"/>
        </w:rPr>
        <w:t xml:space="preserve">топлива </w:t>
      </w:r>
      <w:r w:rsidRPr="00021DB8">
        <w:rPr>
          <w:color w:val="000000" w:themeColor="text1"/>
          <w:sz w:val="22"/>
        </w:rPr>
        <w:t>(по приказам Минстроя</w:t>
      </w:r>
      <w:r w:rsidRPr="00021DB8">
        <w:rPr>
          <w:color w:val="000000" w:themeColor="text1"/>
        </w:rPr>
        <w:t>)</w:t>
      </w:r>
    </w:p>
    <w:p w:rsidR="007C6264" w:rsidRPr="00593E2A" w:rsidRDefault="007C6264" w:rsidP="00607D94">
      <w:pPr>
        <w:pStyle w:val="a0"/>
        <w:suppressAutoHyphens/>
        <w:spacing w:after="0"/>
        <w:rPr>
          <w:color w:val="FF0000"/>
          <w:sz w:val="16"/>
          <w:szCs w:val="16"/>
        </w:rPr>
      </w:pPr>
    </w:p>
    <w:p w:rsidR="007C6264" w:rsidRPr="00E1117A" w:rsidRDefault="007C6264" w:rsidP="00607D94">
      <w:pPr>
        <w:pStyle w:val="a0"/>
        <w:suppressAutoHyphens/>
        <w:spacing w:after="9"/>
        <w:rPr>
          <w:color w:val="000000" w:themeColor="text1"/>
        </w:rPr>
      </w:pPr>
      <w:r w:rsidRPr="00E1117A">
        <w:rPr>
          <w:color w:val="000000" w:themeColor="text1"/>
        </w:rPr>
        <w:t xml:space="preserve">                                                  МУП «Павловские коммунальные системы»</w:t>
      </w:r>
    </w:p>
    <w:p w:rsidR="007C6264" w:rsidRPr="00197677" w:rsidRDefault="00197677" w:rsidP="00607D94">
      <w:pPr>
        <w:pStyle w:val="a0"/>
        <w:suppressAutoHyphens/>
        <w:spacing w:after="0"/>
        <w:ind w:left="9463"/>
      </w:pPr>
      <w:r>
        <w:t>Таблица 1.5.</w:t>
      </w: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0"/>
        <w:gridCol w:w="1134"/>
        <w:gridCol w:w="142"/>
        <w:gridCol w:w="1275"/>
        <w:gridCol w:w="1134"/>
        <w:gridCol w:w="1134"/>
        <w:gridCol w:w="1134"/>
      </w:tblGrid>
      <w:tr w:rsidR="007C6264" w:rsidRPr="00E1117A" w:rsidTr="007C6264">
        <w:trPr>
          <w:trHeight w:val="251"/>
        </w:trPr>
        <w:tc>
          <w:tcPr>
            <w:tcW w:w="4160" w:type="dxa"/>
            <w:vMerge w:val="restart"/>
            <w:tcBorders>
              <w:right w:val="single" w:sz="4" w:space="0" w:color="auto"/>
            </w:tcBorders>
          </w:tcPr>
          <w:p w:rsidR="007C6264" w:rsidRPr="00E1117A" w:rsidRDefault="007C6264" w:rsidP="00607D94">
            <w:pPr>
              <w:pStyle w:val="TableParagraph"/>
              <w:suppressAutoHyphens/>
              <w:spacing w:before="125"/>
              <w:ind w:left="1022"/>
              <w:rPr>
                <w:rFonts w:ascii="Times New Roman" w:hAnsi="Times New Roman" w:cs="Times New Roman"/>
                <w:color w:val="000000" w:themeColor="text1"/>
              </w:rPr>
            </w:pPr>
            <w:proofErr w:type="spellStart"/>
            <w:r w:rsidRPr="00E1117A">
              <w:rPr>
                <w:rFonts w:ascii="Times New Roman" w:hAnsi="Times New Roman" w:cs="Times New Roman"/>
                <w:color w:val="000000" w:themeColor="text1"/>
              </w:rPr>
              <w:t>Наименованиепоказателя</w:t>
            </w:r>
            <w:proofErr w:type="spellEnd"/>
          </w:p>
        </w:tc>
        <w:tc>
          <w:tcPr>
            <w:tcW w:w="1134" w:type="dxa"/>
            <w:tcBorders>
              <w:top w:val="single" w:sz="4" w:space="0" w:color="auto"/>
              <w:left w:val="single" w:sz="4" w:space="0" w:color="auto"/>
              <w:bottom w:val="single" w:sz="4" w:space="0" w:color="auto"/>
              <w:right w:val="nil"/>
            </w:tcBorders>
          </w:tcPr>
          <w:p w:rsidR="007C6264" w:rsidRPr="00E1117A" w:rsidRDefault="007C6264" w:rsidP="00607D94">
            <w:pPr>
              <w:pStyle w:val="TableParagraph"/>
              <w:suppressAutoHyphens/>
              <w:spacing w:line="232" w:lineRule="exact"/>
              <w:ind w:left="1214"/>
              <w:rPr>
                <w:rFonts w:ascii="Times New Roman" w:hAnsi="Times New Roman" w:cs="Times New Roman"/>
                <w:color w:val="000000" w:themeColor="text1"/>
              </w:rPr>
            </w:pPr>
          </w:p>
        </w:tc>
        <w:tc>
          <w:tcPr>
            <w:tcW w:w="4819" w:type="dxa"/>
            <w:gridSpan w:val="5"/>
            <w:tcBorders>
              <w:top w:val="single" w:sz="4" w:space="0" w:color="auto"/>
              <w:left w:val="nil"/>
              <w:bottom w:val="single" w:sz="4" w:space="0" w:color="auto"/>
              <w:right w:val="single" w:sz="4" w:space="0" w:color="auto"/>
            </w:tcBorders>
          </w:tcPr>
          <w:p w:rsidR="007C6264" w:rsidRPr="00E1117A" w:rsidRDefault="007C6264" w:rsidP="00607D94">
            <w:pPr>
              <w:pStyle w:val="TableParagraph"/>
              <w:suppressAutoHyphens/>
              <w:spacing w:line="232" w:lineRule="exact"/>
              <w:rPr>
                <w:rFonts w:ascii="Times New Roman" w:hAnsi="Times New Roman" w:cs="Times New Roman"/>
                <w:color w:val="000000" w:themeColor="text1"/>
              </w:rPr>
            </w:pPr>
            <w:proofErr w:type="spellStart"/>
            <w:r w:rsidRPr="00E1117A">
              <w:rPr>
                <w:rFonts w:ascii="Times New Roman" w:hAnsi="Times New Roman" w:cs="Times New Roman"/>
                <w:color w:val="000000" w:themeColor="text1"/>
              </w:rPr>
              <w:t>Рассматриваемый</w:t>
            </w:r>
            <w:proofErr w:type="spellEnd"/>
            <w:r w:rsidR="00197677">
              <w:rPr>
                <w:rFonts w:ascii="Times New Roman" w:hAnsi="Times New Roman" w:cs="Times New Roman"/>
                <w:color w:val="000000" w:themeColor="text1"/>
                <w:lang w:val="ru-RU"/>
              </w:rPr>
              <w:t xml:space="preserve"> </w:t>
            </w:r>
            <w:proofErr w:type="spellStart"/>
            <w:r w:rsidRPr="00E1117A">
              <w:rPr>
                <w:rFonts w:ascii="Times New Roman" w:hAnsi="Times New Roman" w:cs="Times New Roman"/>
                <w:color w:val="000000" w:themeColor="text1"/>
              </w:rPr>
              <w:t>период</w:t>
            </w:r>
            <w:proofErr w:type="spellEnd"/>
            <w:r w:rsidRPr="00E1117A">
              <w:rPr>
                <w:rFonts w:ascii="Times New Roman" w:hAnsi="Times New Roman" w:cs="Times New Roman"/>
                <w:color w:val="000000" w:themeColor="text1"/>
              </w:rPr>
              <w:t xml:space="preserve">, </w:t>
            </w:r>
            <w:proofErr w:type="spellStart"/>
            <w:r w:rsidRPr="00E1117A">
              <w:rPr>
                <w:rFonts w:ascii="Times New Roman" w:hAnsi="Times New Roman" w:cs="Times New Roman"/>
                <w:color w:val="000000" w:themeColor="text1"/>
              </w:rPr>
              <w:t>год</w:t>
            </w:r>
            <w:proofErr w:type="spellEnd"/>
          </w:p>
        </w:tc>
      </w:tr>
      <w:tr w:rsidR="007C6264" w:rsidRPr="00E1117A" w:rsidTr="001553A3">
        <w:trPr>
          <w:trHeight w:val="254"/>
        </w:trPr>
        <w:tc>
          <w:tcPr>
            <w:tcW w:w="4160" w:type="dxa"/>
            <w:vMerge/>
            <w:tcBorders>
              <w:top w:val="nil"/>
            </w:tcBorders>
          </w:tcPr>
          <w:p w:rsidR="007C6264" w:rsidRPr="00E1117A" w:rsidRDefault="007C6264" w:rsidP="00607D94">
            <w:pPr>
              <w:suppressAutoHyphens/>
              <w:rPr>
                <w:rFonts w:ascii="Times New Roman" w:hAnsi="Times New Roman" w:cs="Times New Roman"/>
                <w:color w:val="000000" w:themeColor="text1"/>
                <w:sz w:val="2"/>
                <w:szCs w:val="2"/>
              </w:rPr>
            </w:pPr>
          </w:p>
        </w:tc>
        <w:tc>
          <w:tcPr>
            <w:tcW w:w="1276" w:type="dxa"/>
            <w:gridSpan w:val="2"/>
            <w:tcBorders>
              <w:top w:val="single" w:sz="4" w:space="0" w:color="auto"/>
            </w:tcBorders>
            <w:shd w:val="clear" w:color="auto" w:fill="FFFFFF" w:themeFill="background1"/>
          </w:tcPr>
          <w:p w:rsidR="007C6264" w:rsidRPr="00C4681E" w:rsidRDefault="00C4681E" w:rsidP="00607D94">
            <w:pPr>
              <w:pStyle w:val="TableParagraph"/>
              <w:suppressAutoHyphens/>
              <w:spacing w:before="68"/>
              <w:ind w:left="106" w:right="87"/>
              <w:jc w:val="center"/>
              <w:rPr>
                <w:rFonts w:ascii="Times New Roman" w:hAnsi="Times New Roman" w:cs="Times New Roman"/>
                <w:color w:val="000000" w:themeColor="text1"/>
                <w:lang w:val="ru-RU"/>
              </w:rPr>
            </w:pPr>
            <w:r>
              <w:rPr>
                <w:rFonts w:ascii="Times New Roman" w:hAnsi="Times New Roman" w:cs="Times New Roman"/>
                <w:color w:val="000000" w:themeColor="text1"/>
              </w:rPr>
              <w:t>202</w:t>
            </w:r>
            <w:r>
              <w:rPr>
                <w:rFonts w:ascii="Times New Roman" w:hAnsi="Times New Roman" w:cs="Times New Roman"/>
                <w:color w:val="000000" w:themeColor="text1"/>
                <w:lang w:val="ru-RU"/>
              </w:rPr>
              <w:t>3</w:t>
            </w:r>
          </w:p>
        </w:tc>
        <w:tc>
          <w:tcPr>
            <w:tcW w:w="1275" w:type="dxa"/>
            <w:tcBorders>
              <w:top w:val="single" w:sz="4" w:space="0" w:color="auto"/>
            </w:tcBorders>
            <w:shd w:val="clear" w:color="auto" w:fill="FFFFFF" w:themeFill="background1"/>
          </w:tcPr>
          <w:p w:rsidR="007C6264" w:rsidRPr="00C4681E" w:rsidRDefault="00C4681E" w:rsidP="00607D94">
            <w:pPr>
              <w:pStyle w:val="TableParagraph"/>
              <w:suppressAutoHyphens/>
              <w:spacing w:before="68"/>
              <w:ind w:left="106" w:right="87"/>
              <w:jc w:val="center"/>
              <w:rPr>
                <w:rFonts w:ascii="Times New Roman" w:hAnsi="Times New Roman" w:cs="Times New Roman"/>
                <w:color w:val="000000" w:themeColor="text1"/>
                <w:lang w:val="ru-RU"/>
              </w:rPr>
            </w:pPr>
            <w:r>
              <w:rPr>
                <w:rFonts w:ascii="Times New Roman" w:hAnsi="Times New Roman" w:cs="Times New Roman"/>
                <w:color w:val="000000" w:themeColor="text1"/>
              </w:rPr>
              <w:t>202</w:t>
            </w:r>
            <w:r>
              <w:rPr>
                <w:rFonts w:ascii="Times New Roman" w:hAnsi="Times New Roman" w:cs="Times New Roman"/>
                <w:color w:val="000000" w:themeColor="text1"/>
                <w:lang w:val="ru-RU"/>
              </w:rPr>
              <w:t>4</w:t>
            </w:r>
          </w:p>
        </w:tc>
        <w:tc>
          <w:tcPr>
            <w:tcW w:w="1134" w:type="dxa"/>
            <w:tcBorders>
              <w:top w:val="single" w:sz="4" w:space="0" w:color="auto"/>
            </w:tcBorders>
          </w:tcPr>
          <w:p w:rsidR="007C6264" w:rsidRPr="00C4681E" w:rsidRDefault="00C4681E" w:rsidP="00607D94">
            <w:pPr>
              <w:pStyle w:val="TableParagraph"/>
              <w:suppressAutoHyphens/>
              <w:spacing w:before="68"/>
              <w:ind w:left="264" w:right="246"/>
              <w:rPr>
                <w:rFonts w:ascii="Times New Roman" w:hAnsi="Times New Roman" w:cs="Times New Roman"/>
                <w:color w:val="000000" w:themeColor="text1"/>
                <w:lang w:val="ru-RU"/>
              </w:rPr>
            </w:pPr>
            <w:r>
              <w:rPr>
                <w:rFonts w:ascii="Times New Roman" w:hAnsi="Times New Roman" w:cs="Times New Roman"/>
                <w:color w:val="000000" w:themeColor="text1"/>
              </w:rPr>
              <w:t>202</w:t>
            </w:r>
            <w:r>
              <w:rPr>
                <w:rFonts w:ascii="Times New Roman" w:hAnsi="Times New Roman" w:cs="Times New Roman"/>
                <w:color w:val="000000" w:themeColor="text1"/>
                <w:lang w:val="ru-RU"/>
              </w:rPr>
              <w:t>5</w:t>
            </w:r>
          </w:p>
        </w:tc>
        <w:tc>
          <w:tcPr>
            <w:tcW w:w="1134" w:type="dxa"/>
            <w:tcBorders>
              <w:top w:val="single" w:sz="4" w:space="0" w:color="auto"/>
            </w:tcBorders>
          </w:tcPr>
          <w:p w:rsidR="007C6264" w:rsidRPr="00C4681E" w:rsidRDefault="00C4681E" w:rsidP="00607D94">
            <w:pPr>
              <w:pStyle w:val="TableParagraph"/>
              <w:suppressAutoHyphens/>
              <w:spacing w:before="68"/>
              <w:ind w:left="264" w:right="246"/>
              <w:rPr>
                <w:rFonts w:ascii="Times New Roman" w:hAnsi="Times New Roman" w:cs="Times New Roman"/>
                <w:color w:val="000000" w:themeColor="text1"/>
                <w:lang w:val="ru-RU"/>
              </w:rPr>
            </w:pPr>
            <w:r>
              <w:rPr>
                <w:rFonts w:ascii="Times New Roman" w:hAnsi="Times New Roman" w:cs="Times New Roman"/>
                <w:color w:val="000000" w:themeColor="text1"/>
              </w:rPr>
              <w:t>202</w:t>
            </w:r>
            <w:r>
              <w:rPr>
                <w:rFonts w:ascii="Times New Roman" w:hAnsi="Times New Roman" w:cs="Times New Roman"/>
                <w:color w:val="000000" w:themeColor="text1"/>
                <w:lang w:val="ru-RU"/>
              </w:rPr>
              <w:t>6</w:t>
            </w:r>
          </w:p>
        </w:tc>
        <w:tc>
          <w:tcPr>
            <w:tcW w:w="1134" w:type="dxa"/>
            <w:tcBorders>
              <w:top w:val="single" w:sz="4" w:space="0" w:color="auto"/>
            </w:tcBorders>
          </w:tcPr>
          <w:p w:rsidR="007C6264" w:rsidRPr="00E1117A" w:rsidRDefault="007C6264" w:rsidP="00607D94">
            <w:pPr>
              <w:pStyle w:val="TableParagraph"/>
              <w:suppressAutoHyphens/>
              <w:spacing w:before="68"/>
              <w:ind w:left="219" w:right="200"/>
              <w:rPr>
                <w:rFonts w:ascii="Times New Roman" w:hAnsi="Times New Roman" w:cs="Times New Roman"/>
                <w:color w:val="000000" w:themeColor="text1"/>
              </w:rPr>
            </w:pPr>
            <w:r w:rsidRPr="00E1117A">
              <w:rPr>
                <w:rFonts w:ascii="Times New Roman" w:hAnsi="Times New Roman" w:cs="Times New Roman"/>
                <w:color w:val="000000" w:themeColor="text1"/>
              </w:rPr>
              <w:t>2030</w:t>
            </w:r>
          </w:p>
        </w:tc>
      </w:tr>
      <w:tr w:rsidR="00E74E07" w:rsidRPr="00E1117A" w:rsidTr="001553A3">
        <w:trPr>
          <w:trHeight w:val="246"/>
        </w:trPr>
        <w:tc>
          <w:tcPr>
            <w:tcW w:w="4160" w:type="dxa"/>
          </w:tcPr>
          <w:p w:rsidR="00E74E07" w:rsidRPr="00E1117A" w:rsidRDefault="00E74E07" w:rsidP="00607D94">
            <w:pPr>
              <w:pStyle w:val="TableParagraph"/>
              <w:suppressAutoHyphens/>
              <w:spacing w:before="121"/>
              <w:ind w:left="108"/>
              <w:rPr>
                <w:rFonts w:ascii="Times New Roman" w:hAnsi="Times New Roman" w:cs="Times New Roman"/>
                <w:color w:val="000000" w:themeColor="text1"/>
              </w:rPr>
            </w:pPr>
            <w:proofErr w:type="spellStart"/>
            <w:r w:rsidRPr="00E1117A">
              <w:rPr>
                <w:rFonts w:ascii="Times New Roman" w:hAnsi="Times New Roman" w:cs="Times New Roman"/>
                <w:color w:val="000000" w:themeColor="text1"/>
              </w:rPr>
              <w:t>Выработкатепла</w:t>
            </w:r>
            <w:proofErr w:type="spellEnd"/>
            <w:r w:rsidRPr="00E1117A">
              <w:rPr>
                <w:rFonts w:ascii="Times New Roman" w:hAnsi="Times New Roman" w:cs="Times New Roman"/>
                <w:color w:val="000000" w:themeColor="text1"/>
              </w:rPr>
              <w:t xml:space="preserve">, </w:t>
            </w:r>
            <w:proofErr w:type="spellStart"/>
            <w:r w:rsidRPr="00E1117A">
              <w:rPr>
                <w:rFonts w:ascii="Times New Roman" w:hAnsi="Times New Roman" w:cs="Times New Roman"/>
                <w:color w:val="000000" w:themeColor="text1"/>
              </w:rPr>
              <w:t>Гкал</w:t>
            </w:r>
            <w:proofErr w:type="spellEnd"/>
            <w:r w:rsidRPr="00E1117A">
              <w:rPr>
                <w:rFonts w:ascii="Times New Roman" w:hAnsi="Times New Roman" w:cs="Times New Roman"/>
                <w:color w:val="000000" w:themeColor="text1"/>
              </w:rPr>
              <w:t>/</w:t>
            </w:r>
            <w:proofErr w:type="spellStart"/>
            <w:r w:rsidRPr="00E1117A">
              <w:rPr>
                <w:rFonts w:ascii="Times New Roman" w:hAnsi="Times New Roman" w:cs="Times New Roman"/>
                <w:color w:val="000000" w:themeColor="text1"/>
              </w:rPr>
              <w:t>год</w:t>
            </w:r>
            <w:proofErr w:type="spellEnd"/>
          </w:p>
        </w:tc>
        <w:tc>
          <w:tcPr>
            <w:tcW w:w="1276" w:type="dxa"/>
            <w:gridSpan w:val="2"/>
            <w:shd w:val="clear" w:color="auto" w:fill="FFFFFF" w:themeFill="background1"/>
          </w:tcPr>
          <w:p w:rsidR="00C4681E" w:rsidRPr="00E74E07" w:rsidRDefault="002853C5" w:rsidP="00607D94">
            <w:pPr>
              <w:pStyle w:val="TableParagraph"/>
              <w:suppressAutoHyphens/>
              <w:spacing w:line="240" w:lineRule="exact"/>
              <w:ind w:left="5"/>
              <w:rPr>
                <w:rFonts w:ascii="Times New Roman" w:hAnsi="Times New Roman" w:cs="Times New Roman"/>
                <w:color w:val="000000" w:themeColor="text1"/>
                <w:lang w:val="ru-RU"/>
              </w:rPr>
            </w:pPr>
            <w:r>
              <w:rPr>
                <w:rFonts w:ascii="Times New Roman" w:hAnsi="Times New Roman" w:cs="Times New Roman"/>
                <w:color w:val="000000" w:themeColor="text1"/>
                <w:lang w:val="ru-RU"/>
              </w:rPr>
              <w:t>3573</w:t>
            </w:r>
            <w:r w:rsidR="00C4681E">
              <w:rPr>
                <w:rFonts w:ascii="Times New Roman" w:hAnsi="Times New Roman" w:cs="Times New Roman"/>
                <w:color w:val="000000" w:themeColor="text1"/>
                <w:lang w:val="ru-RU"/>
              </w:rPr>
              <w:t>,</w:t>
            </w:r>
            <w:r>
              <w:rPr>
                <w:rFonts w:ascii="Times New Roman" w:hAnsi="Times New Roman" w:cs="Times New Roman"/>
                <w:color w:val="000000" w:themeColor="text1"/>
                <w:lang w:val="ru-RU"/>
              </w:rPr>
              <w:t>331</w:t>
            </w:r>
          </w:p>
        </w:tc>
        <w:tc>
          <w:tcPr>
            <w:tcW w:w="1275" w:type="dxa"/>
            <w:shd w:val="clear" w:color="auto" w:fill="FFFFFF" w:themeFill="background1"/>
          </w:tcPr>
          <w:p w:rsidR="00E74E07" w:rsidRPr="00E74E07" w:rsidRDefault="00C4681E" w:rsidP="00607D94">
            <w:pPr>
              <w:pStyle w:val="TableParagraph"/>
              <w:suppressAutoHyphens/>
              <w:spacing w:line="240" w:lineRule="exact"/>
              <w:ind w:left="5"/>
              <w:rPr>
                <w:rFonts w:ascii="Times New Roman" w:hAnsi="Times New Roman" w:cs="Times New Roman"/>
                <w:color w:val="000000" w:themeColor="text1"/>
                <w:lang w:val="ru-RU"/>
              </w:rPr>
            </w:pPr>
            <w:r>
              <w:rPr>
                <w:rFonts w:ascii="Times New Roman" w:hAnsi="Times New Roman" w:cs="Times New Roman"/>
                <w:color w:val="000000" w:themeColor="text1"/>
                <w:lang w:val="ru-RU"/>
              </w:rPr>
              <w:t>3532,863</w:t>
            </w:r>
          </w:p>
        </w:tc>
        <w:tc>
          <w:tcPr>
            <w:tcW w:w="1134" w:type="dxa"/>
          </w:tcPr>
          <w:p w:rsidR="00E74E07" w:rsidRPr="00E74E07" w:rsidRDefault="00C4681E" w:rsidP="00607D94">
            <w:pPr>
              <w:pStyle w:val="TableParagraph"/>
              <w:suppressAutoHyphens/>
              <w:spacing w:line="240" w:lineRule="exact"/>
              <w:ind w:left="5"/>
              <w:rPr>
                <w:rFonts w:ascii="Times New Roman" w:hAnsi="Times New Roman" w:cs="Times New Roman"/>
                <w:color w:val="000000" w:themeColor="text1"/>
                <w:lang w:val="ru-RU"/>
              </w:rPr>
            </w:pPr>
            <w:r>
              <w:rPr>
                <w:rFonts w:ascii="Times New Roman" w:hAnsi="Times New Roman" w:cs="Times New Roman"/>
                <w:color w:val="000000" w:themeColor="text1"/>
                <w:lang w:val="ru-RU"/>
              </w:rPr>
              <w:t>3532,863</w:t>
            </w:r>
          </w:p>
        </w:tc>
        <w:tc>
          <w:tcPr>
            <w:tcW w:w="1134" w:type="dxa"/>
          </w:tcPr>
          <w:p w:rsidR="00E74E07" w:rsidRPr="00E74E07" w:rsidRDefault="00C4681E" w:rsidP="00607D94">
            <w:pPr>
              <w:pStyle w:val="TableParagraph"/>
              <w:suppressAutoHyphens/>
              <w:spacing w:line="240" w:lineRule="exact"/>
              <w:ind w:left="5"/>
              <w:rPr>
                <w:rFonts w:ascii="Times New Roman" w:hAnsi="Times New Roman" w:cs="Times New Roman"/>
                <w:color w:val="000000" w:themeColor="text1"/>
                <w:lang w:val="ru-RU"/>
              </w:rPr>
            </w:pPr>
            <w:r>
              <w:rPr>
                <w:rFonts w:ascii="Times New Roman" w:hAnsi="Times New Roman" w:cs="Times New Roman"/>
                <w:color w:val="000000" w:themeColor="text1"/>
                <w:lang w:val="ru-RU"/>
              </w:rPr>
              <w:t>3532,863</w:t>
            </w:r>
          </w:p>
        </w:tc>
        <w:tc>
          <w:tcPr>
            <w:tcW w:w="1134" w:type="dxa"/>
          </w:tcPr>
          <w:p w:rsidR="00E74E07" w:rsidRPr="00E74E07" w:rsidRDefault="00C4681E" w:rsidP="00607D94">
            <w:pPr>
              <w:pStyle w:val="TableParagraph"/>
              <w:suppressAutoHyphens/>
              <w:spacing w:line="240" w:lineRule="exact"/>
              <w:ind w:left="5"/>
              <w:rPr>
                <w:rFonts w:ascii="Times New Roman" w:hAnsi="Times New Roman" w:cs="Times New Roman"/>
                <w:color w:val="000000" w:themeColor="text1"/>
                <w:lang w:val="ru-RU"/>
              </w:rPr>
            </w:pPr>
            <w:r>
              <w:rPr>
                <w:rFonts w:ascii="Times New Roman" w:hAnsi="Times New Roman" w:cs="Times New Roman"/>
                <w:color w:val="000000" w:themeColor="text1"/>
                <w:lang w:val="ru-RU"/>
              </w:rPr>
              <w:t>3532,863</w:t>
            </w:r>
          </w:p>
        </w:tc>
      </w:tr>
      <w:tr w:rsidR="00E74E07" w:rsidRPr="00E1117A" w:rsidTr="001553A3">
        <w:trPr>
          <w:trHeight w:val="295"/>
        </w:trPr>
        <w:tc>
          <w:tcPr>
            <w:tcW w:w="4160" w:type="dxa"/>
          </w:tcPr>
          <w:p w:rsidR="00E74E07" w:rsidRPr="00E1117A" w:rsidRDefault="00E74E07" w:rsidP="00607D94">
            <w:pPr>
              <w:pStyle w:val="TableParagraph"/>
              <w:suppressAutoHyphens/>
              <w:spacing w:before="121"/>
              <w:ind w:left="108"/>
              <w:rPr>
                <w:rFonts w:ascii="Times New Roman" w:hAnsi="Times New Roman" w:cs="Times New Roman"/>
                <w:color w:val="000000" w:themeColor="text1"/>
                <w:lang w:val="ru-RU"/>
              </w:rPr>
            </w:pPr>
            <w:r w:rsidRPr="00E1117A">
              <w:rPr>
                <w:rFonts w:ascii="Times New Roman" w:hAnsi="Times New Roman" w:cs="Times New Roman"/>
                <w:color w:val="000000" w:themeColor="text1"/>
                <w:lang w:val="ru-RU"/>
              </w:rPr>
              <w:t xml:space="preserve">Удельные расходы топлива, </w:t>
            </w:r>
            <w:proofErr w:type="spellStart"/>
            <w:r w:rsidRPr="00E1117A">
              <w:rPr>
                <w:rFonts w:ascii="Times New Roman" w:hAnsi="Times New Roman" w:cs="Times New Roman"/>
                <w:color w:val="000000" w:themeColor="text1"/>
                <w:lang w:val="ru-RU"/>
              </w:rPr>
              <w:t>кгу.т</w:t>
            </w:r>
            <w:proofErr w:type="spellEnd"/>
            <w:r w:rsidRPr="00E1117A">
              <w:rPr>
                <w:rFonts w:ascii="Times New Roman" w:hAnsi="Times New Roman" w:cs="Times New Roman"/>
                <w:color w:val="000000" w:themeColor="text1"/>
                <w:lang w:val="ru-RU"/>
              </w:rPr>
              <w:t>./Гкал</w:t>
            </w:r>
          </w:p>
        </w:tc>
        <w:tc>
          <w:tcPr>
            <w:tcW w:w="1276" w:type="dxa"/>
            <w:gridSpan w:val="2"/>
            <w:shd w:val="clear" w:color="auto" w:fill="FFFFFF" w:themeFill="background1"/>
          </w:tcPr>
          <w:p w:rsidR="00E74E07" w:rsidRPr="0074773E" w:rsidRDefault="0074773E" w:rsidP="00607D94">
            <w:pPr>
              <w:pStyle w:val="TableParagraph"/>
              <w:suppressAutoHyphens/>
              <w:spacing w:line="240" w:lineRule="exact"/>
              <w:ind w:left="107"/>
              <w:rPr>
                <w:rFonts w:ascii="Times New Roman" w:hAnsi="Times New Roman" w:cs="Times New Roman"/>
                <w:color w:val="000000" w:themeColor="text1"/>
                <w:lang w:val="ru-RU"/>
              </w:rPr>
            </w:pPr>
            <w:r>
              <w:rPr>
                <w:rFonts w:ascii="Times New Roman" w:hAnsi="Times New Roman" w:cs="Times New Roman"/>
                <w:color w:val="000000" w:themeColor="text1"/>
              </w:rPr>
              <w:t>226,</w:t>
            </w:r>
            <w:r>
              <w:rPr>
                <w:rFonts w:ascii="Times New Roman" w:hAnsi="Times New Roman" w:cs="Times New Roman"/>
                <w:color w:val="000000" w:themeColor="text1"/>
                <w:lang w:val="ru-RU"/>
              </w:rPr>
              <w:t>7</w:t>
            </w:r>
            <w:r w:rsidR="00E14D6E">
              <w:rPr>
                <w:rFonts w:ascii="Times New Roman" w:hAnsi="Times New Roman" w:cs="Times New Roman"/>
                <w:color w:val="000000" w:themeColor="text1"/>
                <w:lang w:val="ru-RU"/>
              </w:rPr>
              <w:t>*</w:t>
            </w:r>
          </w:p>
        </w:tc>
        <w:tc>
          <w:tcPr>
            <w:tcW w:w="1275" w:type="dxa"/>
            <w:shd w:val="clear" w:color="auto" w:fill="FFFFFF" w:themeFill="background1"/>
          </w:tcPr>
          <w:p w:rsidR="00E74E07" w:rsidRPr="0074773E" w:rsidRDefault="0074773E" w:rsidP="00607D94">
            <w:pPr>
              <w:pStyle w:val="TableParagraph"/>
              <w:suppressAutoHyphens/>
              <w:spacing w:line="240" w:lineRule="exact"/>
              <w:ind w:left="107"/>
              <w:rPr>
                <w:rFonts w:ascii="Times New Roman" w:hAnsi="Times New Roman" w:cs="Times New Roman"/>
                <w:color w:val="000000" w:themeColor="text1"/>
                <w:lang w:val="ru-RU"/>
              </w:rPr>
            </w:pPr>
            <w:r>
              <w:rPr>
                <w:rFonts w:ascii="Times New Roman" w:hAnsi="Times New Roman" w:cs="Times New Roman"/>
                <w:color w:val="000000" w:themeColor="text1"/>
              </w:rPr>
              <w:t>226,</w:t>
            </w:r>
            <w:r>
              <w:rPr>
                <w:rFonts w:ascii="Times New Roman" w:hAnsi="Times New Roman" w:cs="Times New Roman"/>
                <w:color w:val="000000" w:themeColor="text1"/>
                <w:lang w:val="ru-RU"/>
              </w:rPr>
              <w:t>7</w:t>
            </w:r>
            <w:r w:rsidR="00E14D6E">
              <w:rPr>
                <w:rFonts w:ascii="Times New Roman" w:hAnsi="Times New Roman" w:cs="Times New Roman"/>
                <w:color w:val="000000" w:themeColor="text1"/>
                <w:lang w:val="ru-RU"/>
              </w:rPr>
              <w:t>*</w:t>
            </w:r>
          </w:p>
        </w:tc>
        <w:tc>
          <w:tcPr>
            <w:tcW w:w="1134" w:type="dxa"/>
          </w:tcPr>
          <w:p w:rsidR="00E74E07" w:rsidRPr="0074773E" w:rsidRDefault="0074773E" w:rsidP="00607D94">
            <w:pPr>
              <w:pStyle w:val="TableParagraph"/>
              <w:suppressAutoHyphens/>
              <w:spacing w:line="240" w:lineRule="exact"/>
              <w:ind w:left="107"/>
              <w:rPr>
                <w:rFonts w:ascii="Times New Roman" w:hAnsi="Times New Roman" w:cs="Times New Roman"/>
                <w:color w:val="000000" w:themeColor="text1"/>
                <w:lang w:val="ru-RU"/>
              </w:rPr>
            </w:pPr>
            <w:r>
              <w:rPr>
                <w:rFonts w:ascii="Times New Roman" w:hAnsi="Times New Roman" w:cs="Times New Roman"/>
                <w:color w:val="000000" w:themeColor="text1"/>
              </w:rPr>
              <w:t>226,</w:t>
            </w:r>
            <w:r>
              <w:rPr>
                <w:rFonts w:ascii="Times New Roman" w:hAnsi="Times New Roman" w:cs="Times New Roman"/>
                <w:color w:val="000000" w:themeColor="text1"/>
                <w:lang w:val="ru-RU"/>
              </w:rPr>
              <w:t>7</w:t>
            </w:r>
            <w:r w:rsidR="00E14D6E">
              <w:rPr>
                <w:rFonts w:ascii="Times New Roman" w:hAnsi="Times New Roman" w:cs="Times New Roman"/>
                <w:color w:val="000000" w:themeColor="text1"/>
                <w:lang w:val="ru-RU"/>
              </w:rPr>
              <w:t>*</w:t>
            </w:r>
          </w:p>
        </w:tc>
        <w:tc>
          <w:tcPr>
            <w:tcW w:w="1134" w:type="dxa"/>
          </w:tcPr>
          <w:p w:rsidR="00E74E07" w:rsidRPr="0074773E" w:rsidRDefault="0074773E" w:rsidP="00607D94">
            <w:pPr>
              <w:pStyle w:val="TableParagraph"/>
              <w:suppressAutoHyphens/>
              <w:spacing w:line="240" w:lineRule="exact"/>
              <w:ind w:left="107"/>
              <w:rPr>
                <w:rFonts w:ascii="Times New Roman" w:hAnsi="Times New Roman" w:cs="Times New Roman"/>
                <w:color w:val="000000" w:themeColor="text1"/>
                <w:lang w:val="ru-RU"/>
              </w:rPr>
            </w:pPr>
            <w:r>
              <w:rPr>
                <w:rFonts w:ascii="Times New Roman" w:hAnsi="Times New Roman" w:cs="Times New Roman"/>
                <w:color w:val="000000" w:themeColor="text1"/>
              </w:rPr>
              <w:t>226,</w:t>
            </w:r>
            <w:r>
              <w:rPr>
                <w:rFonts w:ascii="Times New Roman" w:hAnsi="Times New Roman" w:cs="Times New Roman"/>
                <w:color w:val="000000" w:themeColor="text1"/>
                <w:lang w:val="ru-RU"/>
              </w:rPr>
              <w:t>7</w:t>
            </w:r>
            <w:r w:rsidR="00E14D6E">
              <w:rPr>
                <w:rFonts w:ascii="Times New Roman" w:hAnsi="Times New Roman" w:cs="Times New Roman"/>
                <w:color w:val="000000" w:themeColor="text1"/>
                <w:lang w:val="ru-RU"/>
              </w:rPr>
              <w:t>*</w:t>
            </w:r>
          </w:p>
        </w:tc>
        <w:tc>
          <w:tcPr>
            <w:tcW w:w="1134" w:type="dxa"/>
          </w:tcPr>
          <w:p w:rsidR="00E74E07" w:rsidRPr="0074773E" w:rsidRDefault="0074773E" w:rsidP="00607D94">
            <w:pPr>
              <w:pStyle w:val="TableParagraph"/>
              <w:suppressAutoHyphens/>
              <w:spacing w:line="240" w:lineRule="exact"/>
              <w:ind w:left="107"/>
              <w:rPr>
                <w:rFonts w:ascii="Times New Roman" w:hAnsi="Times New Roman" w:cs="Times New Roman"/>
                <w:color w:val="000000" w:themeColor="text1"/>
                <w:lang w:val="ru-RU"/>
              </w:rPr>
            </w:pPr>
            <w:r>
              <w:rPr>
                <w:rFonts w:ascii="Times New Roman" w:hAnsi="Times New Roman" w:cs="Times New Roman"/>
                <w:color w:val="000000" w:themeColor="text1"/>
              </w:rPr>
              <w:t>226,</w:t>
            </w:r>
          </w:p>
        </w:tc>
      </w:tr>
      <w:tr w:rsidR="00BF6789" w:rsidRPr="00E1117A" w:rsidTr="00A43154">
        <w:trPr>
          <w:trHeight w:val="254"/>
        </w:trPr>
        <w:tc>
          <w:tcPr>
            <w:tcW w:w="4160" w:type="dxa"/>
            <w:shd w:val="clear" w:color="auto" w:fill="auto"/>
          </w:tcPr>
          <w:p w:rsidR="00BF6789" w:rsidRPr="00E1117A" w:rsidRDefault="00BF6789" w:rsidP="00607D94">
            <w:pPr>
              <w:pStyle w:val="TableParagraph"/>
              <w:suppressAutoHyphens/>
              <w:spacing w:line="234" w:lineRule="exact"/>
              <w:ind w:left="108"/>
              <w:rPr>
                <w:rFonts w:ascii="Times New Roman" w:hAnsi="Times New Roman" w:cs="Times New Roman"/>
                <w:color w:val="000000" w:themeColor="text1"/>
                <w:lang w:val="ru-RU"/>
              </w:rPr>
            </w:pPr>
            <w:r w:rsidRPr="00E1117A">
              <w:rPr>
                <w:rFonts w:ascii="Times New Roman" w:hAnsi="Times New Roman" w:cs="Times New Roman"/>
                <w:color w:val="000000" w:themeColor="text1"/>
                <w:lang w:val="ru-RU"/>
              </w:rPr>
              <w:t xml:space="preserve">Потребление топлива, </w:t>
            </w:r>
            <w:proofErr w:type="spellStart"/>
            <w:r w:rsidRPr="00E1117A">
              <w:rPr>
                <w:rFonts w:ascii="Times New Roman" w:hAnsi="Times New Roman" w:cs="Times New Roman"/>
                <w:color w:val="000000" w:themeColor="text1"/>
                <w:lang w:val="ru-RU"/>
              </w:rPr>
              <w:t>т.у.т</w:t>
            </w:r>
            <w:proofErr w:type="spellEnd"/>
            <w:r w:rsidRPr="00E1117A">
              <w:rPr>
                <w:rFonts w:ascii="Times New Roman" w:hAnsi="Times New Roman" w:cs="Times New Roman"/>
                <w:color w:val="000000" w:themeColor="text1"/>
                <w:lang w:val="ru-RU"/>
              </w:rPr>
              <w:t>./год</w:t>
            </w:r>
          </w:p>
        </w:tc>
        <w:tc>
          <w:tcPr>
            <w:tcW w:w="1276" w:type="dxa"/>
            <w:gridSpan w:val="2"/>
            <w:shd w:val="clear" w:color="auto" w:fill="auto"/>
          </w:tcPr>
          <w:p w:rsidR="00BF6789" w:rsidRPr="00E74E07" w:rsidRDefault="00BF6789" w:rsidP="00607D94">
            <w:pPr>
              <w:pStyle w:val="TableParagraph"/>
              <w:suppressAutoHyphens/>
              <w:spacing w:line="234" w:lineRule="exact"/>
              <w:ind w:left="93" w:right="85"/>
              <w:rPr>
                <w:rFonts w:ascii="Times New Roman" w:hAnsi="Times New Roman" w:cs="Times New Roman"/>
                <w:color w:val="000000" w:themeColor="text1"/>
                <w:lang w:val="ru-RU"/>
              </w:rPr>
            </w:pPr>
            <w:r>
              <w:rPr>
                <w:rFonts w:ascii="Times New Roman" w:hAnsi="Times New Roman" w:cs="Times New Roman"/>
                <w:color w:val="000000" w:themeColor="text1"/>
                <w:lang w:val="ru-RU"/>
              </w:rPr>
              <w:t>806,520</w:t>
            </w:r>
          </w:p>
        </w:tc>
        <w:tc>
          <w:tcPr>
            <w:tcW w:w="1275" w:type="dxa"/>
            <w:shd w:val="clear" w:color="auto" w:fill="auto"/>
          </w:tcPr>
          <w:p w:rsidR="00BF6789" w:rsidRDefault="00BF6789">
            <w:r w:rsidRPr="00F26E7F">
              <w:rPr>
                <w:rFonts w:ascii="Times New Roman" w:hAnsi="Times New Roman" w:cs="Times New Roman"/>
                <w:color w:val="000000" w:themeColor="text1"/>
                <w:lang w:val="ru-RU"/>
              </w:rPr>
              <w:t>806,520</w:t>
            </w:r>
          </w:p>
        </w:tc>
        <w:tc>
          <w:tcPr>
            <w:tcW w:w="1134" w:type="dxa"/>
            <w:shd w:val="clear" w:color="auto" w:fill="auto"/>
          </w:tcPr>
          <w:p w:rsidR="00BF6789" w:rsidRDefault="00BF6789">
            <w:r w:rsidRPr="00F26E7F">
              <w:rPr>
                <w:rFonts w:ascii="Times New Roman" w:hAnsi="Times New Roman" w:cs="Times New Roman"/>
                <w:color w:val="000000" w:themeColor="text1"/>
                <w:lang w:val="ru-RU"/>
              </w:rPr>
              <w:t>806,520</w:t>
            </w:r>
          </w:p>
        </w:tc>
        <w:tc>
          <w:tcPr>
            <w:tcW w:w="1134" w:type="dxa"/>
            <w:shd w:val="clear" w:color="auto" w:fill="auto"/>
          </w:tcPr>
          <w:p w:rsidR="00BF6789" w:rsidRDefault="00BF6789">
            <w:r w:rsidRPr="00F26E7F">
              <w:rPr>
                <w:rFonts w:ascii="Times New Roman" w:hAnsi="Times New Roman" w:cs="Times New Roman"/>
                <w:color w:val="000000" w:themeColor="text1"/>
                <w:lang w:val="ru-RU"/>
              </w:rPr>
              <w:t>806,520</w:t>
            </w:r>
          </w:p>
        </w:tc>
        <w:tc>
          <w:tcPr>
            <w:tcW w:w="1134" w:type="dxa"/>
            <w:shd w:val="clear" w:color="auto" w:fill="auto"/>
          </w:tcPr>
          <w:p w:rsidR="00BF6789" w:rsidRDefault="00BF6789">
            <w:r w:rsidRPr="00F26E7F">
              <w:rPr>
                <w:rFonts w:ascii="Times New Roman" w:hAnsi="Times New Roman" w:cs="Times New Roman"/>
                <w:color w:val="000000" w:themeColor="text1"/>
                <w:lang w:val="ru-RU"/>
              </w:rPr>
              <w:t>806,520</w:t>
            </w:r>
          </w:p>
        </w:tc>
      </w:tr>
    </w:tbl>
    <w:p w:rsidR="007C6264" w:rsidRPr="00EF7D0A" w:rsidRDefault="00E14D6E" w:rsidP="00E14D6E">
      <w:pPr>
        <w:pStyle w:val="a0"/>
        <w:suppressAutoHyphens/>
        <w:ind w:left="1080"/>
        <w:rPr>
          <w:color w:val="000000" w:themeColor="text1"/>
          <w:sz w:val="18"/>
          <w:szCs w:val="18"/>
        </w:rPr>
      </w:pPr>
      <w:r>
        <w:rPr>
          <w:color w:val="000000" w:themeColor="text1"/>
          <w:sz w:val="18"/>
          <w:szCs w:val="18"/>
        </w:rPr>
        <w:t>* - в  целом по предприятию</w:t>
      </w:r>
    </w:p>
    <w:p w:rsidR="007C6264" w:rsidRPr="002A15F6" w:rsidRDefault="007C6264" w:rsidP="00607D94">
      <w:pPr>
        <w:pStyle w:val="41"/>
        <w:numPr>
          <w:ilvl w:val="1"/>
          <w:numId w:val="9"/>
        </w:numPr>
        <w:tabs>
          <w:tab w:val="left" w:pos="2187"/>
        </w:tabs>
        <w:suppressAutoHyphens/>
        <w:ind w:left="3649" w:right="1053" w:hanging="1883"/>
        <w:jc w:val="left"/>
        <w:rPr>
          <w:color w:val="000000" w:themeColor="text1"/>
        </w:rPr>
      </w:pPr>
      <w:bookmarkStart w:id="9" w:name="_bookmark9"/>
      <w:bookmarkEnd w:id="9"/>
      <w:r w:rsidRPr="002A15F6">
        <w:rPr>
          <w:color w:val="000000" w:themeColor="text1"/>
        </w:rPr>
        <w:t>ИНВЕСТИЦИИ В НОВОЕ СТРОИТЕЛЬСТВО, РЕКОНСТРУКЦИЮ И ТЕХНИЧЕСКОЕПЕРЕВООРУЖЕНИЕ</w:t>
      </w:r>
    </w:p>
    <w:p w:rsidR="007C6264" w:rsidRPr="00593E2A" w:rsidRDefault="007C6264" w:rsidP="00607D94">
      <w:pPr>
        <w:pStyle w:val="a0"/>
        <w:suppressAutoHyphens/>
        <w:spacing w:after="0"/>
        <w:rPr>
          <w:b/>
          <w:i/>
          <w:color w:val="000000" w:themeColor="text1"/>
          <w:sz w:val="16"/>
          <w:szCs w:val="16"/>
        </w:rPr>
      </w:pPr>
    </w:p>
    <w:p w:rsidR="007C6264" w:rsidRDefault="007C6264" w:rsidP="00607D94">
      <w:pPr>
        <w:pStyle w:val="a0"/>
        <w:suppressAutoHyphens/>
        <w:spacing w:after="0"/>
        <w:ind w:left="839" w:firstLine="720"/>
      </w:pPr>
      <w:r w:rsidRPr="002A15F6">
        <w:rPr>
          <w:color w:val="000000" w:themeColor="text1"/>
        </w:rPr>
        <w:t>Для выполнения предложенных мероприятий требуются капитальные вложения</w:t>
      </w:r>
      <w:r w:rsidR="0074773E">
        <w:t xml:space="preserve"> до 2030</w:t>
      </w:r>
      <w:r>
        <w:t xml:space="preserve"> года. Рекомендуемая очередность и затраты приведены в таблице 1.6.</w:t>
      </w:r>
    </w:p>
    <w:p w:rsidR="007C6264" w:rsidRPr="00593E2A" w:rsidRDefault="007C6264" w:rsidP="00607D94">
      <w:pPr>
        <w:pStyle w:val="a0"/>
        <w:suppressAutoHyphens/>
        <w:spacing w:after="0"/>
        <w:rPr>
          <w:sz w:val="16"/>
          <w:szCs w:val="16"/>
        </w:rPr>
      </w:pPr>
    </w:p>
    <w:p w:rsidR="000E1F7D" w:rsidRDefault="007C6264" w:rsidP="00607D94">
      <w:pPr>
        <w:pStyle w:val="a0"/>
        <w:suppressAutoHyphens/>
        <w:spacing w:after="8" w:line="275" w:lineRule="exact"/>
        <w:ind w:left="709"/>
      </w:pPr>
      <w:r w:rsidRPr="0032217A">
        <w:t>Основные мероприятия по развитию системы теплоснабжения с. Павловск</w:t>
      </w:r>
    </w:p>
    <w:p w:rsidR="000E1F7D" w:rsidRPr="0032217A" w:rsidRDefault="000E1F7D" w:rsidP="00607D94">
      <w:pPr>
        <w:pStyle w:val="a0"/>
        <w:suppressAutoHyphens/>
        <w:spacing w:after="0"/>
        <w:ind w:left="9463"/>
      </w:pPr>
      <w:r w:rsidRPr="0032217A">
        <w:t>Таблица 1.6.</w:t>
      </w: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8"/>
        <w:gridCol w:w="6946"/>
        <w:gridCol w:w="2409"/>
      </w:tblGrid>
      <w:tr w:rsidR="007C6264" w:rsidRPr="0032217A" w:rsidTr="00593E2A">
        <w:trPr>
          <w:trHeight w:val="505"/>
        </w:trPr>
        <w:tc>
          <w:tcPr>
            <w:tcW w:w="758" w:type="dxa"/>
          </w:tcPr>
          <w:p w:rsidR="007C6264" w:rsidRPr="0032217A" w:rsidRDefault="007C6264" w:rsidP="00607D94">
            <w:pPr>
              <w:pStyle w:val="TableParagraph"/>
              <w:suppressAutoHyphens/>
              <w:ind w:left="49"/>
              <w:rPr>
                <w:rFonts w:ascii="Times New Roman" w:hAnsi="Times New Roman" w:cs="Times New Roman"/>
              </w:rPr>
            </w:pPr>
            <w:proofErr w:type="spellStart"/>
            <w:r w:rsidRPr="0032217A">
              <w:rPr>
                <w:rFonts w:ascii="Times New Roman" w:hAnsi="Times New Roman" w:cs="Times New Roman"/>
              </w:rPr>
              <w:t>Год</w:t>
            </w:r>
            <w:proofErr w:type="spellEnd"/>
          </w:p>
        </w:tc>
        <w:tc>
          <w:tcPr>
            <w:tcW w:w="6946" w:type="dxa"/>
          </w:tcPr>
          <w:p w:rsidR="007C6264" w:rsidRPr="0032217A" w:rsidRDefault="007C6264" w:rsidP="00607D94">
            <w:pPr>
              <w:pStyle w:val="TableParagraph"/>
              <w:suppressAutoHyphens/>
              <w:ind w:left="1555"/>
              <w:rPr>
                <w:rFonts w:ascii="Times New Roman" w:hAnsi="Times New Roman" w:cs="Times New Roman"/>
              </w:rPr>
            </w:pPr>
            <w:proofErr w:type="spellStart"/>
            <w:r w:rsidRPr="0032217A">
              <w:rPr>
                <w:rFonts w:ascii="Times New Roman" w:hAnsi="Times New Roman" w:cs="Times New Roman"/>
              </w:rPr>
              <w:t>Наименованиемероприятия</w:t>
            </w:r>
            <w:proofErr w:type="spellEnd"/>
          </w:p>
        </w:tc>
        <w:tc>
          <w:tcPr>
            <w:tcW w:w="2409" w:type="dxa"/>
          </w:tcPr>
          <w:p w:rsidR="007C6264" w:rsidRPr="0032217A" w:rsidRDefault="007C6264" w:rsidP="00607D94">
            <w:pPr>
              <w:pStyle w:val="TableParagraph"/>
              <w:suppressAutoHyphens/>
              <w:ind w:left="136" w:right="128"/>
              <w:rPr>
                <w:rFonts w:ascii="Times New Roman" w:hAnsi="Times New Roman" w:cs="Times New Roman"/>
              </w:rPr>
            </w:pPr>
            <w:proofErr w:type="spellStart"/>
            <w:r w:rsidRPr="0032217A">
              <w:rPr>
                <w:rFonts w:ascii="Times New Roman" w:hAnsi="Times New Roman" w:cs="Times New Roman"/>
              </w:rPr>
              <w:t>Ориентировочные</w:t>
            </w:r>
            <w:proofErr w:type="spellEnd"/>
            <w:r w:rsidR="00523C0D">
              <w:rPr>
                <w:rFonts w:ascii="Times New Roman" w:hAnsi="Times New Roman" w:cs="Times New Roman"/>
                <w:lang w:val="ru-RU"/>
              </w:rPr>
              <w:t xml:space="preserve"> </w:t>
            </w:r>
            <w:proofErr w:type="spellStart"/>
            <w:r w:rsidRPr="0032217A">
              <w:rPr>
                <w:rFonts w:ascii="Times New Roman" w:hAnsi="Times New Roman" w:cs="Times New Roman"/>
              </w:rPr>
              <w:t>затраты</w:t>
            </w:r>
            <w:proofErr w:type="spellEnd"/>
            <w:r w:rsidRPr="0032217A">
              <w:rPr>
                <w:rFonts w:ascii="Times New Roman" w:hAnsi="Times New Roman" w:cs="Times New Roman"/>
              </w:rPr>
              <w:t>,</w:t>
            </w:r>
            <w:r w:rsidR="000E1F7D">
              <w:rPr>
                <w:rFonts w:ascii="Times New Roman" w:hAnsi="Times New Roman" w:cs="Times New Roman"/>
                <w:lang w:val="ru-RU"/>
              </w:rPr>
              <w:t xml:space="preserve"> </w:t>
            </w:r>
            <w:proofErr w:type="spellStart"/>
            <w:r w:rsidRPr="0032217A">
              <w:rPr>
                <w:rFonts w:ascii="Times New Roman" w:hAnsi="Times New Roman" w:cs="Times New Roman"/>
              </w:rPr>
              <w:t>млн</w:t>
            </w:r>
            <w:proofErr w:type="spellEnd"/>
            <w:r w:rsidRPr="0032217A">
              <w:rPr>
                <w:rFonts w:ascii="Times New Roman" w:hAnsi="Times New Roman" w:cs="Times New Roman"/>
              </w:rPr>
              <w:t xml:space="preserve">. </w:t>
            </w:r>
            <w:proofErr w:type="spellStart"/>
            <w:proofErr w:type="gramStart"/>
            <w:r w:rsidRPr="0032217A">
              <w:rPr>
                <w:rFonts w:ascii="Times New Roman" w:hAnsi="Times New Roman" w:cs="Times New Roman"/>
              </w:rPr>
              <w:t>руб</w:t>
            </w:r>
            <w:proofErr w:type="spellEnd"/>
            <w:proofErr w:type="gramEnd"/>
            <w:r w:rsidRPr="0032217A">
              <w:rPr>
                <w:rFonts w:ascii="Times New Roman" w:hAnsi="Times New Roman" w:cs="Times New Roman"/>
              </w:rPr>
              <w:t>.</w:t>
            </w:r>
          </w:p>
        </w:tc>
      </w:tr>
      <w:tr w:rsidR="007C6264" w:rsidRPr="0032217A" w:rsidTr="00593E2A">
        <w:trPr>
          <w:trHeight w:val="261"/>
        </w:trPr>
        <w:tc>
          <w:tcPr>
            <w:tcW w:w="758" w:type="dxa"/>
            <w:vMerge w:val="restart"/>
          </w:tcPr>
          <w:p w:rsidR="007C6264" w:rsidRPr="0032217A" w:rsidRDefault="007C6264" w:rsidP="00607D94">
            <w:pPr>
              <w:pStyle w:val="TableParagraph"/>
              <w:suppressAutoHyphens/>
              <w:ind w:left="49"/>
              <w:rPr>
                <w:rFonts w:ascii="Times New Roman" w:hAnsi="Times New Roman" w:cs="Times New Roman"/>
                <w:sz w:val="24"/>
              </w:rPr>
            </w:pPr>
          </w:p>
          <w:p w:rsidR="007C6264" w:rsidRPr="002A24A0" w:rsidRDefault="00E47CA6" w:rsidP="00607D94">
            <w:pPr>
              <w:pStyle w:val="TableParagraph"/>
              <w:suppressAutoHyphens/>
              <w:ind w:left="49"/>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4</w:t>
            </w:r>
          </w:p>
        </w:tc>
        <w:tc>
          <w:tcPr>
            <w:tcW w:w="6946" w:type="dxa"/>
            <w:vMerge w:val="restart"/>
          </w:tcPr>
          <w:p w:rsidR="007C6264" w:rsidRPr="0032217A" w:rsidRDefault="007C6264" w:rsidP="00607D94">
            <w:pPr>
              <w:pStyle w:val="TableParagraph"/>
              <w:suppressAutoHyphens/>
              <w:rPr>
                <w:rFonts w:ascii="Times New Roman" w:hAnsi="Times New Roman" w:cs="Times New Roman"/>
                <w:sz w:val="24"/>
              </w:rPr>
            </w:pPr>
          </w:p>
          <w:p w:rsidR="007C6264" w:rsidRPr="0032217A" w:rsidRDefault="007C6264" w:rsidP="00607D94">
            <w:pPr>
              <w:pStyle w:val="TableParagraph"/>
              <w:suppressAutoHyphens/>
              <w:ind w:left="108"/>
              <w:rPr>
                <w:rFonts w:ascii="Times New Roman" w:hAnsi="Times New Roman" w:cs="Times New Roman"/>
              </w:rPr>
            </w:pPr>
            <w:proofErr w:type="spellStart"/>
            <w:r w:rsidRPr="0032217A">
              <w:rPr>
                <w:rFonts w:ascii="Times New Roman" w:hAnsi="Times New Roman" w:cs="Times New Roman"/>
              </w:rPr>
              <w:t>Проведение</w:t>
            </w:r>
            <w:proofErr w:type="spellEnd"/>
            <w:r w:rsidR="00523C0D">
              <w:rPr>
                <w:rFonts w:ascii="Times New Roman" w:hAnsi="Times New Roman" w:cs="Times New Roman"/>
                <w:lang w:val="ru-RU"/>
              </w:rPr>
              <w:t xml:space="preserve"> </w:t>
            </w:r>
            <w:proofErr w:type="spellStart"/>
            <w:r w:rsidRPr="0032217A">
              <w:rPr>
                <w:rFonts w:ascii="Times New Roman" w:hAnsi="Times New Roman" w:cs="Times New Roman"/>
              </w:rPr>
              <w:t>наладки</w:t>
            </w:r>
            <w:proofErr w:type="spellEnd"/>
            <w:r w:rsidR="00523C0D">
              <w:rPr>
                <w:rFonts w:ascii="Times New Roman" w:hAnsi="Times New Roman" w:cs="Times New Roman"/>
                <w:lang w:val="ru-RU"/>
              </w:rPr>
              <w:t>и</w:t>
            </w:r>
            <w:proofErr w:type="spellStart"/>
            <w:r w:rsidRPr="0032217A">
              <w:rPr>
                <w:rFonts w:ascii="Times New Roman" w:hAnsi="Times New Roman" w:cs="Times New Roman"/>
              </w:rPr>
              <w:t>тепловых</w:t>
            </w:r>
            <w:proofErr w:type="spellEnd"/>
            <w:r w:rsidR="00EF7D0A">
              <w:rPr>
                <w:rFonts w:ascii="Times New Roman" w:hAnsi="Times New Roman" w:cs="Times New Roman"/>
                <w:lang w:val="ru-RU"/>
              </w:rPr>
              <w:t xml:space="preserve"> </w:t>
            </w:r>
            <w:proofErr w:type="spellStart"/>
            <w:r w:rsidRPr="0032217A">
              <w:rPr>
                <w:rFonts w:ascii="Times New Roman" w:hAnsi="Times New Roman" w:cs="Times New Roman"/>
              </w:rPr>
              <w:t>сетей</w:t>
            </w:r>
            <w:proofErr w:type="spellEnd"/>
          </w:p>
        </w:tc>
        <w:tc>
          <w:tcPr>
            <w:tcW w:w="2409" w:type="dxa"/>
          </w:tcPr>
          <w:p w:rsidR="007C6264" w:rsidRPr="0032217A" w:rsidRDefault="007C6264" w:rsidP="00607D94">
            <w:pPr>
              <w:pStyle w:val="TableParagraph"/>
              <w:suppressAutoHyphens/>
              <w:ind w:right="72"/>
              <w:jc w:val="center"/>
              <w:rPr>
                <w:rFonts w:ascii="Times New Roman" w:hAnsi="Times New Roman" w:cs="Times New Roman"/>
              </w:rPr>
            </w:pPr>
            <w:r w:rsidRPr="0032217A">
              <w:rPr>
                <w:rFonts w:ascii="Times New Roman" w:hAnsi="Times New Roman" w:cs="Times New Roman"/>
              </w:rPr>
              <w:t>(</w:t>
            </w:r>
            <w:proofErr w:type="spellStart"/>
            <w:r w:rsidRPr="0032217A">
              <w:rPr>
                <w:rFonts w:ascii="Times New Roman" w:hAnsi="Times New Roman" w:cs="Times New Roman"/>
              </w:rPr>
              <w:t>собственными</w:t>
            </w:r>
            <w:proofErr w:type="spellEnd"/>
            <w:r w:rsidR="00523C0D">
              <w:rPr>
                <w:rFonts w:ascii="Times New Roman" w:hAnsi="Times New Roman" w:cs="Times New Roman"/>
                <w:lang w:val="ru-RU"/>
              </w:rPr>
              <w:t xml:space="preserve"> </w:t>
            </w:r>
            <w:proofErr w:type="spellStart"/>
            <w:r w:rsidRPr="0032217A">
              <w:rPr>
                <w:rFonts w:ascii="Times New Roman" w:hAnsi="Times New Roman" w:cs="Times New Roman"/>
              </w:rPr>
              <w:t>силами</w:t>
            </w:r>
            <w:proofErr w:type="spellEnd"/>
            <w:r w:rsidRPr="0032217A">
              <w:rPr>
                <w:rFonts w:ascii="Times New Roman" w:hAnsi="Times New Roman" w:cs="Times New Roman"/>
              </w:rPr>
              <w:t>)</w:t>
            </w:r>
          </w:p>
        </w:tc>
      </w:tr>
      <w:tr w:rsidR="007C6264" w:rsidRPr="0032217A" w:rsidTr="00593E2A">
        <w:trPr>
          <w:trHeight w:val="406"/>
        </w:trPr>
        <w:tc>
          <w:tcPr>
            <w:tcW w:w="758" w:type="dxa"/>
            <w:vMerge/>
            <w:tcBorders>
              <w:top w:val="nil"/>
            </w:tcBorders>
          </w:tcPr>
          <w:p w:rsidR="007C6264" w:rsidRPr="0032217A" w:rsidRDefault="007C6264" w:rsidP="00607D94">
            <w:pPr>
              <w:suppressAutoHyphens/>
              <w:ind w:left="49"/>
              <w:rPr>
                <w:rFonts w:ascii="Times New Roman" w:hAnsi="Times New Roman" w:cs="Times New Roman"/>
                <w:sz w:val="2"/>
                <w:szCs w:val="2"/>
              </w:rPr>
            </w:pPr>
          </w:p>
        </w:tc>
        <w:tc>
          <w:tcPr>
            <w:tcW w:w="6946" w:type="dxa"/>
            <w:vMerge/>
            <w:tcBorders>
              <w:top w:val="nil"/>
            </w:tcBorders>
          </w:tcPr>
          <w:p w:rsidR="007C6264" w:rsidRPr="0032217A" w:rsidRDefault="007C6264" w:rsidP="00607D94">
            <w:pPr>
              <w:suppressAutoHyphens/>
              <w:rPr>
                <w:rFonts w:ascii="Times New Roman" w:hAnsi="Times New Roman" w:cs="Times New Roman"/>
                <w:sz w:val="2"/>
                <w:szCs w:val="2"/>
              </w:rPr>
            </w:pPr>
          </w:p>
        </w:tc>
        <w:tc>
          <w:tcPr>
            <w:tcW w:w="2409" w:type="dxa"/>
          </w:tcPr>
          <w:p w:rsidR="007C6264" w:rsidRPr="0032217A" w:rsidRDefault="007C6264" w:rsidP="00607D94">
            <w:pPr>
              <w:pStyle w:val="TableParagraph"/>
              <w:suppressAutoHyphens/>
              <w:ind w:right="46"/>
              <w:jc w:val="center"/>
              <w:rPr>
                <w:rFonts w:ascii="Times New Roman" w:hAnsi="Times New Roman" w:cs="Times New Roman"/>
              </w:rPr>
            </w:pPr>
            <w:r w:rsidRPr="0032217A">
              <w:rPr>
                <w:rFonts w:ascii="Times New Roman" w:hAnsi="Times New Roman" w:cs="Times New Roman"/>
              </w:rPr>
              <w:t xml:space="preserve">(с </w:t>
            </w:r>
            <w:proofErr w:type="spellStart"/>
            <w:r w:rsidRPr="0032217A">
              <w:rPr>
                <w:rFonts w:ascii="Times New Roman" w:hAnsi="Times New Roman" w:cs="Times New Roman"/>
              </w:rPr>
              <w:t>привлечением</w:t>
            </w:r>
            <w:proofErr w:type="spellEnd"/>
            <w:r w:rsidR="00523C0D">
              <w:rPr>
                <w:rFonts w:ascii="Times New Roman" w:hAnsi="Times New Roman" w:cs="Times New Roman"/>
                <w:lang w:val="ru-RU"/>
              </w:rPr>
              <w:t xml:space="preserve"> </w:t>
            </w:r>
            <w:proofErr w:type="spellStart"/>
            <w:r w:rsidRPr="0032217A">
              <w:rPr>
                <w:rFonts w:ascii="Times New Roman" w:hAnsi="Times New Roman" w:cs="Times New Roman"/>
              </w:rPr>
              <w:t>подрядной</w:t>
            </w:r>
            <w:proofErr w:type="spellEnd"/>
            <w:r w:rsidR="00523C0D">
              <w:rPr>
                <w:rFonts w:ascii="Times New Roman" w:hAnsi="Times New Roman" w:cs="Times New Roman"/>
                <w:lang w:val="ru-RU"/>
              </w:rPr>
              <w:t xml:space="preserve"> </w:t>
            </w:r>
            <w:proofErr w:type="spellStart"/>
            <w:r w:rsidRPr="0032217A">
              <w:rPr>
                <w:rFonts w:ascii="Times New Roman" w:hAnsi="Times New Roman" w:cs="Times New Roman"/>
              </w:rPr>
              <w:t>организации</w:t>
            </w:r>
            <w:proofErr w:type="spellEnd"/>
            <w:r w:rsidRPr="0032217A">
              <w:rPr>
                <w:rFonts w:ascii="Times New Roman" w:hAnsi="Times New Roman" w:cs="Times New Roman"/>
              </w:rPr>
              <w:t>)</w:t>
            </w:r>
          </w:p>
        </w:tc>
      </w:tr>
      <w:tr w:rsidR="007C6264" w:rsidRPr="0032217A" w:rsidTr="00593E2A">
        <w:trPr>
          <w:trHeight w:val="754"/>
        </w:trPr>
        <w:tc>
          <w:tcPr>
            <w:tcW w:w="758" w:type="dxa"/>
          </w:tcPr>
          <w:p w:rsidR="007C6264" w:rsidRPr="0032217A" w:rsidRDefault="007C6264" w:rsidP="00607D94">
            <w:pPr>
              <w:pStyle w:val="TableParagraph"/>
              <w:suppressAutoHyphens/>
              <w:ind w:left="49"/>
              <w:rPr>
                <w:rFonts w:ascii="Times New Roman" w:hAnsi="Times New Roman" w:cs="Times New Roman"/>
                <w:sz w:val="32"/>
              </w:rPr>
            </w:pPr>
          </w:p>
          <w:p w:rsidR="007C6264" w:rsidRPr="00E47CA6" w:rsidRDefault="007C6264" w:rsidP="00607D94">
            <w:pPr>
              <w:pStyle w:val="TableParagraph"/>
              <w:suppressAutoHyphens/>
              <w:ind w:left="49"/>
              <w:rPr>
                <w:rFonts w:ascii="Times New Roman" w:hAnsi="Times New Roman" w:cs="Times New Roman"/>
                <w:lang w:val="ru-RU"/>
              </w:rPr>
            </w:pPr>
            <w:r w:rsidRPr="0032217A">
              <w:rPr>
                <w:rFonts w:ascii="Times New Roman" w:hAnsi="Times New Roman" w:cs="Times New Roman"/>
              </w:rPr>
              <w:t>202</w:t>
            </w:r>
            <w:r w:rsidR="00E47CA6">
              <w:rPr>
                <w:rFonts w:ascii="Times New Roman" w:hAnsi="Times New Roman" w:cs="Times New Roman"/>
                <w:lang w:val="ru-RU"/>
              </w:rPr>
              <w:t>4</w:t>
            </w:r>
          </w:p>
        </w:tc>
        <w:tc>
          <w:tcPr>
            <w:tcW w:w="6946" w:type="dxa"/>
          </w:tcPr>
          <w:p w:rsidR="007C6264" w:rsidRPr="002A24A0" w:rsidRDefault="007C6264" w:rsidP="00607D94">
            <w:pPr>
              <w:pStyle w:val="TableParagraph"/>
              <w:suppressAutoHyphens/>
              <w:ind w:left="108"/>
              <w:rPr>
                <w:rFonts w:ascii="Times New Roman" w:hAnsi="Times New Roman" w:cs="Times New Roman"/>
                <w:lang w:val="ru-RU"/>
              </w:rPr>
            </w:pPr>
            <w:r w:rsidRPr="0032217A">
              <w:rPr>
                <w:rFonts w:ascii="Times New Roman" w:hAnsi="Times New Roman" w:cs="Times New Roman"/>
                <w:lang w:val="ru-RU"/>
              </w:rPr>
              <w:t xml:space="preserve">Разработка и реализация инвестиционной </w:t>
            </w:r>
            <w:proofErr w:type="gramStart"/>
            <w:r w:rsidRPr="0032217A">
              <w:rPr>
                <w:rFonts w:ascii="Times New Roman" w:hAnsi="Times New Roman" w:cs="Times New Roman"/>
                <w:lang w:val="ru-RU"/>
              </w:rPr>
              <w:t>программы установки приборов учета тепловой энергии</w:t>
            </w:r>
            <w:proofErr w:type="gramEnd"/>
            <w:r w:rsidRPr="0032217A">
              <w:rPr>
                <w:rFonts w:ascii="Times New Roman" w:hAnsi="Times New Roman" w:cs="Times New Roman"/>
                <w:lang w:val="ru-RU"/>
              </w:rPr>
              <w:t xml:space="preserve"> на источниках с определением и сроками</w:t>
            </w:r>
            <w:r w:rsidR="002A24A0">
              <w:rPr>
                <w:rFonts w:ascii="Times New Roman" w:hAnsi="Times New Roman" w:cs="Times New Roman"/>
                <w:lang w:val="ru-RU"/>
              </w:rPr>
              <w:t xml:space="preserve"> п</w:t>
            </w:r>
            <w:r w:rsidRPr="002A24A0">
              <w:rPr>
                <w:rFonts w:ascii="Times New Roman" w:hAnsi="Times New Roman" w:cs="Times New Roman"/>
                <w:lang w:val="ru-RU"/>
              </w:rPr>
              <w:t>орядка</w:t>
            </w:r>
            <w:r w:rsidR="002A24A0">
              <w:rPr>
                <w:rFonts w:ascii="Times New Roman" w:hAnsi="Times New Roman" w:cs="Times New Roman"/>
                <w:lang w:val="ru-RU"/>
              </w:rPr>
              <w:t xml:space="preserve"> </w:t>
            </w:r>
            <w:r w:rsidRPr="002A24A0">
              <w:rPr>
                <w:rFonts w:ascii="Times New Roman" w:hAnsi="Times New Roman" w:cs="Times New Roman"/>
                <w:lang w:val="ru-RU"/>
              </w:rPr>
              <w:t>финансирования</w:t>
            </w:r>
          </w:p>
        </w:tc>
        <w:tc>
          <w:tcPr>
            <w:tcW w:w="2409" w:type="dxa"/>
          </w:tcPr>
          <w:p w:rsidR="007C6264" w:rsidRPr="002A24A0" w:rsidRDefault="007C6264" w:rsidP="00607D94">
            <w:pPr>
              <w:pStyle w:val="TableParagraph"/>
              <w:suppressAutoHyphens/>
              <w:rPr>
                <w:rFonts w:ascii="Times New Roman" w:hAnsi="Times New Roman" w:cs="Times New Roman"/>
                <w:sz w:val="32"/>
                <w:lang w:val="ru-RU"/>
              </w:rPr>
            </w:pPr>
          </w:p>
          <w:p w:rsidR="007C6264" w:rsidRPr="0032217A" w:rsidRDefault="007C6264" w:rsidP="00607D94">
            <w:pPr>
              <w:pStyle w:val="TableParagraph"/>
              <w:suppressAutoHyphens/>
              <w:ind w:left="6"/>
              <w:rPr>
                <w:rFonts w:ascii="Times New Roman" w:hAnsi="Times New Roman" w:cs="Times New Roman"/>
              </w:rPr>
            </w:pPr>
            <w:r w:rsidRPr="0032217A">
              <w:rPr>
                <w:rFonts w:ascii="Times New Roman" w:hAnsi="Times New Roman" w:cs="Times New Roman"/>
              </w:rPr>
              <w:t>-</w:t>
            </w:r>
          </w:p>
        </w:tc>
      </w:tr>
      <w:tr w:rsidR="007C6264" w:rsidRPr="0032217A" w:rsidTr="00593E2A">
        <w:trPr>
          <w:trHeight w:val="758"/>
        </w:trPr>
        <w:tc>
          <w:tcPr>
            <w:tcW w:w="758" w:type="dxa"/>
          </w:tcPr>
          <w:p w:rsidR="007C6264" w:rsidRPr="0032217A" w:rsidRDefault="00E47CA6" w:rsidP="00607D94">
            <w:pPr>
              <w:pStyle w:val="TableParagraph"/>
              <w:suppressAutoHyphens/>
              <w:ind w:left="49"/>
              <w:rPr>
                <w:rFonts w:ascii="Times New Roman" w:hAnsi="Times New Roman" w:cs="Times New Roman"/>
              </w:rPr>
            </w:pPr>
            <w:r>
              <w:rPr>
                <w:rFonts w:ascii="Times New Roman" w:hAnsi="Times New Roman" w:cs="Times New Roman"/>
              </w:rPr>
              <w:t>202</w:t>
            </w:r>
            <w:r>
              <w:rPr>
                <w:rFonts w:ascii="Times New Roman" w:hAnsi="Times New Roman" w:cs="Times New Roman"/>
                <w:lang w:val="ru-RU"/>
              </w:rPr>
              <w:t>4</w:t>
            </w:r>
            <w:r w:rsidR="007C6264" w:rsidRPr="0032217A">
              <w:rPr>
                <w:rFonts w:ascii="Times New Roman" w:hAnsi="Times New Roman" w:cs="Times New Roman"/>
              </w:rPr>
              <w:t>-</w:t>
            </w:r>
          </w:p>
          <w:p w:rsidR="007C6264" w:rsidRPr="0032217A" w:rsidRDefault="007C6264" w:rsidP="00607D94">
            <w:pPr>
              <w:pStyle w:val="TableParagraph"/>
              <w:suppressAutoHyphens/>
              <w:ind w:left="49"/>
              <w:rPr>
                <w:rFonts w:ascii="Times New Roman" w:hAnsi="Times New Roman" w:cs="Times New Roman"/>
              </w:rPr>
            </w:pPr>
            <w:r w:rsidRPr="0032217A">
              <w:rPr>
                <w:rFonts w:ascii="Times New Roman" w:hAnsi="Times New Roman" w:cs="Times New Roman"/>
              </w:rPr>
              <w:t>2025</w:t>
            </w:r>
          </w:p>
        </w:tc>
        <w:tc>
          <w:tcPr>
            <w:tcW w:w="6946" w:type="dxa"/>
          </w:tcPr>
          <w:p w:rsidR="007C6264" w:rsidRPr="0032217A" w:rsidRDefault="007C6264" w:rsidP="00607D94">
            <w:pPr>
              <w:pStyle w:val="TableParagraph"/>
              <w:suppressAutoHyphens/>
              <w:ind w:left="108" w:right="99"/>
              <w:rPr>
                <w:rFonts w:ascii="Times New Roman" w:hAnsi="Times New Roman" w:cs="Times New Roman"/>
                <w:lang w:val="ru-RU"/>
              </w:rPr>
            </w:pPr>
            <w:r w:rsidRPr="0032217A">
              <w:rPr>
                <w:rFonts w:ascii="Times New Roman" w:hAnsi="Times New Roman" w:cs="Times New Roman"/>
                <w:lang w:val="ru-RU"/>
              </w:rPr>
              <w:t>Разработка и реализация инвестиционной программы замены тепловых сетей с определением финансирования и</w:t>
            </w:r>
            <w:r w:rsidR="000E1F7D">
              <w:rPr>
                <w:rFonts w:ascii="Times New Roman" w:hAnsi="Times New Roman" w:cs="Times New Roman"/>
                <w:lang w:val="ru-RU"/>
              </w:rPr>
              <w:t xml:space="preserve"> </w:t>
            </w:r>
            <w:r w:rsidRPr="0032217A">
              <w:rPr>
                <w:rFonts w:ascii="Times New Roman" w:hAnsi="Times New Roman" w:cs="Times New Roman"/>
                <w:lang w:val="ru-RU"/>
              </w:rPr>
              <w:t>конкретных сроков планируемого нового строительства</w:t>
            </w:r>
          </w:p>
        </w:tc>
        <w:tc>
          <w:tcPr>
            <w:tcW w:w="2409" w:type="dxa"/>
          </w:tcPr>
          <w:p w:rsidR="007C6264" w:rsidRPr="0032217A" w:rsidRDefault="007C6264" w:rsidP="00607D94">
            <w:pPr>
              <w:pStyle w:val="TableParagraph"/>
              <w:suppressAutoHyphens/>
              <w:rPr>
                <w:rFonts w:ascii="Times New Roman" w:hAnsi="Times New Roman" w:cs="Times New Roman"/>
                <w:sz w:val="21"/>
                <w:lang w:val="ru-RU"/>
              </w:rPr>
            </w:pPr>
          </w:p>
          <w:p w:rsidR="007C6264" w:rsidRPr="0032217A" w:rsidRDefault="007C6264" w:rsidP="00607D94">
            <w:pPr>
              <w:pStyle w:val="TableParagraph"/>
              <w:suppressAutoHyphens/>
              <w:ind w:left="6"/>
              <w:rPr>
                <w:rFonts w:ascii="Times New Roman" w:hAnsi="Times New Roman" w:cs="Times New Roman"/>
              </w:rPr>
            </w:pPr>
            <w:r w:rsidRPr="0032217A">
              <w:rPr>
                <w:rFonts w:ascii="Times New Roman" w:hAnsi="Times New Roman" w:cs="Times New Roman"/>
              </w:rPr>
              <w:t>-</w:t>
            </w:r>
          </w:p>
        </w:tc>
      </w:tr>
      <w:tr w:rsidR="007C6264" w:rsidRPr="0032217A" w:rsidTr="00593E2A">
        <w:trPr>
          <w:trHeight w:val="505"/>
        </w:trPr>
        <w:tc>
          <w:tcPr>
            <w:tcW w:w="758" w:type="dxa"/>
          </w:tcPr>
          <w:p w:rsidR="007C6264" w:rsidRPr="0032217A" w:rsidRDefault="00E47CA6" w:rsidP="00607D94">
            <w:pPr>
              <w:pStyle w:val="TableParagraph"/>
              <w:suppressAutoHyphens/>
              <w:ind w:left="49"/>
              <w:rPr>
                <w:rFonts w:ascii="Times New Roman" w:hAnsi="Times New Roman" w:cs="Times New Roman"/>
              </w:rPr>
            </w:pPr>
            <w:r>
              <w:rPr>
                <w:rFonts w:ascii="Times New Roman" w:hAnsi="Times New Roman" w:cs="Times New Roman"/>
              </w:rPr>
              <w:t>201</w:t>
            </w:r>
            <w:r>
              <w:rPr>
                <w:rFonts w:ascii="Times New Roman" w:hAnsi="Times New Roman" w:cs="Times New Roman"/>
                <w:lang w:val="ru-RU"/>
              </w:rPr>
              <w:t>4</w:t>
            </w:r>
            <w:r w:rsidR="007C6264" w:rsidRPr="0032217A">
              <w:rPr>
                <w:rFonts w:ascii="Times New Roman" w:hAnsi="Times New Roman" w:cs="Times New Roman"/>
              </w:rPr>
              <w:t>-2025</w:t>
            </w:r>
          </w:p>
        </w:tc>
        <w:tc>
          <w:tcPr>
            <w:tcW w:w="6946" w:type="dxa"/>
          </w:tcPr>
          <w:p w:rsidR="007C6264" w:rsidRPr="0032217A" w:rsidRDefault="007C6264" w:rsidP="00607D94">
            <w:pPr>
              <w:pStyle w:val="TableParagraph"/>
              <w:suppressAutoHyphens/>
              <w:ind w:left="108"/>
              <w:rPr>
                <w:rFonts w:ascii="Times New Roman" w:hAnsi="Times New Roman" w:cs="Times New Roman"/>
                <w:lang w:val="ru-RU"/>
              </w:rPr>
            </w:pPr>
            <w:r w:rsidRPr="0032217A">
              <w:rPr>
                <w:rFonts w:ascii="Times New Roman" w:hAnsi="Times New Roman" w:cs="Times New Roman"/>
                <w:lang w:val="ru-RU"/>
              </w:rPr>
              <w:t>Восстановление изоляции надземных участков</w:t>
            </w:r>
            <w:r w:rsidR="000E1F7D">
              <w:rPr>
                <w:rFonts w:ascii="Times New Roman" w:hAnsi="Times New Roman" w:cs="Times New Roman"/>
                <w:lang w:val="ru-RU"/>
              </w:rPr>
              <w:t xml:space="preserve"> </w:t>
            </w:r>
            <w:r w:rsidRPr="0032217A">
              <w:rPr>
                <w:rFonts w:ascii="Times New Roman" w:hAnsi="Times New Roman" w:cs="Times New Roman"/>
                <w:lang w:val="ru-RU"/>
              </w:rPr>
              <w:t>трубопроводов тепловых сетей</w:t>
            </w:r>
          </w:p>
        </w:tc>
        <w:tc>
          <w:tcPr>
            <w:tcW w:w="2409" w:type="dxa"/>
          </w:tcPr>
          <w:p w:rsidR="007C6264" w:rsidRPr="0032217A" w:rsidRDefault="007C6264" w:rsidP="00607D94">
            <w:pPr>
              <w:pStyle w:val="TableParagraph"/>
              <w:suppressAutoHyphens/>
              <w:ind w:left="6"/>
              <w:rPr>
                <w:rFonts w:ascii="Times New Roman" w:hAnsi="Times New Roman" w:cs="Times New Roman"/>
              </w:rPr>
            </w:pPr>
            <w:r w:rsidRPr="0032217A">
              <w:rPr>
                <w:rFonts w:ascii="Times New Roman" w:hAnsi="Times New Roman" w:cs="Times New Roman"/>
              </w:rPr>
              <w:t>-</w:t>
            </w:r>
          </w:p>
        </w:tc>
      </w:tr>
      <w:tr w:rsidR="007C6264" w:rsidRPr="0032217A" w:rsidTr="00593E2A">
        <w:trPr>
          <w:trHeight w:val="254"/>
        </w:trPr>
        <w:tc>
          <w:tcPr>
            <w:tcW w:w="758" w:type="dxa"/>
          </w:tcPr>
          <w:p w:rsidR="007C6264" w:rsidRPr="00E47CA6" w:rsidRDefault="007C6264" w:rsidP="00607D94">
            <w:pPr>
              <w:pStyle w:val="TableParagraph"/>
              <w:suppressAutoHyphens/>
              <w:ind w:left="49"/>
              <w:rPr>
                <w:rFonts w:ascii="Times New Roman" w:hAnsi="Times New Roman" w:cs="Times New Roman"/>
                <w:lang w:val="ru-RU"/>
              </w:rPr>
            </w:pPr>
            <w:r w:rsidRPr="0032217A">
              <w:rPr>
                <w:rFonts w:ascii="Times New Roman" w:hAnsi="Times New Roman" w:cs="Times New Roman"/>
              </w:rPr>
              <w:t>202</w:t>
            </w:r>
            <w:r w:rsidR="00E47CA6">
              <w:rPr>
                <w:rFonts w:ascii="Times New Roman" w:hAnsi="Times New Roman" w:cs="Times New Roman"/>
                <w:lang w:val="ru-RU"/>
              </w:rPr>
              <w:t>4</w:t>
            </w:r>
          </w:p>
        </w:tc>
        <w:tc>
          <w:tcPr>
            <w:tcW w:w="6946" w:type="dxa"/>
          </w:tcPr>
          <w:p w:rsidR="007C6264" w:rsidRPr="0032217A" w:rsidRDefault="007C6264" w:rsidP="00607D94">
            <w:pPr>
              <w:pStyle w:val="TableParagraph"/>
              <w:suppressAutoHyphens/>
              <w:ind w:left="108"/>
              <w:rPr>
                <w:rFonts w:ascii="Times New Roman" w:hAnsi="Times New Roman" w:cs="Times New Roman"/>
              </w:rPr>
            </w:pPr>
            <w:proofErr w:type="spellStart"/>
            <w:r w:rsidRPr="0032217A">
              <w:rPr>
                <w:rFonts w:ascii="Times New Roman" w:hAnsi="Times New Roman" w:cs="Times New Roman"/>
              </w:rPr>
              <w:t>Модернизация</w:t>
            </w:r>
            <w:proofErr w:type="spellEnd"/>
            <w:r w:rsidR="00523C0D">
              <w:rPr>
                <w:rFonts w:ascii="Times New Roman" w:hAnsi="Times New Roman" w:cs="Times New Roman"/>
                <w:lang w:val="ru-RU"/>
              </w:rPr>
              <w:t xml:space="preserve"> </w:t>
            </w:r>
            <w:proofErr w:type="spellStart"/>
            <w:r w:rsidRPr="0032217A">
              <w:rPr>
                <w:rFonts w:ascii="Times New Roman" w:hAnsi="Times New Roman" w:cs="Times New Roman"/>
              </w:rPr>
              <w:t>котельных</w:t>
            </w:r>
            <w:proofErr w:type="spellEnd"/>
          </w:p>
        </w:tc>
        <w:tc>
          <w:tcPr>
            <w:tcW w:w="2409" w:type="dxa"/>
            <w:vAlign w:val="center"/>
          </w:tcPr>
          <w:p w:rsidR="007C6264" w:rsidRPr="0032217A" w:rsidRDefault="007C6264" w:rsidP="00607D94">
            <w:pPr>
              <w:pStyle w:val="TableParagraph"/>
              <w:suppressAutoHyphens/>
              <w:rPr>
                <w:rFonts w:ascii="Times New Roman" w:hAnsi="Times New Roman" w:cs="Times New Roman"/>
                <w:sz w:val="18"/>
              </w:rPr>
            </w:pPr>
            <w:r w:rsidRPr="0032217A">
              <w:rPr>
                <w:rFonts w:ascii="Times New Roman" w:hAnsi="Times New Roman" w:cs="Times New Roman"/>
              </w:rPr>
              <w:t>-</w:t>
            </w:r>
          </w:p>
        </w:tc>
      </w:tr>
      <w:tr w:rsidR="007C6264" w:rsidRPr="0032217A" w:rsidTr="00593E2A">
        <w:trPr>
          <w:trHeight w:val="254"/>
        </w:trPr>
        <w:tc>
          <w:tcPr>
            <w:tcW w:w="758" w:type="dxa"/>
          </w:tcPr>
          <w:p w:rsidR="007C6264" w:rsidRPr="00E47CA6" w:rsidRDefault="00E47CA6" w:rsidP="00607D94">
            <w:pPr>
              <w:pStyle w:val="TableParagraph"/>
              <w:suppressAutoHyphens/>
              <w:ind w:left="49"/>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4</w:t>
            </w:r>
            <w:r w:rsidR="007C6264" w:rsidRPr="0032217A">
              <w:rPr>
                <w:rFonts w:ascii="Times New Roman" w:hAnsi="Times New Roman" w:cs="Times New Roman"/>
              </w:rPr>
              <w:t>-202</w:t>
            </w:r>
            <w:r>
              <w:rPr>
                <w:rFonts w:ascii="Times New Roman" w:hAnsi="Times New Roman" w:cs="Times New Roman"/>
                <w:lang w:val="ru-RU"/>
              </w:rPr>
              <w:t>5</w:t>
            </w:r>
          </w:p>
        </w:tc>
        <w:tc>
          <w:tcPr>
            <w:tcW w:w="6946" w:type="dxa"/>
          </w:tcPr>
          <w:p w:rsidR="007C6264" w:rsidRPr="0032217A" w:rsidRDefault="007C6264" w:rsidP="00607D94">
            <w:pPr>
              <w:pStyle w:val="TableParagraph"/>
              <w:suppressAutoHyphens/>
              <w:ind w:left="108"/>
              <w:rPr>
                <w:rFonts w:ascii="Times New Roman" w:hAnsi="Times New Roman" w:cs="Times New Roman"/>
                <w:lang w:val="ru-RU"/>
              </w:rPr>
            </w:pPr>
            <w:r w:rsidRPr="0032217A">
              <w:rPr>
                <w:rFonts w:ascii="Times New Roman" w:hAnsi="Times New Roman" w:cs="Times New Roman"/>
                <w:lang w:val="ru-RU"/>
              </w:rPr>
              <w:t>Участие в краевой программе с объектами капитального ремонта котельных и тепловых сетей</w:t>
            </w:r>
          </w:p>
        </w:tc>
        <w:tc>
          <w:tcPr>
            <w:tcW w:w="2409" w:type="dxa"/>
            <w:vAlign w:val="center"/>
          </w:tcPr>
          <w:p w:rsidR="007C6264" w:rsidRPr="0032217A" w:rsidRDefault="007C6264" w:rsidP="00607D94">
            <w:pPr>
              <w:pStyle w:val="TableParagraph"/>
              <w:suppressAutoHyphens/>
              <w:rPr>
                <w:rFonts w:ascii="Times New Roman" w:hAnsi="Times New Roman" w:cs="Times New Roman"/>
                <w:sz w:val="18"/>
              </w:rPr>
            </w:pPr>
            <w:r w:rsidRPr="0032217A">
              <w:rPr>
                <w:rFonts w:ascii="Times New Roman" w:hAnsi="Times New Roman" w:cs="Times New Roman"/>
                <w:sz w:val="18"/>
              </w:rPr>
              <w:t>-</w:t>
            </w:r>
          </w:p>
        </w:tc>
      </w:tr>
    </w:tbl>
    <w:p w:rsidR="007C6264" w:rsidRPr="00593E2A" w:rsidRDefault="007C6264" w:rsidP="00607D94">
      <w:pPr>
        <w:pStyle w:val="a0"/>
        <w:suppressAutoHyphens/>
        <w:spacing w:after="0"/>
        <w:rPr>
          <w:sz w:val="16"/>
          <w:szCs w:val="16"/>
        </w:rPr>
      </w:pPr>
    </w:p>
    <w:p w:rsidR="007C6264" w:rsidRDefault="007C6264" w:rsidP="00607D94">
      <w:pPr>
        <w:pStyle w:val="41"/>
        <w:numPr>
          <w:ilvl w:val="1"/>
          <w:numId w:val="9"/>
        </w:numPr>
        <w:tabs>
          <w:tab w:val="left" w:pos="2192"/>
        </w:tabs>
        <w:suppressAutoHyphens/>
        <w:spacing w:before="0"/>
        <w:ind w:left="4870" w:right="1060" w:hanging="3101"/>
        <w:jc w:val="left"/>
      </w:pPr>
      <w:bookmarkStart w:id="10" w:name="_bookmark10"/>
      <w:bookmarkEnd w:id="10"/>
      <w:r>
        <w:t>РЕШЕНИЕ ПО ОПРЕДЕЛЕНИЮ ЕДИНОЙ ТЕПЛОСНАБЖАЮЩЕЙ ОРГАНИЗАЦИИ</w:t>
      </w:r>
    </w:p>
    <w:p w:rsidR="007C6264" w:rsidRPr="00593E2A" w:rsidRDefault="007C6264" w:rsidP="00607D94">
      <w:pPr>
        <w:pStyle w:val="a0"/>
        <w:suppressAutoHyphens/>
        <w:spacing w:after="0"/>
        <w:rPr>
          <w:b/>
          <w:i/>
          <w:sz w:val="16"/>
          <w:szCs w:val="16"/>
        </w:rPr>
      </w:pPr>
    </w:p>
    <w:p w:rsidR="007C6264" w:rsidRPr="00EF7D0A" w:rsidRDefault="00530313" w:rsidP="00607D94">
      <w:pPr>
        <w:suppressAutoHyphens/>
        <w:ind w:left="567" w:firstLine="709"/>
      </w:pPr>
      <w:r>
        <w:t>Едиными теплоснабжающими</w:t>
      </w:r>
      <w:r w:rsidR="007C6264" w:rsidRPr="00530313">
        <w:t xml:space="preserve"> организациями по оказанию услуги теплоснабжения на территории Павловского сельсовета  являются:</w:t>
      </w:r>
    </w:p>
    <w:p w:rsidR="007C6264" w:rsidRPr="00EF7D0A" w:rsidRDefault="007C6264" w:rsidP="00607D94">
      <w:pPr>
        <w:suppressAutoHyphens/>
      </w:pPr>
      <w:r>
        <w:t xml:space="preserve">                                  1. М</w:t>
      </w:r>
      <w:r w:rsidR="0032217A">
        <w:t>УП «ТЕПЛОЦЕНТРАЛЬ</w:t>
      </w:r>
      <w:r>
        <w:t>», газовые котельные.</w:t>
      </w:r>
    </w:p>
    <w:p w:rsidR="007C6264" w:rsidRDefault="007C6264" w:rsidP="00607D94">
      <w:pPr>
        <w:suppressAutoHyphens/>
      </w:pPr>
      <w:r>
        <w:t xml:space="preserve">                                  1. МУП «Павловские коммунальные системы», угольные  котельные.</w:t>
      </w:r>
    </w:p>
    <w:p w:rsidR="0032217A" w:rsidRDefault="0032217A" w:rsidP="00607D94">
      <w:pPr>
        <w:suppressAutoHyphens/>
      </w:pPr>
    </w:p>
    <w:p w:rsidR="007C6264" w:rsidRDefault="007C6264" w:rsidP="00607D94">
      <w:pPr>
        <w:suppressAutoHyphens/>
      </w:pPr>
    </w:p>
    <w:p w:rsidR="007C6264" w:rsidRDefault="007C6264" w:rsidP="00607D94">
      <w:pPr>
        <w:pStyle w:val="31"/>
        <w:suppressAutoHyphens/>
        <w:ind w:left="3024"/>
      </w:pPr>
      <w:bookmarkStart w:id="11" w:name="_bookmark11"/>
      <w:bookmarkEnd w:id="11"/>
      <w:r>
        <w:t>ЧАСТЬ 2. ОБОСНОВЫВАЮЩИЕ МАТЕРИАЛЫ</w:t>
      </w:r>
    </w:p>
    <w:p w:rsidR="007C6264" w:rsidRPr="00607D94" w:rsidRDefault="007C6264" w:rsidP="00607D94">
      <w:pPr>
        <w:pStyle w:val="a0"/>
        <w:suppressAutoHyphens/>
        <w:spacing w:after="0"/>
        <w:rPr>
          <w:b/>
          <w:sz w:val="16"/>
          <w:szCs w:val="16"/>
        </w:rPr>
      </w:pPr>
    </w:p>
    <w:p w:rsidR="007C6264" w:rsidRDefault="007C6264" w:rsidP="00607D94">
      <w:pPr>
        <w:pStyle w:val="41"/>
        <w:numPr>
          <w:ilvl w:val="1"/>
          <w:numId w:val="12"/>
        </w:numPr>
        <w:tabs>
          <w:tab w:val="left" w:pos="1635"/>
        </w:tabs>
        <w:suppressAutoHyphens/>
        <w:spacing w:before="0"/>
        <w:ind w:right="505" w:hanging="370"/>
        <w:jc w:val="left"/>
      </w:pPr>
      <w:bookmarkStart w:id="12" w:name="_bookmark12"/>
      <w:bookmarkEnd w:id="12"/>
      <w:r>
        <w:t>СУЩЕСТВУЮЩЕЕ ПОЛОЖЕНИЕ В СФЕРЕ ПРОИЗВОДСТВА, ПЕРЕДАЧИ И ПОТРЕБЛЕНИЯ ТЕПЛОВОЙ ЭНЕРГИИ ДЛЯ ЦЕЛЕЙТЕПЛОСНАБЖЕНИЯ</w:t>
      </w:r>
    </w:p>
    <w:p w:rsidR="007C6264" w:rsidRPr="00593E2A" w:rsidRDefault="007C6264" w:rsidP="00607D94">
      <w:pPr>
        <w:pStyle w:val="a0"/>
        <w:suppressAutoHyphens/>
        <w:spacing w:after="0"/>
        <w:rPr>
          <w:b/>
          <w:i/>
          <w:sz w:val="16"/>
          <w:szCs w:val="16"/>
        </w:rPr>
      </w:pPr>
    </w:p>
    <w:p w:rsidR="007C6264" w:rsidRDefault="007C6264" w:rsidP="00607D94">
      <w:pPr>
        <w:pStyle w:val="41"/>
        <w:numPr>
          <w:ilvl w:val="2"/>
          <w:numId w:val="12"/>
        </w:numPr>
        <w:tabs>
          <w:tab w:val="left" w:pos="3599"/>
        </w:tabs>
        <w:suppressAutoHyphens/>
        <w:spacing w:before="0"/>
        <w:jc w:val="left"/>
      </w:pPr>
      <w:bookmarkStart w:id="13" w:name="_bookmark13"/>
      <w:bookmarkEnd w:id="13"/>
      <w:r>
        <w:t>Функциональная структура</w:t>
      </w:r>
      <w:r w:rsidR="00607D94">
        <w:t xml:space="preserve"> </w:t>
      </w:r>
      <w:r>
        <w:t>теплоснабжения</w:t>
      </w:r>
    </w:p>
    <w:p w:rsidR="007C6264" w:rsidRPr="00593E2A" w:rsidRDefault="007C6264" w:rsidP="00607D94">
      <w:pPr>
        <w:pStyle w:val="a0"/>
        <w:suppressAutoHyphens/>
        <w:spacing w:after="0"/>
        <w:rPr>
          <w:b/>
          <w:i/>
          <w:sz w:val="16"/>
          <w:szCs w:val="16"/>
        </w:rPr>
      </w:pPr>
    </w:p>
    <w:p w:rsidR="007C6264" w:rsidRPr="00DA23B7" w:rsidRDefault="007C6264" w:rsidP="00607D94">
      <w:pPr>
        <w:pStyle w:val="a0"/>
        <w:suppressAutoHyphens/>
        <w:spacing w:after="0"/>
        <w:ind w:left="840" w:right="117" w:firstLine="719"/>
        <w:jc w:val="both"/>
        <w:rPr>
          <w:color w:val="000000" w:themeColor="text1"/>
        </w:rPr>
      </w:pPr>
      <w:r w:rsidRPr="00DA23B7">
        <w:t>Т</w:t>
      </w:r>
      <w:r w:rsidR="003B60FE">
        <w:t xml:space="preserve">еплоснабжающими организациями </w:t>
      </w:r>
      <w:proofErr w:type="gramStart"/>
      <w:r w:rsidR="003B60FE">
        <w:t>в</w:t>
      </w:r>
      <w:proofErr w:type="gramEnd"/>
      <w:r w:rsidR="00607D94">
        <w:t xml:space="preserve"> </w:t>
      </w:r>
      <w:proofErr w:type="gramStart"/>
      <w:r w:rsidRPr="00DA23B7">
        <w:t>с</w:t>
      </w:r>
      <w:proofErr w:type="gramEnd"/>
      <w:r w:rsidRPr="00DA23B7">
        <w:t>. Павлов</w:t>
      </w:r>
      <w:r w:rsidR="0032217A">
        <w:t>ск являются                                                           МУП «ТЕПЛОЦЕНТРАЛЬ</w:t>
      </w:r>
      <w:r w:rsidRPr="00DA23B7">
        <w:t xml:space="preserve">» и МУП «Павловские коммунальные системы», отапливающие основную часть жилого фонда. Небольшая часть жилищного фонда находится на индивидуальном отоплении. </w:t>
      </w:r>
      <w:r w:rsidRPr="00DA23B7">
        <w:rPr>
          <w:color w:val="000000" w:themeColor="text1"/>
        </w:rPr>
        <w:t>Кроме этого, некоторые предприятия производят тепловую энергию, для собственного</w:t>
      </w:r>
      <w:r w:rsidR="00523C0D">
        <w:rPr>
          <w:color w:val="000000" w:themeColor="text1"/>
        </w:rPr>
        <w:t xml:space="preserve"> </w:t>
      </w:r>
      <w:r w:rsidRPr="00DA23B7">
        <w:rPr>
          <w:color w:val="000000" w:themeColor="text1"/>
        </w:rPr>
        <w:t>потребления.</w:t>
      </w:r>
    </w:p>
    <w:p w:rsidR="007C6264" w:rsidRPr="00CD2283" w:rsidRDefault="007C6264" w:rsidP="00607D94">
      <w:pPr>
        <w:pStyle w:val="a0"/>
        <w:suppressAutoHyphens/>
        <w:spacing w:after="0"/>
        <w:rPr>
          <w:sz w:val="16"/>
          <w:szCs w:val="16"/>
        </w:rPr>
      </w:pPr>
    </w:p>
    <w:p w:rsidR="007C6264" w:rsidRDefault="007C6264" w:rsidP="00607D94">
      <w:pPr>
        <w:pStyle w:val="41"/>
        <w:numPr>
          <w:ilvl w:val="2"/>
          <w:numId w:val="12"/>
        </w:numPr>
        <w:tabs>
          <w:tab w:val="left" w:pos="3260"/>
        </w:tabs>
        <w:suppressAutoHyphens/>
        <w:spacing w:before="0"/>
        <w:ind w:left="3259" w:hanging="603"/>
        <w:jc w:val="left"/>
      </w:pPr>
      <w:bookmarkStart w:id="14" w:name="_bookmark14"/>
      <w:bookmarkEnd w:id="14"/>
      <w:r>
        <w:t>Источники тепловой</w:t>
      </w:r>
      <w:r w:rsidR="00CD2283">
        <w:t xml:space="preserve"> </w:t>
      </w:r>
      <w:r>
        <w:t>энергии</w:t>
      </w:r>
    </w:p>
    <w:p w:rsidR="007C6264" w:rsidRPr="00CD2283" w:rsidRDefault="007C6264" w:rsidP="00607D94">
      <w:pPr>
        <w:pStyle w:val="a0"/>
        <w:suppressAutoHyphens/>
        <w:spacing w:after="0"/>
        <w:rPr>
          <w:b/>
          <w:i/>
          <w:sz w:val="16"/>
          <w:szCs w:val="16"/>
        </w:rPr>
      </w:pPr>
    </w:p>
    <w:p w:rsidR="007C6264" w:rsidRPr="00014EA7" w:rsidRDefault="00593E2A" w:rsidP="00607D94">
      <w:pPr>
        <w:pStyle w:val="a0"/>
        <w:suppressAutoHyphens/>
        <w:spacing w:after="0"/>
        <w:ind w:left="851" w:right="125" w:firstLine="709"/>
        <w:jc w:val="both"/>
      </w:pPr>
      <w:r>
        <w:t>И</w:t>
      </w:r>
      <w:r w:rsidR="007C6264">
        <w:t>сточниками тепло</w:t>
      </w:r>
      <w:r>
        <w:t xml:space="preserve">снабжения являются котельные  </w:t>
      </w:r>
      <w:r w:rsidR="007C6264">
        <w:t>«Чайка», «ПМК-1», «Энтузиастов».</w:t>
      </w:r>
      <w:r w:rsidR="00607D94">
        <w:t xml:space="preserve"> </w:t>
      </w:r>
      <w:r>
        <w:t>Система теплоснабжения</w:t>
      </w:r>
      <w:r w:rsidR="007C6264">
        <w:t xml:space="preserve"> котельных одноконтурная закрытая.</w:t>
      </w:r>
      <w:r w:rsidR="00607D94">
        <w:t xml:space="preserve"> </w:t>
      </w:r>
      <w:r w:rsidR="007C6264">
        <w:t>Все котельные работают на угле.</w:t>
      </w:r>
      <w:r w:rsidR="00607D94">
        <w:t xml:space="preserve"> </w:t>
      </w:r>
      <w:r w:rsidR="007C6264">
        <w:t>Водоснабжение котельных осуществляется от существующего водопровода с. Павловск.</w:t>
      </w:r>
      <w:r w:rsidR="00607D94">
        <w:t xml:space="preserve"> </w:t>
      </w:r>
      <w:r w:rsidR="007C6264" w:rsidRPr="00014EA7">
        <w:t>Все котельные имеют запасы мощности</w:t>
      </w:r>
      <w:r w:rsidR="0032217A" w:rsidRPr="00014EA7">
        <w:t>.</w:t>
      </w:r>
    </w:p>
    <w:p w:rsidR="007C6264" w:rsidRPr="00CD2283" w:rsidRDefault="007C6264" w:rsidP="00607D94">
      <w:pPr>
        <w:pStyle w:val="a0"/>
        <w:suppressAutoHyphens/>
        <w:spacing w:after="0"/>
        <w:ind w:left="1560"/>
        <w:jc w:val="both"/>
        <w:rPr>
          <w:sz w:val="16"/>
          <w:szCs w:val="16"/>
        </w:rPr>
      </w:pPr>
    </w:p>
    <w:p w:rsidR="007C6264" w:rsidRDefault="00607D94" w:rsidP="00607D94">
      <w:pPr>
        <w:pStyle w:val="a0"/>
        <w:tabs>
          <w:tab w:val="left" w:pos="2644"/>
          <w:tab w:val="left" w:pos="3821"/>
          <w:tab w:val="left" w:pos="5126"/>
          <w:tab w:val="left" w:pos="5507"/>
          <w:tab w:val="left" w:pos="7609"/>
          <w:tab w:val="left" w:pos="9290"/>
          <w:tab w:val="left" w:pos="10630"/>
        </w:tabs>
        <w:suppressAutoHyphens/>
        <w:spacing w:after="0"/>
        <w:ind w:left="851" w:firstLine="709"/>
        <w:jc w:val="both"/>
      </w:pPr>
      <w:r>
        <w:t xml:space="preserve">Полный перечень основного и вспомогательного оборудования </w:t>
      </w:r>
      <w:r w:rsidR="007C6264" w:rsidRPr="000A4EFC">
        <w:t>котель</w:t>
      </w:r>
      <w:r>
        <w:t xml:space="preserve">ных </w:t>
      </w:r>
      <w:r w:rsidR="007C6264" w:rsidRPr="000A4EFC">
        <w:t>с</w:t>
      </w:r>
      <w:r>
        <w:t xml:space="preserve"> </w:t>
      </w:r>
      <w:r w:rsidR="007C6264" w:rsidRPr="000A4EFC">
        <w:t xml:space="preserve">техническими характеристиками </w:t>
      </w:r>
      <w:r w:rsidR="00E47CA6">
        <w:t>приводится</w:t>
      </w:r>
      <w:r w:rsidR="007C6264">
        <w:t xml:space="preserve"> в приложении</w:t>
      </w:r>
      <w:r w:rsidR="007C6264" w:rsidRPr="000A4EFC">
        <w:t xml:space="preserve"> 1.</w:t>
      </w:r>
    </w:p>
    <w:p w:rsidR="007C6264" w:rsidRDefault="007C6264" w:rsidP="00607D94">
      <w:pPr>
        <w:pStyle w:val="a0"/>
        <w:suppressAutoHyphens/>
        <w:spacing w:after="0"/>
        <w:ind w:left="9462"/>
      </w:pPr>
      <w:r>
        <w:t>Таблица 2.1.</w:t>
      </w:r>
    </w:p>
    <w:p w:rsidR="007C6264" w:rsidRPr="00C21010" w:rsidRDefault="007C6264" w:rsidP="00607D94">
      <w:pPr>
        <w:pStyle w:val="a0"/>
        <w:suppressAutoHyphens/>
        <w:spacing w:after="0"/>
        <w:ind w:left="2652"/>
        <w:rPr>
          <w:b/>
        </w:rPr>
      </w:pPr>
      <w:r w:rsidRPr="00C21010">
        <w:rPr>
          <w:b/>
        </w:rPr>
        <w:t>Резервы мощности по котельным без учета потерь в тепловых сетях</w:t>
      </w:r>
    </w:p>
    <w:p w:rsidR="007C6264" w:rsidRPr="0032217A" w:rsidRDefault="007C6264" w:rsidP="00607D94">
      <w:pPr>
        <w:suppressAutoHyphens/>
        <w:rPr>
          <w:color w:val="000000" w:themeColor="text1"/>
          <w:sz w:val="18"/>
        </w:rPr>
      </w:pPr>
    </w:p>
    <w:p w:rsidR="007C6264" w:rsidRPr="0032217A" w:rsidRDefault="007C6264" w:rsidP="00607D94">
      <w:pPr>
        <w:pStyle w:val="a0"/>
        <w:suppressAutoHyphens/>
        <w:spacing w:after="0"/>
        <w:rPr>
          <w:color w:val="000000" w:themeColor="text1"/>
        </w:rPr>
      </w:pPr>
      <w:r w:rsidRPr="0032217A">
        <w:rPr>
          <w:color w:val="000000" w:themeColor="text1"/>
        </w:rPr>
        <w:t xml:space="preserve">                                                МУП «Павловские коммунальные системы»</w:t>
      </w:r>
    </w:p>
    <w:p w:rsidR="007C6264" w:rsidRPr="0032217A" w:rsidRDefault="007C6264" w:rsidP="00607D94">
      <w:pPr>
        <w:tabs>
          <w:tab w:val="left" w:pos="1190"/>
        </w:tabs>
        <w:suppressAutoHyphens/>
        <w:rPr>
          <w:color w:val="000000" w:themeColor="text1"/>
          <w:sz w:val="18"/>
        </w:rPr>
      </w:pPr>
      <w:r w:rsidRPr="0032217A">
        <w:rPr>
          <w:color w:val="000000" w:themeColor="text1"/>
          <w:sz w:val="18"/>
        </w:rPr>
        <w:tab/>
        <w:t>у</w:t>
      </w: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2341"/>
        <w:gridCol w:w="2341"/>
        <w:gridCol w:w="2341"/>
      </w:tblGrid>
      <w:tr w:rsidR="007C6264" w:rsidRPr="0032217A" w:rsidTr="007C6264">
        <w:trPr>
          <w:trHeight w:val="510"/>
        </w:trPr>
        <w:tc>
          <w:tcPr>
            <w:tcW w:w="2340" w:type="dxa"/>
          </w:tcPr>
          <w:p w:rsidR="007C6264" w:rsidRPr="0032217A" w:rsidRDefault="007C6264" w:rsidP="00607D94">
            <w:pPr>
              <w:pStyle w:val="TableParagraph"/>
              <w:suppressAutoHyphens/>
              <w:ind w:left="686" w:right="454" w:hanging="204"/>
              <w:rPr>
                <w:rFonts w:ascii="Times New Roman" w:hAnsi="Times New Roman" w:cs="Times New Roman"/>
              </w:rPr>
            </w:pPr>
            <w:proofErr w:type="spellStart"/>
            <w:r w:rsidRPr="00692F55">
              <w:rPr>
                <w:rFonts w:ascii="Times New Roman" w:hAnsi="Times New Roman" w:cs="Times New Roman"/>
                <w:lang w:val="ru-RU"/>
              </w:rPr>
              <w:t>Наимено</w:t>
            </w:r>
            <w:r w:rsidRPr="0032217A">
              <w:rPr>
                <w:rFonts w:ascii="Times New Roman" w:hAnsi="Times New Roman" w:cs="Times New Roman"/>
              </w:rPr>
              <w:t>ваниекотельной</w:t>
            </w:r>
            <w:proofErr w:type="spellEnd"/>
          </w:p>
        </w:tc>
        <w:tc>
          <w:tcPr>
            <w:tcW w:w="2341" w:type="dxa"/>
          </w:tcPr>
          <w:p w:rsidR="007C6264" w:rsidRPr="0032217A" w:rsidRDefault="007C6264" w:rsidP="00607D94">
            <w:pPr>
              <w:pStyle w:val="TableParagraph"/>
              <w:suppressAutoHyphens/>
              <w:ind w:left="458"/>
              <w:rPr>
                <w:rFonts w:ascii="Times New Roman" w:hAnsi="Times New Roman" w:cs="Times New Roman"/>
              </w:rPr>
            </w:pPr>
            <w:proofErr w:type="spellStart"/>
            <w:r w:rsidRPr="0032217A">
              <w:rPr>
                <w:rFonts w:ascii="Times New Roman" w:hAnsi="Times New Roman" w:cs="Times New Roman"/>
              </w:rPr>
              <w:t>Установленная</w:t>
            </w:r>
            <w:proofErr w:type="spellEnd"/>
          </w:p>
          <w:p w:rsidR="007C6264" w:rsidRPr="0032217A" w:rsidRDefault="007C6264" w:rsidP="00607D94">
            <w:pPr>
              <w:pStyle w:val="TableParagraph"/>
              <w:suppressAutoHyphens/>
              <w:ind w:left="338"/>
              <w:rPr>
                <w:rFonts w:ascii="Times New Roman" w:hAnsi="Times New Roman" w:cs="Times New Roman"/>
              </w:rPr>
            </w:pPr>
            <w:proofErr w:type="spellStart"/>
            <w:r w:rsidRPr="0032217A">
              <w:rPr>
                <w:rFonts w:ascii="Times New Roman" w:hAnsi="Times New Roman" w:cs="Times New Roman"/>
              </w:rPr>
              <w:t>мощность</w:t>
            </w:r>
            <w:proofErr w:type="spellEnd"/>
            <w:r w:rsidRPr="0032217A">
              <w:rPr>
                <w:rFonts w:ascii="Times New Roman" w:hAnsi="Times New Roman" w:cs="Times New Roman"/>
              </w:rPr>
              <w:t xml:space="preserve">, </w:t>
            </w:r>
            <w:proofErr w:type="spellStart"/>
            <w:r w:rsidRPr="0032217A">
              <w:rPr>
                <w:rFonts w:ascii="Times New Roman" w:hAnsi="Times New Roman" w:cs="Times New Roman"/>
              </w:rPr>
              <w:t>Гкал</w:t>
            </w:r>
            <w:proofErr w:type="spellEnd"/>
            <w:r w:rsidRPr="0032217A">
              <w:rPr>
                <w:rFonts w:ascii="Times New Roman" w:hAnsi="Times New Roman" w:cs="Times New Roman"/>
              </w:rPr>
              <w:t>/ч</w:t>
            </w:r>
          </w:p>
        </w:tc>
        <w:tc>
          <w:tcPr>
            <w:tcW w:w="2341" w:type="dxa"/>
          </w:tcPr>
          <w:p w:rsidR="007C6264" w:rsidRPr="0032217A" w:rsidRDefault="007C6264" w:rsidP="00607D94">
            <w:pPr>
              <w:pStyle w:val="TableParagraph"/>
              <w:suppressAutoHyphens/>
              <w:ind w:left="380"/>
              <w:rPr>
                <w:rFonts w:ascii="Times New Roman" w:hAnsi="Times New Roman" w:cs="Times New Roman"/>
              </w:rPr>
            </w:pPr>
            <w:proofErr w:type="spellStart"/>
            <w:r w:rsidRPr="0032217A">
              <w:rPr>
                <w:rFonts w:ascii="Times New Roman" w:hAnsi="Times New Roman" w:cs="Times New Roman"/>
              </w:rPr>
              <w:t>Присоединенная</w:t>
            </w:r>
            <w:proofErr w:type="spellEnd"/>
          </w:p>
          <w:p w:rsidR="007C6264" w:rsidRPr="0032217A" w:rsidRDefault="007C6264" w:rsidP="00607D94">
            <w:pPr>
              <w:pStyle w:val="TableParagraph"/>
              <w:suppressAutoHyphens/>
              <w:ind w:left="397"/>
              <w:rPr>
                <w:rFonts w:ascii="Times New Roman" w:hAnsi="Times New Roman" w:cs="Times New Roman"/>
              </w:rPr>
            </w:pPr>
            <w:proofErr w:type="spellStart"/>
            <w:r w:rsidRPr="0032217A">
              <w:rPr>
                <w:rFonts w:ascii="Times New Roman" w:hAnsi="Times New Roman" w:cs="Times New Roman"/>
              </w:rPr>
              <w:t>нагрузка</w:t>
            </w:r>
            <w:proofErr w:type="spellEnd"/>
            <w:r w:rsidRPr="0032217A">
              <w:rPr>
                <w:rFonts w:ascii="Times New Roman" w:hAnsi="Times New Roman" w:cs="Times New Roman"/>
              </w:rPr>
              <w:t>,</w:t>
            </w:r>
            <w:r w:rsidR="00607D94">
              <w:rPr>
                <w:rFonts w:ascii="Times New Roman" w:hAnsi="Times New Roman" w:cs="Times New Roman"/>
                <w:lang w:val="ru-RU"/>
              </w:rPr>
              <w:t xml:space="preserve"> </w:t>
            </w:r>
            <w:proofErr w:type="spellStart"/>
            <w:r w:rsidRPr="0032217A">
              <w:rPr>
                <w:rFonts w:ascii="Times New Roman" w:hAnsi="Times New Roman" w:cs="Times New Roman"/>
              </w:rPr>
              <w:t>Гкал</w:t>
            </w:r>
            <w:proofErr w:type="spellEnd"/>
            <w:r w:rsidRPr="0032217A">
              <w:rPr>
                <w:rFonts w:ascii="Times New Roman" w:hAnsi="Times New Roman" w:cs="Times New Roman"/>
              </w:rPr>
              <w:t>/ч</w:t>
            </w:r>
          </w:p>
        </w:tc>
        <w:tc>
          <w:tcPr>
            <w:tcW w:w="2341" w:type="dxa"/>
          </w:tcPr>
          <w:p w:rsidR="007C6264" w:rsidRPr="0032217A" w:rsidRDefault="007C6264" w:rsidP="00607D94">
            <w:pPr>
              <w:pStyle w:val="TableParagraph"/>
              <w:suppressAutoHyphens/>
              <w:ind w:left="185" w:right="180"/>
              <w:rPr>
                <w:rFonts w:ascii="Times New Roman" w:hAnsi="Times New Roman" w:cs="Times New Roman"/>
              </w:rPr>
            </w:pPr>
            <w:proofErr w:type="spellStart"/>
            <w:r w:rsidRPr="0032217A">
              <w:rPr>
                <w:rFonts w:ascii="Times New Roman" w:hAnsi="Times New Roman" w:cs="Times New Roman"/>
              </w:rPr>
              <w:t>Резерв</w:t>
            </w:r>
            <w:proofErr w:type="spellEnd"/>
            <w:r w:rsidR="00CF2D7D">
              <w:rPr>
                <w:rFonts w:ascii="Times New Roman" w:hAnsi="Times New Roman" w:cs="Times New Roman"/>
                <w:lang w:val="ru-RU"/>
              </w:rPr>
              <w:t xml:space="preserve"> </w:t>
            </w:r>
            <w:proofErr w:type="spellStart"/>
            <w:r w:rsidRPr="0032217A">
              <w:rPr>
                <w:rFonts w:ascii="Times New Roman" w:hAnsi="Times New Roman" w:cs="Times New Roman"/>
              </w:rPr>
              <w:t>мощности</w:t>
            </w:r>
            <w:proofErr w:type="spellEnd"/>
            <w:r w:rsidRPr="0032217A">
              <w:rPr>
                <w:rFonts w:ascii="Times New Roman" w:hAnsi="Times New Roman" w:cs="Times New Roman"/>
              </w:rPr>
              <w:t>, %</w:t>
            </w:r>
          </w:p>
        </w:tc>
      </w:tr>
      <w:tr w:rsidR="007C6264" w:rsidRPr="0032217A" w:rsidTr="007C6264">
        <w:trPr>
          <w:trHeight w:val="254"/>
        </w:trPr>
        <w:tc>
          <w:tcPr>
            <w:tcW w:w="2340" w:type="dxa"/>
          </w:tcPr>
          <w:p w:rsidR="007C6264" w:rsidRPr="0032217A" w:rsidRDefault="007C6264" w:rsidP="00607D94">
            <w:pPr>
              <w:pStyle w:val="TableParagraph"/>
              <w:suppressAutoHyphens/>
              <w:ind w:left="107"/>
              <w:rPr>
                <w:rFonts w:ascii="Times New Roman" w:hAnsi="Times New Roman" w:cs="Times New Roman"/>
              </w:rPr>
            </w:pPr>
            <w:proofErr w:type="spellStart"/>
            <w:r w:rsidRPr="0032217A">
              <w:rPr>
                <w:rFonts w:ascii="Times New Roman" w:hAnsi="Times New Roman" w:cs="Times New Roman"/>
              </w:rPr>
              <w:t>Кот.Чайка</w:t>
            </w:r>
            <w:proofErr w:type="spellEnd"/>
          </w:p>
        </w:tc>
        <w:tc>
          <w:tcPr>
            <w:tcW w:w="2341" w:type="dxa"/>
          </w:tcPr>
          <w:p w:rsidR="007C6264" w:rsidRPr="0032217A" w:rsidRDefault="007C6264" w:rsidP="00607D94">
            <w:pPr>
              <w:pStyle w:val="TableParagraph"/>
              <w:suppressAutoHyphens/>
              <w:ind w:left="185" w:right="176"/>
              <w:jc w:val="center"/>
              <w:rPr>
                <w:rFonts w:ascii="Times New Roman" w:hAnsi="Times New Roman" w:cs="Times New Roman"/>
              </w:rPr>
            </w:pPr>
            <w:r w:rsidRPr="0032217A">
              <w:rPr>
                <w:rFonts w:ascii="Times New Roman" w:hAnsi="Times New Roman" w:cs="Times New Roman"/>
              </w:rPr>
              <w:t>1,2</w:t>
            </w:r>
          </w:p>
        </w:tc>
        <w:tc>
          <w:tcPr>
            <w:tcW w:w="2341" w:type="dxa"/>
          </w:tcPr>
          <w:p w:rsidR="007C6264" w:rsidRPr="0047734F" w:rsidRDefault="0047734F" w:rsidP="00607D94">
            <w:pPr>
              <w:pStyle w:val="TableParagraph"/>
              <w:tabs>
                <w:tab w:val="left" w:pos="2276"/>
              </w:tabs>
              <w:suppressAutoHyphens/>
              <w:jc w:val="center"/>
              <w:rPr>
                <w:rFonts w:ascii="Times New Roman" w:hAnsi="Times New Roman" w:cs="Times New Roman"/>
                <w:lang w:val="ru-RU"/>
              </w:rPr>
            </w:pPr>
            <w:r>
              <w:rPr>
                <w:rFonts w:ascii="Times New Roman" w:hAnsi="Times New Roman" w:cs="Times New Roman"/>
              </w:rPr>
              <w:t>0,8</w:t>
            </w:r>
            <w:r w:rsidR="00400CAA">
              <w:rPr>
                <w:rFonts w:ascii="Times New Roman" w:hAnsi="Times New Roman" w:cs="Times New Roman"/>
                <w:lang w:val="ru-RU"/>
              </w:rPr>
              <w:t>02</w:t>
            </w:r>
          </w:p>
        </w:tc>
        <w:tc>
          <w:tcPr>
            <w:tcW w:w="2341" w:type="dxa"/>
          </w:tcPr>
          <w:p w:rsidR="007C6264" w:rsidRPr="0047734F" w:rsidRDefault="0047734F" w:rsidP="00607D94">
            <w:pPr>
              <w:pStyle w:val="TableParagraph"/>
              <w:suppressAutoHyphens/>
              <w:ind w:left="185" w:right="178"/>
              <w:rPr>
                <w:rFonts w:ascii="Times New Roman" w:hAnsi="Times New Roman" w:cs="Times New Roman"/>
                <w:lang w:val="ru-RU"/>
              </w:rPr>
            </w:pPr>
            <w:r>
              <w:rPr>
                <w:rFonts w:ascii="Times New Roman" w:hAnsi="Times New Roman" w:cs="Times New Roman"/>
                <w:lang w:val="ru-RU"/>
              </w:rPr>
              <w:t>3</w:t>
            </w:r>
            <w:r w:rsidR="008D224A">
              <w:rPr>
                <w:rFonts w:ascii="Times New Roman" w:hAnsi="Times New Roman" w:cs="Times New Roman"/>
                <w:lang w:val="ru-RU"/>
              </w:rPr>
              <w:t>3</w:t>
            </w:r>
          </w:p>
        </w:tc>
      </w:tr>
      <w:tr w:rsidR="007C6264" w:rsidRPr="0032217A" w:rsidTr="007C6264">
        <w:trPr>
          <w:trHeight w:val="254"/>
        </w:trPr>
        <w:tc>
          <w:tcPr>
            <w:tcW w:w="2340" w:type="dxa"/>
          </w:tcPr>
          <w:p w:rsidR="007C6264" w:rsidRPr="0032217A" w:rsidRDefault="007C6264" w:rsidP="00607D94">
            <w:pPr>
              <w:pStyle w:val="TableParagraph"/>
              <w:suppressAutoHyphens/>
              <w:ind w:left="107"/>
              <w:rPr>
                <w:rFonts w:ascii="Times New Roman" w:hAnsi="Times New Roman" w:cs="Times New Roman"/>
              </w:rPr>
            </w:pPr>
            <w:proofErr w:type="spellStart"/>
            <w:r w:rsidRPr="0032217A">
              <w:rPr>
                <w:rFonts w:ascii="Times New Roman" w:hAnsi="Times New Roman" w:cs="Times New Roman"/>
              </w:rPr>
              <w:t>Кот</w:t>
            </w:r>
            <w:proofErr w:type="spellEnd"/>
            <w:r w:rsidRPr="0032217A">
              <w:rPr>
                <w:rFonts w:ascii="Times New Roman" w:hAnsi="Times New Roman" w:cs="Times New Roman"/>
              </w:rPr>
              <w:t>. ПМК 1</w:t>
            </w:r>
          </w:p>
        </w:tc>
        <w:tc>
          <w:tcPr>
            <w:tcW w:w="2341" w:type="dxa"/>
          </w:tcPr>
          <w:p w:rsidR="007C6264" w:rsidRPr="0032217A" w:rsidRDefault="007C6264" w:rsidP="00607D94">
            <w:pPr>
              <w:pStyle w:val="TableParagraph"/>
              <w:suppressAutoHyphens/>
              <w:ind w:left="185" w:right="176"/>
              <w:jc w:val="center"/>
              <w:rPr>
                <w:rFonts w:ascii="Times New Roman" w:hAnsi="Times New Roman" w:cs="Times New Roman"/>
              </w:rPr>
            </w:pPr>
            <w:r w:rsidRPr="0032217A">
              <w:rPr>
                <w:rFonts w:ascii="Times New Roman" w:hAnsi="Times New Roman" w:cs="Times New Roman"/>
              </w:rPr>
              <w:t>3</w:t>
            </w:r>
          </w:p>
        </w:tc>
        <w:tc>
          <w:tcPr>
            <w:tcW w:w="2341" w:type="dxa"/>
          </w:tcPr>
          <w:p w:rsidR="007C6264" w:rsidRPr="00AB5292" w:rsidRDefault="007C6264" w:rsidP="00607D94">
            <w:pPr>
              <w:pStyle w:val="TableParagraph"/>
              <w:suppressAutoHyphens/>
              <w:jc w:val="center"/>
              <w:rPr>
                <w:rFonts w:ascii="Times New Roman" w:hAnsi="Times New Roman" w:cs="Times New Roman"/>
                <w:lang w:val="ru-RU"/>
              </w:rPr>
            </w:pPr>
            <w:r w:rsidRPr="0032217A">
              <w:rPr>
                <w:rFonts w:ascii="Times New Roman" w:hAnsi="Times New Roman" w:cs="Times New Roman"/>
              </w:rPr>
              <w:t>1,0</w:t>
            </w:r>
            <w:r w:rsidR="0047734F">
              <w:rPr>
                <w:rFonts w:ascii="Times New Roman" w:hAnsi="Times New Roman" w:cs="Times New Roman"/>
                <w:lang w:val="ru-RU"/>
              </w:rPr>
              <w:t>37</w:t>
            </w:r>
          </w:p>
        </w:tc>
        <w:tc>
          <w:tcPr>
            <w:tcW w:w="2341" w:type="dxa"/>
          </w:tcPr>
          <w:p w:rsidR="007C6264" w:rsidRPr="0032217A" w:rsidRDefault="007C6264" w:rsidP="00607D94">
            <w:pPr>
              <w:pStyle w:val="TableParagraph"/>
              <w:suppressAutoHyphens/>
              <w:ind w:left="185" w:right="178"/>
              <w:rPr>
                <w:rFonts w:ascii="Times New Roman" w:hAnsi="Times New Roman" w:cs="Times New Roman"/>
              </w:rPr>
            </w:pPr>
            <w:r w:rsidRPr="0032217A">
              <w:rPr>
                <w:rFonts w:ascii="Times New Roman" w:hAnsi="Times New Roman" w:cs="Times New Roman"/>
              </w:rPr>
              <w:t>65</w:t>
            </w:r>
          </w:p>
        </w:tc>
      </w:tr>
      <w:tr w:rsidR="007C6264" w:rsidRPr="0032217A" w:rsidTr="007C6264">
        <w:trPr>
          <w:trHeight w:val="350"/>
        </w:trPr>
        <w:tc>
          <w:tcPr>
            <w:tcW w:w="2340" w:type="dxa"/>
          </w:tcPr>
          <w:p w:rsidR="007C6264" w:rsidRPr="0032217A" w:rsidRDefault="007C6264" w:rsidP="00607D94">
            <w:pPr>
              <w:pStyle w:val="TableParagraph"/>
              <w:suppressAutoHyphens/>
              <w:ind w:left="107"/>
              <w:rPr>
                <w:rFonts w:ascii="Times New Roman" w:hAnsi="Times New Roman" w:cs="Times New Roman"/>
              </w:rPr>
            </w:pPr>
            <w:proofErr w:type="spellStart"/>
            <w:r w:rsidRPr="0032217A">
              <w:rPr>
                <w:rFonts w:ascii="Times New Roman" w:hAnsi="Times New Roman" w:cs="Times New Roman"/>
              </w:rPr>
              <w:t>Кот.Энтузиастов</w:t>
            </w:r>
            <w:proofErr w:type="spellEnd"/>
          </w:p>
        </w:tc>
        <w:tc>
          <w:tcPr>
            <w:tcW w:w="2341" w:type="dxa"/>
          </w:tcPr>
          <w:p w:rsidR="007C6264" w:rsidRPr="0032217A" w:rsidRDefault="007C6264" w:rsidP="00607D94">
            <w:pPr>
              <w:pStyle w:val="TableParagraph"/>
              <w:suppressAutoHyphens/>
              <w:ind w:left="185" w:right="176"/>
              <w:jc w:val="center"/>
              <w:rPr>
                <w:rFonts w:ascii="Times New Roman" w:hAnsi="Times New Roman" w:cs="Times New Roman"/>
              </w:rPr>
            </w:pPr>
            <w:r w:rsidRPr="0032217A">
              <w:rPr>
                <w:rFonts w:ascii="Times New Roman" w:hAnsi="Times New Roman" w:cs="Times New Roman"/>
              </w:rPr>
              <w:t>0,3</w:t>
            </w:r>
          </w:p>
        </w:tc>
        <w:tc>
          <w:tcPr>
            <w:tcW w:w="2341" w:type="dxa"/>
          </w:tcPr>
          <w:p w:rsidR="007C6264" w:rsidRPr="00400CAA" w:rsidRDefault="00400CAA" w:rsidP="00607D94">
            <w:pPr>
              <w:pStyle w:val="TableParagraph"/>
              <w:suppressAutoHyphens/>
              <w:ind w:right="910"/>
              <w:jc w:val="right"/>
              <w:rPr>
                <w:rFonts w:ascii="Times New Roman" w:hAnsi="Times New Roman" w:cs="Times New Roman"/>
                <w:lang w:val="ru-RU"/>
              </w:rPr>
            </w:pPr>
            <w:r>
              <w:rPr>
                <w:rFonts w:ascii="Times New Roman" w:hAnsi="Times New Roman" w:cs="Times New Roman"/>
              </w:rPr>
              <w:t>0,0</w:t>
            </w:r>
            <w:r>
              <w:rPr>
                <w:rFonts w:ascii="Times New Roman" w:hAnsi="Times New Roman" w:cs="Times New Roman"/>
                <w:lang w:val="ru-RU"/>
              </w:rPr>
              <w:t>46</w:t>
            </w:r>
          </w:p>
        </w:tc>
        <w:tc>
          <w:tcPr>
            <w:tcW w:w="2341" w:type="dxa"/>
          </w:tcPr>
          <w:p w:rsidR="007C6264" w:rsidRPr="008D224A" w:rsidRDefault="008D224A" w:rsidP="00607D94">
            <w:pPr>
              <w:pStyle w:val="TableParagraph"/>
              <w:suppressAutoHyphens/>
              <w:ind w:left="185" w:right="178"/>
              <w:rPr>
                <w:rFonts w:ascii="Times New Roman" w:hAnsi="Times New Roman" w:cs="Times New Roman"/>
                <w:lang w:val="ru-RU"/>
              </w:rPr>
            </w:pPr>
            <w:r>
              <w:rPr>
                <w:rFonts w:ascii="Times New Roman" w:hAnsi="Times New Roman" w:cs="Times New Roman"/>
                <w:lang w:val="ru-RU"/>
              </w:rPr>
              <w:t>85</w:t>
            </w:r>
            <w:r w:rsidR="00607D94">
              <w:rPr>
                <w:rFonts w:ascii="Times New Roman" w:hAnsi="Times New Roman" w:cs="Times New Roman"/>
                <w:lang w:val="ru-RU"/>
              </w:rPr>
              <w:t xml:space="preserve"> </w:t>
            </w:r>
          </w:p>
        </w:tc>
      </w:tr>
      <w:tr w:rsidR="007C6264" w:rsidRPr="0032217A" w:rsidTr="007C6264">
        <w:trPr>
          <w:trHeight w:val="256"/>
        </w:trPr>
        <w:tc>
          <w:tcPr>
            <w:tcW w:w="2340" w:type="dxa"/>
          </w:tcPr>
          <w:p w:rsidR="007C6264" w:rsidRPr="0032217A" w:rsidRDefault="007C6264" w:rsidP="00607D94">
            <w:pPr>
              <w:pStyle w:val="TableParagraph"/>
              <w:suppressAutoHyphens/>
              <w:ind w:left="865" w:right="859"/>
              <w:rPr>
                <w:rFonts w:ascii="Times New Roman" w:hAnsi="Times New Roman" w:cs="Times New Roman"/>
              </w:rPr>
            </w:pPr>
            <w:proofErr w:type="spellStart"/>
            <w:r w:rsidRPr="0032217A">
              <w:rPr>
                <w:rFonts w:ascii="Times New Roman" w:hAnsi="Times New Roman" w:cs="Times New Roman"/>
              </w:rPr>
              <w:t>Итого</w:t>
            </w:r>
            <w:proofErr w:type="spellEnd"/>
          </w:p>
        </w:tc>
        <w:tc>
          <w:tcPr>
            <w:tcW w:w="2341" w:type="dxa"/>
          </w:tcPr>
          <w:p w:rsidR="007C6264" w:rsidRPr="0032217A" w:rsidRDefault="007C6264" w:rsidP="00607D94">
            <w:pPr>
              <w:pStyle w:val="TableParagraph"/>
              <w:suppressAutoHyphens/>
              <w:ind w:left="185" w:right="176"/>
              <w:jc w:val="center"/>
              <w:rPr>
                <w:rFonts w:ascii="Times New Roman" w:hAnsi="Times New Roman" w:cs="Times New Roman"/>
              </w:rPr>
            </w:pPr>
            <w:r w:rsidRPr="0032217A">
              <w:rPr>
                <w:rFonts w:ascii="Times New Roman" w:hAnsi="Times New Roman" w:cs="Times New Roman"/>
              </w:rPr>
              <w:t>4,5</w:t>
            </w:r>
          </w:p>
        </w:tc>
        <w:tc>
          <w:tcPr>
            <w:tcW w:w="2341" w:type="dxa"/>
          </w:tcPr>
          <w:p w:rsidR="007C6264" w:rsidRPr="00AB5292" w:rsidRDefault="0047734F" w:rsidP="00607D94">
            <w:pPr>
              <w:pStyle w:val="TableParagraph"/>
              <w:suppressAutoHyphens/>
              <w:ind w:right="855"/>
              <w:jc w:val="right"/>
              <w:rPr>
                <w:rFonts w:ascii="Times New Roman" w:hAnsi="Times New Roman" w:cs="Times New Roman"/>
                <w:lang w:val="ru-RU"/>
              </w:rPr>
            </w:pPr>
            <w:r>
              <w:rPr>
                <w:rFonts w:ascii="Times New Roman" w:hAnsi="Times New Roman" w:cs="Times New Roman"/>
                <w:lang w:val="ru-RU"/>
              </w:rPr>
              <w:t>1,</w:t>
            </w:r>
            <w:r w:rsidR="00400CAA">
              <w:rPr>
                <w:rFonts w:ascii="Times New Roman" w:hAnsi="Times New Roman" w:cs="Times New Roman"/>
                <w:lang w:val="ru-RU"/>
              </w:rPr>
              <w:t>885</w:t>
            </w:r>
          </w:p>
        </w:tc>
        <w:tc>
          <w:tcPr>
            <w:tcW w:w="2341" w:type="dxa"/>
          </w:tcPr>
          <w:p w:rsidR="007C6264" w:rsidRPr="0032217A" w:rsidRDefault="007C6264" w:rsidP="00607D94">
            <w:pPr>
              <w:pStyle w:val="TableParagraph"/>
              <w:suppressAutoHyphens/>
              <w:rPr>
                <w:rFonts w:ascii="Times New Roman" w:hAnsi="Times New Roman" w:cs="Times New Roman"/>
                <w:sz w:val="18"/>
              </w:rPr>
            </w:pPr>
          </w:p>
        </w:tc>
      </w:tr>
    </w:tbl>
    <w:p w:rsidR="007C6264" w:rsidRPr="00607D94" w:rsidRDefault="007C6264" w:rsidP="00607D94">
      <w:pPr>
        <w:tabs>
          <w:tab w:val="left" w:pos="1190"/>
        </w:tabs>
        <w:suppressAutoHyphens/>
        <w:rPr>
          <w:sz w:val="16"/>
          <w:szCs w:val="16"/>
        </w:rPr>
      </w:pPr>
    </w:p>
    <w:p w:rsidR="007C6264" w:rsidRDefault="007C6264" w:rsidP="00607D94">
      <w:pPr>
        <w:pStyle w:val="a0"/>
        <w:suppressAutoHyphens/>
        <w:spacing w:after="0"/>
        <w:ind w:left="840"/>
      </w:pPr>
      <w:r>
        <w:t>Тепловой</w:t>
      </w:r>
      <w:r w:rsidR="009E7B48">
        <w:t xml:space="preserve"> баланс по котельным </w:t>
      </w:r>
      <w:r>
        <w:t>представлен в таблице 2.2.</w:t>
      </w:r>
    </w:p>
    <w:p w:rsidR="007C6264" w:rsidRPr="0032217A" w:rsidRDefault="007C6264" w:rsidP="00607D94">
      <w:pPr>
        <w:pStyle w:val="a0"/>
        <w:suppressAutoHyphens/>
        <w:spacing w:after="0"/>
        <w:ind w:left="2772"/>
        <w:rPr>
          <w:b/>
          <w:color w:val="000000" w:themeColor="text1"/>
        </w:rPr>
      </w:pPr>
      <w:r w:rsidRPr="0032217A">
        <w:rPr>
          <w:b/>
          <w:color w:val="000000" w:themeColor="text1"/>
        </w:rPr>
        <w:t>Тепловой баланс котельных</w:t>
      </w:r>
    </w:p>
    <w:p w:rsidR="007C6264" w:rsidRPr="00607D94" w:rsidRDefault="007C6264" w:rsidP="00607D94">
      <w:pPr>
        <w:pStyle w:val="a0"/>
        <w:suppressAutoHyphens/>
        <w:spacing w:after="0"/>
        <w:rPr>
          <w:color w:val="000000" w:themeColor="text1"/>
          <w:sz w:val="16"/>
          <w:szCs w:val="16"/>
        </w:rPr>
      </w:pPr>
    </w:p>
    <w:p w:rsidR="007C6264" w:rsidRPr="000A235A" w:rsidRDefault="007C6264" w:rsidP="00607D94">
      <w:pPr>
        <w:pStyle w:val="a0"/>
        <w:suppressAutoHyphens/>
        <w:spacing w:after="0"/>
      </w:pPr>
      <w:r w:rsidRPr="000A235A">
        <w:t>МУП «Павловские коммунальные системы»</w:t>
      </w:r>
    </w:p>
    <w:p w:rsidR="007C6264" w:rsidRPr="0012537E" w:rsidRDefault="0012537E" w:rsidP="00607D94">
      <w:pPr>
        <w:pStyle w:val="a0"/>
        <w:suppressAutoHyphens/>
        <w:spacing w:after="0"/>
        <w:ind w:left="9462"/>
      </w:pPr>
      <w:r>
        <w:t>Таблица 2.2.</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8"/>
        <w:gridCol w:w="833"/>
        <w:gridCol w:w="751"/>
        <w:gridCol w:w="848"/>
        <w:gridCol w:w="940"/>
        <w:gridCol w:w="850"/>
        <w:gridCol w:w="851"/>
        <w:gridCol w:w="709"/>
        <w:gridCol w:w="611"/>
        <w:gridCol w:w="794"/>
        <w:gridCol w:w="900"/>
        <w:gridCol w:w="1238"/>
      </w:tblGrid>
      <w:tr w:rsidR="007C6264" w:rsidRPr="00040556" w:rsidTr="0012537E">
        <w:trPr>
          <w:trHeight w:val="554"/>
        </w:trPr>
        <w:tc>
          <w:tcPr>
            <w:tcW w:w="1328" w:type="dxa"/>
            <w:vMerge w:val="restart"/>
          </w:tcPr>
          <w:p w:rsidR="007C6264" w:rsidRPr="0012537E" w:rsidRDefault="007C6264" w:rsidP="00607D94">
            <w:pPr>
              <w:pStyle w:val="TableParagraph"/>
              <w:suppressAutoHyphens/>
              <w:rPr>
                <w:rFonts w:ascii="Times New Roman" w:hAnsi="Times New Roman" w:cs="Times New Roman"/>
                <w:color w:val="000000" w:themeColor="text1"/>
                <w:sz w:val="18"/>
                <w:lang w:val="ru-RU"/>
              </w:rPr>
            </w:pPr>
          </w:p>
          <w:p w:rsidR="007C6264" w:rsidRPr="0012537E" w:rsidRDefault="007C6264" w:rsidP="00607D94">
            <w:pPr>
              <w:pStyle w:val="TableParagraph"/>
              <w:suppressAutoHyphens/>
              <w:rPr>
                <w:rFonts w:ascii="Times New Roman" w:hAnsi="Times New Roman" w:cs="Times New Roman"/>
                <w:color w:val="000000" w:themeColor="text1"/>
                <w:sz w:val="18"/>
                <w:lang w:val="ru-RU"/>
              </w:rPr>
            </w:pPr>
          </w:p>
          <w:p w:rsidR="007C6264" w:rsidRPr="0012537E" w:rsidRDefault="007C6264" w:rsidP="00607D94">
            <w:pPr>
              <w:pStyle w:val="TableParagraph"/>
              <w:suppressAutoHyphens/>
              <w:rPr>
                <w:rFonts w:ascii="Times New Roman" w:hAnsi="Times New Roman" w:cs="Times New Roman"/>
                <w:color w:val="000000" w:themeColor="text1"/>
                <w:sz w:val="18"/>
                <w:lang w:val="ru-RU"/>
              </w:rPr>
            </w:pPr>
          </w:p>
          <w:p w:rsidR="007C6264" w:rsidRPr="0012537E" w:rsidRDefault="007C6264" w:rsidP="00607D94">
            <w:pPr>
              <w:pStyle w:val="TableParagraph"/>
              <w:suppressAutoHyphens/>
              <w:rPr>
                <w:rFonts w:ascii="Times New Roman" w:hAnsi="Times New Roman" w:cs="Times New Roman"/>
                <w:color w:val="000000" w:themeColor="text1"/>
                <w:sz w:val="25"/>
                <w:lang w:val="ru-RU"/>
              </w:rPr>
            </w:pPr>
          </w:p>
          <w:p w:rsidR="007C6264" w:rsidRPr="00040556" w:rsidRDefault="007C6264" w:rsidP="00607D94">
            <w:pPr>
              <w:pStyle w:val="TableParagraph"/>
              <w:suppressAutoHyphens/>
              <w:ind w:left="395" w:right="137" w:hanging="233"/>
              <w:rPr>
                <w:rFonts w:ascii="Times New Roman" w:hAnsi="Times New Roman" w:cs="Times New Roman"/>
                <w:color w:val="000000" w:themeColor="text1"/>
                <w:sz w:val="16"/>
              </w:rPr>
            </w:pPr>
            <w:proofErr w:type="spellStart"/>
            <w:r w:rsidRPr="00040556">
              <w:rPr>
                <w:rFonts w:ascii="Times New Roman" w:hAnsi="Times New Roman" w:cs="Times New Roman"/>
                <w:color w:val="000000" w:themeColor="text1"/>
                <w:sz w:val="16"/>
              </w:rPr>
              <w:t>Наименованиеобъекта</w:t>
            </w:r>
            <w:proofErr w:type="spellEnd"/>
          </w:p>
        </w:tc>
        <w:tc>
          <w:tcPr>
            <w:tcW w:w="833" w:type="dxa"/>
            <w:vMerge w:val="restart"/>
            <w:textDirection w:val="btLr"/>
          </w:tcPr>
          <w:p w:rsidR="007C6264" w:rsidRPr="00040556" w:rsidRDefault="007C6264" w:rsidP="00607D94">
            <w:pPr>
              <w:pStyle w:val="TableParagraph"/>
              <w:suppressAutoHyphens/>
              <w:rPr>
                <w:rFonts w:ascii="Times New Roman" w:hAnsi="Times New Roman" w:cs="Times New Roman"/>
                <w:color w:val="000000" w:themeColor="text1"/>
                <w:sz w:val="19"/>
                <w:lang w:val="ru-RU"/>
              </w:rPr>
            </w:pPr>
          </w:p>
          <w:p w:rsidR="007C6264" w:rsidRPr="00040556" w:rsidRDefault="007C6264" w:rsidP="00607D94">
            <w:pPr>
              <w:pStyle w:val="TableParagraph"/>
              <w:suppressAutoHyphens/>
              <w:ind w:left="501" w:right="298" w:hanging="188"/>
              <w:rPr>
                <w:rFonts w:ascii="Times New Roman" w:hAnsi="Times New Roman" w:cs="Times New Roman"/>
                <w:color w:val="000000" w:themeColor="text1"/>
                <w:sz w:val="16"/>
                <w:lang w:val="ru-RU"/>
              </w:rPr>
            </w:pPr>
            <w:r w:rsidRPr="00040556">
              <w:rPr>
                <w:rFonts w:ascii="Times New Roman" w:hAnsi="Times New Roman" w:cs="Times New Roman"/>
                <w:color w:val="000000" w:themeColor="text1"/>
                <w:sz w:val="16"/>
                <w:lang w:val="ru-RU"/>
              </w:rPr>
              <w:t>Годовая выработка (по котельной), Гкал.</w:t>
            </w:r>
          </w:p>
        </w:tc>
        <w:tc>
          <w:tcPr>
            <w:tcW w:w="3389" w:type="dxa"/>
            <w:gridSpan w:val="4"/>
          </w:tcPr>
          <w:p w:rsidR="007C6264" w:rsidRPr="00040556" w:rsidRDefault="007C6264" w:rsidP="00607D94">
            <w:pPr>
              <w:pStyle w:val="TableParagraph"/>
              <w:suppressAutoHyphens/>
              <w:rPr>
                <w:rFonts w:ascii="Times New Roman" w:hAnsi="Times New Roman" w:cs="Times New Roman"/>
                <w:color w:val="000000" w:themeColor="text1"/>
                <w:sz w:val="15"/>
                <w:lang w:val="ru-RU"/>
              </w:rPr>
            </w:pPr>
          </w:p>
          <w:p w:rsidR="007C6264" w:rsidRPr="00040556" w:rsidRDefault="007C6264" w:rsidP="00607D94">
            <w:pPr>
              <w:pStyle w:val="TableParagraph"/>
              <w:suppressAutoHyphens/>
              <w:ind w:left="251"/>
              <w:rPr>
                <w:rFonts w:ascii="Times New Roman" w:hAnsi="Times New Roman" w:cs="Times New Roman"/>
                <w:color w:val="000000" w:themeColor="text1"/>
                <w:sz w:val="16"/>
                <w:lang w:val="ru-RU"/>
              </w:rPr>
            </w:pPr>
            <w:r w:rsidRPr="00040556">
              <w:rPr>
                <w:rFonts w:ascii="Times New Roman" w:hAnsi="Times New Roman" w:cs="Times New Roman"/>
                <w:color w:val="000000" w:themeColor="text1"/>
                <w:sz w:val="16"/>
                <w:lang w:val="ru-RU"/>
              </w:rPr>
              <w:t>Реализация тепловой энергии, Гкал/год</w:t>
            </w:r>
          </w:p>
        </w:tc>
        <w:tc>
          <w:tcPr>
            <w:tcW w:w="851" w:type="dxa"/>
            <w:vMerge w:val="restart"/>
            <w:textDirection w:val="btLr"/>
          </w:tcPr>
          <w:p w:rsidR="007C6264" w:rsidRPr="00040556" w:rsidRDefault="007C6264" w:rsidP="00607D94">
            <w:pPr>
              <w:pStyle w:val="TableParagraph"/>
              <w:suppressAutoHyphens/>
              <w:ind w:left="443" w:right="443"/>
              <w:rPr>
                <w:rFonts w:ascii="Times New Roman" w:hAnsi="Times New Roman" w:cs="Times New Roman"/>
                <w:color w:val="000000" w:themeColor="text1"/>
                <w:sz w:val="16"/>
              </w:rPr>
            </w:pPr>
            <w:r w:rsidRPr="00040556">
              <w:rPr>
                <w:rFonts w:ascii="Times New Roman" w:hAnsi="Times New Roman" w:cs="Times New Roman"/>
                <w:color w:val="000000" w:themeColor="text1"/>
                <w:sz w:val="16"/>
                <w:lang w:val="ru-RU"/>
              </w:rPr>
              <w:t xml:space="preserve">Потребление т/э на </w:t>
            </w:r>
            <w:proofErr w:type="spellStart"/>
            <w:proofErr w:type="gramStart"/>
            <w:r w:rsidRPr="00040556">
              <w:rPr>
                <w:rFonts w:ascii="Times New Roman" w:hAnsi="Times New Roman" w:cs="Times New Roman"/>
                <w:color w:val="000000" w:themeColor="text1"/>
                <w:sz w:val="16"/>
                <w:lang w:val="ru-RU"/>
              </w:rPr>
              <w:t>собствен</w:t>
            </w:r>
            <w:proofErr w:type="spellEnd"/>
            <w:proofErr w:type="gramEnd"/>
            <w:r w:rsidRPr="00040556">
              <w:rPr>
                <w:rFonts w:ascii="Times New Roman" w:hAnsi="Times New Roman" w:cs="Times New Roman"/>
                <w:color w:val="000000" w:themeColor="text1"/>
                <w:sz w:val="16"/>
                <w:lang w:val="ru-RU"/>
              </w:rPr>
              <w:t xml:space="preserve">. </w:t>
            </w:r>
            <w:proofErr w:type="spellStart"/>
            <w:r w:rsidRPr="00040556">
              <w:rPr>
                <w:rFonts w:ascii="Times New Roman" w:hAnsi="Times New Roman" w:cs="Times New Roman"/>
                <w:color w:val="000000" w:themeColor="text1"/>
                <w:sz w:val="16"/>
              </w:rPr>
              <w:t>НуждыГкал</w:t>
            </w:r>
            <w:proofErr w:type="spellEnd"/>
            <w:r w:rsidRPr="00040556">
              <w:rPr>
                <w:rFonts w:ascii="Times New Roman" w:hAnsi="Times New Roman" w:cs="Times New Roman"/>
                <w:color w:val="000000" w:themeColor="text1"/>
                <w:sz w:val="16"/>
              </w:rPr>
              <w:t>/</w:t>
            </w:r>
            <w:proofErr w:type="spellStart"/>
            <w:r w:rsidRPr="00040556">
              <w:rPr>
                <w:rFonts w:ascii="Times New Roman" w:hAnsi="Times New Roman" w:cs="Times New Roman"/>
                <w:color w:val="000000" w:themeColor="text1"/>
                <w:sz w:val="16"/>
              </w:rPr>
              <w:t>год</w:t>
            </w:r>
            <w:proofErr w:type="spellEnd"/>
          </w:p>
        </w:tc>
        <w:tc>
          <w:tcPr>
            <w:tcW w:w="709" w:type="dxa"/>
            <w:vMerge w:val="restart"/>
            <w:textDirection w:val="btLr"/>
          </w:tcPr>
          <w:p w:rsidR="007C6264" w:rsidRPr="00040556" w:rsidRDefault="007C6264" w:rsidP="00607D94">
            <w:pPr>
              <w:pStyle w:val="TableParagraph"/>
              <w:suppressAutoHyphens/>
              <w:rPr>
                <w:rFonts w:ascii="Times New Roman" w:hAnsi="Times New Roman" w:cs="Times New Roman"/>
                <w:color w:val="000000" w:themeColor="text1"/>
                <w:sz w:val="24"/>
                <w:lang w:val="ru-RU"/>
              </w:rPr>
            </w:pPr>
          </w:p>
          <w:p w:rsidR="007C6264" w:rsidRPr="00040556" w:rsidRDefault="007C6264" w:rsidP="00607D94">
            <w:pPr>
              <w:pStyle w:val="TableParagraph"/>
              <w:suppressAutoHyphens/>
              <w:ind w:left="232"/>
              <w:rPr>
                <w:rFonts w:ascii="Times New Roman" w:hAnsi="Times New Roman" w:cs="Times New Roman"/>
                <w:color w:val="000000" w:themeColor="text1"/>
                <w:sz w:val="16"/>
                <w:lang w:val="ru-RU"/>
              </w:rPr>
            </w:pPr>
            <w:r w:rsidRPr="00040556">
              <w:rPr>
                <w:rFonts w:ascii="Times New Roman" w:hAnsi="Times New Roman" w:cs="Times New Roman"/>
                <w:color w:val="000000" w:themeColor="text1"/>
                <w:sz w:val="16"/>
                <w:lang w:val="ru-RU"/>
              </w:rPr>
              <w:t>Потери в сетях, Гкал/ год</w:t>
            </w:r>
          </w:p>
        </w:tc>
        <w:tc>
          <w:tcPr>
            <w:tcW w:w="3543" w:type="dxa"/>
            <w:gridSpan w:val="4"/>
          </w:tcPr>
          <w:p w:rsidR="007C6264" w:rsidRPr="00040556" w:rsidRDefault="007C6264" w:rsidP="00607D94">
            <w:pPr>
              <w:pStyle w:val="TableParagraph"/>
              <w:suppressAutoHyphens/>
              <w:rPr>
                <w:rFonts w:ascii="Times New Roman" w:hAnsi="Times New Roman" w:cs="Times New Roman"/>
                <w:color w:val="000000" w:themeColor="text1"/>
                <w:sz w:val="15"/>
                <w:lang w:val="ru-RU"/>
              </w:rPr>
            </w:pPr>
          </w:p>
          <w:p w:rsidR="007C6264" w:rsidRPr="00040556" w:rsidRDefault="007C6264" w:rsidP="00607D94">
            <w:pPr>
              <w:pStyle w:val="TableParagraph"/>
              <w:suppressAutoHyphens/>
              <w:ind w:left="1171" w:right="1165"/>
              <w:rPr>
                <w:rFonts w:ascii="Times New Roman" w:hAnsi="Times New Roman" w:cs="Times New Roman"/>
                <w:color w:val="000000" w:themeColor="text1"/>
                <w:sz w:val="16"/>
              </w:rPr>
            </w:pPr>
            <w:proofErr w:type="spellStart"/>
            <w:r w:rsidRPr="00040556">
              <w:rPr>
                <w:rFonts w:ascii="Times New Roman" w:hAnsi="Times New Roman" w:cs="Times New Roman"/>
                <w:color w:val="000000" w:themeColor="text1"/>
                <w:sz w:val="16"/>
              </w:rPr>
              <w:t>Дополнительно</w:t>
            </w:r>
            <w:proofErr w:type="spellEnd"/>
          </w:p>
        </w:tc>
      </w:tr>
      <w:tr w:rsidR="007C6264" w:rsidRPr="00040556" w:rsidTr="0012537E">
        <w:trPr>
          <w:trHeight w:val="299"/>
        </w:trPr>
        <w:tc>
          <w:tcPr>
            <w:tcW w:w="1328" w:type="dxa"/>
            <w:vMerge/>
            <w:tcBorders>
              <w:top w:val="nil"/>
            </w:tcBorders>
          </w:tcPr>
          <w:p w:rsidR="007C6264" w:rsidRPr="00040556" w:rsidRDefault="007C6264" w:rsidP="00607D94">
            <w:pPr>
              <w:suppressAutoHyphens/>
              <w:rPr>
                <w:rFonts w:ascii="Times New Roman" w:hAnsi="Times New Roman" w:cs="Times New Roman"/>
                <w:color w:val="000000" w:themeColor="text1"/>
                <w:sz w:val="2"/>
                <w:szCs w:val="2"/>
              </w:rPr>
            </w:pPr>
          </w:p>
        </w:tc>
        <w:tc>
          <w:tcPr>
            <w:tcW w:w="833"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751" w:type="dxa"/>
            <w:vMerge w:val="restart"/>
          </w:tcPr>
          <w:p w:rsidR="007C6264" w:rsidRPr="00040556" w:rsidRDefault="007C6264" w:rsidP="00607D94">
            <w:pPr>
              <w:pStyle w:val="TableParagraph"/>
              <w:suppressAutoHyphens/>
              <w:rPr>
                <w:rFonts w:ascii="Times New Roman" w:hAnsi="Times New Roman" w:cs="Times New Roman"/>
                <w:color w:val="000000" w:themeColor="text1"/>
                <w:sz w:val="18"/>
              </w:rPr>
            </w:pPr>
          </w:p>
          <w:p w:rsidR="007C6264" w:rsidRPr="00040556" w:rsidRDefault="007C6264" w:rsidP="00607D94">
            <w:pPr>
              <w:pStyle w:val="TableParagraph"/>
              <w:suppressAutoHyphens/>
              <w:rPr>
                <w:rFonts w:ascii="Times New Roman" w:hAnsi="Times New Roman" w:cs="Times New Roman"/>
                <w:color w:val="000000" w:themeColor="text1"/>
                <w:sz w:val="18"/>
              </w:rPr>
            </w:pPr>
          </w:p>
          <w:p w:rsidR="007C6264" w:rsidRPr="00040556" w:rsidRDefault="007C6264" w:rsidP="00607D94">
            <w:pPr>
              <w:pStyle w:val="TableParagraph"/>
              <w:suppressAutoHyphens/>
              <w:rPr>
                <w:rFonts w:ascii="Times New Roman" w:hAnsi="Times New Roman" w:cs="Times New Roman"/>
                <w:color w:val="000000" w:themeColor="text1"/>
                <w:sz w:val="26"/>
              </w:rPr>
            </w:pPr>
          </w:p>
          <w:p w:rsidR="007C6264" w:rsidRPr="00040556" w:rsidRDefault="007C6264" w:rsidP="00607D94">
            <w:pPr>
              <w:pStyle w:val="TableParagraph"/>
              <w:suppressAutoHyphens/>
              <w:ind w:left="176"/>
              <w:rPr>
                <w:rFonts w:ascii="Times New Roman" w:hAnsi="Times New Roman" w:cs="Times New Roman"/>
                <w:color w:val="000000" w:themeColor="text1"/>
                <w:sz w:val="16"/>
              </w:rPr>
            </w:pPr>
            <w:proofErr w:type="spellStart"/>
            <w:r w:rsidRPr="00040556">
              <w:rPr>
                <w:rFonts w:ascii="Times New Roman" w:hAnsi="Times New Roman" w:cs="Times New Roman"/>
                <w:color w:val="000000" w:themeColor="text1"/>
                <w:sz w:val="16"/>
              </w:rPr>
              <w:t>Всего</w:t>
            </w:r>
            <w:proofErr w:type="spellEnd"/>
          </w:p>
        </w:tc>
        <w:tc>
          <w:tcPr>
            <w:tcW w:w="2638" w:type="dxa"/>
            <w:gridSpan w:val="3"/>
          </w:tcPr>
          <w:p w:rsidR="007C6264" w:rsidRPr="00040556" w:rsidRDefault="007C6264" w:rsidP="00607D94">
            <w:pPr>
              <w:pStyle w:val="TableParagraph"/>
              <w:suppressAutoHyphens/>
              <w:ind w:left="803"/>
              <w:rPr>
                <w:rFonts w:ascii="Times New Roman" w:hAnsi="Times New Roman" w:cs="Times New Roman"/>
                <w:color w:val="000000" w:themeColor="text1"/>
                <w:sz w:val="16"/>
              </w:rPr>
            </w:pPr>
            <w:r w:rsidRPr="00040556">
              <w:rPr>
                <w:rFonts w:ascii="Times New Roman" w:hAnsi="Times New Roman" w:cs="Times New Roman"/>
                <w:color w:val="000000" w:themeColor="text1"/>
                <w:sz w:val="16"/>
              </w:rPr>
              <w:t xml:space="preserve">в </w:t>
            </w:r>
            <w:proofErr w:type="spellStart"/>
            <w:r w:rsidRPr="00040556">
              <w:rPr>
                <w:rFonts w:ascii="Times New Roman" w:hAnsi="Times New Roman" w:cs="Times New Roman"/>
                <w:color w:val="000000" w:themeColor="text1"/>
                <w:sz w:val="16"/>
              </w:rPr>
              <w:t>том</w:t>
            </w:r>
            <w:proofErr w:type="spellEnd"/>
            <w:r w:rsidR="00607D94">
              <w:rPr>
                <w:rFonts w:ascii="Times New Roman" w:hAnsi="Times New Roman" w:cs="Times New Roman"/>
                <w:color w:val="000000" w:themeColor="text1"/>
                <w:sz w:val="16"/>
                <w:lang w:val="ru-RU"/>
              </w:rPr>
              <w:t xml:space="preserve"> </w:t>
            </w:r>
            <w:proofErr w:type="spellStart"/>
            <w:r w:rsidRPr="00040556">
              <w:rPr>
                <w:rFonts w:ascii="Times New Roman" w:hAnsi="Times New Roman" w:cs="Times New Roman"/>
                <w:color w:val="000000" w:themeColor="text1"/>
                <w:sz w:val="16"/>
              </w:rPr>
              <w:t>числе</w:t>
            </w:r>
            <w:proofErr w:type="spellEnd"/>
            <w:r w:rsidRPr="00040556">
              <w:rPr>
                <w:rFonts w:ascii="Times New Roman" w:hAnsi="Times New Roman" w:cs="Times New Roman"/>
                <w:color w:val="000000" w:themeColor="text1"/>
                <w:sz w:val="16"/>
              </w:rPr>
              <w:t>:</w:t>
            </w:r>
          </w:p>
        </w:tc>
        <w:tc>
          <w:tcPr>
            <w:tcW w:w="851"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709"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611" w:type="dxa"/>
            <w:vMerge w:val="restart"/>
            <w:textDirection w:val="btLr"/>
          </w:tcPr>
          <w:p w:rsidR="007C6264" w:rsidRPr="00040556" w:rsidRDefault="007C6264" w:rsidP="00607D94">
            <w:pPr>
              <w:pStyle w:val="TableParagraph"/>
              <w:suppressAutoHyphens/>
              <w:ind w:left="146" w:right="140" w:firstLine="192"/>
              <w:rPr>
                <w:rFonts w:ascii="Times New Roman" w:hAnsi="Times New Roman" w:cs="Times New Roman"/>
                <w:color w:val="000000" w:themeColor="text1"/>
                <w:sz w:val="16"/>
                <w:lang w:val="ru-RU"/>
              </w:rPr>
            </w:pPr>
            <w:proofErr w:type="spellStart"/>
            <w:proofErr w:type="gramStart"/>
            <w:r w:rsidRPr="00040556">
              <w:rPr>
                <w:rFonts w:ascii="Times New Roman" w:hAnsi="Times New Roman" w:cs="Times New Roman"/>
                <w:color w:val="000000" w:themeColor="text1"/>
                <w:sz w:val="16"/>
                <w:lang w:val="ru-RU"/>
              </w:rPr>
              <w:t>Фактичес-кий</w:t>
            </w:r>
            <w:proofErr w:type="spellEnd"/>
            <w:proofErr w:type="gramEnd"/>
            <w:r w:rsidRPr="00040556">
              <w:rPr>
                <w:rFonts w:ascii="Times New Roman" w:hAnsi="Times New Roman" w:cs="Times New Roman"/>
                <w:color w:val="000000" w:themeColor="text1"/>
                <w:sz w:val="16"/>
                <w:lang w:val="ru-RU"/>
              </w:rPr>
              <w:t xml:space="preserve"> уд. Расход топлива,</w:t>
            </w:r>
          </w:p>
          <w:p w:rsidR="007C6264" w:rsidRPr="00040556" w:rsidRDefault="007C6264" w:rsidP="00607D94">
            <w:pPr>
              <w:pStyle w:val="TableParagraph"/>
              <w:suppressAutoHyphens/>
              <w:ind w:left="407"/>
              <w:rPr>
                <w:rFonts w:ascii="Times New Roman" w:hAnsi="Times New Roman" w:cs="Times New Roman"/>
                <w:color w:val="000000" w:themeColor="text1"/>
                <w:sz w:val="16"/>
              </w:rPr>
            </w:pPr>
            <w:proofErr w:type="spellStart"/>
            <w:r w:rsidRPr="00040556">
              <w:rPr>
                <w:rFonts w:ascii="Times New Roman" w:hAnsi="Times New Roman" w:cs="Times New Roman"/>
                <w:color w:val="000000" w:themeColor="text1"/>
                <w:sz w:val="16"/>
              </w:rPr>
              <w:t>кг.у.т</w:t>
            </w:r>
            <w:proofErr w:type="spellEnd"/>
            <w:r w:rsidRPr="00040556">
              <w:rPr>
                <w:rFonts w:ascii="Times New Roman" w:hAnsi="Times New Roman" w:cs="Times New Roman"/>
                <w:color w:val="000000" w:themeColor="text1"/>
                <w:sz w:val="16"/>
              </w:rPr>
              <w:t xml:space="preserve">./ </w:t>
            </w:r>
            <w:proofErr w:type="spellStart"/>
            <w:r w:rsidRPr="00040556">
              <w:rPr>
                <w:rFonts w:ascii="Times New Roman" w:hAnsi="Times New Roman" w:cs="Times New Roman"/>
                <w:color w:val="000000" w:themeColor="text1"/>
                <w:sz w:val="16"/>
              </w:rPr>
              <w:t>Гкал</w:t>
            </w:r>
            <w:proofErr w:type="spellEnd"/>
          </w:p>
        </w:tc>
        <w:tc>
          <w:tcPr>
            <w:tcW w:w="794" w:type="dxa"/>
            <w:vMerge w:val="restart"/>
            <w:textDirection w:val="btLr"/>
          </w:tcPr>
          <w:p w:rsidR="007C6264" w:rsidRPr="00040556" w:rsidRDefault="007C6264" w:rsidP="00607D94">
            <w:pPr>
              <w:pStyle w:val="TableParagraph"/>
              <w:suppressAutoHyphens/>
              <w:rPr>
                <w:rFonts w:ascii="Times New Roman" w:hAnsi="Times New Roman" w:cs="Times New Roman"/>
                <w:color w:val="000000" w:themeColor="text1"/>
                <w:sz w:val="17"/>
                <w:lang w:val="ru-RU"/>
              </w:rPr>
            </w:pPr>
          </w:p>
          <w:p w:rsidR="007C6264" w:rsidRPr="00040556" w:rsidRDefault="007C6264" w:rsidP="00607D94">
            <w:pPr>
              <w:pStyle w:val="TableParagraph"/>
              <w:suppressAutoHyphens/>
              <w:ind w:left="218" w:right="198" w:firstLine="153"/>
              <w:rPr>
                <w:rFonts w:ascii="Times New Roman" w:hAnsi="Times New Roman" w:cs="Times New Roman"/>
                <w:color w:val="000000" w:themeColor="text1"/>
                <w:sz w:val="16"/>
                <w:lang w:val="ru-RU"/>
              </w:rPr>
            </w:pPr>
            <w:r w:rsidRPr="00040556">
              <w:rPr>
                <w:rFonts w:ascii="Times New Roman" w:hAnsi="Times New Roman" w:cs="Times New Roman"/>
                <w:color w:val="000000" w:themeColor="text1"/>
                <w:sz w:val="16"/>
                <w:lang w:val="ru-RU"/>
              </w:rPr>
              <w:t>Потребление топлив</w:t>
            </w:r>
            <w:r w:rsidR="00BF6789">
              <w:rPr>
                <w:rFonts w:ascii="Times New Roman" w:hAnsi="Times New Roman" w:cs="Times New Roman"/>
                <w:color w:val="000000" w:themeColor="text1"/>
                <w:sz w:val="16"/>
                <w:lang w:val="ru-RU"/>
              </w:rPr>
              <w:t xml:space="preserve">а </w:t>
            </w:r>
            <w:r w:rsidRPr="00040556">
              <w:rPr>
                <w:rFonts w:ascii="Times New Roman" w:hAnsi="Times New Roman" w:cs="Times New Roman"/>
                <w:color w:val="000000" w:themeColor="text1"/>
                <w:sz w:val="16"/>
                <w:lang w:val="ru-RU"/>
              </w:rPr>
              <w:t>т./год</w:t>
            </w:r>
          </w:p>
        </w:tc>
        <w:tc>
          <w:tcPr>
            <w:tcW w:w="900" w:type="dxa"/>
            <w:vMerge w:val="restart"/>
            <w:textDirection w:val="btLr"/>
          </w:tcPr>
          <w:p w:rsidR="007C6264" w:rsidRPr="00040556" w:rsidRDefault="007C6264" w:rsidP="00607D94">
            <w:pPr>
              <w:pStyle w:val="TableParagraph"/>
              <w:suppressAutoHyphens/>
              <w:rPr>
                <w:rFonts w:ascii="Times New Roman" w:hAnsi="Times New Roman" w:cs="Times New Roman"/>
                <w:color w:val="000000" w:themeColor="text1"/>
                <w:lang w:val="ru-RU"/>
              </w:rPr>
            </w:pPr>
          </w:p>
          <w:p w:rsidR="007C6264" w:rsidRPr="00040556" w:rsidRDefault="007C6264" w:rsidP="00607D94">
            <w:pPr>
              <w:pStyle w:val="TableParagraph"/>
              <w:suppressAutoHyphens/>
              <w:ind w:left="537" w:right="142" w:hanging="380"/>
              <w:rPr>
                <w:rFonts w:ascii="Times New Roman" w:hAnsi="Times New Roman" w:cs="Times New Roman"/>
                <w:color w:val="000000" w:themeColor="text1"/>
                <w:sz w:val="16"/>
                <w:lang w:val="ru-RU"/>
              </w:rPr>
            </w:pPr>
            <w:r w:rsidRPr="00040556">
              <w:rPr>
                <w:rFonts w:ascii="Times New Roman" w:hAnsi="Times New Roman" w:cs="Times New Roman"/>
                <w:color w:val="000000" w:themeColor="text1"/>
                <w:sz w:val="16"/>
                <w:lang w:val="ru-RU"/>
              </w:rPr>
              <w:t>Потребление воды, т</w:t>
            </w:r>
            <w:proofErr w:type="gramStart"/>
            <w:r w:rsidRPr="00040556">
              <w:rPr>
                <w:rFonts w:ascii="Times New Roman" w:hAnsi="Times New Roman" w:cs="Times New Roman"/>
                <w:color w:val="000000" w:themeColor="text1"/>
                <w:sz w:val="16"/>
                <w:lang w:val="ru-RU"/>
              </w:rPr>
              <w:t>.м</w:t>
            </w:r>
            <w:proofErr w:type="gramEnd"/>
            <w:r w:rsidRPr="00040556">
              <w:rPr>
                <w:rFonts w:ascii="Times New Roman" w:hAnsi="Times New Roman" w:cs="Times New Roman"/>
                <w:color w:val="000000" w:themeColor="text1"/>
                <w:sz w:val="16"/>
                <w:lang w:val="ru-RU"/>
              </w:rPr>
              <w:t>3/год</w:t>
            </w:r>
          </w:p>
        </w:tc>
        <w:tc>
          <w:tcPr>
            <w:tcW w:w="1238" w:type="dxa"/>
            <w:vMerge w:val="restart"/>
            <w:textDirection w:val="btLr"/>
          </w:tcPr>
          <w:p w:rsidR="007C6264" w:rsidRPr="00040556" w:rsidRDefault="007C6264" w:rsidP="00607D94">
            <w:pPr>
              <w:pStyle w:val="TableParagraph"/>
              <w:suppressAutoHyphens/>
              <w:rPr>
                <w:rFonts w:ascii="Times New Roman" w:hAnsi="Times New Roman" w:cs="Times New Roman"/>
                <w:color w:val="000000" w:themeColor="text1"/>
                <w:sz w:val="14"/>
                <w:lang w:val="ru-RU"/>
              </w:rPr>
            </w:pPr>
          </w:p>
          <w:p w:rsidR="007C6264" w:rsidRPr="00040556" w:rsidRDefault="007C6264" w:rsidP="00607D94">
            <w:pPr>
              <w:pStyle w:val="TableParagraph"/>
              <w:suppressAutoHyphens/>
              <w:ind w:left="282" w:right="280" w:hanging="3"/>
              <w:rPr>
                <w:rFonts w:ascii="Times New Roman" w:hAnsi="Times New Roman" w:cs="Times New Roman"/>
                <w:color w:val="000000" w:themeColor="text1"/>
                <w:sz w:val="16"/>
                <w:lang w:val="ru-RU"/>
              </w:rPr>
            </w:pPr>
            <w:r w:rsidRPr="00040556">
              <w:rPr>
                <w:rFonts w:ascii="Times New Roman" w:hAnsi="Times New Roman" w:cs="Times New Roman"/>
                <w:color w:val="000000" w:themeColor="text1"/>
                <w:sz w:val="16"/>
                <w:lang w:val="ru-RU"/>
              </w:rPr>
              <w:t>Потребление электроэнергии т</w:t>
            </w:r>
            <w:proofErr w:type="gramStart"/>
            <w:r w:rsidRPr="00040556">
              <w:rPr>
                <w:rFonts w:ascii="Times New Roman" w:hAnsi="Times New Roman" w:cs="Times New Roman"/>
                <w:color w:val="000000" w:themeColor="text1"/>
                <w:sz w:val="16"/>
                <w:lang w:val="ru-RU"/>
              </w:rPr>
              <w:t>.к</w:t>
            </w:r>
            <w:proofErr w:type="gramEnd"/>
            <w:r w:rsidRPr="00040556">
              <w:rPr>
                <w:rFonts w:ascii="Times New Roman" w:hAnsi="Times New Roman" w:cs="Times New Roman"/>
                <w:color w:val="000000" w:themeColor="text1"/>
                <w:sz w:val="16"/>
                <w:lang w:val="ru-RU"/>
              </w:rPr>
              <w:t>Вт/час/ год</w:t>
            </w:r>
          </w:p>
        </w:tc>
      </w:tr>
      <w:tr w:rsidR="007C6264" w:rsidRPr="00040556" w:rsidTr="0012537E">
        <w:trPr>
          <w:trHeight w:val="1326"/>
        </w:trPr>
        <w:tc>
          <w:tcPr>
            <w:tcW w:w="1328" w:type="dxa"/>
            <w:vMerge/>
            <w:tcBorders>
              <w:top w:val="nil"/>
            </w:tcBorders>
          </w:tcPr>
          <w:p w:rsidR="007C6264" w:rsidRPr="00040556" w:rsidRDefault="007C6264" w:rsidP="00607D94">
            <w:pPr>
              <w:suppressAutoHyphens/>
              <w:rPr>
                <w:rFonts w:ascii="Times New Roman" w:hAnsi="Times New Roman" w:cs="Times New Roman"/>
                <w:color w:val="000000" w:themeColor="text1"/>
                <w:sz w:val="2"/>
                <w:szCs w:val="2"/>
                <w:lang w:val="ru-RU"/>
              </w:rPr>
            </w:pPr>
          </w:p>
        </w:tc>
        <w:tc>
          <w:tcPr>
            <w:tcW w:w="833"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lang w:val="ru-RU"/>
              </w:rPr>
            </w:pPr>
          </w:p>
        </w:tc>
        <w:tc>
          <w:tcPr>
            <w:tcW w:w="751" w:type="dxa"/>
            <w:vMerge/>
            <w:tcBorders>
              <w:top w:val="nil"/>
            </w:tcBorders>
          </w:tcPr>
          <w:p w:rsidR="007C6264" w:rsidRPr="00040556" w:rsidRDefault="007C6264" w:rsidP="00607D94">
            <w:pPr>
              <w:suppressAutoHyphens/>
              <w:rPr>
                <w:rFonts w:ascii="Times New Roman" w:hAnsi="Times New Roman" w:cs="Times New Roman"/>
                <w:color w:val="000000" w:themeColor="text1"/>
                <w:sz w:val="2"/>
                <w:szCs w:val="2"/>
                <w:lang w:val="ru-RU"/>
              </w:rPr>
            </w:pPr>
          </w:p>
        </w:tc>
        <w:tc>
          <w:tcPr>
            <w:tcW w:w="848" w:type="dxa"/>
            <w:textDirection w:val="btLr"/>
          </w:tcPr>
          <w:p w:rsidR="007C6264" w:rsidRPr="00040556" w:rsidRDefault="007C6264" w:rsidP="00607D94">
            <w:pPr>
              <w:pStyle w:val="TableParagraph"/>
              <w:suppressAutoHyphens/>
              <w:rPr>
                <w:rFonts w:ascii="Times New Roman" w:hAnsi="Times New Roman" w:cs="Times New Roman"/>
                <w:color w:val="000000" w:themeColor="text1"/>
                <w:sz w:val="18"/>
                <w:lang w:val="ru-RU"/>
              </w:rPr>
            </w:pPr>
          </w:p>
          <w:p w:rsidR="007C6264" w:rsidRPr="00040556" w:rsidRDefault="007C6264" w:rsidP="00607D94">
            <w:pPr>
              <w:pStyle w:val="TableParagraph"/>
              <w:suppressAutoHyphens/>
              <w:ind w:left="292"/>
              <w:rPr>
                <w:rFonts w:ascii="Times New Roman" w:hAnsi="Times New Roman" w:cs="Times New Roman"/>
                <w:color w:val="000000" w:themeColor="text1"/>
                <w:sz w:val="16"/>
              </w:rPr>
            </w:pPr>
            <w:proofErr w:type="spellStart"/>
            <w:r w:rsidRPr="00040556">
              <w:rPr>
                <w:rFonts w:ascii="Times New Roman" w:hAnsi="Times New Roman" w:cs="Times New Roman"/>
                <w:color w:val="000000" w:themeColor="text1"/>
                <w:sz w:val="16"/>
              </w:rPr>
              <w:t>населению</w:t>
            </w:r>
            <w:proofErr w:type="spellEnd"/>
          </w:p>
        </w:tc>
        <w:tc>
          <w:tcPr>
            <w:tcW w:w="940" w:type="dxa"/>
            <w:textDirection w:val="btLr"/>
          </w:tcPr>
          <w:p w:rsidR="007C6264" w:rsidRPr="00040556" w:rsidRDefault="007C6264" w:rsidP="00607D94">
            <w:pPr>
              <w:pStyle w:val="TableParagraph"/>
              <w:suppressAutoHyphens/>
              <w:rPr>
                <w:rFonts w:ascii="Times New Roman" w:hAnsi="Times New Roman" w:cs="Times New Roman"/>
                <w:color w:val="000000" w:themeColor="text1"/>
                <w:sz w:val="23"/>
              </w:rPr>
            </w:pPr>
          </w:p>
          <w:p w:rsidR="007C6264" w:rsidRPr="00040556" w:rsidRDefault="007C6264" w:rsidP="00607D94">
            <w:pPr>
              <w:pStyle w:val="TableParagraph"/>
              <w:suppressAutoHyphens/>
              <w:ind w:left="210" w:right="196" w:firstLine="45"/>
              <w:rPr>
                <w:rFonts w:ascii="Times New Roman" w:hAnsi="Times New Roman" w:cs="Times New Roman"/>
                <w:color w:val="000000" w:themeColor="text1"/>
                <w:sz w:val="16"/>
              </w:rPr>
            </w:pPr>
            <w:proofErr w:type="spellStart"/>
            <w:r w:rsidRPr="00040556">
              <w:rPr>
                <w:rFonts w:ascii="Times New Roman" w:hAnsi="Times New Roman" w:cs="Times New Roman"/>
                <w:color w:val="000000" w:themeColor="text1"/>
                <w:sz w:val="16"/>
              </w:rPr>
              <w:t>Бюджетныепотребители</w:t>
            </w:r>
            <w:proofErr w:type="spellEnd"/>
            <w:r w:rsidRPr="00040556">
              <w:rPr>
                <w:rFonts w:ascii="Times New Roman" w:hAnsi="Times New Roman" w:cs="Times New Roman"/>
                <w:color w:val="000000" w:themeColor="text1"/>
                <w:sz w:val="16"/>
              </w:rPr>
              <w:t>.</w:t>
            </w:r>
          </w:p>
        </w:tc>
        <w:tc>
          <w:tcPr>
            <w:tcW w:w="850" w:type="dxa"/>
            <w:textDirection w:val="btLr"/>
          </w:tcPr>
          <w:p w:rsidR="007C6264" w:rsidRPr="00040556" w:rsidRDefault="007C6264" w:rsidP="00607D94">
            <w:pPr>
              <w:pStyle w:val="TableParagraph"/>
              <w:suppressAutoHyphens/>
              <w:rPr>
                <w:rFonts w:ascii="Times New Roman" w:hAnsi="Times New Roman" w:cs="Times New Roman"/>
                <w:color w:val="000000" w:themeColor="text1"/>
                <w:sz w:val="21"/>
              </w:rPr>
            </w:pPr>
          </w:p>
          <w:p w:rsidR="007C6264" w:rsidRPr="00040556" w:rsidRDefault="007C6264" w:rsidP="00607D94">
            <w:pPr>
              <w:pStyle w:val="TableParagraph"/>
              <w:suppressAutoHyphens/>
              <w:ind w:left="405"/>
              <w:rPr>
                <w:rFonts w:ascii="Times New Roman" w:hAnsi="Times New Roman" w:cs="Times New Roman"/>
                <w:color w:val="000000" w:themeColor="text1"/>
                <w:sz w:val="16"/>
              </w:rPr>
            </w:pPr>
            <w:proofErr w:type="spellStart"/>
            <w:r w:rsidRPr="00040556">
              <w:rPr>
                <w:rFonts w:ascii="Times New Roman" w:hAnsi="Times New Roman" w:cs="Times New Roman"/>
                <w:color w:val="000000" w:themeColor="text1"/>
                <w:sz w:val="16"/>
              </w:rPr>
              <w:t>Прочие</w:t>
            </w:r>
            <w:proofErr w:type="spellEnd"/>
          </w:p>
        </w:tc>
        <w:tc>
          <w:tcPr>
            <w:tcW w:w="851"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709"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611"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794"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900"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1238"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r>
      <w:tr w:rsidR="007C6264" w:rsidRPr="007E55F0" w:rsidTr="00A43154">
        <w:trPr>
          <w:trHeight w:val="376"/>
        </w:trPr>
        <w:tc>
          <w:tcPr>
            <w:tcW w:w="1328" w:type="dxa"/>
          </w:tcPr>
          <w:p w:rsidR="007C6264" w:rsidRPr="007E55F0" w:rsidRDefault="007C6264" w:rsidP="007E55F0">
            <w:pPr>
              <w:pStyle w:val="TableParagraph"/>
              <w:suppressAutoHyphens/>
              <w:ind w:left="107"/>
              <w:jc w:val="center"/>
              <w:rPr>
                <w:rFonts w:ascii="Times New Roman" w:hAnsi="Times New Roman" w:cs="Times New Roman"/>
                <w:b/>
                <w:color w:val="000000" w:themeColor="text1"/>
                <w:sz w:val="16"/>
              </w:rPr>
            </w:pPr>
            <w:proofErr w:type="spellStart"/>
            <w:r w:rsidRPr="007E55F0">
              <w:rPr>
                <w:rFonts w:ascii="Times New Roman" w:hAnsi="Times New Roman" w:cs="Times New Roman"/>
                <w:b/>
                <w:color w:val="000000" w:themeColor="text1"/>
                <w:sz w:val="16"/>
              </w:rPr>
              <w:t>Кот.Чайка</w:t>
            </w:r>
            <w:proofErr w:type="spellEnd"/>
          </w:p>
        </w:tc>
        <w:tc>
          <w:tcPr>
            <w:tcW w:w="833" w:type="dxa"/>
            <w:vAlign w:val="center"/>
          </w:tcPr>
          <w:p w:rsidR="007C6264" w:rsidRPr="007E55F0" w:rsidRDefault="007E55F0" w:rsidP="007E55F0">
            <w:pPr>
              <w:pStyle w:val="TableParagraph"/>
              <w:suppressAutoHyphens/>
              <w:ind w:left="114"/>
              <w:jc w:val="center"/>
              <w:rPr>
                <w:rFonts w:ascii="Times New Roman" w:hAnsi="Times New Roman" w:cs="Times New Roman"/>
                <w:color w:val="000000" w:themeColor="text1"/>
                <w:sz w:val="16"/>
                <w:lang w:val="ru-RU"/>
              </w:rPr>
            </w:pPr>
            <w:r w:rsidRPr="007E55F0">
              <w:rPr>
                <w:rFonts w:ascii="Times New Roman" w:hAnsi="Times New Roman" w:cs="Times New Roman"/>
                <w:color w:val="000000" w:themeColor="text1"/>
                <w:sz w:val="16"/>
                <w:lang w:val="ru-RU"/>
              </w:rPr>
              <w:t>1455,392</w:t>
            </w:r>
          </w:p>
        </w:tc>
        <w:tc>
          <w:tcPr>
            <w:tcW w:w="751" w:type="dxa"/>
            <w:vAlign w:val="center"/>
          </w:tcPr>
          <w:p w:rsidR="007C6264" w:rsidRPr="007E55F0" w:rsidRDefault="00482DC2" w:rsidP="007E55F0">
            <w:pPr>
              <w:pStyle w:val="TableParagraph"/>
              <w:suppressAutoHyphens/>
              <w:ind w:left="5"/>
              <w:jc w:val="center"/>
              <w:rPr>
                <w:rFonts w:ascii="Times New Roman" w:hAnsi="Times New Roman" w:cs="Times New Roman"/>
                <w:color w:val="000000" w:themeColor="text1"/>
                <w:sz w:val="16"/>
                <w:lang w:val="ru-RU"/>
              </w:rPr>
            </w:pPr>
            <w:r w:rsidRPr="007E55F0">
              <w:rPr>
                <w:rFonts w:ascii="Times New Roman" w:hAnsi="Times New Roman" w:cs="Times New Roman"/>
                <w:color w:val="000000" w:themeColor="text1"/>
                <w:sz w:val="16"/>
                <w:lang w:val="ru-RU"/>
              </w:rPr>
              <w:t>1007,065</w:t>
            </w:r>
          </w:p>
        </w:tc>
        <w:tc>
          <w:tcPr>
            <w:tcW w:w="848" w:type="dxa"/>
            <w:vAlign w:val="center"/>
          </w:tcPr>
          <w:p w:rsidR="007C6264" w:rsidRPr="007E55F0" w:rsidRDefault="00E2020C" w:rsidP="007E55F0">
            <w:pPr>
              <w:pStyle w:val="TableParagraph"/>
              <w:suppressAutoHyphens/>
              <w:ind w:left="99" w:right="96"/>
              <w:jc w:val="center"/>
              <w:rPr>
                <w:rFonts w:ascii="Times New Roman" w:hAnsi="Times New Roman" w:cs="Times New Roman"/>
                <w:color w:val="000000" w:themeColor="text1"/>
                <w:sz w:val="16"/>
                <w:lang w:val="ru-RU"/>
              </w:rPr>
            </w:pPr>
            <w:r w:rsidRPr="007E55F0">
              <w:rPr>
                <w:rFonts w:ascii="Times New Roman" w:hAnsi="Times New Roman" w:cs="Times New Roman"/>
                <w:color w:val="000000" w:themeColor="text1"/>
                <w:sz w:val="16"/>
                <w:lang w:val="ru-RU"/>
              </w:rPr>
              <w:t>3</w:t>
            </w:r>
            <w:r w:rsidR="00482DC2" w:rsidRPr="007E55F0">
              <w:rPr>
                <w:rFonts w:ascii="Times New Roman" w:hAnsi="Times New Roman" w:cs="Times New Roman"/>
                <w:color w:val="000000" w:themeColor="text1"/>
                <w:sz w:val="16"/>
                <w:lang w:val="ru-RU"/>
              </w:rPr>
              <w:t>42,86</w:t>
            </w:r>
          </w:p>
        </w:tc>
        <w:tc>
          <w:tcPr>
            <w:tcW w:w="940" w:type="dxa"/>
            <w:vAlign w:val="center"/>
          </w:tcPr>
          <w:p w:rsidR="007C6264" w:rsidRPr="007E55F0" w:rsidRDefault="00E2020C" w:rsidP="007E55F0">
            <w:pPr>
              <w:pStyle w:val="TableParagraph"/>
              <w:suppressAutoHyphens/>
              <w:ind w:left="115" w:right="106"/>
              <w:jc w:val="center"/>
              <w:rPr>
                <w:rFonts w:ascii="Times New Roman" w:hAnsi="Times New Roman" w:cs="Times New Roman"/>
                <w:color w:val="000000" w:themeColor="text1"/>
                <w:sz w:val="16"/>
                <w:lang w:val="ru-RU"/>
              </w:rPr>
            </w:pPr>
            <w:r w:rsidRPr="007E55F0">
              <w:rPr>
                <w:rFonts w:ascii="Times New Roman" w:hAnsi="Times New Roman" w:cs="Times New Roman"/>
                <w:color w:val="000000" w:themeColor="text1"/>
                <w:sz w:val="16"/>
                <w:lang w:val="ru-RU"/>
              </w:rPr>
              <w:t>6</w:t>
            </w:r>
            <w:r w:rsidR="00482DC2" w:rsidRPr="007E55F0">
              <w:rPr>
                <w:rFonts w:ascii="Times New Roman" w:hAnsi="Times New Roman" w:cs="Times New Roman"/>
                <w:color w:val="000000" w:themeColor="text1"/>
                <w:sz w:val="16"/>
                <w:lang w:val="ru-RU"/>
              </w:rPr>
              <w:t>64,205</w:t>
            </w:r>
          </w:p>
        </w:tc>
        <w:tc>
          <w:tcPr>
            <w:tcW w:w="850" w:type="dxa"/>
            <w:vAlign w:val="center"/>
          </w:tcPr>
          <w:p w:rsidR="007C6264" w:rsidRPr="007E55F0" w:rsidRDefault="00E2020C" w:rsidP="007E55F0">
            <w:pPr>
              <w:pStyle w:val="TableParagraph"/>
              <w:suppressAutoHyphens/>
              <w:ind w:left="6"/>
              <w:jc w:val="center"/>
              <w:rPr>
                <w:rFonts w:ascii="Times New Roman" w:hAnsi="Times New Roman" w:cs="Times New Roman"/>
                <w:color w:val="000000" w:themeColor="text1"/>
                <w:sz w:val="16"/>
                <w:lang w:val="ru-RU"/>
              </w:rPr>
            </w:pPr>
            <w:r w:rsidRPr="007E55F0">
              <w:rPr>
                <w:rFonts w:ascii="Times New Roman" w:hAnsi="Times New Roman" w:cs="Times New Roman"/>
                <w:color w:val="000000" w:themeColor="text1"/>
                <w:sz w:val="16"/>
                <w:lang w:val="ru-RU"/>
              </w:rPr>
              <w:t>0</w:t>
            </w:r>
          </w:p>
        </w:tc>
        <w:tc>
          <w:tcPr>
            <w:tcW w:w="851" w:type="dxa"/>
            <w:vAlign w:val="center"/>
          </w:tcPr>
          <w:p w:rsidR="007C6264" w:rsidRPr="007E55F0" w:rsidRDefault="007E55F0" w:rsidP="007E55F0">
            <w:pPr>
              <w:pStyle w:val="TableParagraph"/>
              <w:suppressAutoHyphens/>
              <w:ind w:left="125" w:right="120"/>
              <w:jc w:val="center"/>
              <w:rPr>
                <w:rFonts w:ascii="Times New Roman" w:hAnsi="Times New Roman" w:cs="Times New Roman"/>
                <w:color w:val="000000" w:themeColor="text1"/>
                <w:sz w:val="16"/>
                <w:lang w:val="ru-RU"/>
              </w:rPr>
            </w:pPr>
            <w:r w:rsidRPr="007E55F0">
              <w:rPr>
                <w:rFonts w:ascii="Times New Roman" w:hAnsi="Times New Roman" w:cs="Times New Roman"/>
                <w:color w:val="000000" w:themeColor="text1"/>
                <w:sz w:val="16"/>
                <w:lang w:val="ru-RU"/>
              </w:rPr>
              <w:t>43,503</w:t>
            </w:r>
          </w:p>
        </w:tc>
        <w:tc>
          <w:tcPr>
            <w:tcW w:w="709" w:type="dxa"/>
            <w:vAlign w:val="center"/>
          </w:tcPr>
          <w:p w:rsidR="007C6264" w:rsidRPr="007E55F0" w:rsidRDefault="00E2020C" w:rsidP="007E55F0">
            <w:pPr>
              <w:pStyle w:val="TableParagraph"/>
              <w:suppressAutoHyphens/>
              <w:ind w:left="88" w:right="81"/>
              <w:jc w:val="center"/>
              <w:rPr>
                <w:rFonts w:ascii="Times New Roman" w:hAnsi="Times New Roman" w:cs="Times New Roman"/>
                <w:color w:val="000000" w:themeColor="text1"/>
                <w:sz w:val="16"/>
                <w:lang w:val="ru-RU"/>
              </w:rPr>
            </w:pPr>
            <w:r w:rsidRPr="007E55F0">
              <w:rPr>
                <w:rFonts w:ascii="Times New Roman" w:hAnsi="Times New Roman" w:cs="Times New Roman"/>
                <w:color w:val="000000" w:themeColor="text1"/>
                <w:sz w:val="16"/>
                <w:lang w:val="ru-RU"/>
              </w:rPr>
              <w:t>4</w:t>
            </w:r>
            <w:r w:rsidR="007E55F0" w:rsidRPr="007E55F0">
              <w:rPr>
                <w:rFonts w:ascii="Times New Roman" w:hAnsi="Times New Roman" w:cs="Times New Roman"/>
                <w:color w:val="000000" w:themeColor="text1"/>
                <w:sz w:val="16"/>
                <w:lang w:val="ru-RU"/>
              </w:rPr>
              <w:t>04,824</w:t>
            </w:r>
          </w:p>
        </w:tc>
        <w:tc>
          <w:tcPr>
            <w:tcW w:w="611" w:type="dxa"/>
            <w:shd w:val="clear" w:color="auto" w:fill="auto"/>
            <w:vAlign w:val="center"/>
          </w:tcPr>
          <w:p w:rsidR="007C6264" w:rsidRPr="007E55F0" w:rsidRDefault="00A43154" w:rsidP="007E55F0">
            <w:pPr>
              <w:pStyle w:val="TableParagraph"/>
              <w:suppressAutoHyphens/>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341,21</w:t>
            </w:r>
          </w:p>
        </w:tc>
        <w:tc>
          <w:tcPr>
            <w:tcW w:w="794" w:type="dxa"/>
            <w:shd w:val="clear" w:color="auto" w:fill="auto"/>
            <w:vAlign w:val="center"/>
          </w:tcPr>
          <w:p w:rsidR="007C6264" w:rsidRPr="007E55F0" w:rsidRDefault="00525B97" w:rsidP="007E55F0">
            <w:pPr>
              <w:pStyle w:val="TableParagraph"/>
              <w:suppressAutoHyphens/>
              <w:ind w:left="116" w:right="108"/>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681,200</w:t>
            </w:r>
          </w:p>
        </w:tc>
        <w:tc>
          <w:tcPr>
            <w:tcW w:w="900" w:type="dxa"/>
            <w:shd w:val="clear" w:color="auto" w:fill="FFFFFF" w:themeFill="background1"/>
            <w:vAlign w:val="center"/>
          </w:tcPr>
          <w:p w:rsidR="007C6264" w:rsidRPr="007E55F0" w:rsidRDefault="00E2020C" w:rsidP="007E55F0">
            <w:pPr>
              <w:pStyle w:val="TableParagraph"/>
              <w:suppressAutoHyphens/>
              <w:ind w:right="258"/>
              <w:jc w:val="center"/>
              <w:rPr>
                <w:rFonts w:ascii="Times New Roman" w:hAnsi="Times New Roman" w:cs="Times New Roman"/>
                <w:color w:val="000000" w:themeColor="text1"/>
                <w:sz w:val="16"/>
                <w:lang w:val="ru-RU"/>
              </w:rPr>
            </w:pPr>
            <w:r w:rsidRPr="007E55F0">
              <w:rPr>
                <w:rFonts w:ascii="Times New Roman" w:hAnsi="Times New Roman" w:cs="Times New Roman"/>
                <w:color w:val="000000" w:themeColor="text1"/>
                <w:sz w:val="16"/>
                <w:lang w:val="ru-RU"/>
              </w:rPr>
              <w:t>0,</w:t>
            </w:r>
            <w:r w:rsidR="00DD0183">
              <w:rPr>
                <w:rFonts w:ascii="Times New Roman" w:hAnsi="Times New Roman" w:cs="Times New Roman"/>
                <w:color w:val="000000" w:themeColor="text1"/>
                <w:sz w:val="16"/>
                <w:lang w:val="ru-RU"/>
              </w:rPr>
              <w:t>322</w:t>
            </w:r>
          </w:p>
        </w:tc>
        <w:tc>
          <w:tcPr>
            <w:tcW w:w="1238" w:type="dxa"/>
            <w:shd w:val="clear" w:color="auto" w:fill="FFFFFF" w:themeFill="background1"/>
            <w:vAlign w:val="center"/>
          </w:tcPr>
          <w:p w:rsidR="007C6264" w:rsidRPr="007E55F0" w:rsidRDefault="00E2020C" w:rsidP="007E55F0">
            <w:pPr>
              <w:pStyle w:val="TableParagraph"/>
              <w:suppressAutoHyphens/>
              <w:ind w:left="128" w:right="117"/>
              <w:jc w:val="center"/>
              <w:rPr>
                <w:rFonts w:ascii="Times New Roman" w:hAnsi="Times New Roman" w:cs="Times New Roman"/>
                <w:color w:val="000000" w:themeColor="text1"/>
                <w:sz w:val="16"/>
                <w:lang w:val="ru-RU"/>
              </w:rPr>
            </w:pPr>
            <w:r w:rsidRPr="007E55F0">
              <w:rPr>
                <w:rFonts w:ascii="Times New Roman" w:hAnsi="Times New Roman" w:cs="Times New Roman"/>
                <w:color w:val="000000" w:themeColor="text1"/>
                <w:sz w:val="16"/>
                <w:lang w:val="ru-RU"/>
              </w:rPr>
              <w:t>4</w:t>
            </w:r>
            <w:r w:rsidR="00DD0183">
              <w:rPr>
                <w:rFonts w:ascii="Times New Roman" w:hAnsi="Times New Roman" w:cs="Times New Roman"/>
                <w:color w:val="000000" w:themeColor="text1"/>
                <w:sz w:val="16"/>
                <w:lang w:val="ru-RU"/>
              </w:rPr>
              <w:t>6,702</w:t>
            </w:r>
          </w:p>
        </w:tc>
      </w:tr>
      <w:tr w:rsidR="007C6264" w:rsidRPr="00040556" w:rsidTr="00A43154">
        <w:trPr>
          <w:trHeight w:val="373"/>
        </w:trPr>
        <w:tc>
          <w:tcPr>
            <w:tcW w:w="1328" w:type="dxa"/>
          </w:tcPr>
          <w:p w:rsidR="007C6264" w:rsidRPr="00040556" w:rsidRDefault="007C6264" w:rsidP="00607D94">
            <w:pPr>
              <w:pStyle w:val="TableParagraph"/>
              <w:suppressAutoHyphens/>
              <w:ind w:left="107"/>
              <w:rPr>
                <w:rFonts w:ascii="Times New Roman" w:hAnsi="Times New Roman" w:cs="Times New Roman"/>
                <w:b/>
                <w:color w:val="000000" w:themeColor="text1"/>
                <w:sz w:val="16"/>
              </w:rPr>
            </w:pPr>
            <w:proofErr w:type="spellStart"/>
            <w:r w:rsidRPr="00040556">
              <w:rPr>
                <w:rFonts w:ascii="Times New Roman" w:hAnsi="Times New Roman" w:cs="Times New Roman"/>
                <w:b/>
                <w:color w:val="000000" w:themeColor="text1"/>
                <w:sz w:val="16"/>
              </w:rPr>
              <w:t>Кот</w:t>
            </w:r>
            <w:proofErr w:type="spellEnd"/>
            <w:r w:rsidRPr="00040556">
              <w:rPr>
                <w:rFonts w:ascii="Times New Roman" w:hAnsi="Times New Roman" w:cs="Times New Roman"/>
                <w:b/>
                <w:color w:val="000000" w:themeColor="text1"/>
                <w:sz w:val="16"/>
              </w:rPr>
              <w:t>. ПМК 1</w:t>
            </w:r>
          </w:p>
        </w:tc>
        <w:tc>
          <w:tcPr>
            <w:tcW w:w="833" w:type="dxa"/>
            <w:vAlign w:val="center"/>
          </w:tcPr>
          <w:p w:rsidR="007C6264" w:rsidRPr="007F7945" w:rsidRDefault="00021D2E" w:rsidP="00607D94">
            <w:pPr>
              <w:pStyle w:val="TableParagraph"/>
              <w:suppressAutoHyphens/>
              <w:ind w:left="114"/>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1957,914</w:t>
            </w:r>
          </w:p>
        </w:tc>
        <w:tc>
          <w:tcPr>
            <w:tcW w:w="751" w:type="dxa"/>
            <w:vAlign w:val="center"/>
          </w:tcPr>
          <w:p w:rsidR="007C6264" w:rsidRPr="00E2020C" w:rsidRDefault="00482DC2" w:rsidP="00607D94">
            <w:pPr>
              <w:pStyle w:val="TableParagraph"/>
              <w:suppressAutoHyphens/>
              <w:ind w:left="5"/>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1416,589</w:t>
            </w:r>
          </w:p>
        </w:tc>
        <w:tc>
          <w:tcPr>
            <w:tcW w:w="848" w:type="dxa"/>
            <w:vAlign w:val="center"/>
          </w:tcPr>
          <w:p w:rsidR="007C6264" w:rsidRPr="00E2020C" w:rsidRDefault="00482DC2" w:rsidP="00607D94">
            <w:pPr>
              <w:pStyle w:val="TableParagraph"/>
              <w:suppressAutoHyphens/>
              <w:ind w:left="99" w:right="96"/>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498,95</w:t>
            </w:r>
          </w:p>
        </w:tc>
        <w:tc>
          <w:tcPr>
            <w:tcW w:w="940" w:type="dxa"/>
            <w:vAlign w:val="center"/>
          </w:tcPr>
          <w:p w:rsidR="007C6264" w:rsidRPr="00E2020C" w:rsidRDefault="00482DC2" w:rsidP="00607D94">
            <w:pPr>
              <w:pStyle w:val="TableParagraph"/>
              <w:suppressAutoHyphens/>
              <w:ind w:left="115" w:right="106"/>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468,25</w:t>
            </w:r>
          </w:p>
        </w:tc>
        <w:tc>
          <w:tcPr>
            <w:tcW w:w="850" w:type="dxa"/>
            <w:vAlign w:val="center"/>
          </w:tcPr>
          <w:p w:rsidR="007C6264" w:rsidRPr="00E2020C" w:rsidRDefault="00E2020C" w:rsidP="00607D94">
            <w:pPr>
              <w:pStyle w:val="TableParagraph"/>
              <w:suppressAutoHyphens/>
              <w:ind w:left="99" w:right="93"/>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4</w:t>
            </w:r>
            <w:r w:rsidR="00482DC2">
              <w:rPr>
                <w:rFonts w:ascii="Times New Roman" w:hAnsi="Times New Roman" w:cs="Times New Roman"/>
                <w:color w:val="000000" w:themeColor="text1"/>
                <w:sz w:val="16"/>
                <w:lang w:val="ru-RU"/>
              </w:rPr>
              <w:t>49,389</w:t>
            </w:r>
          </w:p>
        </w:tc>
        <w:tc>
          <w:tcPr>
            <w:tcW w:w="851" w:type="dxa"/>
            <w:vAlign w:val="center"/>
          </w:tcPr>
          <w:p w:rsidR="007C6264" w:rsidRPr="00E2020C" w:rsidRDefault="00E2020C" w:rsidP="00607D94">
            <w:pPr>
              <w:pStyle w:val="TableParagraph"/>
              <w:suppressAutoHyphens/>
              <w:ind w:left="125" w:right="120"/>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66,</w:t>
            </w:r>
            <w:r w:rsidR="00025560">
              <w:rPr>
                <w:rFonts w:ascii="Times New Roman" w:hAnsi="Times New Roman" w:cs="Times New Roman"/>
                <w:color w:val="000000" w:themeColor="text1"/>
                <w:sz w:val="16"/>
                <w:lang w:val="ru-RU"/>
              </w:rPr>
              <w:t>617</w:t>
            </w:r>
          </w:p>
        </w:tc>
        <w:tc>
          <w:tcPr>
            <w:tcW w:w="709" w:type="dxa"/>
            <w:vAlign w:val="center"/>
          </w:tcPr>
          <w:p w:rsidR="007C6264" w:rsidRPr="007F7945" w:rsidRDefault="00E2020C" w:rsidP="00607D94">
            <w:pPr>
              <w:pStyle w:val="TableParagraph"/>
              <w:suppressAutoHyphens/>
              <w:ind w:left="88" w:right="81"/>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4</w:t>
            </w:r>
            <w:r w:rsidR="00025560">
              <w:rPr>
                <w:rFonts w:ascii="Times New Roman" w:hAnsi="Times New Roman" w:cs="Times New Roman"/>
                <w:color w:val="000000" w:themeColor="text1"/>
                <w:sz w:val="16"/>
                <w:lang w:val="ru-RU"/>
              </w:rPr>
              <w:t>74,708</w:t>
            </w:r>
          </w:p>
        </w:tc>
        <w:tc>
          <w:tcPr>
            <w:tcW w:w="611" w:type="dxa"/>
            <w:shd w:val="clear" w:color="auto" w:fill="auto"/>
            <w:vAlign w:val="center"/>
          </w:tcPr>
          <w:p w:rsidR="007C6264" w:rsidRPr="00525B97" w:rsidRDefault="00A43154" w:rsidP="00525B97">
            <w:pPr>
              <w:pStyle w:val="TableParagraph"/>
              <w:suppressAutoHyphens/>
              <w:ind w:right="44"/>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410,96</w:t>
            </w:r>
          </w:p>
        </w:tc>
        <w:tc>
          <w:tcPr>
            <w:tcW w:w="794" w:type="dxa"/>
            <w:shd w:val="clear" w:color="auto" w:fill="auto"/>
            <w:vAlign w:val="center"/>
          </w:tcPr>
          <w:p w:rsidR="007C6264" w:rsidRPr="00505EB8" w:rsidRDefault="00525B97" w:rsidP="00525B97">
            <w:pPr>
              <w:pStyle w:val="TableParagraph"/>
              <w:suppressAutoHyphens/>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1103,750</w:t>
            </w:r>
          </w:p>
        </w:tc>
        <w:tc>
          <w:tcPr>
            <w:tcW w:w="900" w:type="dxa"/>
            <w:shd w:val="clear" w:color="auto" w:fill="FFFFFF" w:themeFill="background1"/>
            <w:vAlign w:val="center"/>
          </w:tcPr>
          <w:p w:rsidR="007C6264" w:rsidRPr="00E2020C" w:rsidRDefault="00E2020C" w:rsidP="00607D94">
            <w:pPr>
              <w:pStyle w:val="TableParagraph"/>
              <w:suppressAutoHyphens/>
              <w:ind w:right="259"/>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0,</w:t>
            </w:r>
            <w:r w:rsidR="00DD0183">
              <w:rPr>
                <w:rFonts w:ascii="Times New Roman" w:hAnsi="Times New Roman" w:cs="Times New Roman"/>
                <w:color w:val="000000" w:themeColor="text1"/>
                <w:sz w:val="16"/>
                <w:lang w:val="ru-RU"/>
              </w:rPr>
              <w:t>517</w:t>
            </w:r>
          </w:p>
        </w:tc>
        <w:tc>
          <w:tcPr>
            <w:tcW w:w="1238" w:type="dxa"/>
            <w:shd w:val="clear" w:color="auto" w:fill="FFFFFF" w:themeFill="background1"/>
            <w:vAlign w:val="center"/>
          </w:tcPr>
          <w:p w:rsidR="007C6264" w:rsidRPr="00E2020C" w:rsidRDefault="00E2020C" w:rsidP="00607D94">
            <w:pPr>
              <w:pStyle w:val="TableParagraph"/>
              <w:suppressAutoHyphens/>
              <w:ind w:left="128" w:right="118"/>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w:t>
            </w:r>
            <w:r w:rsidR="00DD0183">
              <w:rPr>
                <w:rFonts w:ascii="Times New Roman" w:hAnsi="Times New Roman" w:cs="Times New Roman"/>
                <w:color w:val="000000" w:themeColor="text1"/>
                <w:sz w:val="16"/>
                <w:lang w:val="ru-RU"/>
              </w:rPr>
              <w:t>43,091</w:t>
            </w:r>
          </w:p>
        </w:tc>
      </w:tr>
      <w:tr w:rsidR="007C6264" w:rsidRPr="00040556" w:rsidTr="00A43154">
        <w:trPr>
          <w:trHeight w:val="376"/>
        </w:trPr>
        <w:tc>
          <w:tcPr>
            <w:tcW w:w="1328" w:type="dxa"/>
          </w:tcPr>
          <w:p w:rsidR="007C6264" w:rsidRPr="00040556" w:rsidRDefault="007C6264" w:rsidP="00607D94">
            <w:pPr>
              <w:pStyle w:val="TableParagraph"/>
              <w:suppressAutoHyphens/>
              <w:ind w:left="107"/>
              <w:rPr>
                <w:rFonts w:ascii="Times New Roman" w:hAnsi="Times New Roman" w:cs="Times New Roman"/>
                <w:b/>
                <w:color w:val="000000" w:themeColor="text1"/>
                <w:sz w:val="16"/>
              </w:rPr>
            </w:pPr>
            <w:proofErr w:type="spellStart"/>
            <w:r w:rsidRPr="00040556">
              <w:rPr>
                <w:rFonts w:ascii="Times New Roman" w:hAnsi="Times New Roman" w:cs="Times New Roman"/>
                <w:b/>
                <w:color w:val="000000" w:themeColor="text1"/>
                <w:sz w:val="16"/>
              </w:rPr>
              <w:t>Энтузиастов</w:t>
            </w:r>
            <w:proofErr w:type="spellEnd"/>
          </w:p>
        </w:tc>
        <w:tc>
          <w:tcPr>
            <w:tcW w:w="833" w:type="dxa"/>
            <w:vAlign w:val="center"/>
          </w:tcPr>
          <w:p w:rsidR="007C6264" w:rsidRPr="00CD53F1" w:rsidRDefault="00CD53F1" w:rsidP="00607D94">
            <w:pPr>
              <w:pStyle w:val="TableParagraph"/>
              <w:suppressAutoHyphens/>
              <w:ind w:left="155"/>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w:t>
            </w:r>
            <w:r w:rsidR="00021D2E">
              <w:rPr>
                <w:rFonts w:ascii="Times New Roman" w:hAnsi="Times New Roman" w:cs="Times New Roman"/>
                <w:color w:val="000000" w:themeColor="text1"/>
                <w:sz w:val="16"/>
                <w:lang w:val="ru-RU"/>
              </w:rPr>
              <w:t>60,025</w:t>
            </w:r>
          </w:p>
        </w:tc>
        <w:tc>
          <w:tcPr>
            <w:tcW w:w="751" w:type="dxa"/>
            <w:vAlign w:val="center"/>
          </w:tcPr>
          <w:p w:rsidR="007C6264" w:rsidRPr="00CD53F1" w:rsidRDefault="00482DC2" w:rsidP="00607D94">
            <w:pPr>
              <w:pStyle w:val="TableParagraph"/>
              <w:suppressAutoHyphens/>
              <w:ind w:left="111"/>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117,878</w:t>
            </w:r>
          </w:p>
        </w:tc>
        <w:tc>
          <w:tcPr>
            <w:tcW w:w="848" w:type="dxa"/>
            <w:vAlign w:val="center"/>
          </w:tcPr>
          <w:p w:rsidR="007C6264" w:rsidRPr="00CD53F1" w:rsidRDefault="00482DC2" w:rsidP="00607D94">
            <w:pPr>
              <w:pStyle w:val="TableParagraph"/>
              <w:suppressAutoHyphens/>
              <w:ind w:left="99" w:right="96"/>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117,878</w:t>
            </w:r>
          </w:p>
        </w:tc>
        <w:tc>
          <w:tcPr>
            <w:tcW w:w="940" w:type="dxa"/>
            <w:vAlign w:val="center"/>
          </w:tcPr>
          <w:p w:rsidR="007C6264" w:rsidRPr="00CD53F1" w:rsidRDefault="00CD53F1" w:rsidP="00607D94">
            <w:pPr>
              <w:pStyle w:val="TableParagraph"/>
              <w:suppressAutoHyphens/>
              <w:ind w:left="9"/>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0</w:t>
            </w:r>
          </w:p>
        </w:tc>
        <w:tc>
          <w:tcPr>
            <w:tcW w:w="850" w:type="dxa"/>
            <w:vAlign w:val="center"/>
          </w:tcPr>
          <w:p w:rsidR="007C6264" w:rsidRPr="00CD53F1" w:rsidRDefault="00CD53F1" w:rsidP="00607D94">
            <w:pPr>
              <w:pStyle w:val="TableParagraph"/>
              <w:suppressAutoHyphens/>
              <w:ind w:left="6"/>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0</w:t>
            </w:r>
          </w:p>
        </w:tc>
        <w:tc>
          <w:tcPr>
            <w:tcW w:w="851" w:type="dxa"/>
            <w:vAlign w:val="center"/>
          </w:tcPr>
          <w:p w:rsidR="007C6264" w:rsidRPr="00CD53F1" w:rsidRDefault="00CD53F1" w:rsidP="00607D94">
            <w:pPr>
              <w:pStyle w:val="TableParagraph"/>
              <w:suppressAutoHyphens/>
              <w:ind w:left="125" w:right="118"/>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4,</w:t>
            </w:r>
            <w:r w:rsidR="00025560">
              <w:rPr>
                <w:rFonts w:ascii="Times New Roman" w:hAnsi="Times New Roman" w:cs="Times New Roman"/>
                <w:color w:val="000000" w:themeColor="text1"/>
                <w:sz w:val="16"/>
                <w:lang w:val="ru-RU"/>
              </w:rPr>
              <w:t>391</w:t>
            </w:r>
          </w:p>
        </w:tc>
        <w:tc>
          <w:tcPr>
            <w:tcW w:w="709" w:type="dxa"/>
            <w:vAlign w:val="center"/>
          </w:tcPr>
          <w:p w:rsidR="007C6264" w:rsidRPr="00CD53F1" w:rsidRDefault="00025560" w:rsidP="00607D94">
            <w:pPr>
              <w:pStyle w:val="TableParagraph"/>
              <w:suppressAutoHyphens/>
              <w:ind w:left="88" w:right="80"/>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37,756</w:t>
            </w:r>
          </w:p>
        </w:tc>
        <w:tc>
          <w:tcPr>
            <w:tcW w:w="611" w:type="dxa"/>
            <w:shd w:val="clear" w:color="auto" w:fill="auto"/>
            <w:vAlign w:val="center"/>
          </w:tcPr>
          <w:p w:rsidR="007C6264" w:rsidRPr="00525B97" w:rsidRDefault="00A43154" w:rsidP="00525B97">
            <w:pPr>
              <w:pStyle w:val="TableParagraph"/>
              <w:suppressAutoHyphens/>
              <w:ind w:right="44"/>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226,87</w:t>
            </w:r>
          </w:p>
        </w:tc>
        <w:tc>
          <w:tcPr>
            <w:tcW w:w="794" w:type="dxa"/>
            <w:shd w:val="clear" w:color="auto" w:fill="auto"/>
            <w:vAlign w:val="center"/>
          </w:tcPr>
          <w:p w:rsidR="007C6264" w:rsidRPr="00505EB8" w:rsidRDefault="00525B97" w:rsidP="00607D94">
            <w:pPr>
              <w:pStyle w:val="TableParagraph"/>
              <w:suppressAutoHyphens/>
              <w:ind w:left="114" w:right="108"/>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49,800</w:t>
            </w:r>
          </w:p>
        </w:tc>
        <w:tc>
          <w:tcPr>
            <w:tcW w:w="900" w:type="dxa"/>
            <w:shd w:val="clear" w:color="auto" w:fill="FFFFFF" w:themeFill="background1"/>
            <w:vAlign w:val="center"/>
          </w:tcPr>
          <w:p w:rsidR="007C6264" w:rsidRPr="00CD53F1" w:rsidRDefault="00CD53F1" w:rsidP="00607D94">
            <w:pPr>
              <w:pStyle w:val="TableParagraph"/>
              <w:suppressAutoHyphens/>
              <w:ind w:right="258"/>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0,02</w:t>
            </w:r>
            <w:r w:rsidR="00DD0183">
              <w:rPr>
                <w:rFonts w:ascii="Times New Roman" w:hAnsi="Times New Roman" w:cs="Times New Roman"/>
                <w:color w:val="000000" w:themeColor="text1"/>
                <w:sz w:val="16"/>
                <w:lang w:val="ru-RU"/>
              </w:rPr>
              <w:t>1</w:t>
            </w:r>
          </w:p>
        </w:tc>
        <w:tc>
          <w:tcPr>
            <w:tcW w:w="1238" w:type="dxa"/>
            <w:shd w:val="clear" w:color="auto" w:fill="FFFFFF" w:themeFill="background1"/>
            <w:vAlign w:val="center"/>
          </w:tcPr>
          <w:p w:rsidR="007C6264" w:rsidRPr="00CD53F1" w:rsidRDefault="00DD0183" w:rsidP="00607D94">
            <w:pPr>
              <w:pStyle w:val="TableParagraph"/>
              <w:suppressAutoHyphens/>
              <w:ind w:left="128" w:right="120"/>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1,399</w:t>
            </w:r>
          </w:p>
        </w:tc>
      </w:tr>
      <w:tr w:rsidR="007C6264" w:rsidRPr="00040556" w:rsidTr="00A43154">
        <w:trPr>
          <w:trHeight w:val="373"/>
        </w:trPr>
        <w:tc>
          <w:tcPr>
            <w:tcW w:w="1328" w:type="dxa"/>
          </w:tcPr>
          <w:p w:rsidR="007C6264" w:rsidRPr="00040556" w:rsidRDefault="007C6264" w:rsidP="00607D94">
            <w:pPr>
              <w:pStyle w:val="TableParagraph"/>
              <w:suppressAutoHyphens/>
              <w:ind w:left="107" w:right="98"/>
              <w:rPr>
                <w:rFonts w:ascii="Times New Roman" w:hAnsi="Times New Roman" w:cs="Times New Roman"/>
                <w:b/>
                <w:color w:val="000000" w:themeColor="text1"/>
                <w:sz w:val="16"/>
              </w:rPr>
            </w:pPr>
            <w:r w:rsidRPr="00040556">
              <w:rPr>
                <w:rFonts w:ascii="Times New Roman" w:hAnsi="Times New Roman" w:cs="Times New Roman"/>
                <w:b/>
                <w:color w:val="000000" w:themeColor="text1"/>
                <w:sz w:val="16"/>
              </w:rPr>
              <w:t>ИТОГО:</w:t>
            </w:r>
          </w:p>
        </w:tc>
        <w:tc>
          <w:tcPr>
            <w:tcW w:w="833" w:type="dxa"/>
            <w:vAlign w:val="center"/>
          </w:tcPr>
          <w:p w:rsidR="007C6264" w:rsidRPr="00AF0FBD" w:rsidRDefault="00CD53F1" w:rsidP="00607D94">
            <w:pPr>
              <w:pStyle w:val="TableParagraph"/>
              <w:suppressAutoHyphens/>
              <w:ind w:left="114"/>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35</w:t>
            </w:r>
            <w:r w:rsidR="00482DC2">
              <w:rPr>
                <w:rFonts w:ascii="Times New Roman" w:hAnsi="Times New Roman" w:cs="Times New Roman"/>
                <w:b/>
                <w:color w:val="000000" w:themeColor="text1"/>
                <w:sz w:val="16"/>
                <w:lang w:val="ru-RU"/>
              </w:rPr>
              <w:t>73,331</w:t>
            </w:r>
          </w:p>
        </w:tc>
        <w:tc>
          <w:tcPr>
            <w:tcW w:w="751" w:type="dxa"/>
            <w:vAlign w:val="center"/>
          </w:tcPr>
          <w:p w:rsidR="007C6264" w:rsidRPr="00CD53F1" w:rsidRDefault="00CD53F1" w:rsidP="00607D94">
            <w:pPr>
              <w:pStyle w:val="TableParagraph"/>
              <w:suppressAutoHyphens/>
              <w:ind w:left="5"/>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2</w:t>
            </w:r>
            <w:r w:rsidR="00482DC2">
              <w:rPr>
                <w:rFonts w:ascii="Times New Roman" w:hAnsi="Times New Roman" w:cs="Times New Roman"/>
                <w:b/>
                <w:color w:val="000000" w:themeColor="text1"/>
                <w:sz w:val="16"/>
                <w:lang w:val="ru-RU"/>
              </w:rPr>
              <w:t>541,532</w:t>
            </w:r>
          </w:p>
        </w:tc>
        <w:tc>
          <w:tcPr>
            <w:tcW w:w="848" w:type="dxa"/>
            <w:vAlign w:val="center"/>
          </w:tcPr>
          <w:p w:rsidR="007C6264" w:rsidRPr="00CD53F1" w:rsidRDefault="00CD53F1" w:rsidP="00607D94">
            <w:pPr>
              <w:pStyle w:val="TableParagraph"/>
              <w:suppressAutoHyphens/>
              <w:ind w:left="102" w:right="96"/>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9</w:t>
            </w:r>
            <w:r w:rsidR="00482DC2">
              <w:rPr>
                <w:rFonts w:ascii="Times New Roman" w:hAnsi="Times New Roman" w:cs="Times New Roman"/>
                <w:b/>
                <w:color w:val="000000" w:themeColor="text1"/>
                <w:sz w:val="16"/>
                <w:lang w:val="ru-RU"/>
              </w:rPr>
              <w:t>59,688</w:t>
            </w:r>
          </w:p>
        </w:tc>
        <w:tc>
          <w:tcPr>
            <w:tcW w:w="940" w:type="dxa"/>
            <w:vAlign w:val="center"/>
          </w:tcPr>
          <w:p w:rsidR="007C6264" w:rsidRPr="00CD53F1" w:rsidRDefault="00CD53F1" w:rsidP="00607D94">
            <w:pPr>
              <w:pStyle w:val="TableParagraph"/>
              <w:suppressAutoHyphens/>
              <w:ind w:left="112" w:right="106"/>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1</w:t>
            </w:r>
            <w:r w:rsidR="00482DC2">
              <w:rPr>
                <w:rFonts w:ascii="Times New Roman" w:hAnsi="Times New Roman" w:cs="Times New Roman"/>
                <w:b/>
                <w:color w:val="000000" w:themeColor="text1"/>
                <w:sz w:val="16"/>
                <w:lang w:val="ru-RU"/>
              </w:rPr>
              <w:t>132,455</w:t>
            </w:r>
          </w:p>
        </w:tc>
        <w:tc>
          <w:tcPr>
            <w:tcW w:w="850" w:type="dxa"/>
            <w:vAlign w:val="center"/>
          </w:tcPr>
          <w:p w:rsidR="007C6264" w:rsidRPr="00CD53F1" w:rsidRDefault="00CD53F1" w:rsidP="00607D94">
            <w:pPr>
              <w:pStyle w:val="TableParagraph"/>
              <w:suppressAutoHyphens/>
              <w:ind w:left="99" w:right="91"/>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4</w:t>
            </w:r>
            <w:r w:rsidR="00482DC2">
              <w:rPr>
                <w:rFonts w:ascii="Times New Roman" w:hAnsi="Times New Roman" w:cs="Times New Roman"/>
                <w:b/>
                <w:color w:val="000000" w:themeColor="text1"/>
                <w:sz w:val="16"/>
                <w:lang w:val="ru-RU"/>
              </w:rPr>
              <w:t>49,389</w:t>
            </w:r>
          </w:p>
        </w:tc>
        <w:tc>
          <w:tcPr>
            <w:tcW w:w="851" w:type="dxa"/>
            <w:vAlign w:val="center"/>
          </w:tcPr>
          <w:p w:rsidR="007C6264" w:rsidRPr="00CD53F1" w:rsidRDefault="00CD53F1" w:rsidP="00607D94">
            <w:pPr>
              <w:pStyle w:val="TableParagraph"/>
              <w:suppressAutoHyphens/>
              <w:ind w:left="125" w:right="118"/>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11</w:t>
            </w:r>
            <w:r w:rsidR="002D149D">
              <w:rPr>
                <w:rFonts w:ascii="Times New Roman" w:hAnsi="Times New Roman" w:cs="Times New Roman"/>
                <w:b/>
                <w:color w:val="000000" w:themeColor="text1"/>
                <w:sz w:val="16"/>
                <w:lang w:val="ru-RU"/>
              </w:rPr>
              <w:t>4,511</w:t>
            </w:r>
          </w:p>
        </w:tc>
        <w:tc>
          <w:tcPr>
            <w:tcW w:w="709" w:type="dxa"/>
            <w:vAlign w:val="center"/>
          </w:tcPr>
          <w:p w:rsidR="007C6264" w:rsidRPr="00AF0FBD" w:rsidRDefault="00CD53F1" w:rsidP="00607D94">
            <w:pPr>
              <w:pStyle w:val="TableParagraph"/>
              <w:suppressAutoHyphens/>
              <w:ind w:left="8"/>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91</w:t>
            </w:r>
            <w:r w:rsidR="00025560">
              <w:rPr>
                <w:rFonts w:ascii="Times New Roman" w:hAnsi="Times New Roman" w:cs="Times New Roman"/>
                <w:b/>
                <w:color w:val="000000" w:themeColor="text1"/>
                <w:sz w:val="16"/>
                <w:lang w:val="ru-RU"/>
              </w:rPr>
              <w:t>7,288</w:t>
            </w:r>
          </w:p>
        </w:tc>
        <w:tc>
          <w:tcPr>
            <w:tcW w:w="611" w:type="dxa"/>
            <w:shd w:val="clear" w:color="auto" w:fill="auto"/>
            <w:vAlign w:val="center"/>
          </w:tcPr>
          <w:p w:rsidR="007C6264" w:rsidRPr="00A43154" w:rsidRDefault="00A43154" w:rsidP="00607D94">
            <w:pPr>
              <w:pStyle w:val="TableParagraph"/>
              <w:suppressAutoHyphens/>
              <w:jc w:val="center"/>
              <w:rPr>
                <w:rFonts w:ascii="Times New Roman" w:hAnsi="Times New Roman" w:cs="Times New Roman"/>
                <w:b/>
                <w:color w:val="000000" w:themeColor="text1"/>
                <w:sz w:val="16"/>
                <w:szCs w:val="16"/>
                <w:lang w:val="ru-RU"/>
              </w:rPr>
            </w:pPr>
            <w:r w:rsidRPr="00A43154">
              <w:rPr>
                <w:rFonts w:ascii="Times New Roman" w:hAnsi="Times New Roman" w:cs="Times New Roman"/>
                <w:b/>
                <w:color w:val="000000" w:themeColor="text1"/>
                <w:sz w:val="16"/>
                <w:szCs w:val="16"/>
                <w:lang w:val="ru-RU"/>
              </w:rPr>
              <w:t>374,31</w:t>
            </w:r>
          </w:p>
        </w:tc>
        <w:tc>
          <w:tcPr>
            <w:tcW w:w="794" w:type="dxa"/>
            <w:shd w:val="clear" w:color="auto" w:fill="auto"/>
            <w:vAlign w:val="center"/>
          </w:tcPr>
          <w:p w:rsidR="007C6264" w:rsidRPr="00AF0FBD" w:rsidRDefault="00A43154" w:rsidP="00525B97">
            <w:pPr>
              <w:pStyle w:val="TableParagraph"/>
              <w:suppressAutoHyphens/>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1834,75</w:t>
            </w:r>
          </w:p>
        </w:tc>
        <w:tc>
          <w:tcPr>
            <w:tcW w:w="900" w:type="dxa"/>
            <w:shd w:val="clear" w:color="auto" w:fill="FFFFFF" w:themeFill="background1"/>
            <w:vAlign w:val="center"/>
          </w:tcPr>
          <w:p w:rsidR="007C6264" w:rsidRPr="00CD53F1" w:rsidRDefault="00DD0183" w:rsidP="00607D94">
            <w:pPr>
              <w:pStyle w:val="TableParagraph"/>
              <w:suppressAutoHyphens/>
              <w:ind w:right="217"/>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0,860</w:t>
            </w:r>
          </w:p>
        </w:tc>
        <w:tc>
          <w:tcPr>
            <w:tcW w:w="1238" w:type="dxa"/>
            <w:shd w:val="clear" w:color="auto" w:fill="FFFFFF" w:themeFill="background1"/>
            <w:vAlign w:val="center"/>
          </w:tcPr>
          <w:p w:rsidR="007C6264" w:rsidRPr="00CD53F1" w:rsidRDefault="00B6019C" w:rsidP="00607D94">
            <w:pPr>
              <w:pStyle w:val="TableParagraph"/>
              <w:suppressAutoHyphens/>
              <w:ind w:left="128" w:right="120"/>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191,19</w:t>
            </w:r>
          </w:p>
        </w:tc>
      </w:tr>
    </w:tbl>
    <w:p w:rsidR="007C6264" w:rsidRPr="00607D94" w:rsidRDefault="007C6264" w:rsidP="00607D94">
      <w:pPr>
        <w:pStyle w:val="a0"/>
        <w:suppressAutoHyphens/>
        <w:spacing w:after="0"/>
        <w:rPr>
          <w:sz w:val="16"/>
          <w:szCs w:val="16"/>
        </w:rPr>
      </w:pPr>
    </w:p>
    <w:p w:rsidR="007C6264" w:rsidRDefault="007C6264" w:rsidP="00607D94">
      <w:pPr>
        <w:pStyle w:val="41"/>
        <w:numPr>
          <w:ilvl w:val="2"/>
          <w:numId w:val="12"/>
        </w:numPr>
        <w:tabs>
          <w:tab w:val="left" w:pos="3094"/>
        </w:tabs>
        <w:suppressAutoHyphens/>
        <w:spacing w:before="0"/>
        <w:ind w:left="3094"/>
        <w:jc w:val="left"/>
      </w:pPr>
      <w:r>
        <w:t>Тепловые сети, сооружения на них и тепловые</w:t>
      </w:r>
      <w:r w:rsidR="00DD0183">
        <w:t xml:space="preserve"> </w:t>
      </w:r>
      <w:r>
        <w:t>пункты</w:t>
      </w:r>
    </w:p>
    <w:p w:rsidR="007C6264" w:rsidRPr="00607D94" w:rsidRDefault="007C6264" w:rsidP="00607D94">
      <w:pPr>
        <w:pStyle w:val="a0"/>
        <w:suppressAutoHyphens/>
        <w:spacing w:after="0"/>
        <w:rPr>
          <w:b/>
          <w:i/>
          <w:sz w:val="16"/>
          <w:szCs w:val="16"/>
        </w:rPr>
      </w:pPr>
    </w:p>
    <w:p w:rsidR="007C6264" w:rsidRPr="009B48B6" w:rsidRDefault="00F6557A" w:rsidP="00F6557A">
      <w:pPr>
        <w:pStyle w:val="a0"/>
        <w:suppressAutoHyphens/>
        <w:spacing w:after="0"/>
        <w:rPr>
          <w:color w:val="000000" w:themeColor="text1"/>
        </w:rPr>
      </w:pPr>
      <w:r>
        <w:rPr>
          <w:color w:val="000000" w:themeColor="text1"/>
        </w:rPr>
        <w:t xml:space="preserve">Тепловые  сети </w:t>
      </w:r>
      <w:r w:rsidR="007C6264" w:rsidRPr="009B48B6">
        <w:rPr>
          <w:color w:val="000000" w:themeColor="text1"/>
        </w:rPr>
        <w:t xml:space="preserve">МУП «Павловские коммунальные системы» имеют протяженность </w:t>
      </w:r>
      <w:r w:rsidR="00277A68">
        <w:rPr>
          <w:b/>
          <w:color w:val="000000" w:themeColor="text1"/>
        </w:rPr>
        <w:t>2,799</w:t>
      </w:r>
      <w:r w:rsidR="007C6264" w:rsidRPr="00620AF9">
        <w:rPr>
          <w:b/>
          <w:color w:val="000000" w:themeColor="text1"/>
        </w:rPr>
        <w:t xml:space="preserve"> км</w:t>
      </w:r>
      <w:r w:rsidR="007C6264" w:rsidRPr="009B48B6">
        <w:rPr>
          <w:color w:val="000000" w:themeColor="text1"/>
        </w:rPr>
        <w:t xml:space="preserve"> в двухтрубном исчислени</w:t>
      </w:r>
      <w:r>
        <w:rPr>
          <w:color w:val="000000" w:themeColor="text1"/>
        </w:rPr>
        <w:t>и, диаметры труб от 25 мм до 159</w:t>
      </w:r>
      <w:r w:rsidR="007C6264" w:rsidRPr="009B48B6">
        <w:rPr>
          <w:color w:val="000000" w:themeColor="text1"/>
        </w:rPr>
        <w:t xml:space="preserve"> мм. Прокладка сетей – надземная на низких опорах, а также – подземная </w:t>
      </w:r>
      <w:proofErr w:type="spellStart"/>
      <w:r w:rsidR="007C6264" w:rsidRPr="009B48B6">
        <w:rPr>
          <w:color w:val="000000" w:themeColor="text1"/>
        </w:rPr>
        <w:t>бесканальная</w:t>
      </w:r>
      <w:proofErr w:type="spellEnd"/>
      <w:r w:rsidR="007C6264" w:rsidRPr="009B48B6">
        <w:rPr>
          <w:color w:val="000000" w:themeColor="text1"/>
        </w:rPr>
        <w:t>.</w:t>
      </w:r>
    </w:p>
    <w:p w:rsidR="007C6264" w:rsidRDefault="007C6264" w:rsidP="00607D94">
      <w:pPr>
        <w:pStyle w:val="a0"/>
        <w:suppressAutoHyphens/>
        <w:spacing w:after="0"/>
        <w:ind w:left="840" w:right="123" w:firstLine="719"/>
        <w:jc w:val="both"/>
      </w:pPr>
      <w:r>
        <w:lastRenderedPageBreak/>
        <w:t xml:space="preserve">Компенсация температурных деформаций трубопроводов тепловой сети осуществляется за счет «П» - образных компенсаторов и углов поворота теплотрассы. Трубопроводы тепловой сети имеют изоляцию из </w:t>
      </w:r>
      <w:proofErr w:type="spellStart"/>
      <w:r>
        <w:t>минераловатных</w:t>
      </w:r>
      <w:proofErr w:type="spellEnd"/>
      <w:r>
        <w:t xml:space="preserve"> матов. Состояние изоляции надземных трубопроводов неудовлетворительное.</w:t>
      </w:r>
    </w:p>
    <w:p w:rsidR="007C6264" w:rsidRDefault="007C6264" w:rsidP="00607D94">
      <w:pPr>
        <w:pStyle w:val="a0"/>
        <w:suppressAutoHyphens/>
        <w:spacing w:after="0"/>
        <w:ind w:left="840" w:right="126" w:firstLine="719"/>
        <w:jc w:val="both"/>
      </w:pPr>
      <w:proofErr w:type="spellStart"/>
      <w:proofErr w:type="gramStart"/>
      <w:r>
        <w:t>C</w:t>
      </w:r>
      <w:proofErr w:type="gramEnd"/>
      <w:r>
        <w:t>хема</w:t>
      </w:r>
      <w:proofErr w:type="spellEnd"/>
      <w:r>
        <w:t xml:space="preserve"> тепловых сетей представлена в электронном виде. С помощью данной программы создана графическая схема тепловых сетей с указанием протяженности т/трасс, отапливаемых объемов, диаметров труб.</w:t>
      </w:r>
    </w:p>
    <w:p w:rsidR="007C6264" w:rsidRPr="00B91258" w:rsidRDefault="007C6264" w:rsidP="00607D94">
      <w:pPr>
        <w:pStyle w:val="a0"/>
        <w:suppressAutoHyphens/>
        <w:spacing w:after="0"/>
        <w:rPr>
          <w:sz w:val="16"/>
          <w:szCs w:val="16"/>
        </w:rPr>
      </w:pPr>
    </w:p>
    <w:p w:rsidR="007C6264" w:rsidRDefault="007C6264" w:rsidP="00607D94">
      <w:pPr>
        <w:pStyle w:val="41"/>
        <w:numPr>
          <w:ilvl w:val="2"/>
          <w:numId w:val="12"/>
        </w:numPr>
        <w:tabs>
          <w:tab w:val="left" w:pos="1719"/>
        </w:tabs>
        <w:suppressAutoHyphens/>
        <w:spacing w:before="0"/>
        <w:ind w:left="840" w:right="1112" w:firstLine="278"/>
        <w:jc w:val="left"/>
      </w:pPr>
      <w:r>
        <w:t>Технологические зоны действия источников тепловой энергии в системах теплоснабжения</w:t>
      </w:r>
    </w:p>
    <w:p w:rsidR="007C6264" w:rsidRPr="00B91258" w:rsidRDefault="007C6264" w:rsidP="00607D94">
      <w:pPr>
        <w:pStyle w:val="a0"/>
        <w:suppressAutoHyphens/>
        <w:spacing w:after="0"/>
        <w:rPr>
          <w:b/>
          <w:i/>
          <w:sz w:val="16"/>
          <w:szCs w:val="16"/>
        </w:rPr>
      </w:pPr>
    </w:p>
    <w:p w:rsidR="007C6264" w:rsidRDefault="007C6264" w:rsidP="00607D94">
      <w:pPr>
        <w:pStyle w:val="a0"/>
        <w:suppressAutoHyphens/>
        <w:spacing w:after="0"/>
        <w:ind w:left="840" w:right="125" w:firstLine="719"/>
        <w:jc w:val="both"/>
      </w:pPr>
      <w:r>
        <w:t>Технологические зоны действия источников тепловой энергии в системах теплоснабжения представлены в Электронной сх</w:t>
      </w:r>
      <w:r w:rsidR="0012537E">
        <w:t xml:space="preserve">еме теплоснабжения </w:t>
      </w:r>
      <w:proofErr w:type="spellStart"/>
      <w:r w:rsidR="0012537E">
        <w:t>c.Павловск</w:t>
      </w:r>
      <w:proofErr w:type="spellEnd"/>
      <w:r w:rsidR="0012537E">
        <w:t>.</w:t>
      </w:r>
    </w:p>
    <w:p w:rsidR="007C6264" w:rsidRDefault="007C6264" w:rsidP="00607D94">
      <w:pPr>
        <w:pStyle w:val="a0"/>
        <w:suppressAutoHyphens/>
        <w:spacing w:after="0"/>
        <w:rPr>
          <w:sz w:val="21"/>
        </w:rPr>
      </w:pPr>
    </w:p>
    <w:p w:rsidR="007C6264" w:rsidRDefault="007C6264" w:rsidP="00607D94">
      <w:pPr>
        <w:pStyle w:val="41"/>
        <w:numPr>
          <w:ilvl w:val="2"/>
          <w:numId w:val="12"/>
        </w:numPr>
        <w:tabs>
          <w:tab w:val="left" w:pos="1750"/>
        </w:tabs>
        <w:suppressAutoHyphens/>
        <w:spacing w:before="0"/>
        <w:ind w:left="3625" w:right="435" w:hanging="2475"/>
        <w:jc w:val="left"/>
      </w:pPr>
      <w:r>
        <w:t xml:space="preserve">Тепловые нагрузки потребителей, групп потребителей в технологических зонах действия источников </w:t>
      </w:r>
      <w:proofErr w:type="spellStart"/>
      <w:r>
        <w:t>тепловойэнергии</w:t>
      </w:r>
      <w:proofErr w:type="spellEnd"/>
    </w:p>
    <w:p w:rsidR="007C6264" w:rsidRPr="00B91258" w:rsidRDefault="007C6264" w:rsidP="00607D94">
      <w:pPr>
        <w:pStyle w:val="a0"/>
        <w:suppressAutoHyphens/>
        <w:spacing w:after="0"/>
        <w:rPr>
          <w:b/>
          <w:i/>
          <w:sz w:val="16"/>
          <w:szCs w:val="16"/>
        </w:rPr>
      </w:pPr>
    </w:p>
    <w:p w:rsidR="007C6264" w:rsidRDefault="007C6264" w:rsidP="00607D94">
      <w:pPr>
        <w:pStyle w:val="a0"/>
        <w:suppressAutoHyphens/>
        <w:spacing w:after="0"/>
        <w:ind w:left="840" w:right="123" w:firstLine="719"/>
        <w:jc w:val="both"/>
      </w:pPr>
      <w:r>
        <w:t>Системы отопления потребителей, подключенных к тепловым сетям от котельных, присоединены по непосредственной схеме.</w:t>
      </w:r>
    </w:p>
    <w:p w:rsidR="007C6264" w:rsidRDefault="007C6264" w:rsidP="00607D94">
      <w:pPr>
        <w:pStyle w:val="a0"/>
        <w:suppressAutoHyphens/>
        <w:spacing w:after="0"/>
        <w:ind w:left="840" w:right="120" w:firstLine="719"/>
        <w:jc w:val="both"/>
      </w:pPr>
      <w:r>
        <w:t>Потребление тепловой энергии в расчетных элементах территориального деления приведено в электронной схеме теплоснабжения.</w:t>
      </w:r>
    </w:p>
    <w:p w:rsidR="007C6264" w:rsidRPr="00B91258" w:rsidRDefault="007C6264" w:rsidP="00607D94">
      <w:pPr>
        <w:pStyle w:val="a0"/>
        <w:suppressAutoHyphens/>
        <w:spacing w:after="0"/>
        <w:rPr>
          <w:sz w:val="16"/>
          <w:szCs w:val="16"/>
        </w:rPr>
      </w:pPr>
    </w:p>
    <w:p w:rsidR="007C6264" w:rsidRDefault="007C6264" w:rsidP="00607D94">
      <w:pPr>
        <w:pStyle w:val="41"/>
        <w:numPr>
          <w:ilvl w:val="2"/>
          <w:numId w:val="12"/>
        </w:numPr>
        <w:tabs>
          <w:tab w:val="left" w:pos="1441"/>
        </w:tabs>
        <w:suppressAutoHyphens/>
        <w:spacing w:before="0"/>
        <w:ind w:left="4162" w:right="133" w:hanging="3323"/>
        <w:jc w:val="left"/>
      </w:pPr>
      <w:bookmarkStart w:id="15" w:name="_bookmark18"/>
      <w:bookmarkEnd w:id="15"/>
      <w:r>
        <w:t>Балансы тепловой мощности и тепловой нагрузки в технологических зонах действия источников тепловой</w:t>
      </w:r>
      <w:r w:rsidR="00025560">
        <w:t xml:space="preserve"> </w:t>
      </w:r>
      <w:r>
        <w:t>энергии</w:t>
      </w:r>
    </w:p>
    <w:p w:rsidR="007C6264" w:rsidRPr="00B91258" w:rsidRDefault="007C6264" w:rsidP="00607D94">
      <w:pPr>
        <w:pStyle w:val="a0"/>
        <w:suppressAutoHyphens/>
        <w:spacing w:after="0"/>
        <w:rPr>
          <w:b/>
          <w:i/>
          <w:sz w:val="16"/>
          <w:szCs w:val="16"/>
        </w:rPr>
      </w:pPr>
    </w:p>
    <w:p w:rsidR="007C6264" w:rsidRDefault="007C6264" w:rsidP="00607D94">
      <w:pPr>
        <w:pStyle w:val="a0"/>
        <w:suppressAutoHyphens/>
        <w:spacing w:after="0"/>
        <w:ind w:left="840" w:right="131" w:firstLine="719"/>
        <w:jc w:val="both"/>
      </w:pPr>
      <w:proofErr w:type="gramStart"/>
      <w:r>
        <w:t>Балансы установленной, располагаемой тепловой мощности и тепловой мощности нетто, потерь в тепловых сетях и присоединенной тепловой нагрузки по источникам теплоснабжения приведены в таблице 2.3.</w:t>
      </w:r>
      <w:proofErr w:type="gramEnd"/>
    </w:p>
    <w:p w:rsidR="007C6264" w:rsidRDefault="007C6264" w:rsidP="00607D94">
      <w:pPr>
        <w:pStyle w:val="a0"/>
        <w:suppressAutoHyphens/>
        <w:spacing w:after="0"/>
        <w:rPr>
          <w:sz w:val="16"/>
        </w:rPr>
      </w:pPr>
    </w:p>
    <w:p w:rsidR="007C6264" w:rsidRDefault="007C6264" w:rsidP="00607D94">
      <w:pPr>
        <w:pStyle w:val="a0"/>
        <w:suppressAutoHyphens/>
        <w:spacing w:after="0"/>
        <w:ind w:left="9462"/>
      </w:pPr>
      <w:r>
        <w:t>Таблица 2.3.</w:t>
      </w:r>
    </w:p>
    <w:p w:rsidR="007C6264" w:rsidRPr="002A15F6" w:rsidRDefault="007C6264" w:rsidP="00607D94">
      <w:pPr>
        <w:pStyle w:val="a0"/>
        <w:suppressAutoHyphens/>
        <w:spacing w:after="0"/>
        <w:ind w:left="4664"/>
        <w:rPr>
          <w:color w:val="000000" w:themeColor="text1"/>
        </w:rPr>
      </w:pPr>
      <w:r w:rsidRPr="002A15F6">
        <w:rPr>
          <w:color w:val="000000" w:themeColor="text1"/>
        </w:rPr>
        <w:t>Балансы тепловой мощности</w:t>
      </w:r>
    </w:p>
    <w:p w:rsidR="007C6264" w:rsidRPr="00040556" w:rsidRDefault="007C6264" w:rsidP="00607D94">
      <w:pPr>
        <w:pStyle w:val="a0"/>
        <w:suppressAutoHyphens/>
        <w:spacing w:after="0"/>
        <w:rPr>
          <w:sz w:val="15"/>
        </w:rPr>
      </w:pPr>
    </w:p>
    <w:p w:rsidR="007C6264" w:rsidRPr="002F4A01" w:rsidRDefault="007C6264" w:rsidP="00351ED2">
      <w:pPr>
        <w:pStyle w:val="a0"/>
        <w:suppressAutoHyphens/>
        <w:spacing w:after="0"/>
        <w:ind w:left="851"/>
      </w:pPr>
      <w:r w:rsidRPr="002F4A01">
        <w:t>МУП «Павловские коммунальные системы»</w:t>
      </w:r>
    </w:p>
    <w:p w:rsidR="007C6264" w:rsidRPr="00040556" w:rsidRDefault="007C6264" w:rsidP="00607D94">
      <w:pPr>
        <w:pStyle w:val="a0"/>
        <w:suppressAutoHyphens/>
        <w:spacing w:after="0"/>
        <w:rPr>
          <w:sz w:val="15"/>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6"/>
        <w:gridCol w:w="1368"/>
        <w:gridCol w:w="1329"/>
        <w:gridCol w:w="979"/>
        <w:gridCol w:w="1384"/>
        <w:gridCol w:w="1370"/>
        <w:gridCol w:w="1487"/>
      </w:tblGrid>
      <w:tr w:rsidR="007C6264" w:rsidRPr="00040556" w:rsidTr="007C6264">
        <w:trPr>
          <w:trHeight w:val="827"/>
        </w:trPr>
        <w:tc>
          <w:tcPr>
            <w:tcW w:w="1886" w:type="dxa"/>
          </w:tcPr>
          <w:p w:rsidR="007C6264" w:rsidRPr="00092642" w:rsidRDefault="007C6264" w:rsidP="00607D94">
            <w:pPr>
              <w:pStyle w:val="TableParagraph"/>
              <w:suppressAutoHyphens/>
              <w:rPr>
                <w:rFonts w:ascii="Times New Roman" w:hAnsi="Times New Roman" w:cs="Times New Roman"/>
                <w:sz w:val="17"/>
                <w:lang w:val="ru-RU"/>
              </w:rPr>
            </w:pPr>
          </w:p>
          <w:p w:rsidR="007C6264" w:rsidRPr="00040556" w:rsidRDefault="007C6264" w:rsidP="00607D94">
            <w:pPr>
              <w:pStyle w:val="TableParagraph"/>
              <w:suppressAutoHyphens/>
              <w:ind w:left="546" w:right="352" w:hanging="166"/>
              <w:rPr>
                <w:rFonts w:ascii="Times New Roman" w:hAnsi="Times New Roman" w:cs="Times New Roman"/>
                <w:sz w:val="18"/>
              </w:rPr>
            </w:pPr>
            <w:proofErr w:type="spellStart"/>
            <w:r w:rsidRPr="00040556">
              <w:rPr>
                <w:rFonts w:ascii="Times New Roman" w:hAnsi="Times New Roman" w:cs="Times New Roman"/>
                <w:sz w:val="18"/>
              </w:rPr>
              <w:t>Наименованиекотельной</w:t>
            </w:r>
            <w:proofErr w:type="spellEnd"/>
          </w:p>
        </w:tc>
        <w:tc>
          <w:tcPr>
            <w:tcW w:w="1368" w:type="dxa"/>
          </w:tcPr>
          <w:p w:rsidR="007C6264" w:rsidRPr="00040556" w:rsidRDefault="007C6264" w:rsidP="00607D94">
            <w:pPr>
              <w:pStyle w:val="TableParagraph"/>
              <w:suppressAutoHyphens/>
              <w:ind w:left="141" w:right="135"/>
              <w:rPr>
                <w:rFonts w:ascii="Times New Roman" w:hAnsi="Times New Roman" w:cs="Times New Roman"/>
                <w:sz w:val="18"/>
                <w:lang w:val="ru-RU"/>
              </w:rPr>
            </w:pPr>
            <w:proofErr w:type="spellStart"/>
            <w:proofErr w:type="gramStart"/>
            <w:r w:rsidRPr="00040556">
              <w:rPr>
                <w:rFonts w:ascii="Times New Roman" w:hAnsi="Times New Roman" w:cs="Times New Roman"/>
                <w:sz w:val="18"/>
                <w:lang w:val="ru-RU"/>
              </w:rPr>
              <w:t>Установленна</w:t>
            </w:r>
            <w:proofErr w:type="spellEnd"/>
            <w:r w:rsidRPr="00040556">
              <w:rPr>
                <w:rFonts w:ascii="Times New Roman" w:hAnsi="Times New Roman" w:cs="Times New Roman"/>
                <w:sz w:val="18"/>
                <w:lang w:val="ru-RU"/>
              </w:rPr>
              <w:t xml:space="preserve"> я</w:t>
            </w:r>
            <w:proofErr w:type="gramEnd"/>
            <w:r w:rsidRPr="00040556">
              <w:rPr>
                <w:rFonts w:ascii="Times New Roman" w:hAnsi="Times New Roman" w:cs="Times New Roman"/>
                <w:sz w:val="18"/>
                <w:lang w:val="ru-RU"/>
              </w:rPr>
              <w:t xml:space="preserve"> тепловая мощность,</w:t>
            </w:r>
          </w:p>
          <w:p w:rsidR="007C6264" w:rsidRPr="00040556" w:rsidRDefault="007C6264" w:rsidP="00607D94">
            <w:pPr>
              <w:pStyle w:val="TableParagraph"/>
              <w:suppressAutoHyphens/>
              <w:ind w:left="141" w:right="135"/>
              <w:rPr>
                <w:rFonts w:ascii="Times New Roman" w:hAnsi="Times New Roman" w:cs="Times New Roman"/>
                <w:sz w:val="18"/>
                <w:lang w:val="ru-RU"/>
              </w:rPr>
            </w:pPr>
            <w:r w:rsidRPr="00040556">
              <w:rPr>
                <w:rFonts w:ascii="Times New Roman" w:hAnsi="Times New Roman" w:cs="Times New Roman"/>
                <w:sz w:val="18"/>
                <w:lang w:val="ru-RU"/>
              </w:rPr>
              <w:t>Гкал/</w:t>
            </w:r>
            <w:proofErr w:type="gramStart"/>
            <w:r w:rsidRPr="00040556">
              <w:rPr>
                <w:rFonts w:ascii="Times New Roman" w:hAnsi="Times New Roman" w:cs="Times New Roman"/>
                <w:sz w:val="18"/>
                <w:lang w:val="ru-RU"/>
              </w:rPr>
              <w:t>ч</w:t>
            </w:r>
            <w:proofErr w:type="gramEnd"/>
          </w:p>
        </w:tc>
        <w:tc>
          <w:tcPr>
            <w:tcW w:w="1329" w:type="dxa"/>
          </w:tcPr>
          <w:p w:rsidR="007C6264" w:rsidRPr="00040556" w:rsidRDefault="007C6264" w:rsidP="00607D94">
            <w:pPr>
              <w:pStyle w:val="TableParagraph"/>
              <w:suppressAutoHyphens/>
              <w:ind w:left="144" w:right="130"/>
              <w:rPr>
                <w:rFonts w:ascii="Times New Roman" w:hAnsi="Times New Roman" w:cs="Times New Roman"/>
                <w:sz w:val="18"/>
                <w:lang w:val="ru-RU"/>
              </w:rPr>
            </w:pPr>
            <w:r w:rsidRPr="00040556">
              <w:rPr>
                <w:rFonts w:ascii="Times New Roman" w:hAnsi="Times New Roman" w:cs="Times New Roman"/>
                <w:sz w:val="18"/>
                <w:lang w:val="ru-RU"/>
              </w:rPr>
              <w:t>Располагаема я тепловая мощность,</w:t>
            </w:r>
          </w:p>
          <w:p w:rsidR="007C6264" w:rsidRPr="00040556" w:rsidRDefault="007C6264" w:rsidP="00607D94">
            <w:pPr>
              <w:pStyle w:val="TableParagraph"/>
              <w:suppressAutoHyphens/>
              <w:ind w:left="144" w:right="130"/>
              <w:rPr>
                <w:rFonts w:ascii="Times New Roman" w:hAnsi="Times New Roman" w:cs="Times New Roman"/>
                <w:sz w:val="18"/>
                <w:lang w:val="ru-RU"/>
              </w:rPr>
            </w:pPr>
            <w:r w:rsidRPr="00040556">
              <w:rPr>
                <w:rFonts w:ascii="Times New Roman" w:hAnsi="Times New Roman" w:cs="Times New Roman"/>
                <w:sz w:val="18"/>
                <w:lang w:val="ru-RU"/>
              </w:rPr>
              <w:t>Гкал/</w:t>
            </w:r>
            <w:proofErr w:type="gramStart"/>
            <w:r w:rsidRPr="00040556">
              <w:rPr>
                <w:rFonts w:ascii="Times New Roman" w:hAnsi="Times New Roman" w:cs="Times New Roman"/>
                <w:sz w:val="18"/>
                <w:lang w:val="ru-RU"/>
              </w:rPr>
              <w:t>ч</w:t>
            </w:r>
            <w:proofErr w:type="gramEnd"/>
          </w:p>
        </w:tc>
        <w:tc>
          <w:tcPr>
            <w:tcW w:w="979" w:type="dxa"/>
          </w:tcPr>
          <w:p w:rsidR="007C6264" w:rsidRPr="00040556" w:rsidRDefault="007C6264" w:rsidP="00607D94">
            <w:pPr>
              <w:pStyle w:val="TableParagraph"/>
              <w:suppressAutoHyphens/>
              <w:ind w:left="147" w:right="122" w:hanging="15"/>
              <w:jc w:val="both"/>
              <w:rPr>
                <w:rFonts w:ascii="Times New Roman" w:hAnsi="Times New Roman" w:cs="Times New Roman"/>
                <w:sz w:val="18"/>
                <w:lang w:val="ru-RU"/>
              </w:rPr>
            </w:pPr>
            <w:r w:rsidRPr="00040556">
              <w:rPr>
                <w:rFonts w:ascii="Times New Roman" w:hAnsi="Times New Roman" w:cs="Times New Roman"/>
                <w:spacing w:val="-1"/>
                <w:sz w:val="18"/>
                <w:lang w:val="ru-RU"/>
              </w:rPr>
              <w:t xml:space="preserve">Тепловая </w:t>
            </w:r>
            <w:proofErr w:type="spellStart"/>
            <w:r w:rsidRPr="00040556">
              <w:rPr>
                <w:rFonts w:ascii="Times New Roman" w:hAnsi="Times New Roman" w:cs="Times New Roman"/>
                <w:sz w:val="18"/>
                <w:lang w:val="ru-RU"/>
              </w:rPr>
              <w:t>мощност</w:t>
            </w:r>
            <w:proofErr w:type="spellEnd"/>
            <w:r w:rsidRPr="00040556">
              <w:rPr>
                <w:rFonts w:ascii="Times New Roman" w:hAnsi="Times New Roman" w:cs="Times New Roman"/>
                <w:sz w:val="18"/>
                <w:lang w:val="ru-RU"/>
              </w:rPr>
              <w:t xml:space="preserve"> </w:t>
            </w:r>
            <w:proofErr w:type="spellStart"/>
            <w:r w:rsidRPr="00040556">
              <w:rPr>
                <w:rFonts w:ascii="Times New Roman" w:hAnsi="Times New Roman" w:cs="Times New Roman"/>
                <w:sz w:val="18"/>
                <w:lang w:val="ru-RU"/>
              </w:rPr>
              <w:t>ьнетто</w:t>
            </w:r>
            <w:proofErr w:type="spellEnd"/>
            <w:r w:rsidRPr="00040556">
              <w:rPr>
                <w:rFonts w:ascii="Times New Roman" w:hAnsi="Times New Roman" w:cs="Times New Roman"/>
                <w:sz w:val="18"/>
                <w:lang w:val="ru-RU"/>
              </w:rPr>
              <w:t>,</w:t>
            </w:r>
          </w:p>
          <w:p w:rsidR="007C6264" w:rsidRPr="00040556" w:rsidRDefault="007C6264" w:rsidP="00607D94">
            <w:pPr>
              <w:pStyle w:val="TableParagraph"/>
              <w:suppressAutoHyphens/>
              <w:ind w:left="238"/>
              <w:rPr>
                <w:rFonts w:ascii="Times New Roman" w:hAnsi="Times New Roman" w:cs="Times New Roman"/>
                <w:sz w:val="18"/>
                <w:lang w:val="ru-RU"/>
              </w:rPr>
            </w:pPr>
            <w:r w:rsidRPr="00040556">
              <w:rPr>
                <w:rFonts w:ascii="Times New Roman" w:hAnsi="Times New Roman" w:cs="Times New Roman"/>
                <w:sz w:val="18"/>
                <w:lang w:val="ru-RU"/>
              </w:rPr>
              <w:t>Гкал/</w:t>
            </w:r>
            <w:proofErr w:type="gramStart"/>
            <w:r w:rsidRPr="00040556">
              <w:rPr>
                <w:rFonts w:ascii="Times New Roman" w:hAnsi="Times New Roman" w:cs="Times New Roman"/>
                <w:sz w:val="18"/>
                <w:lang w:val="ru-RU"/>
              </w:rPr>
              <w:t>ч</w:t>
            </w:r>
            <w:proofErr w:type="gramEnd"/>
          </w:p>
        </w:tc>
        <w:tc>
          <w:tcPr>
            <w:tcW w:w="1384" w:type="dxa"/>
          </w:tcPr>
          <w:p w:rsidR="007C6264" w:rsidRPr="00040556" w:rsidRDefault="007C6264" w:rsidP="00607D94">
            <w:pPr>
              <w:pStyle w:val="TableParagraph"/>
              <w:suppressAutoHyphens/>
              <w:ind w:left="150" w:right="136"/>
              <w:rPr>
                <w:rFonts w:ascii="Times New Roman" w:hAnsi="Times New Roman" w:cs="Times New Roman"/>
                <w:sz w:val="18"/>
                <w:lang w:val="ru-RU"/>
              </w:rPr>
            </w:pPr>
            <w:proofErr w:type="gramStart"/>
            <w:r w:rsidRPr="00040556">
              <w:rPr>
                <w:rFonts w:ascii="Times New Roman" w:hAnsi="Times New Roman" w:cs="Times New Roman"/>
                <w:sz w:val="18"/>
                <w:lang w:val="ru-RU"/>
              </w:rPr>
              <w:t xml:space="preserve">Максимальны </w:t>
            </w:r>
            <w:proofErr w:type="spellStart"/>
            <w:r w:rsidRPr="00040556">
              <w:rPr>
                <w:rFonts w:ascii="Times New Roman" w:hAnsi="Times New Roman" w:cs="Times New Roman"/>
                <w:sz w:val="18"/>
                <w:lang w:val="ru-RU"/>
              </w:rPr>
              <w:t>й</w:t>
            </w:r>
            <w:proofErr w:type="spellEnd"/>
            <w:proofErr w:type="gramEnd"/>
            <w:r w:rsidRPr="00040556">
              <w:rPr>
                <w:rFonts w:ascii="Times New Roman" w:hAnsi="Times New Roman" w:cs="Times New Roman"/>
                <w:sz w:val="18"/>
                <w:lang w:val="ru-RU"/>
              </w:rPr>
              <w:t xml:space="preserve"> отпуск с коллекторов,</w:t>
            </w:r>
          </w:p>
          <w:p w:rsidR="007C6264" w:rsidRPr="00040556" w:rsidRDefault="007C6264" w:rsidP="00607D94">
            <w:pPr>
              <w:pStyle w:val="TableParagraph"/>
              <w:suppressAutoHyphens/>
              <w:ind w:left="149" w:right="136"/>
              <w:rPr>
                <w:rFonts w:ascii="Times New Roman" w:hAnsi="Times New Roman" w:cs="Times New Roman"/>
                <w:sz w:val="18"/>
              </w:rPr>
            </w:pPr>
            <w:proofErr w:type="spellStart"/>
            <w:r w:rsidRPr="00040556">
              <w:rPr>
                <w:rFonts w:ascii="Times New Roman" w:hAnsi="Times New Roman" w:cs="Times New Roman"/>
                <w:sz w:val="18"/>
              </w:rPr>
              <w:t>Гкал</w:t>
            </w:r>
            <w:proofErr w:type="spellEnd"/>
            <w:r w:rsidRPr="00040556">
              <w:rPr>
                <w:rFonts w:ascii="Times New Roman" w:hAnsi="Times New Roman" w:cs="Times New Roman"/>
                <w:sz w:val="18"/>
              </w:rPr>
              <w:t>/ч</w:t>
            </w:r>
          </w:p>
        </w:tc>
        <w:tc>
          <w:tcPr>
            <w:tcW w:w="1370" w:type="dxa"/>
          </w:tcPr>
          <w:p w:rsidR="007C6264" w:rsidRPr="00040556" w:rsidRDefault="007C6264" w:rsidP="00607D94">
            <w:pPr>
              <w:pStyle w:val="TableParagraph"/>
              <w:suppressAutoHyphens/>
              <w:ind w:left="113" w:right="94" w:firstLine="31"/>
              <w:jc w:val="both"/>
              <w:rPr>
                <w:rFonts w:ascii="Times New Roman" w:hAnsi="Times New Roman" w:cs="Times New Roman"/>
                <w:sz w:val="18"/>
                <w:lang w:val="ru-RU"/>
              </w:rPr>
            </w:pPr>
            <w:r w:rsidRPr="00040556">
              <w:rPr>
                <w:rFonts w:ascii="Times New Roman" w:hAnsi="Times New Roman" w:cs="Times New Roman"/>
                <w:sz w:val="18"/>
                <w:lang w:val="ru-RU"/>
              </w:rPr>
              <w:t xml:space="preserve">Максимальны е нормативные потери </w:t>
            </w:r>
            <w:proofErr w:type="gramStart"/>
            <w:r w:rsidRPr="00040556">
              <w:rPr>
                <w:rFonts w:ascii="Times New Roman" w:hAnsi="Times New Roman" w:cs="Times New Roman"/>
                <w:sz w:val="18"/>
                <w:lang w:val="ru-RU"/>
              </w:rPr>
              <w:t>в</w:t>
            </w:r>
            <w:proofErr w:type="gramEnd"/>
            <w:r w:rsidRPr="00040556">
              <w:rPr>
                <w:rFonts w:ascii="Times New Roman" w:hAnsi="Times New Roman" w:cs="Times New Roman"/>
                <w:sz w:val="18"/>
                <w:lang w:val="ru-RU"/>
              </w:rPr>
              <w:t xml:space="preserve"> ТС,</w:t>
            </w:r>
          </w:p>
          <w:p w:rsidR="007C6264" w:rsidRPr="00040556" w:rsidRDefault="007C6264" w:rsidP="00607D94">
            <w:pPr>
              <w:pStyle w:val="TableParagraph"/>
              <w:suppressAutoHyphens/>
              <w:ind w:left="437"/>
              <w:rPr>
                <w:rFonts w:ascii="Times New Roman" w:hAnsi="Times New Roman" w:cs="Times New Roman"/>
                <w:sz w:val="18"/>
              </w:rPr>
            </w:pPr>
            <w:proofErr w:type="spellStart"/>
            <w:r w:rsidRPr="00040556">
              <w:rPr>
                <w:rFonts w:ascii="Times New Roman" w:hAnsi="Times New Roman" w:cs="Times New Roman"/>
                <w:sz w:val="18"/>
              </w:rPr>
              <w:t>Гкал</w:t>
            </w:r>
            <w:proofErr w:type="spellEnd"/>
            <w:r w:rsidRPr="00040556">
              <w:rPr>
                <w:rFonts w:ascii="Times New Roman" w:hAnsi="Times New Roman" w:cs="Times New Roman"/>
                <w:sz w:val="18"/>
              </w:rPr>
              <w:t>/ч</w:t>
            </w:r>
          </w:p>
        </w:tc>
        <w:tc>
          <w:tcPr>
            <w:tcW w:w="1487" w:type="dxa"/>
          </w:tcPr>
          <w:p w:rsidR="007C6264" w:rsidRPr="00040556" w:rsidRDefault="007C6264" w:rsidP="00607D94">
            <w:pPr>
              <w:pStyle w:val="TableParagraph"/>
              <w:suppressAutoHyphens/>
              <w:ind w:left="145" w:right="129"/>
              <w:rPr>
                <w:rFonts w:ascii="Times New Roman" w:hAnsi="Times New Roman" w:cs="Times New Roman"/>
                <w:sz w:val="18"/>
                <w:lang w:val="ru-RU"/>
              </w:rPr>
            </w:pPr>
            <w:proofErr w:type="spellStart"/>
            <w:proofErr w:type="gramStart"/>
            <w:r w:rsidRPr="00040556">
              <w:rPr>
                <w:rFonts w:ascii="Times New Roman" w:hAnsi="Times New Roman" w:cs="Times New Roman"/>
                <w:sz w:val="18"/>
                <w:lang w:val="ru-RU"/>
              </w:rPr>
              <w:t>Присоединенна</w:t>
            </w:r>
            <w:proofErr w:type="spellEnd"/>
            <w:r w:rsidRPr="00040556">
              <w:rPr>
                <w:rFonts w:ascii="Times New Roman" w:hAnsi="Times New Roman" w:cs="Times New Roman"/>
                <w:sz w:val="18"/>
                <w:lang w:val="ru-RU"/>
              </w:rPr>
              <w:t xml:space="preserve"> я</w:t>
            </w:r>
            <w:proofErr w:type="gramEnd"/>
            <w:r w:rsidRPr="00040556">
              <w:rPr>
                <w:rFonts w:ascii="Times New Roman" w:hAnsi="Times New Roman" w:cs="Times New Roman"/>
                <w:sz w:val="18"/>
                <w:lang w:val="ru-RU"/>
              </w:rPr>
              <w:t xml:space="preserve"> нагрузка, Гкал/ч</w:t>
            </w:r>
          </w:p>
        </w:tc>
      </w:tr>
      <w:tr w:rsidR="005667C6" w:rsidRPr="00040556" w:rsidTr="007C6264">
        <w:trPr>
          <w:trHeight w:val="253"/>
        </w:trPr>
        <w:tc>
          <w:tcPr>
            <w:tcW w:w="1886" w:type="dxa"/>
          </w:tcPr>
          <w:p w:rsidR="005667C6" w:rsidRPr="00040556" w:rsidRDefault="005667C6" w:rsidP="00B91258">
            <w:pPr>
              <w:pStyle w:val="TableParagraph"/>
              <w:suppressAutoHyphens/>
              <w:ind w:left="107"/>
              <w:jc w:val="center"/>
              <w:rPr>
                <w:rFonts w:ascii="Times New Roman" w:hAnsi="Times New Roman" w:cs="Times New Roman"/>
                <w:sz w:val="18"/>
                <w:szCs w:val="18"/>
              </w:rPr>
            </w:pPr>
            <w:proofErr w:type="spellStart"/>
            <w:r w:rsidRPr="00040556">
              <w:rPr>
                <w:rFonts w:ascii="Times New Roman" w:hAnsi="Times New Roman" w:cs="Times New Roman"/>
                <w:sz w:val="18"/>
                <w:szCs w:val="18"/>
              </w:rPr>
              <w:t>Кот.Чайка</w:t>
            </w:r>
            <w:proofErr w:type="spellEnd"/>
          </w:p>
        </w:tc>
        <w:tc>
          <w:tcPr>
            <w:tcW w:w="1368"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1,2</w:t>
            </w:r>
          </w:p>
        </w:tc>
        <w:tc>
          <w:tcPr>
            <w:tcW w:w="132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1,2</w:t>
            </w:r>
          </w:p>
        </w:tc>
        <w:tc>
          <w:tcPr>
            <w:tcW w:w="97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1,2</w:t>
            </w:r>
          </w:p>
        </w:tc>
        <w:tc>
          <w:tcPr>
            <w:tcW w:w="1384" w:type="dxa"/>
          </w:tcPr>
          <w:p w:rsidR="005667C6" w:rsidRPr="00B91258" w:rsidRDefault="005667C6" w:rsidP="00B91258">
            <w:pPr>
              <w:pStyle w:val="TableParagraph"/>
              <w:tabs>
                <w:tab w:val="left" w:pos="1349"/>
              </w:tabs>
              <w:suppressAutoHyphens/>
              <w:jc w:val="center"/>
              <w:rPr>
                <w:rFonts w:ascii="Times New Roman" w:hAnsi="Times New Roman" w:cs="Times New Roman"/>
                <w:lang w:val="ru-RU"/>
              </w:rPr>
            </w:pPr>
            <w:r w:rsidRPr="0032217A">
              <w:rPr>
                <w:rFonts w:ascii="Times New Roman" w:hAnsi="Times New Roman" w:cs="Times New Roman"/>
              </w:rPr>
              <w:t>0,8</w:t>
            </w:r>
            <w:r w:rsidR="00B91258">
              <w:rPr>
                <w:rFonts w:ascii="Times New Roman" w:hAnsi="Times New Roman" w:cs="Times New Roman"/>
                <w:lang w:val="ru-RU"/>
              </w:rPr>
              <w:t>808</w:t>
            </w:r>
          </w:p>
        </w:tc>
        <w:tc>
          <w:tcPr>
            <w:tcW w:w="1370" w:type="dxa"/>
          </w:tcPr>
          <w:p w:rsidR="005667C6" w:rsidRPr="002D149D" w:rsidRDefault="005667C6" w:rsidP="00B91258">
            <w:pPr>
              <w:pStyle w:val="TableParagraph"/>
              <w:suppressAutoHyphens/>
              <w:ind w:right="423"/>
              <w:jc w:val="center"/>
              <w:rPr>
                <w:rFonts w:ascii="Times New Roman" w:hAnsi="Times New Roman" w:cs="Times New Roman"/>
                <w:sz w:val="20"/>
                <w:szCs w:val="20"/>
                <w:lang w:val="ru-RU"/>
              </w:rPr>
            </w:pPr>
            <w:r w:rsidRPr="00040556">
              <w:rPr>
                <w:rFonts w:ascii="Times New Roman" w:hAnsi="Times New Roman" w:cs="Times New Roman"/>
                <w:sz w:val="20"/>
                <w:szCs w:val="20"/>
              </w:rPr>
              <w:t>0,</w:t>
            </w:r>
            <w:r w:rsidR="002D149D">
              <w:rPr>
                <w:rFonts w:ascii="Times New Roman" w:hAnsi="Times New Roman" w:cs="Times New Roman"/>
                <w:sz w:val="20"/>
                <w:szCs w:val="20"/>
                <w:lang w:val="ru-RU"/>
              </w:rPr>
              <w:t>0788</w:t>
            </w:r>
          </w:p>
        </w:tc>
        <w:tc>
          <w:tcPr>
            <w:tcW w:w="1487" w:type="dxa"/>
          </w:tcPr>
          <w:p w:rsidR="005667C6" w:rsidRPr="002D149D" w:rsidRDefault="005667C6" w:rsidP="00B91258">
            <w:pPr>
              <w:pStyle w:val="TableParagraph"/>
              <w:suppressAutoHyphens/>
              <w:ind w:right="966"/>
              <w:jc w:val="center"/>
              <w:rPr>
                <w:rFonts w:ascii="Times New Roman" w:hAnsi="Times New Roman" w:cs="Times New Roman"/>
                <w:lang w:val="ru-RU"/>
              </w:rPr>
            </w:pPr>
            <w:r w:rsidRPr="0032217A">
              <w:rPr>
                <w:rFonts w:ascii="Times New Roman" w:hAnsi="Times New Roman" w:cs="Times New Roman"/>
              </w:rPr>
              <w:t>0,8</w:t>
            </w:r>
            <w:r w:rsidR="002D149D">
              <w:rPr>
                <w:rFonts w:ascii="Times New Roman" w:hAnsi="Times New Roman" w:cs="Times New Roman"/>
                <w:lang w:val="ru-RU"/>
              </w:rPr>
              <w:t>02</w:t>
            </w:r>
          </w:p>
        </w:tc>
      </w:tr>
      <w:tr w:rsidR="005667C6" w:rsidRPr="00040556" w:rsidTr="007C6264">
        <w:trPr>
          <w:trHeight w:val="251"/>
        </w:trPr>
        <w:tc>
          <w:tcPr>
            <w:tcW w:w="1886" w:type="dxa"/>
          </w:tcPr>
          <w:p w:rsidR="005667C6" w:rsidRPr="00040556" w:rsidRDefault="005667C6" w:rsidP="00B91258">
            <w:pPr>
              <w:pStyle w:val="TableParagraph"/>
              <w:suppressAutoHyphens/>
              <w:ind w:left="107"/>
              <w:jc w:val="center"/>
              <w:rPr>
                <w:rFonts w:ascii="Times New Roman" w:hAnsi="Times New Roman" w:cs="Times New Roman"/>
                <w:sz w:val="18"/>
                <w:szCs w:val="18"/>
              </w:rPr>
            </w:pPr>
            <w:proofErr w:type="spellStart"/>
            <w:r w:rsidRPr="00040556">
              <w:rPr>
                <w:rFonts w:ascii="Times New Roman" w:hAnsi="Times New Roman" w:cs="Times New Roman"/>
                <w:sz w:val="18"/>
                <w:szCs w:val="18"/>
              </w:rPr>
              <w:t>Кот</w:t>
            </w:r>
            <w:proofErr w:type="spellEnd"/>
            <w:r w:rsidRPr="00040556">
              <w:rPr>
                <w:rFonts w:ascii="Times New Roman" w:hAnsi="Times New Roman" w:cs="Times New Roman"/>
                <w:sz w:val="18"/>
                <w:szCs w:val="18"/>
              </w:rPr>
              <w:t>. ПМК 1</w:t>
            </w:r>
          </w:p>
        </w:tc>
        <w:tc>
          <w:tcPr>
            <w:tcW w:w="1368"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3</w:t>
            </w:r>
          </w:p>
        </w:tc>
        <w:tc>
          <w:tcPr>
            <w:tcW w:w="132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3</w:t>
            </w:r>
          </w:p>
        </w:tc>
        <w:tc>
          <w:tcPr>
            <w:tcW w:w="97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3</w:t>
            </w:r>
          </w:p>
        </w:tc>
        <w:tc>
          <w:tcPr>
            <w:tcW w:w="1384" w:type="dxa"/>
          </w:tcPr>
          <w:p w:rsidR="005667C6" w:rsidRPr="00B91258" w:rsidRDefault="005667C6" w:rsidP="00B91258">
            <w:pPr>
              <w:pStyle w:val="TableParagraph"/>
              <w:tabs>
                <w:tab w:val="left" w:pos="1349"/>
              </w:tabs>
              <w:suppressAutoHyphens/>
              <w:jc w:val="center"/>
              <w:rPr>
                <w:rFonts w:ascii="Times New Roman" w:hAnsi="Times New Roman" w:cs="Times New Roman"/>
                <w:lang w:val="ru-RU"/>
              </w:rPr>
            </w:pPr>
            <w:r w:rsidRPr="0032217A">
              <w:rPr>
                <w:rFonts w:ascii="Times New Roman" w:hAnsi="Times New Roman" w:cs="Times New Roman"/>
              </w:rPr>
              <w:t>1,</w:t>
            </w:r>
            <w:r w:rsidR="00B91258">
              <w:rPr>
                <w:rFonts w:ascii="Times New Roman" w:hAnsi="Times New Roman" w:cs="Times New Roman"/>
                <w:lang w:val="ru-RU"/>
              </w:rPr>
              <w:t>1294</w:t>
            </w:r>
          </w:p>
        </w:tc>
        <w:tc>
          <w:tcPr>
            <w:tcW w:w="1370" w:type="dxa"/>
          </w:tcPr>
          <w:p w:rsidR="005667C6" w:rsidRPr="002D149D" w:rsidRDefault="005667C6" w:rsidP="00B91258">
            <w:pPr>
              <w:pStyle w:val="TableParagraph"/>
              <w:suppressAutoHyphens/>
              <w:ind w:right="377"/>
              <w:jc w:val="center"/>
              <w:rPr>
                <w:rFonts w:ascii="Times New Roman" w:hAnsi="Times New Roman" w:cs="Times New Roman"/>
                <w:sz w:val="20"/>
                <w:szCs w:val="20"/>
                <w:lang w:val="ru-RU"/>
              </w:rPr>
            </w:pPr>
            <w:r w:rsidRPr="00040556">
              <w:rPr>
                <w:rFonts w:ascii="Times New Roman" w:hAnsi="Times New Roman" w:cs="Times New Roman"/>
                <w:sz w:val="20"/>
                <w:szCs w:val="20"/>
              </w:rPr>
              <w:t>0,0</w:t>
            </w:r>
            <w:r w:rsidR="002D149D">
              <w:rPr>
                <w:rFonts w:ascii="Times New Roman" w:hAnsi="Times New Roman" w:cs="Times New Roman"/>
                <w:sz w:val="20"/>
                <w:szCs w:val="20"/>
                <w:lang w:val="ru-RU"/>
              </w:rPr>
              <w:t>924</w:t>
            </w:r>
          </w:p>
        </w:tc>
        <w:tc>
          <w:tcPr>
            <w:tcW w:w="1487" w:type="dxa"/>
          </w:tcPr>
          <w:p w:rsidR="005667C6" w:rsidRPr="00AB5292" w:rsidRDefault="005667C6" w:rsidP="00B91258">
            <w:pPr>
              <w:pStyle w:val="TableParagraph"/>
              <w:suppressAutoHyphens/>
              <w:ind w:right="910"/>
              <w:jc w:val="center"/>
              <w:rPr>
                <w:rFonts w:ascii="Times New Roman" w:hAnsi="Times New Roman" w:cs="Times New Roman"/>
                <w:lang w:val="ru-RU"/>
              </w:rPr>
            </w:pPr>
            <w:r w:rsidRPr="0032217A">
              <w:rPr>
                <w:rFonts w:ascii="Times New Roman" w:hAnsi="Times New Roman" w:cs="Times New Roman"/>
              </w:rPr>
              <w:t>1,0</w:t>
            </w:r>
            <w:r w:rsidR="002D149D">
              <w:rPr>
                <w:rFonts w:ascii="Times New Roman" w:hAnsi="Times New Roman" w:cs="Times New Roman"/>
                <w:lang w:val="ru-RU"/>
              </w:rPr>
              <w:t>37</w:t>
            </w:r>
          </w:p>
        </w:tc>
      </w:tr>
      <w:tr w:rsidR="005667C6" w:rsidRPr="00040556" w:rsidTr="007C6264">
        <w:trPr>
          <w:trHeight w:val="253"/>
        </w:trPr>
        <w:tc>
          <w:tcPr>
            <w:tcW w:w="1886" w:type="dxa"/>
          </w:tcPr>
          <w:p w:rsidR="005667C6" w:rsidRPr="00040556" w:rsidRDefault="005667C6" w:rsidP="00B91258">
            <w:pPr>
              <w:pStyle w:val="TableParagraph"/>
              <w:suppressAutoHyphens/>
              <w:ind w:left="107"/>
              <w:jc w:val="center"/>
              <w:rPr>
                <w:rFonts w:ascii="Times New Roman" w:hAnsi="Times New Roman" w:cs="Times New Roman"/>
                <w:sz w:val="18"/>
                <w:szCs w:val="18"/>
              </w:rPr>
            </w:pPr>
            <w:proofErr w:type="spellStart"/>
            <w:r w:rsidRPr="00040556">
              <w:rPr>
                <w:rFonts w:ascii="Times New Roman" w:hAnsi="Times New Roman" w:cs="Times New Roman"/>
                <w:sz w:val="18"/>
                <w:szCs w:val="18"/>
              </w:rPr>
              <w:t>Кот</w:t>
            </w:r>
            <w:proofErr w:type="spellEnd"/>
            <w:r w:rsidRPr="00040556">
              <w:rPr>
                <w:rFonts w:ascii="Times New Roman" w:hAnsi="Times New Roman" w:cs="Times New Roman"/>
                <w:sz w:val="18"/>
                <w:szCs w:val="18"/>
              </w:rPr>
              <w:t xml:space="preserve">. </w:t>
            </w:r>
            <w:proofErr w:type="spellStart"/>
            <w:r w:rsidRPr="00040556">
              <w:rPr>
                <w:rFonts w:ascii="Times New Roman" w:hAnsi="Times New Roman" w:cs="Times New Roman"/>
                <w:sz w:val="18"/>
                <w:szCs w:val="18"/>
              </w:rPr>
              <w:t>Энтузиастов</w:t>
            </w:r>
            <w:proofErr w:type="spellEnd"/>
          </w:p>
        </w:tc>
        <w:tc>
          <w:tcPr>
            <w:tcW w:w="1368"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0,3</w:t>
            </w:r>
          </w:p>
        </w:tc>
        <w:tc>
          <w:tcPr>
            <w:tcW w:w="132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0,3</w:t>
            </w:r>
          </w:p>
        </w:tc>
        <w:tc>
          <w:tcPr>
            <w:tcW w:w="97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0,3</w:t>
            </w:r>
          </w:p>
        </w:tc>
        <w:tc>
          <w:tcPr>
            <w:tcW w:w="1384" w:type="dxa"/>
          </w:tcPr>
          <w:p w:rsidR="005667C6" w:rsidRPr="00B91258" w:rsidRDefault="005667C6" w:rsidP="00B91258">
            <w:pPr>
              <w:pStyle w:val="TableParagraph"/>
              <w:tabs>
                <w:tab w:val="left" w:pos="1207"/>
                <w:tab w:val="left" w:pos="1349"/>
              </w:tabs>
              <w:suppressAutoHyphens/>
              <w:jc w:val="center"/>
              <w:rPr>
                <w:rFonts w:ascii="Times New Roman" w:hAnsi="Times New Roman" w:cs="Times New Roman"/>
                <w:lang w:val="ru-RU"/>
              </w:rPr>
            </w:pPr>
            <w:r w:rsidRPr="0032217A">
              <w:rPr>
                <w:rFonts w:ascii="Times New Roman" w:hAnsi="Times New Roman" w:cs="Times New Roman"/>
              </w:rPr>
              <w:t>0,05</w:t>
            </w:r>
            <w:r w:rsidR="00B91258">
              <w:rPr>
                <w:rFonts w:ascii="Times New Roman" w:hAnsi="Times New Roman" w:cs="Times New Roman"/>
                <w:lang w:val="ru-RU"/>
              </w:rPr>
              <w:t>33</w:t>
            </w:r>
          </w:p>
        </w:tc>
        <w:tc>
          <w:tcPr>
            <w:tcW w:w="1370" w:type="dxa"/>
          </w:tcPr>
          <w:p w:rsidR="005667C6" w:rsidRPr="002D149D" w:rsidRDefault="005667C6" w:rsidP="00B91258">
            <w:pPr>
              <w:pStyle w:val="TableParagraph"/>
              <w:suppressAutoHyphens/>
              <w:ind w:right="379"/>
              <w:jc w:val="center"/>
              <w:rPr>
                <w:rFonts w:ascii="Times New Roman" w:hAnsi="Times New Roman" w:cs="Times New Roman"/>
                <w:sz w:val="18"/>
                <w:lang w:val="ru-RU"/>
              </w:rPr>
            </w:pPr>
            <w:r w:rsidRPr="00040556">
              <w:rPr>
                <w:rFonts w:ascii="Times New Roman" w:hAnsi="Times New Roman" w:cs="Times New Roman"/>
                <w:sz w:val="18"/>
              </w:rPr>
              <w:t>0,0</w:t>
            </w:r>
            <w:r w:rsidR="002D149D">
              <w:rPr>
                <w:rFonts w:ascii="Times New Roman" w:hAnsi="Times New Roman" w:cs="Times New Roman"/>
                <w:sz w:val="18"/>
                <w:lang w:val="ru-RU"/>
              </w:rPr>
              <w:t>074</w:t>
            </w:r>
          </w:p>
        </w:tc>
        <w:tc>
          <w:tcPr>
            <w:tcW w:w="1487" w:type="dxa"/>
          </w:tcPr>
          <w:p w:rsidR="005667C6" w:rsidRPr="002D149D" w:rsidRDefault="002D149D" w:rsidP="00B91258">
            <w:pPr>
              <w:pStyle w:val="TableParagraph"/>
              <w:suppressAutoHyphens/>
              <w:ind w:right="910"/>
              <w:jc w:val="center"/>
              <w:rPr>
                <w:rFonts w:ascii="Times New Roman" w:hAnsi="Times New Roman" w:cs="Times New Roman"/>
                <w:lang w:val="ru-RU"/>
              </w:rPr>
            </w:pPr>
            <w:r>
              <w:rPr>
                <w:rFonts w:ascii="Times New Roman" w:hAnsi="Times New Roman" w:cs="Times New Roman"/>
              </w:rPr>
              <w:t>0,0</w:t>
            </w:r>
            <w:r>
              <w:rPr>
                <w:rFonts w:ascii="Times New Roman" w:hAnsi="Times New Roman" w:cs="Times New Roman"/>
                <w:lang w:val="ru-RU"/>
              </w:rPr>
              <w:t>46</w:t>
            </w:r>
          </w:p>
        </w:tc>
      </w:tr>
      <w:tr w:rsidR="005667C6" w:rsidRPr="00040556" w:rsidTr="007C6264">
        <w:trPr>
          <w:trHeight w:val="254"/>
        </w:trPr>
        <w:tc>
          <w:tcPr>
            <w:tcW w:w="1886" w:type="dxa"/>
          </w:tcPr>
          <w:p w:rsidR="005667C6" w:rsidRPr="00040556" w:rsidRDefault="005667C6" w:rsidP="00B91258">
            <w:pPr>
              <w:pStyle w:val="TableParagraph"/>
              <w:suppressAutoHyphens/>
              <w:ind w:left="107"/>
              <w:jc w:val="center"/>
              <w:rPr>
                <w:rFonts w:ascii="Times New Roman" w:hAnsi="Times New Roman" w:cs="Times New Roman"/>
                <w:sz w:val="18"/>
                <w:szCs w:val="18"/>
              </w:rPr>
            </w:pPr>
            <w:proofErr w:type="spellStart"/>
            <w:r w:rsidRPr="00040556">
              <w:rPr>
                <w:rFonts w:ascii="Times New Roman" w:hAnsi="Times New Roman" w:cs="Times New Roman"/>
                <w:sz w:val="18"/>
                <w:szCs w:val="18"/>
              </w:rPr>
              <w:t>Итого</w:t>
            </w:r>
            <w:proofErr w:type="spellEnd"/>
          </w:p>
        </w:tc>
        <w:tc>
          <w:tcPr>
            <w:tcW w:w="1368"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4,5</w:t>
            </w:r>
          </w:p>
        </w:tc>
        <w:tc>
          <w:tcPr>
            <w:tcW w:w="132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4,5</w:t>
            </w:r>
          </w:p>
        </w:tc>
        <w:tc>
          <w:tcPr>
            <w:tcW w:w="97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4,5</w:t>
            </w:r>
          </w:p>
        </w:tc>
        <w:tc>
          <w:tcPr>
            <w:tcW w:w="1384" w:type="dxa"/>
          </w:tcPr>
          <w:p w:rsidR="005667C6" w:rsidRPr="00AB5292" w:rsidRDefault="005667C6" w:rsidP="00B91258">
            <w:pPr>
              <w:pStyle w:val="TableParagraph"/>
              <w:tabs>
                <w:tab w:val="left" w:pos="1349"/>
              </w:tabs>
              <w:suppressAutoHyphens/>
              <w:jc w:val="center"/>
              <w:rPr>
                <w:rFonts w:ascii="Times New Roman" w:hAnsi="Times New Roman" w:cs="Times New Roman"/>
                <w:lang w:val="ru-RU"/>
              </w:rPr>
            </w:pPr>
            <w:r>
              <w:rPr>
                <w:rFonts w:ascii="Times New Roman" w:hAnsi="Times New Roman" w:cs="Times New Roman"/>
                <w:lang w:val="ru-RU"/>
              </w:rPr>
              <w:t>2,0</w:t>
            </w:r>
            <w:r w:rsidR="00B91258">
              <w:rPr>
                <w:rFonts w:ascii="Times New Roman" w:hAnsi="Times New Roman" w:cs="Times New Roman"/>
                <w:lang w:val="ru-RU"/>
              </w:rPr>
              <w:t>636</w:t>
            </w:r>
          </w:p>
        </w:tc>
        <w:tc>
          <w:tcPr>
            <w:tcW w:w="1370" w:type="dxa"/>
          </w:tcPr>
          <w:p w:rsidR="005667C6" w:rsidRPr="002D149D" w:rsidRDefault="005667C6" w:rsidP="00B91258">
            <w:pPr>
              <w:pStyle w:val="TableParagraph"/>
              <w:suppressAutoHyphens/>
              <w:ind w:right="379"/>
              <w:jc w:val="center"/>
              <w:rPr>
                <w:rFonts w:ascii="Times New Roman" w:hAnsi="Times New Roman" w:cs="Times New Roman"/>
                <w:sz w:val="18"/>
                <w:lang w:val="ru-RU"/>
              </w:rPr>
            </w:pPr>
            <w:r w:rsidRPr="00040556">
              <w:rPr>
                <w:rFonts w:ascii="Times New Roman" w:hAnsi="Times New Roman" w:cs="Times New Roman"/>
                <w:sz w:val="18"/>
              </w:rPr>
              <w:t>0,</w:t>
            </w:r>
            <w:r w:rsidR="002D149D">
              <w:rPr>
                <w:rFonts w:ascii="Times New Roman" w:hAnsi="Times New Roman" w:cs="Times New Roman"/>
                <w:sz w:val="18"/>
                <w:lang w:val="ru-RU"/>
              </w:rPr>
              <w:t>1786</w:t>
            </w:r>
          </w:p>
        </w:tc>
        <w:tc>
          <w:tcPr>
            <w:tcW w:w="1487" w:type="dxa"/>
          </w:tcPr>
          <w:p w:rsidR="005667C6" w:rsidRPr="00AB5292" w:rsidRDefault="002D149D" w:rsidP="00B91258">
            <w:pPr>
              <w:pStyle w:val="TableParagraph"/>
              <w:suppressAutoHyphens/>
              <w:ind w:right="855"/>
              <w:jc w:val="center"/>
              <w:rPr>
                <w:rFonts w:ascii="Times New Roman" w:hAnsi="Times New Roman" w:cs="Times New Roman"/>
                <w:lang w:val="ru-RU"/>
              </w:rPr>
            </w:pPr>
            <w:r>
              <w:rPr>
                <w:rFonts w:ascii="Times New Roman" w:hAnsi="Times New Roman" w:cs="Times New Roman"/>
                <w:lang w:val="ru-RU"/>
              </w:rPr>
              <w:t>1,885</w:t>
            </w:r>
          </w:p>
        </w:tc>
      </w:tr>
    </w:tbl>
    <w:p w:rsidR="007C6264" w:rsidRPr="00040556" w:rsidRDefault="007C6264" w:rsidP="00B91258">
      <w:pPr>
        <w:pStyle w:val="a0"/>
        <w:suppressAutoHyphens/>
        <w:spacing w:after="0"/>
        <w:jc w:val="center"/>
        <w:rPr>
          <w:sz w:val="15"/>
        </w:rPr>
      </w:pPr>
    </w:p>
    <w:p w:rsidR="007C6264" w:rsidRPr="00040556" w:rsidRDefault="007C6264" w:rsidP="00B91258">
      <w:pPr>
        <w:pStyle w:val="a0"/>
        <w:suppressAutoHyphens/>
        <w:spacing w:after="0"/>
        <w:ind w:left="284" w:firstLine="567"/>
      </w:pPr>
      <w:r w:rsidRPr="00040556">
        <w:t>Резервы тепловой мощности нетто по источникам тепловой энергии представлены в таблице 2.4.</w:t>
      </w:r>
    </w:p>
    <w:p w:rsidR="00B91258" w:rsidRPr="00351ED2" w:rsidRDefault="00B91258" w:rsidP="00607D94">
      <w:pPr>
        <w:pStyle w:val="a0"/>
        <w:suppressAutoHyphens/>
        <w:spacing w:after="0"/>
        <w:ind w:left="4366"/>
        <w:rPr>
          <w:b/>
          <w:color w:val="000000" w:themeColor="text1"/>
          <w:sz w:val="16"/>
          <w:szCs w:val="16"/>
        </w:rPr>
      </w:pPr>
    </w:p>
    <w:p w:rsidR="007C6264" w:rsidRPr="0012537E" w:rsidRDefault="007C6264" w:rsidP="00607D94">
      <w:pPr>
        <w:pStyle w:val="a0"/>
        <w:suppressAutoHyphens/>
        <w:spacing w:after="0"/>
        <w:ind w:left="4366"/>
        <w:rPr>
          <w:b/>
          <w:color w:val="000000" w:themeColor="text1"/>
        </w:rPr>
      </w:pPr>
      <w:r w:rsidRPr="0012537E">
        <w:rPr>
          <w:b/>
          <w:color w:val="000000" w:themeColor="text1"/>
        </w:rPr>
        <w:t>Резервы тепловой мощности нетто</w:t>
      </w:r>
    </w:p>
    <w:p w:rsidR="007C6264" w:rsidRPr="00B91258" w:rsidRDefault="007C6264" w:rsidP="00607D94">
      <w:pPr>
        <w:pStyle w:val="a0"/>
        <w:suppressAutoHyphens/>
        <w:spacing w:after="0"/>
        <w:rPr>
          <w:sz w:val="16"/>
          <w:szCs w:val="16"/>
        </w:rPr>
      </w:pPr>
    </w:p>
    <w:p w:rsidR="007C6264" w:rsidRPr="00040556" w:rsidRDefault="00351ED2" w:rsidP="00607D94">
      <w:pPr>
        <w:pStyle w:val="a0"/>
        <w:suppressAutoHyphens/>
        <w:spacing w:after="0"/>
      </w:pPr>
      <w:r>
        <w:t xml:space="preserve">            </w:t>
      </w:r>
      <w:r w:rsidR="007C6264" w:rsidRPr="00040556">
        <w:t>МУП «Павловские коммунальные системы»</w:t>
      </w:r>
    </w:p>
    <w:p w:rsidR="007C6264" w:rsidRPr="0012537E" w:rsidRDefault="0012537E" w:rsidP="00607D94">
      <w:pPr>
        <w:pStyle w:val="a0"/>
        <w:suppressAutoHyphens/>
        <w:spacing w:after="0"/>
        <w:ind w:left="9462"/>
      </w:pPr>
      <w:r w:rsidRPr="00040556">
        <w:t>Таблица 2.4.</w:t>
      </w: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7"/>
        <w:gridCol w:w="2619"/>
        <w:gridCol w:w="2645"/>
        <w:gridCol w:w="2280"/>
      </w:tblGrid>
      <w:tr w:rsidR="007C6264" w:rsidRPr="00040556" w:rsidTr="0012537E">
        <w:trPr>
          <w:trHeight w:val="505"/>
        </w:trPr>
        <w:tc>
          <w:tcPr>
            <w:tcW w:w="2527" w:type="dxa"/>
            <w:tcBorders>
              <w:left w:val="single" w:sz="6" w:space="0" w:color="000000"/>
            </w:tcBorders>
          </w:tcPr>
          <w:p w:rsidR="007C6264" w:rsidRPr="00040556" w:rsidRDefault="007C6264" w:rsidP="00607D94">
            <w:pPr>
              <w:pStyle w:val="TableParagraph"/>
              <w:suppressAutoHyphens/>
              <w:ind w:left="304" w:right="297"/>
              <w:rPr>
                <w:rFonts w:ascii="Times New Roman" w:hAnsi="Times New Roman" w:cs="Times New Roman"/>
              </w:rPr>
            </w:pPr>
            <w:proofErr w:type="spellStart"/>
            <w:r w:rsidRPr="00040556">
              <w:rPr>
                <w:rFonts w:ascii="Times New Roman" w:hAnsi="Times New Roman" w:cs="Times New Roman"/>
              </w:rPr>
              <w:t>Наименование</w:t>
            </w:r>
            <w:proofErr w:type="spellEnd"/>
          </w:p>
          <w:p w:rsidR="007C6264" w:rsidRPr="00040556" w:rsidRDefault="007C6264" w:rsidP="00607D94">
            <w:pPr>
              <w:pStyle w:val="TableParagraph"/>
              <w:suppressAutoHyphens/>
              <w:ind w:left="304" w:right="293"/>
              <w:rPr>
                <w:rFonts w:ascii="Times New Roman" w:hAnsi="Times New Roman" w:cs="Times New Roman"/>
              </w:rPr>
            </w:pPr>
            <w:proofErr w:type="spellStart"/>
            <w:r w:rsidRPr="00040556">
              <w:rPr>
                <w:rFonts w:ascii="Times New Roman" w:hAnsi="Times New Roman" w:cs="Times New Roman"/>
              </w:rPr>
              <w:t>котельной</w:t>
            </w:r>
            <w:proofErr w:type="spellEnd"/>
          </w:p>
        </w:tc>
        <w:tc>
          <w:tcPr>
            <w:tcW w:w="2619" w:type="dxa"/>
          </w:tcPr>
          <w:p w:rsidR="007C6264" w:rsidRPr="00040556" w:rsidRDefault="007C6264" w:rsidP="00607D94">
            <w:pPr>
              <w:pStyle w:val="TableParagraph"/>
              <w:suppressAutoHyphens/>
              <w:ind w:left="353" w:right="348"/>
              <w:rPr>
                <w:rFonts w:ascii="Times New Roman" w:hAnsi="Times New Roman" w:cs="Times New Roman"/>
                <w:lang w:val="ru-RU"/>
              </w:rPr>
            </w:pPr>
            <w:r w:rsidRPr="00040556">
              <w:rPr>
                <w:rFonts w:ascii="Times New Roman" w:hAnsi="Times New Roman" w:cs="Times New Roman"/>
                <w:lang w:val="ru-RU"/>
              </w:rPr>
              <w:t>Тепловая мощность</w:t>
            </w:r>
          </w:p>
          <w:p w:rsidR="007C6264" w:rsidRPr="00040556" w:rsidRDefault="007C6264" w:rsidP="00607D94">
            <w:pPr>
              <w:pStyle w:val="TableParagraph"/>
              <w:suppressAutoHyphens/>
              <w:ind w:left="353" w:right="345"/>
              <w:rPr>
                <w:rFonts w:ascii="Times New Roman" w:hAnsi="Times New Roman" w:cs="Times New Roman"/>
                <w:lang w:val="ru-RU"/>
              </w:rPr>
            </w:pPr>
            <w:r w:rsidRPr="00040556">
              <w:rPr>
                <w:rFonts w:ascii="Times New Roman" w:hAnsi="Times New Roman" w:cs="Times New Roman"/>
                <w:lang w:val="ru-RU"/>
              </w:rPr>
              <w:t>нетто, Гкал/час</w:t>
            </w:r>
          </w:p>
        </w:tc>
        <w:tc>
          <w:tcPr>
            <w:tcW w:w="2645" w:type="dxa"/>
          </w:tcPr>
          <w:p w:rsidR="007C6264" w:rsidRPr="00040556" w:rsidRDefault="007C6264" w:rsidP="00607D94">
            <w:pPr>
              <w:pStyle w:val="TableParagraph"/>
              <w:suppressAutoHyphens/>
              <w:ind w:left="156" w:right="147"/>
              <w:rPr>
                <w:rFonts w:ascii="Times New Roman" w:hAnsi="Times New Roman" w:cs="Times New Roman"/>
                <w:lang w:val="ru-RU"/>
              </w:rPr>
            </w:pPr>
            <w:r w:rsidRPr="00040556">
              <w:rPr>
                <w:rFonts w:ascii="Times New Roman" w:hAnsi="Times New Roman" w:cs="Times New Roman"/>
                <w:lang w:val="ru-RU"/>
              </w:rPr>
              <w:t xml:space="preserve">Максимальный отпуск </w:t>
            </w:r>
            <w:proofErr w:type="gramStart"/>
            <w:r w:rsidRPr="00040556">
              <w:rPr>
                <w:rFonts w:ascii="Times New Roman" w:hAnsi="Times New Roman" w:cs="Times New Roman"/>
                <w:lang w:val="ru-RU"/>
              </w:rPr>
              <w:t>с</w:t>
            </w:r>
            <w:proofErr w:type="gramEnd"/>
          </w:p>
          <w:p w:rsidR="007C6264" w:rsidRPr="00040556" w:rsidRDefault="007C6264" w:rsidP="00607D94">
            <w:pPr>
              <w:pStyle w:val="TableParagraph"/>
              <w:suppressAutoHyphens/>
              <w:ind w:left="156" w:right="146"/>
              <w:rPr>
                <w:rFonts w:ascii="Times New Roman" w:hAnsi="Times New Roman" w:cs="Times New Roman"/>
                <w:lang w:val="ru-RU"/>
              </w:rPr>
            </w:pPr>
            <w:r w:rsidRPr="00040556">
              <w:rPr>
                <w:rFonts w:ascii="Times New Roman" w:hAnsi="Times New Roman" w:cs="Times New Roman"/>
                <w:lang w:val="ru-RU"/>
              </w:rPr>
              <w:t>коллекторов, Гкал/час</w:t>
            </w:r>
          </w:p>
        </w:tc>
        <w:tc>
          <w:tcPr>
            <w:tcW w:w="2280" w:type="dxa"/>
          </w:tcPr>
          <w:p w:rsidR="007C6264" w:rsidRPr="00040556" w:rsidRDefault="007C6264" w:rsidP="00607D94">
            <w:pPr>
              <w:pStyle w:val="TableParagraph"/>
              <w:suppressAutoHyphens/>
              <w:ind w:left="158" w:right="146"/>
              <w:rPr>
                <w:rFonts w:ascii="Times New Roman" w:hAnsi="Times New Roman" w:cs="Times New Roman"/>
              </w:rPr>
            </w:pPr>
            <w:proofErr w:type="spellStart"/>
            <w:r w:rsidRPr="00040556">
              <w:rPr>
                <w:rFonts w:ascii="Times New Roman" w:hAnsi="Times New Roman" w:cs="Times New Roman"/>
              </w:rPr>
              <w:t>Резерв</w:t>
            </w:r>
            <w:proofErr w:type="spellEnd"/>
            <w:r w:rsidR="00351ED2">
              <w:rPr>
                <w:rFonts w:ascii="Times New Roman" w:hAnsi="Times New Roman" w:cs="Times New Roman"/>
                <w:lang w:val="ru-RU"/>
              </w:rPr>
              <w:t xml:space="preserve"> </w:t>
            </w:r>
            <w:proofErr w:type="spellStart"/>
            <w:r w:rsidRPr="00040556">
              <w:rPr>
                <w:rFonts w:ascii="Times New Roman" w:hAnsi="Times New Roman" w:cs="Times New Roman"/>
              </w:rPr>
              <w:t>мощности</w:t>
            </w:r>
            <w:proofErr w:type="spellEnd"/>
            <w:r w:rsidRPr="00040556">
              <w:rPr>
                <w:rFonts w:ascii="Times New Roman" w:hAnsi="Times New Roman" w:cs="Times New Roman"/>
              </w:rPr>
              <w:t>, %</w:t>
            </w:r>
          </w:p>
        </w:tc>
      </w:tr>
      <w:tr w:rsidR="005667C6" w:rsidRPr="00040556" w:rsidTr="0012537E">
        <w:trPr>
          <w:trHeight w:val="254"/>
        </w:trPr>
        <w:tc>
          <w:tcPr>
            <w:tcW w:w="2527" w:type="dxa"/>
            <w:tcBorders>
              <w:left w:val="single" w:sz="6" w:space="0" w:color="000000"/>
            </w:tcBorders>
          </w:tcPr>
          <w:p w:rsidR="005667C6" w:rsidRPr="00040556" w:rsidRDefault="005667C6" w:rsidP="00607D94">
            <w:pPr>
              <w:pStyle w:val="TableParagraph"/>
              <w:suppressAutoHyphens/>
              <w:ind w:left="105"/>
              <w:rPr>
                <w:rFonts w:ascii="Times New Roman" w:hAnsi="Times New Roman" w:cs="Times New Roman"/>
                <w:sz w:val="20"/>
              </w:rPr>
            </w:pPr>
            <w:proofErr w:type="spellStart"/>
            <w:r w:rsidRPr="00040556">
              <w:rPr>
                <w:rFonts w:ascii="Times New Roman" w:hAnsi="Times New Roman" w:cs="Times New Roman"/>
                <w:sz w:val="20"/>
              </w:rPr>
              <w:t>Кот.Чайка</w:t>
            </w:r>
            <w:proofErr w:type="spellEnd"/>
          </w:p>
        </w:tc>
        <w:tc>
          <w:tcPr>
            <w:tcW w:w="2619" w:type="dxa"/>
          </w:tcPr>
          <w:p w:rsidR="005667C6" w:rsidRPr="00040556" w:rsidRDefault="005667C6" w:rsidP="00607D94">
            <w:pPr>
              <w:pStyle w:val="TableParagraph"/>
              <w:suppressAutoHyphens/>
              <w:ind w:left="353" w:right="342"/>
              <w:rPr>
                <w:rFonts w:ascii="Times New Roman" w:hAnsi="Times New Roman" w:cs="Times New Roman"/>
              </w:rPr>
            </w:pPr>
            <w:r w:rsidRPr="00040556">
              <w:rPr>
                <w:rFonts w:ascii="Times New Roman" w:hAnsi="Times New Roman" w:cs="Times New Roman"/>
              </w:rPr>
              <w:t>1,2</w:t>
            </w:r>
          </w:p>
        </w:tc>
        <w:tc>
          <w:tcPr>
            <w:tcW w:w="2645" w:type="dxa"/>
          </w:tcPr>
          <w:p w:rsidR="005667C6" w:rsidRPr="00874056" w:rsidRDefault="00874056" w:rsidP="00B91258">
            <w:pPr>
              <w:pStyle w:val="TableParagraph"/>
              <w:tabs>
                <w:tab w:val="left" w:pos="1917"/>
              </w:tabs>
              <w:suppressAutoHyphens/>
              <w:ind w:right="161"/>
              <w:jc w:val="center"/>
              <w:rPr>
                <w:rFonts w:ascii="Times New Roman" w:hAnsi="Times New Roman" w:cs="Times New Roman"/>
                <w:lang w:val="ru-RU"/>
              </w:rPr>
            </w:pPr>
            <w:r>
              <w:rPr>
                <w:rFonts w:ascii="Times New Roman" w:hAnsi="Times New Roman" w:cs="Times New Roman"/>
              </w:rPr>
              <w:t>0,8</w:t>
            </w:r>
            <w:r w:rsidR="00B91258">
              <w:rPr>
                <w:rFonts w:ascii="Times New Roman" w:hAnsi="Times New Roman" w:cs="Times New Roman"/>
                <w:lang w:val="ru-RU"/>
              </w:rPr>
              <w:t>802</w:t>
            </w:r>
          </w:p>
        </w:tc>
        <w:tc>
          <w:tcPr>
            <w:tcW w:w="2280" w:type="dxa"/>
          </w:tcPr>
          <w:p w:rsidR="005667C6" w:rsidRPr="00874056" w:rsidRDefault="00B91258" w:rsidP="00607D94">
            <w:pPr>
              <w:pStyle w:val="TableParagraph"/>
              <w:suppressAutoHyphens/>
              <w:ind w:left="158" w:right="144"/>
              <w:rPr>
                <w:rFonts w:ascii="Times New Roman" w:hAnsi="Times New Roman" w:cs="Times New Roman"/>
                <w:lang w:val="ru-RU"/>
              </w:rPr>
            </w:pPr>
            <w:r>
              <w:rPr>
                <w:rFonts w:ascii="Times New Roman" w:hAnsi="Times New Roman" w:cs="Times New Roman"/>
                <w:lang w:val="ru-RU"/>
              </w:rPr>
              <w:t>27</w:t>
            </w:r>
          </w:p>
        </w:tc>
      </w:tr>
      <w:tr w:rsidR="005667C6" w:rsidRPr="00040556" w:rsidTr="0012537E">
        <w:trPr>
          <w:trHeight w:val="251"/>
        </w:trPr>
        <w:tc>
          <w:tcPr>
            <w:tcW w:w="2527" w:type="dxa"/>
            <w:tcBorders>
              <w:left w:val="single" w:sz="6" w:space="0" w:color="000000"/>
            </w:tcBorders>
          </w:tcPr>
          <w:p w:rsidR="005667C6" w:rsidRPr="00040556" w:rsidRDefault="005667C6" w:rsidP="00607D94">
            <w:pPr>
              <w:pStyle w:val="TableParagraph"/>
              <w:suppressAutoHyphens/>
              <w:ind w:left="105"/>
              <w:rPr>
                <w:rFonts w:ascii="Times New Roman" w:hAnsi="Times New Roman" w:cs="Times New Roman"/>
                <w:sz w:val="20"/>
              </w:rPr>
            </w:pPr>
            <w:proofErr w:type="spellStart"/>
            <w:r w:rsidRPr="00040556">
              <w:rPr>
                <w:rFonts w:ascii="Times New Roman" w:hAnsi="Times New Roman" w:cs="Times New Roman"/>
                <w:sz w:val="20"/>
              </w:rPr>
              <w:t>Кот</w:t>
            </w:r>
            <w:proofErr w:type="spellEnd"/>
            <w:r w:rsidRPr="00040556">
              <w:rPr>
                <w:rFonts w:ascii="Times New Roman" w:hAnsi="Times New Roman" w:cs="Times New Roman"/>
                <w:sz w:val="20"/>
              </w:rPr>
              <w:t>. ПМК 1</w:t>
            </w:r>
          </w:p>
        </w:tc>
        <w:tc>
          <w:tcPr>
            <w:tcW w:w="2619" w:type="dxa"/>
          </w:tcPr>
          <w:p w:rsidR="005667C6" w:rsidRPr="00040556" w:rsidRDefault="005667C6" w:rsidP="00607D94">
            <w:pPr>
              <w:pStyle w:val="TableParagraph"/>
              <w:suppressAutoHyphens/>
              <w:ind w:left="353" w:right="347"/>
              <w:rPr>
                <w:rFonts w:ascii="Times New Roman" w:hAnsi="Times New Roman" w:cs="Times New Roman"/>
              </w:rPr>
            </w:pPr>
            <w:r w:rsidRPr="00040556">
              <w:rPr>
                <w:rFonts w:ascii="Times New Roman" w:hAnsi="Times New Roman" w:cs="Times New Roman"/>
              </w:rPr>
              <w:t>3</w:t>
            </w:r>
          </w:p>
        </w:tc>
        <w:tc>
          <w:tcPr>
            <w:tcW w:w="2645" w:type="dxa"/>
          </w:tcPr>
          <w:p w:rsidR="005667C6" w:rsidRPr="00B91258" w:rsidRDefault="005667C6" w:rsidP="00B91258">
            <w:pPr>
              <w:pStyle w:val="TableParagraph"/>
              <w:tabs>
                <w:tab w:val="left" w:pos="1917"/>
              </w:tabs>
              <w:suppressAutoHyphens/>
              <w:ind w:right="161"/>
              <w:jc w:val="center"/>
              <w:rPr>
                <w:rFonts w:ascii="Times New Roman" w:hAnsi="Times New Roman" w:cs="Times New Roman"/>
                <w:lang w:val="ru-RU"/>
              </w:rPr>
            </w:pPr>
            <w:r w:rsidRPr="0032217A">
              <w:rPr>
                <w:rFonts w:ascii="Times New Roman" w:hAnsi="Times New Roman" w:cs="Times New Roman"/>
              </w:rPr>
              <w:t>1,</w:t>
            </w:r>
            <w:r w:rsidR="00B91258">
              <w:rPr>
                <w:rFonts w:ascii="Times New Roman" w:hAnsi="Times New Roman" w:cs="Times New Roman"/>
                <w:lang w:val="ru-RU"/>
              </w:rPr>
              <w:t>1294</w:t>
            </w:r>
          </w:p>
        </w:tc>
        <w:tc>
          <w:tcPr>
            <w:tcW w:w="2280" w:type="dxa"/>
          </w:tcPr>
          <w:p w:rsidR="005667C6" w:rsidRPr="00B91258" w:rsidRDefault="00B91258" w:rsidP="00607D94">
            <w:pPr>
              <w:pStyle w:val="TableParagraph"/>
              <w:suppressAutoHyphens/>
              <w:ind w:left="158" w:right="144"/>
              <w:rPr>
                <w:rFonts w:ascii="Times New Roman" w:hAnsi="Times New Roman" w:cs="Times New Roman"/>
                <w:lang w:val="ru-RU"/>
              </w:rPr>
            </w:pPr>
            <w:r>
              <w:rPr>
                <w:rFonts w:ascii="Times New Roman" w:hAnsi="Times New Roman" w:cs="Times New Roman"/>
              </w:rPr>
              <w:t>6</w:t>
            </w:r>
            <w:r>
              <w:rPr>
                <w:rFonts w:ascii="Times New Roman" w:hAnsi="Times New Roman" w:cs="Times New Roman"/>
                <w:lang w:val="ru-RU"/>
              </w:rPr>
              <w:t>2</w:t>
            </w:r>
          </w:p>
        </w:tc>
      </w:tr>
      <w:tr w:rsidR="005667C6" w:rsidRPr="00040556" w:rsidTr="0012537E">
        <w:trPr>
          <w:trHeight w:val="254"/>
        </w:trPr>
        <w:tc>
          <w:tcPr>
            <w:tcW w:w="2527" w:type="dxa"/>
            <w:tcBorders>
              <w:left w:val="single" w:sz="6" w:space="0" w:color="000000"/>
            </w:tcBorders>
          </w:tcPr>
          <w:p w:rsidR="005667C6" w:rsidRPr="00040556" w:rsidRDefault="005667C6" w:rsidP="00607D94">
            <w:pPr>
              <w:pStyle w:val="TableParagraph"/>
              <w:suppressAutoHyphens/>
              <w:ind w:left="105"/>
              <w:rPr>
                <w:rFonts w:ascii="Times New Roman" w:hAnsi="Times New Roman" w:cs="Times New Roman"/>
                <w:sz w:val="20"/>
              </w:rPr>
            </w:pPr>
            <w:proofErr w:type="spellStart"/>
            <w:r w:rsidRPr="00040556">
              <w:rPr>
                <w:rFonts w:ascii="Times New Roman" w:hAnsi="Times New Roman" w:cs="Times New Roman"/>
                <w:sz w:val="20"/>
              </w:rPr>
              <w:t>Кот.Энтузиастов</w:t>
            </w:r>
            <w:proofErr w:type="spellEnd"/>
          </w:p>
        </w:tc>
        <w:tc>
          <w:tcPr>
            <w:tcW w:w="2619" w:type="dxa"/>
          </w:tcPr>
          <w:p w:rsidR="005667C6" w:rsidRPr="00040556" w:rsidRDefault="005667C6" w:rsidP="00607D94">
            <w:pPr>
              <w:pStyle w:val="TableParagraph"/>
              <w:suppressAutoHyphens/>
              <w:ind w:left="353" w:right="342"/>
              <w:rPr>
                <w:rFonts w:ascii="Times New Roman" w:hAnsi="Times New Roman" w:cs="Times New Roman"/>
              </w:rPr>
            </w:pPr>
            <w:r w:rsidRPr="00040556">
              <w:rPr>
                <w:rFonts w:ascii="Times New Roman" w:hAnsi="Times New Roman" w:cs="Times New Roman"/>
              </w:rPr>
              <w:t>0,3</w:t>
            </w:r>
          </w:p>
        </w:tc>
        <w:tc>
          <w:tcPr>
            <w:tcW w:w="2645" w:type="dxa"/>
          </w:tcPr>
          <w:p w:rsidR="005667C6" w:rsidRPr="00B91258" w:rsidRDefault="005667C6" w:rsidP="00B91258">
            <w:pPr>
              <w:pStyle w:val="TableParagraph"/>
              <w:tabs>
                <w:tab w:val="left" w:pos="1917"/>
              </w:tabs>
              <w:suppressAutoHyphens/>
              <w:ind w:right="161"/>
              <w:jc w:val="center"/>
              <w:rPr>
                <w:rFonts w:ascii="Times New Roman" w:hAnsi="Times New Roman" w:cs="Times New Roman"/>
                <w:lang w:val="ru-RU"/>
              </w:rPr>
            </w:pPr>
            <w:r w:rsidRPr="0032217A">
              <w:rPr>
                <w:rFonts w:ascii="Times New Roman" w:hAnsi="Times New Roman" w:cs="Times New Roman"/>
              </w:rPr>
              <w:t>0,05</w:t>
            </w:r>
            <w:r w:rsidR="00B91258">
              <w:rPr>
                <w:rFonts w:ascii="Times New Roman" w:hAnsi="Times New Roman" w:cs="Times New Roman"/>
                <w:lang w:val="ru-RU"/>
              </w:rPr>
              <w:t>33</w:t>
            </w:r>
          </w:p>
        </w:tc>
        <w:tc>
          <w:tcPr>
            <w:tcW w:w="2280" w:type="dxa"/>
          </w:tcPr>
          <w:p w:rsidR="005667C6" w:rsidRPr="00B91258" w:rsidRDefault="00B91258" w:rsidP="00607D94">
            <w:pPr>
              <w:pStyle w:val="TableParagraph"/>
              <w:suppressAutoHyphens/>
              <w:ind w:left="158" w:right="144"/>
              <w:rPr>
                <w:rFonts w:ascii="Times New Roman" w:hAnsi="Times New Roman" w:cs="Times New Roman"/>
                <w:lang w:val="ru-RU"/>
              </w:rPr>
            </w:pPr>
            <w:r>
              <w:rPr>
                <w:rFonts w:ascii="Times New Roman" w:hAnsi="Times New Roman" w:cs="Times New Roman"/>
                <w:lang w:val="ru-RU"/>
              </w:rPr>
              <w:t>82</w:t>
            </w:r>
          </w:p>
        </w:tc>
      </w:tr>
      <w:tr w:rsidR="005667C6" w:rsidRPr="00040556" w:rsidTr="0012537E">
        <w:trPr>
          <w:trHeight w:val="254"/>
        </w:trPr>
        <w:tc>
          <w:tcPr>
            <w:tcW w:w="2527" w:type="dxa"/>
            <w:tcBorders>
              <w:left w:val="single" w:sz="6" w:space="0" w:color="000000"/>
            </w:tcBorders>
          </w:tcPr>
          <w:p w:rsidR="005667C6" w:rsidRPr="00040556" w:rsidRDefault="005667C6" w:rsidP="00607D94">
            <w:pPr>
              <w:pStyle w:val="TableParagraph"/>
              <w:suppressAutoHyphens/>
              <w:ind w:left="105"/>
              <w:rPr>
                <w:rFonts w:ascii="Times New Roman" w:hAnsi="Times New Roman" w:cs="Times New Roman"/>
              </w:rPr>
            </w:pPr>
            <w:proofErr w:type="spellStart"/>
            <w:r w:rsidRPr="00040556">
              <w:rPr>
                <w:rFonts w:ascii="Times New Roman" w:hAnsi="Times New Roman" w:cs="Times New Roman"/>
              </w:rPr>
              <w:t>Итого</w:t>
            </w:r>
            <w:proofErr w:type="spellEnd"/>
          </w:p>
        </w:tc>
        <w:tc>
          <w:tcPr>
            <w:tcW w:w="2619" w:type="dxa"/>
          </w:tcPr>
          <w:p w:rsidR="005667C6" w:rsidRPr="00040556" w:rsidRDefault="005667C6" w:rsidP="00607D94">
            <w:pPr>
              <w:pStyle w:val="TableParagraph"/>
              <w:suppressAutoHyphens/>
              <w:ind w:left="353" w:right="342"/>
              <w:rPr>
                <w:rFonts w:ascii="Times New Roman" w:hAnsi="Times New Roman" w:cs="Times New Roman"/>
              </w:rPr>
            </w:pPr>
            <w:r w:rsidRPr="00040556">
              <w:rPr>
                <w:rFonts w:ascii="Times New Roman" w:hAnsi="Times New Roman" w:cs="Times New Roman"/>
              </w:rPr>
              <w:t>4,5</w:t>
            </w:r>
          </w:p>
        </w:tc>
        <w:tc>
          <w:tcPr>
            <w:tcW w:w="2645" w:type="dxa"/>
          </w:tcPr>
          <w:p w:rsidR="005667C6" w:rsidRPr="00AB5292" w:rsidRDefault="00B91258" w:rsidP="00B91258">
            <w:pPr>
              <w:pStyle w:val="TableParagraph"/>
              <w:tabs>
                <w:tab w:val="left" w:pos="1917"/>
              </w:tabs>
              <w:suppressAutoHyphens/>
              <w:ind w:right="161"/>
              <w:jc w:val="center"/>
              <w:rPr>
                <w:rFonts w:ascii="Times New Roman" w:hAnsi="Times New Roman" w:cs="Times New Roman"/>
                <w:lang w:val="ru-RU"/>
              </w:rPr>
            </w:pPr>
            <w:r>
              <w:rPr>
                <w:rFonts w:ascii="Times New Roman" w:hAnsi="Times New Roman" w:cs="Times New Roman"/>
                <w:lang w:val="ru-RU"/>
              </w:rPr>
              <w:t>2,0636</w:t>
            </w:r>
          </w:p>
        </w:tc>
        <w:tc>
          <w:tcPr>
            <w:tcW w:w="2280" w:type="dxa"/>
          </w:tcPr>
          <w:p w:rsidR="005667C6" w:rsidRPr="00040556" w:rsidRDefault="005667C6" w:rsidP="00607D94">
            <w:pPr>
              <w:pStyle w:val="TableParagraph"/>
              <w:suppressAutoHyphens/>
              <w:rPr>
                <w:rFonts w:ascii="Times New Roman" w:hAnsi="Times New Roman" w:cs="Times New Roman"/>
                <w:sz w:val="18"/>
              </w:rPr>
            </w:pPr>
          </w:p>
        </w:tc>
      </w:tr>
    </w:tbl>
    <w:p w:rsidR="007C6264" w:rsidRPr="00040556" w:rsidRDefault="007C6264" w:rsidP="00607D94">
      <w:pPr>
        <w:pStyle w:val="a0"/>
        <w:suppressAutoHyphens/>
        <w:spacing w:after="0"/>
        <w:rPr>
          <w:sz w:val="16"/>
        </w:rPr>
      </w:pPr>
    </w:p>
    <w:p w:rsidR="007C6264" w:rsidRPr="00040556" w:rsidRDefault="007C6264" w:rsidP="00607D94">
      <w:pPr>
        <w:pStyle w:val="41"/>
        <w:numPr>
          <w:ilvl w:val="2"/>
          <w:numId w:val="12"/>
        </w:numPr>
        <w:tabs>
          <w:tab w:val="left" w:pos="3539"/>
        </w:tabs>
        <w:suppressAutoHyphens/>
        <w:spacing w:before="0"/>
        <w:ind w:left="3539" w:hanging="541"/>
        <w:jc w:val="left"/>
      </w:pPr>
      <w:bookmarkStart w:id="16" w:name="_bookmark19"/>
      <w:bookmarkEnd w:id="16"/>
      <w:r w:rsidRPr="00040556">
        <w:t xml:space="preserve">Безопасность и </w:t>
      </w:r>
      <w:proofErr w:type="spellStart"/>
      <w:r w:rsidRPr="00040556">
        <w:t>надежностьтеплоснабжения</w:t>
      </w:r>
      <w:proofErr w:type="spellEnd"/>
    </w:p>
    <w:p w:rsidR="007C6264" w:rsidRPr="0012537E" w:rsidRDefault="007C6264" w:rsidP="00607D94">
      <w:pPr>
        <w:pStyle w:val="a0"/>
        <w:suppressAutoHyphens/>
        <w:spacing w:after="0"/>
        <w:rPr>
          <w:b/>
          <w:i/>
          <w:sz w:val="18"/>
          <w:szCs w:val="18"/>
        </w:rPr>
      </w:pPr>
    </w:p>
    <w:p w:rsidR="007C6264" w:rsidRPr="00040556" w:rsidRDefault="007C6264" w:rsidP="00607D94">
      <w:pPr>
        <w:pStyle w:val="a0"/>
        <w:suppressAutoHyphens/>
        <w:spacing w:after="0"/>
        <w:ind w:left="840" w:right="125" w:firstLine="707"/>
        <w:jc w:val="both"/>
      </w:pPr>
      <w:r w:rsidRPr="00040556">
        <w:t xml:space="preserve">Для определения надежности систем теплоснабжения используются критерии, характеризующие состояние электроснабжения, водоснабжения, топливоснабжения источников теплоты, соответствие мощности </w:t>
      </w:r>
      <w:proofErr w:type="spellStart"/>
      <w:r w:rsidRPr="00040556">
        <w:t>теплоисточников</w:t>
      </w:r>
      <w:proofErr w:type="spellEnd"/>
      <w:r w:rsidRPr="00040556">
        <w:t xml:space="preserve"> и пропускной способности тепловых сетей расчетным тепловым нагрузкам, техническое состояние и резервирование тепловых сетей.</w:t>
      </w:r>
    </w:p>
    <w:p w:rsidR="007C6264" w:rsidRPr="00040556" w:rsidRDefault="007C6264" w:rsidP="00607D94">
      <w:pPr>
        <w:pStyle w:val="a0"/>
        <w:suppressAutoHyphens/>
        <w:spacing w:after="0"/>
        <w:ind w:left="1548"/>
        <w:jc w:val="both"/>
      </w:pPr>
      <w:r w:rsidRPr="00040556">
        <w:rPr>
          <w:noProof/>
          <w:lang w:eastAsia="ru-RU"/>
        </w:rPr>
        <w:lastRenderedPageBreak/>
        <w:drawing>
          <wp:anchor distT="0" distB="0" distL="0" distR="0" simplePos="0" relativeHeight="251827200" behindDoc="0" locked="0" layoutInCell="1" allowOverlap="1">
            <wp:simplePos x="0" y="0"/>
            <wp:positionH relativeFrom="page">
              <wp:posOffset>3291840</wp:posOffset>
            </wp:positionH>
            <wp:positionV relativeFrom="paragraph">
              <wp:posOffset>292266</wp:posOffset>
            </wp:positionV>
            <wp:extent cx="1985210" cy="276225"/>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985210" cy="276225"/>
                    </a:xfrm>
                    <a:prstGeom prst="rect">
                      <a:avLst/>
                    </a:prstGeom>
                  </pic:spPr>
                </pic:pic>
              </a:graphicData>
            </a:graphic>
          </wp:anchor>
        </w:drawing>
      </w:r>
      <w:r w:rsidRPr="00040556">
        <w:t>Показатель надежности рассчитывается по формуле:</w:t>
      </w:r>
    </w:p>
    <w:p w:rsidR="007C6264" w:rsidRPr="00040556" w:rsidRDefault="007C6264" w:rsidP="00607D94">
      <w:pPr>
        <w:pStyle w:val="a0"/>
        <w:suppressAutoHyphens/>
        <w:spacing w:after="0"/>
        <w:ind w:left="1548"/>
      </w:pPr>
      <w:r w:rsidRPr="00040556">
        <w:t>где:</w:t>
      </w:r>
    </w:p>
    <w:p w:rsidR="007C6264" w:rsidRPr="00040556" w:rsidRDefault="007C6264" w:rsidP="00351ED2">
      <w:pPr>
        <w:tabs>
          <w:tab w:val="left" w:pos="3030"/>
        </w:tabs>
        <w:suppressAutoHyphens/>
        <w:ind w:left="851"/>
      </w:pPr>
      <w:proofErr w:type="spellStart"/>
      <w:r w:rsidRPr="00040556">
        <w:t>Кэ</w:t>
      </w:r>
      <w:proofErr w:type="spellEnd"/>
      <w:r w:rsidRPr="00040556">
        <w:t xml:space="preserve"> – надежность электроснабжения источника теплоты,                                                                                                                         </w:t>
      </w:r>
      <w:proofErr w:type="spellStart"/>
      <w:r w:rsidRPr="00040556">
        <w:t>Кв</w:t>
      </w:r>
      <w:proofErr w:type="spellEnd"/>
      <w:r w:rsidRPr="00040556">
        <w:t xml:space="preserve"> – надежность водоснабжения источника теплоты,</w:t>
      </w:r>
    </w:p>
    <w:p w:rsidR="007C6264" w:rsidRPr="00040556" w:rsidRDefault="007C6264" w:rsidP="00351ED2">
      <w:pPr>
        <w:pStyle w:val="a0"/>
        <w:suppressAutoHyphens/>
        <w:spacing w:after="0"/>
        <w:ind w:left="851"/>
        <w:jc w:val="both"/>
      </w:pPr>
      <w:r w:rsidRPr="00040556">
        <w:t>Кт – надежность топливоснабжения источника теплоты,</w:t>
      </w:r>
    </w:p>
    <w:p w:rsidR="007C6264" w:rsidRPr="00040556" w:rsidRDefault="007C6264" w:rsidP="00351ED2">
      <w:pPr>
        <w:pStyle w:val="a0"/>
        <w:suppressAutoHyphens/>
        <w:spacing w:after="0"/>
        <w:ind w:left="851" w:right="129"/>
        <w:jc w:val="both"/>
      </w:pPr>
      <w:r w:rsidRPr="00040556">
        <w:t>Кб – размер дефицита (соответствие тепловой мощности источников теплоты и пропускной способности тепловых сетей расчетным тепловым нагрузкам потребителей),</w:t>
      </w:r>
    </w:p>
    <w:p w:rsidR="007C6264" w:rsidRDefault="007C6264" w:rsidP="00351ED2">
      <w:pPr>
        <w:pStyle w:val="a0"/>
        <w:suppressAutoHyphens/>
        <w:spacing w:after="0"/>
        <w:ind w:left="840" w:right="128" w:firstLine="11"/>
        <w:jc w:val="both"/>
      </w:pPr>
      <w:proofErr w:type="spellStart"/>
      <w:r w:rsidRPr="00040556">
        <w:t>Кр</w:t>
      </w:r>
      <w:proofErr w:type="spellEnd"/>
      <w:r w:rsidRPr="00040556">
        <w:t xml:space="preserve"> – коэффициент резервирования, который определяется отношением резервируемой на уровне центрального теплового пункта (квартала; микрорайона) расчетной тепловой нагрузки к сумме расчетных тепловых нагрузок подлежащих</w:t>
      </w:r>
      <w:r>
        <w:t xml:space="preserve"> резервированию потребителей, подключенных </w:t>
      </w:r>
      <w:proofErr w:type="gramStart"/>
      <w:r>
        <w:t>к</w:t>
      </w:r>
      <w:proofErr w:type="gramEnd"/>
      <w:r>
        <w:t xml:space="preserve"> данному </w:t>
      </w:r>
      <w:proofErr w:type="spellStart"/>
      <w:r>
        <w:t>тепловомупункту</w:t>
      </w:r>
      <w:proofErr w:type="spellEnd"/>
      <w:r>
        <w:t>,</w:t>
      </w:r>
    </w:p>
    <w:p w:rsidR="007C6264" w:rsidRDefault="007C6264" w:rsidP="00351ED2">
      <w:pPr>
        <w:pStyle w:val="a0"/>
        <w:suppressAutoHyphens/>
        <w:spacing w:after="0"/>
        <w:ind w:left="840" w:right="128" w:firstLine="11"/>
        <w:jc w:val="both"/>
      </w:pPr>
      <w:r>
        <w:t>Кс – коэффициент состояния тепловых сетей, характеризуемый наличием ветхих, подлежащих замене трубопроводов.</w:t>
      </w:r>
    </w:p>
    <w:p w:rsidR="00351ED2" w:rsidRPr="00351ED2" w:rsidRDefault="00351ED2" w:rsidP="00607D94">
      <w:pPr>
        <w:pStyle w:val="a0"/>
        <w:suppressAutoHyphens/>
        <w:spacing w:after="0"/>
        <w:ind w:left="840" w:right="122" w:firstLine="707"/>
        <w:jc w:val="both"/>
        <w:rPr>
          <w:sz w:val="16"/>
          <w:szCs w:val="16"/>
        </w:rPr>
      </w:pPr>
    </w:p>
    <w:p w:rsidR="007C6264" w:rsidRDefault="007C6264" w:rsidP="00607D94">
      <w:pPr>
        <w:pStyle w:val="a0"/>
        <w:suppressAutoHyphens/>
        <w:spacing w:after="0"/>
        <w:ind w:left="1548"/>
        <w:jc w:val="both"/>
      </w:pPr>
      <w:r>
        <w:t>Критерии и коэффициент надежности приведены в таблице 2.5.</w:t>
      </w:r>
    </w:p>
    <w:p w:rsidR="007C6264" w:rsidRDefault="007C6264" w:rsidP="00607D94">
      <w:pPr>
        <w:pStyle w:val="a0"/>
        <w:suppressAutoHyphens/>
        <w:spacing w:after="0"/>
        <w:ind w:left="9462"/>
      </w:pPr>
      <w:r>
        <w:t>Таблица 2.5.</w:t>
      </w:r>
    </w:p>
    <w:p w:rsidR="007C6264" w:rsidRPr="0082098A" w:rsidRDefault="007C6264" w:rsidP="00607D94">
      <w:pPr>
        <w:pStyle w:val="a0"/>
        <w:suppressAutoHyphens/>
        <w:spacing w:after="0"/>
        <w:ind w:left="3752"/>
      </w:pPr>
      <w:r w:rsidRPr="0082098A">
        <w:t>Критерии надежности систем теплоснабжения</w:t>
      </w:r>
    </w:p>
    <w:p w:rsidR="007C6264" w:rsidRPr="0082098A" w:rsidRDefault="007C6264" w:rsidP="00607D94">
      <w:pPr>
        <w:pStyle w:val="a0"/>
        <w:suppressAutoHyphens/>
        <w:spacing w:after="0"/>
        <w:rPr>
          <w:sz w:val="8"/>
        </w:rPr>
      </w:pPr>
    </w:p>
    <w:tbl>
      <w:tblPr>
        <w:tblStyle w:val="TableNormal"/>
        <w:tblW w:w="0" w:type="auto"/>
        <w:tblInd w:w="8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28"/>
        <w:gridCol w:w="1121"/>
        <w:gridCol w:w="1070"/>
        <w:gridCol w:w="1017"/>
        <w:gridCol w:w="1123"/>
        <w:gridCol w:w="1070"/>
        <w:gridCol w:w="1020"/>
        <w:gridCol w:w="969"/>
      </w:tblGrid>
      <w:tr w:rsidR="007C6264" w:rsidRPr="0082098A" w:rsidTr="0012537E">
        <w:trPr>
          <w:trHeight w:val="2039"/>
        </w:trPr>
        <w:tc>
          <w:tcPr>
            <w:tcW w:w="2028" w:type="dxa"/>
          </w:tcPr>
          <w:p w:rsidR="007C6264" w:rsidRPr="0082098A" w:rsidRDefault="007C6264" w:rsidP="00607D94">
            <w:pPr>
              <w:pStyle w:val="TableParagraph"/>
              <w:suppressAutoHyphens/>
              <w:rPr>
                <w:rFonts w:ascii="Times New Roman" w:hAnsi="Times New Roman" w:cs="Times New Roman"/>
                <w:sz w:val="24"/>
              </w:rPr>
            </w:pPr>
          </w:p>
          <w:p w:rsidR="007C6264" w:rsidRPr="0082098A" w:rsidRDefault="007C6264" w:rsidP="00607D94">
            <w:pPr>
              <w:pStyle w:val="TableParagraph"/>
              <w:suppressAutoHyphens/>
              <w:rPr>
                <w:rFonts w:ascii="Times New Roman" w:hAnsi="Times New Roman" w:cs="Times New Roman"/>
                <w:sz w:val="24"/>
              </w:rPr>
            </w:pPr>
          </w:p>
          <w:p w:rsidR="007C6264" w:rsidRPr="0082098A" w:rsidRDefault="007C6264" w:rsidP="00607D94">
            <w:pPr>
              <w:pStyle w:val="TableParagraph"/>
              <w:suppressAutoHyphens/>
              <w:ind w:left="530" w:right="288" w:hanging="204"/>
              <w:rPr>
                <w:rFonts w:ascii="Times New Roman" w:hAnsi="Times New Roman" w:cs="Times New Roman"/>
              </w:rPr>
            </w:pPr>
            <w:proofErr w:type="spellStart"/>
            <w:r w:rsidRPr="0082098A">
              <w:rPr>
                <w:rFonts w:ascii="Times New Roman" w:hAnsi="Times New Roman" w:cs="Times New Roman"/>
              </w:rPr>
              <w:t>Наименованиекотельной</w:t>
            </w:r>
            <w:proofErr w:type="spellEnd"/>
          </w:p>
        </w:tc>
        <w:tc>
          <w:tcPr>
            <w:tcW w:w="1121" w:type="dxa"/>
            <w:textDirection w:val="btLr"/>
          </w:tcPr>
          <w:p w:rsidR="007C6264" w:rsidRPr="0082098A" w:rsidRDefault="007C6264" w:rsidP="00607D94">
            <w:pPr>
              <w:pStyle w:val="TableParagraph"/>
              <w:suppressAutoHyphens/>
              <w:ind w:left="150" w:right="148" w:hanging="1"/>
              <w:rPr>
                <w:rFonts w:ascii="Times New Roman" w:hAnsi="Times New Roman" w:cs="Times New Roman"/>
              </w:rPr>
            </w:pPr>
            <w:proofErr w:type="spellStart"/>
            <w:r w:rsidRPr="0082098A">
              <w:rPr>
                <w:rFonts w:ascii="Times New Roman" w:hAnsi="Times New Roman" w:cs="Times New Roman"/>
              </w:rPr>
              <w:t>Надежность</w:t>
            </w:r>
            <w:proofErr w:type="spellEnd"/>
            <w:r w:rsidR="0012537E">
              <w:rPr>
                <w:rFonts w:ascii="Times New Roman" w:hAnsi="Times New Roman" w:cs="Times New Roman"/>
                <w:lang w:val="ru-RU"/>
              </w:rPr>
              <w:t xml:space="preserve"> </w:t>
            </w:r>
            <w:proofErr w:type="spellStart"/>
            <w:r w:rsidRPr="0082098A">
              <w:rPr>
                <w:rFonts w:ascii="Times New Roman" w:hAnsi="Times New Roman" w:cs="Times New Roman"/>
              </w:rPr>
              <w:t>электроснабженияКэ</w:t>
            </w:r>
            <w:proofErr w:type="spellEnd"/>
          </w:p>
        </w:tc>
        <w:tc>
          <w:tcPr>
            <w:tcW w:w="1070" w:type="dxa"/>
            <w:textDirection w:val="btLr"/>
          </w:tcPr>
          <w:p w:rsidR="007C6264" w:rsidRPr="0082098A" w:rsidRDefault="007C6264" w:rsidP="00607D94">
            <w:pPr>
              <w:pStyle w:val="TableParagraph"/>
              <w:suppressAutoHyphens/>
              <w:rPr>
                <w:rFonts w:ascii="Times New Roman" w:hAnsi="Times New Roman" w:cs="Times New Roman"/>
                <w:sz w:val="23"/>
              </w:rPr>
            </w:pPr>
          </w:p>
          <w:p w:rsidR="007C6264" w:rsidRPr="0082098A" w:rsidRDefault="007C6264" w:rsidP="00607D94">
            <w:pPr>
              <w:pStyle w:val="TableParagraph"/>
              <w:suppressAutoHyphens/>
              <w:ind w:left="143" w:right="123" w:firstLine="304"/>
              <w:rPr>
                <w:rFonts w:ascii="Times New Roman" w:hAnsi="Times New Roman" w:cs="Times New Roman"/>
              </w:rPr>
            </w:pPr>
            <w:proofErr w:type="spellStart"/>
            <w:r w:rsidRPr="0082098A">
              <w:rPr>
                <w:rFonts w:ascii="Times New Roman" w:hAnsi="Times New Roman" w:cs="Times New Roman"/>
              </w:rPr>
              <w:t>Надежность</w:t>
            </w:r>
            <w:proofErr w:type="spellEnd"/>
            <w:r w:rsidR="0012537E">
              <w:rPr>
                <w:rFonts w:ascii="Times New Roman" w:hAnsi="Times New Roman" w:cs="Times New Roman"/>
                <w:lang w:val="ru-RU"/>
              </w:rPr>
              <w:t xml:space="preserve"> </w:t>
            </w:r>
            <w:proofErr w:type="spellStart"/>
            <w:r w:rsidRPr="0082098A">
              <w:rPr>
                <w:rFonts w:ascii="Times New Roman" w:hAnsi="Times New Roman" w:cs="Times New Roman"/>
              </w:rPr>
              <w:t>водоснабжения</w:t>
            </w:r>
            <w:proofErr w:type="spellEnd"/>
            <w:r w:rsidR="0012537E">
              <w:rPr>
                <w:rFonts w:ascii="Times New Roman" w:hAnsi="Times New Roman" w:cs="Times New Roman"/>
                <w:lang w:val="ru-RU"/>
              </w:rPr>
              <w:t xml:space="preserve"> </w:t>
            </w:r>
            <w:proofErr w:type="spellStart"/>
            <w:r w:rsidRPr="0082098A">
              <w:rPr>
                <w:rFonts w:ascii="Times New Roman" w:hAnsi="Times New Roman" w:cs="Times New Roman"/>
              </w:rPr>
              <w:t>Кв</w:t>
            </w:r>
            <w:proofErr w:type="spellEnd"/>
          </w:p>
        </w:tc>
        <w:tc>
          <w:tcPr>
            <w:tcW w:w="1017" w:type="dxa"/>
            <w:textDirection w:val="btLr"/>
          </w:tcPr>
          <w:p w:rsidR="007C6264" w:rsidRPr="0082098A" w:rsidRDefault="007C6264" w:rsidP="00607D94">
            <w:pPr>
              <w:pStyle w:val="TableParagraph"/>
              <w:suppressAutoHyphens/>
              <w:ind w:left="129" w:right="128" w:firstLine="1"/>
              <w:rPr>
                <w:rFonts w:ascii="Times New Roman" w:hAnsi="Times New Roman" w:cs="Times New Roman"/>
              </w:rPr>
            </w:pPr>
            <w:proofErr w:type="spellStart"/>
            <w:r w:rsidRPr="0082098A">
              <w:rPr>
                <w:rFonts w:ascii="Times New Roman" w:hAnsi="Times New Roman" w:cs="Times New Roman"/>
              </w:rPr>
              <w:t>Надежность</w:t>
            </w:r>
            <w:proofErr w:type="spellEnd"/>
            <w:r w:rsidR="0012537E">
              <w:rPr>
                <w:rFonts w:ascii="Times New Roman" w:hAnsi="Times New Roman" w:cs="Times New Roman"/>
                <w:lang w:val="ru-RU"/>
              </w:rPr>
              <w:t xml:space="preserve"> </w:t>
            </w:r>
            <w:proofErr w:type="spellStart"/>
            <w:r w:rsidRPr="0082098A">
              <w:rPr>
                <w:rFonts w:ascii="Times New Roman" w:hAnsi="Times New Roman" w:cs="Times New Roman"/>
              </w:rPr>
              <w:t>топливоснабженияКт</w:t>
            </w:r>
            <w:proofErr w:type="spellEnd"/>
          </w:p>
        </w:tc>
        <w:tc>
          <w:tcPr>
            <w:tcW w:w="1123" w:type="dxa"/>
            <w:textDirection w:val="btLr"/>
          </w:tcPr>
          <w:p w:rsidR="007C6264" w:rsidRPr="0082098A" w:rsidRDefault="007C6264" w:rsidP="00607D94">
            <w:pPr>
              <w:pStyle w:val="TableParagraph"/>
              <w:suppressAutoHyphens/>
              <w:ind w:left="78" w:right="78" w:hanging="2"/>
              <w:rPr>
                <w:rFonts w:ascii="Times New Roman" w:hAnsi="Times New Roman" w:cs="Times New Roman"/>
                <w:lang w:val="ru-RU"/>
              </w:rPr>
            </w:pPr>
            <w:r w:rsidRPr="0082098A">
              <w:rPr>
                <w:rFonts w:ascii="Times New Roman" w:hAnsi="Times New Roman" w:cs="Times New Roman"/>
                <w:lang w:val="ru-RU"/>
              </w:rPr>
              <w:t xml:space="preserve">Размер дефицита тепловой </w:t>
            </w:r>
            <w:r w:rsidR="0012537E">
              <w:rPr>
                <w:rFonts w:ascii="Times New Roman" w:hAnsi="Times New Roman" w:cs="Times New Roman"/>
                <w:lang w:val="ru-RU"/>
              </w:rPr>
              <w:t xml:space="preserve"> </w:t>
            </w:r>
            <w:r w:rsidRPr="0082098A">
              <w:rPr>
                <w:rFonts w:ascii="Times New Roman" w:hAnsi="Times New Roman" w:cs="Times New Roman"/>
                <w:lang w:val="ru-RU"/>
              </w:rPr>
              <w:t>мощности Кб</w:t>
            </w:r>
          </w:p>
        </w:tc>
        <w:tc>
          <w:tcPr>
            <w:tcW w:w="1070" w:type="dxa"/>
            <w:textDirection w:val="btLr"/>
          </w:tcPr>
          <w:p w:rsidR="007C6264" w:rsidRPr="0082098A" w:rsidRDefault="007C6264" w:rsidP="00607D94">
            <w:pPr>
              <w:pStyle w:val="TableParagraph"/>
              <w:suppressAutoHyphens/>
              <w:rPr>
                <w:rFonts w:ascii="Times New Roman" w:hAnsi="Times New Roman" w:cs="Times New Roman"/>
                <w:sz w:val="23"/>
                <w:lang w:val="ru-RU"/>
              </w:rPr>
            </w:pPr>
          </w:p>
          <w:p w:rsidR="007C6264" w:rsidRPr="0082098A" w:rsidRDefault="007C6264" w:rsidP="00607D94">
            <w:pPr>
              <w:pStyle w:val="TableParagraph"/>
              <w:suppressAutoHyphens/>
              <w:ind w:left="122" w:right="103" w:firstLine="499"/>
              <w:rPr>
                <w:rFonts w:ascii="Times New Roman" w:hAnsi="Times New Roman" w:cs="Times New Roman"/>
              </w:rPr>
            </w:pPr>
            <w:bookmarkStart w:id="17" w:name="_bookmark20"/>
            <w:bookmarkEnd w:id="17"/>
            <w:proofErr w:type="spellStart"/>
            <w:r w:rsidRPr="0082098A">
              <w:rPr>
                <w:rFonts w:ascii="Times New Roman" w:hAnsi="Times New Roman" w:cs="Times New Roman"/>
              </w:rPr>
              <w:t>Уровень</w:t>
            </w:r>
            <w:proofErr w:type="spellEnd"/>
            <w:r w:rsidR="0012537E">
              <w:rPr>
                <w:rFonts w:ascii="Times New Roman" w:hAnsi="Times New Roman" w:cs="Times New Roman"/>
                <w:lang w:val="ru-RU"/>
              </w:rPr>
              <w:t xml:space="preserve"> </w:t>
            </w:r>
            <w:proofErr w:type="spellStart"/>
            <w:r w:rsidRPr="0082098A">
              <w:rPr>
                <w:rFonts w:ascii="Times New Roman" w:hAnsi="Times New Roman" w:cs="Times New Roman"/>
              </w:rPr>
              <w:t>резервированияКр</w:t>
            </w:r>
            <w:proofErr w:type="spellEnd"/>
          </w:p>
        </w:tc>
        <w:tc>
          <w:tcPr>
            <w:tcW w:w="1020" w:type="dxa"/>
            <w:textDirection w:val="btLr"/>
          </w:tcPr>
          <w:p w:rsidR="007C6264" w:rsidRPr="0082098A" w:rsidRDefault="007C6264" w:rsidP="00607D94">
            <w:pPr>
              <w:pStyle w:val="TableParagraph"/>
              <w:suppressAutoHyphens/>
              <w:ind w:left="69" w:right="67" w:hanging="2"/>
              <w:rPr>
                <w:rFonts w:ascii="Times New Roman" w:hAnsi="Times New Roman" w:cs="Times New Roman"/>
                <w:lang w:val="ru-RU"/>
              </w:rPr>
            </w:pPr>
            <w:r w:rsidRPr="0082098A">
              <w:rPr>
                <w:rFonts w:ascii="Times New Roman" w:hAnsi="Times New Roman" w:cs="Times New Roman"/>
                <w:lang w:val="ru-RU"/>
              </w:rPr>
              <w:t>Коэффициент состояния тепловых сетей Кс</w:t>
            </w:r>
          </w:p>
        </w:tc>
        <w:tc>
          <w:tcPr>
            <w:tcW w:w="969" w:type="dxa"/>
            <w:textDirection w:val="btLr"/>
          </w:tcPr>
          <w:p w:rsidR="007C6264" w:rsidRPr="0082098A" w:rsidRDefault="007C6264" w:rsidP="00607D94">
            <w:pPr>
              <w:pStyle w:val="TableParagraph"/>
              <w:suppressAutoHyphens/>
              <w:rPr>
                <w:rFonts w:ascii="Times New Roman" w:hAnsi="Times New Roman" w:cs="Times New Roman"/>
                <w:sz w:val="19"/>
                <w:lang w:val="ru-RU"/>
              </w:rPr>
            </w:pPr>
          </w:p>
          <w:p w:rsidR="007C6264" w:rsidRPr="0082098A" w:rsidRDefault="007C6264" w:rsidP="00607D94">
            <w:pPr>
              <w:pStyle w:val="TableParagraph"/>
              <w:suppressAutoHyphens/>
              <w:ind w:left="196" w:right="177" w:firstLine="170"/>
              <w:rPr>
                <w:rFonts w:ascii="Times New Roman" w:hAnsi="Times New Roman" w:cs="Times New Roman"/>
              </w:rPr>
            </w:pPr>
            <w:proofErr w:type="spellStart"/>
            <w:r w:rsidRPr="0082098A">
              <w:rPr>
                <w:rFonts w:ascii="Times New Roman" w:hAnsi="Times New Roman" w:cs="Times New Roman"/>
              </w:rPr>
              <w:t>Коэффициент</w:t>
            </w:r>
            <w:proofErr w:type="spellEnd"/>
            <w:r w:rsidR="0012537E">
              <w:rPr>
                <w:rFonts w:ascii="Times New Roman" w:hAnsi="Times New Roman" w:cs="Times New Roman"/>
                <w:lang w:val="ru-RU"/>
              </w:rPr>
              <w:t xml:space="preserve"> </w:t>
            </w:r>
            <w:proofErr w:type="spellStart"/>
            <w:r w:rsidRPr="0082098A">
              <w:rPr>
                <w:rFonts w:ascii="Times New Roman" w:hAnsi="Times New Roman" w:cs="Times New Roman"/>
              </w:rPr>
              <w:t>надежности</w:t>
            </w:r>
            <w:proofErr w:type="spellEnd"/>
            <w:r w:rsidR="0012537E">
              <w:rPr>
                <w:rFonts w:ascii="Times New Roman" w:hAnsi="Times New Roman" w:cs="Times New Roman"/>
                <w:lang w:val="ru-RU"/>
              </w:rPr>
              <w:t xml:space="preserve"> </w:t>
            </w:r>
            <w:proofErr w:type="spellStart"/>
            <w:r w:rsidRPr="0082098A">
              <w:rPr>
                <w:rFonts w:ascii="Times New Roman" w:hAnsi="Times New Roman" w:cs="Times New Roman"/>
              </w:rPr>
              <w:t>Кнад</w:t>
            </w:r>
            <w:proofErr w:type="spellEnd"/>
          </w:p>
        </w:tc>
      </w:tr>
      <w:tr w:rsidR="0012537E" w:rsidRPr="0082098A" w:rsidTr="0012537E">
        <w:trPr>
          <w:trHeight w:val="253"/>
        </w:trPr>
        <w:tc>
          <w:tcPr>
            <w:tcW w:w="2028" w:type="dxa"/>
          </w:tcPr>
          <w:p w:rsidR="0012537E" w:rsidRPr="0082098A" w:rsidRDefault="0012537E" w:rsidP="00607D94">
            <w:pPr>
              <w:pStyle w:val="TableParagraph"/>
              <w:suppressAutoHyphens/>
              <w:ind w:left="107"/>
              <w:rPr>
                <w:rFonts w:ascii="Times New Roman" w:hAnsi="Times New Roman" w:cs="Times New Roman"/>
                <w:sz w:val="20"/>
              </w:rPr>
            </w:pPr>
            <w:proofErr w:type="spellStart"/>
            <w:r w:rsidRPr="0082098A">
              <w:rPr>
                <w:rFonts w:ascii="Times New Roman" w:hAnsi="Times New Roman" w:cs="Times New Roman"/>
                <w:sz w:val="20"/>
              </w:rPr>
              <w:t>Кот.Чайка</w:t>
            </w:r>
            <w:proofErr w:type="spellEnd"/>
          </w:p>
        </w:tc>
        <w:tc>
          <w:tcPr>
            <w:tcW w:w="1121" w:type="dxa"/>
          </w:tcPr>
          <w:p w:rsidR="0012537E" w:rsidRPr="00EB1A12" w:rsidRDefault="00EB1A12" w:rsidP="00607D94">
            <w:pPr>
              <w:pStyle w:val="TableParagraph"/>
              <w:suppressAutoHyphens/>
              <w:ind w:left="366"/>
              <w:rPr>
                <w:rFonts w:ascii="Times New Roman" w:hAnsi="Times New Roman" w:cs="Times New Roman"/>
                <w:lang w:val="ru-RU"/>
              </w:rPr>
            </w:pPr>
            <w:r>
              <w:rPr>
                <w:rFonts w:ascii="Times New Roman" w:hAnsi="Times New Roman" w:cs="Times New Roman"/>
                <w:lang w:val="ru-RU"/>
              </w:rPr>
              <w:t>0,6</w:t>
            </w:r>
          </w:p>
        </w:tc>
        <w:tc>
          <w:tcPr>
            <w:tcW w:w="1070" w:type="dxa"/>
          </w:tcPr>
          <w:p w:rsidR="0012537E" w:rsidRPr="00EB1A12" w:rsidRDefault="00EB1A12" w:rsidP="00607D94">
            <w:pPr>
              <w:pStyle w:val="TableParagraph"/>
              <w:suppressAutoHyphens/>
              <w:ind w:right="318"/>
              <w:jc w:val="right"/>
              <w:rPr>
                <w:rFonts w:ascii="Times New Roman" w:hAnsi="Times New Roman" w:cs="Times New Roman"/>
                <w:lang w:val="ru-RU"/>
              </w:rPr>
            </w:pPr>
            <w:r>
              <w:rPr>
                <w:rFonts w:ascii="Times New Roman" w:hAnsi="Times New Roman" w:cs="Times New Roman"/>
                <w:lang w:val="ru-RU"/>
              </w:rPr>
              <w:t>1,0</w:t>
            </w:r>
          </w:p>
        </w:tc>
        <w:tc>
          <w:tcPr>
            <w:tcW w:w="1017" w:type="dxa"/>
          </w:tcPr>
          <w:p w:rsidR="0012537E" w:rsidRPr="0082098A" w:rsidRDefault="0012537E" w:rsidP="00607D94">
            <w:pPr>
              <w:pStyle w:val="TableParagraph"/>
              <w:suppressAutoHyphens/>
              <w:ind w:left="297" w:right="274"/>
              <w:rPr>
                <w:rFonts w:ascii="Times New Roman" w:hAnsi="Times New Roman" w:cs="Times New Roman"/>
              </w:rPr>
            </w:pPr>
            <w:r w:rsidRPr="0082098A">
              <w:rPr>
                <w:rFonts w:ascii="Times New Roman" w:hAnsi="Times New Roman" w:cs="Times New Roman"/>
              </w:rPr>
              <w:t>1,00</w:t>
            </w:r>
          </w:p>
        </w:tc>
        <w:tc>
          <w:tcPr>
            <w:tcW w:w="1123" w:type="dxa"/>
          </w:tcPr>
          <w:p w:rsidR="0012537E" w:rsidRPr="00EB1A12" w:rsidRDefault="0012537E" w:rsidP="00607D94">
            <w:pPr>
              <w:pStyle w:val="TableParagraph"/>
              <w:suppressAutoHyphens/>
              <w:ind w:left="22"/>
              <w:jc w:val="center"/>
              <w:rPr>
                <w:rFonts w:ascii="Times New Roman" w:hAnsi="Times New Roman" w:cs="Times New Roman"/>
                <w:lang w:val="ru-RU"/>
              </w:rPr>
            </w:pPr>
            <w:r w:rsidRPr="0082098A">
              <w:rPr>
                <w:rFonts w:ascii="Times New Roman" w:hAnsi="Times New Roman" w:cs="Times New Roman"/>
              </w:rPr>
              <w:t>1</w:t>
            </w:r>
            <w:r w:rsidR="00EB1A12">
              <w:rPr>
                <w:rFonts w:ascii="Times New Roman" w:hAnsi="Times New Roman" w:cs="Times New Roman"/>
                <w:lang w:val="ru-RU"/>
              </w:rPr>
              <w:t>,0</w:t>
            </w:r>
          </w:p>
        </w:tc>
        <w:tc>
          <w:tcPr>
            <w:tcW w:w="1070" w:type="dxa"/>
          </w:tcPr>
          <w:p w:rsidR="0012537E" w:rsidRPr="004D733D" w:rsidRDefault="004D733D" w:rsidP="00607D94">
            <w:pPr>
              <w:pStyle w:val="TableParagraph"/>
              <w:suppressAutoHyphens/>
              <w:ind w:left="321" w:right="300"/>
              <w:rPr>
                <w:rFonts w:ascii="Times New Roman" w:hAnsi="Times New Roman" w:cs="Times New Roman"/>
                <w:lang w:val="ru-RU"/>
              </w:rPr>
            </w:pPr>
            <w:r>
              <w:rPr>
                <w:rFonts w:ascii="Times New Roman" w:hAnsi="Times New Roman" w:cs="Times New Roman"/>
              </w:rPr>
              <w:t>0,</w:t>
            </w:r>
            <w:r>
              <w:rPr>
                <w:rFonts w:ascii="Times New Roman" w:hAnsi="Times New Roman" w:cs="Times New Roman"/>
                <w:lang w:val="ru-RU"/>
              </w:rPr>
              <w:t>3</w:t>
            </w:r>
          </w:p>
        </w:tc>
        <w:tc>
          <w:tcPr>
            <w:tcW w:w="1020" w:type="dxa"/>
          </w:tcPr>
          <w:p w:rsidR="0012537E" w:rsidRPr="0082098A" w:rsidRDefault="0012537E" w:rsidP="00607D94">
            <w:pPr>
              <w:pStyle w:val="TableParagraph"/>
              <w:suppressAutoHyphens/>
              <w:ind w:left="373"/>
              <w:rPr>
                <w:rFonts w:ascii="Times New Roman" w:hAnsi="Times New Roman" w:cs="Times New Roman"/>
              </w:rPr>
            </w:pPr>
            <w:r w:rsidRPr="0082098A">
              <w:rPr>
                <w:rFonts w:ascii="Times New Roman" w:hAnsi="Times New Roman" w:cs="Times New Roman"/>
              </w:rPr>
              <w:t>0,5</w:t>
            </w:r>
          </w:p>
        </w:tc>
        <w:tc>
          <w:tcPr>
            <w:tcW w:w="969" w:type="dxa"/>
          </w:tcPr>
          <w:p w:rsidR="0012537E" w:rsidRPr="003B36B5" w:rsidRDefault="003B36B5" w:rsidP="00607D94">
            <w:pPr>
              <w:pStyle w:val="TableParagraph"/>
              <w:suppressAutoHyphens/>
              <w:ind w:left="348"/>
              <w:rPr>
                <w:rFonts w:ascii="Times New Roman" w:hAnsi="Times New Roman" w:cs="Times New Roman"/>
                <w:lang w:val="ru-RU"/>
              </w:rPr>
            </w:pPr>
            <w:r>
              <w:rPr>
                <w:rFonts w:ascii="Times New Roman" w:hAnsi="Times New Roman" w:cs="Times New Roman"/>
              </w:rPr>
              <w:t>0</w:t>
            </w:r>
            <w:r>
              <w:rPr>
                <w:rFonts w:ascii="Times New Roman" w:hAnsi="Times New Roman" w:cs="Times New Roman"/>
                <w:lang w:val="ru-RU"/>
              </w:rPr>
              <w:t>,73</w:t>
            </w:r>
          </w:p>
        </w:tc>
      </w:tr>
      <w:tr w:rsidR="0012537E" w:rsidRPr="0082098A" w:rsidTr="0012537E">
        <w:trPr>
          <w:trHeight w:val="253"/>
        </w:trPr>
        <w:tc>
          <w:tcPr>
            <w:tcW w:w="2028" w:type="dxa"/>
          </w:tcPr>
          <w:p w:rsidR="0012537E" w:rsidRPr="0082098A" w:rsidRDefault="0012537E" w:rsidP="00607D94">
            <w:pPr>
              <w:pStyle w:val="TableParagraph"/>
              <w:suppressAutoHyphens/>
              <w:ind w:left="107"/>
              <w:rPr>
                <w:rFonts w:ascii="Times New Roman" w:hAnsi="Times New Roman" w:cs="Times New Roman"/>
                <w:sz w:val="20"/>
              </w:rPr>
            </w:pPr>
            <w:proofErr w:type="spellStart"/>
            <w:r w:rsidRPr="0082098A">
              <w:rPr>
                <w:rFonts w:ascii="Times New Roman" w:hAnsi="Times New Roman" w:cs="Times New Roman"/>
                <w:sz w:val="20"/>
              </w:rPr>
              <w:t>Кот</w:t>
            </w:r>
            <w:proofErr w:type="spellEnd"/>
            <w:r w:rsidRPr="0082098A">
              <w:rPr>
                <w:rFonts w:ascii="Times New Roman" w:hAnsi="Times New Roman" w:cs="Times New Roman"/>
                <w:sz w:val="20"/>
              </w:rPr>
              <w:t>. ПМК 1</w:t>
            </w:r>
          </w:p>
        </w:tc>
        <w:tc>
          <w:tcPr>
            <w:tcW w:w="1121" w:type="dxa"/>
          </w:tcPr>
          <w:p w:rsidR="0012537E" w:rsidRPr="00EB1A12" w:rsidRDefault="00EB1A12" w:rsidP="00607D94">
            <w:pPr>
              <w:pStyle w:val="TableParagraph"/>
              <w:suppressAutoHyphens/>
              <w:ind w:left="421"/>
              <w:rPr>
                <w:rFonts w:ascii="Times New Roman" w:hAnsi="Times New Roman" w:cs="Times New Roman"/>
                <w:lang w:val="ru-RU"/>
              </w:rPr>
            </w:pPr>
            <w:r>
              <w:rPr>
                <w:rFonts w:ascii="Times New Roman" w:hAnsi="Times New Roman" w:cs="Times New Roman"/>
                <w:lang w:val="ru-RU"/>
              </w:rPr>
              <w:t>0,6</w:t>
            </w:r>
          </w:p>
        </w:tc>
        <w:tc>
          <w:tcPr>
            <w:tcW w:w="1070" w:type="dxa"/>
          </w:tcPr>
          <w:p w:rsidR="0012537E" w:rsidRPr="00EB1A12" w:rsidRDefault="00EB1A12" w:rsidP="00607D94">
            <w:pPr>
              <w:pStyle w:val="TableParagraph"/>
              <w:suppressAutoHyphens/>
              <w:ind w:right="376"/>
              <w:jc w:val="right"/>
              <w:rPr>
                <w:rFonts w:ascii="Times New Roman" w:hAnsi="Times New Roman" w:cs="Times New Roman"/>
                <w:lang w:val="ru-RU"/>
              </w:rPr>
            </w:pPr>
            <w:r>
              <w:rPr>
                <w:rFonts w:ascii="Times New Roman" w:hAnsi="Times New Roman" w:cs="Times New Roman"/>
                <w:lang w:val="ru-RU"/>
              </w:rPr>
              <w:t>1,0</w:t>
            </w:r>
          </w:p>
        </w:tc>
        <w:tc>
          <w:tcPr>
            <w:tcW w:w="1017" w:type="dxa"/>
          </w:tcPr>
          <w:p w:rsidR="0012537E" w:rsidRPr="0082098A" w:rsidRDefault="0012537E" w:rsidP="00607D94">
            <w:pPr>
              <w:pStyle w:val="TableParagraph"/>
              <w:suppressAutoHyphens/>
              <w:ind w:left="297" w:right="274"/>
              <w:rPr>
                <w:rFonts w:ascii="Times New Roman" w:hAnsi="Times New Roman" w:cs="Times New Roman"/>
              </w:rPr>
            </w:pPr>
            <w:r w:rsidRPr="0082098A">
              <w:rPr>
                <w:rFonts w:ascii="Times New Roman" w:hAnsi="Times New Roman" w:cs="Times New Roman"/>
              </w:rPr>
              <w:t>1,00</w:t>
            </w:r>
          </w:p>
        </w:tc>
        <w:tc>
          <w:tcPr>
            <w:tcW w:w="1123" w:type="dxa"/>
          </w:tcPr>
          <w:p w:rsidR="0012537E" w:rsidRPr="00EB1A12" w:rsidRDefault="00EB1A12" w:rsidP="00607D94">
            <w:pPr>
              <w:pStyle w:val="TableParagraph"/>
              <w:suppressAutoHyphens/>
              <w:ind w:left="142" w:right="122"/>
              <w:jc w:val="center"/>
              <w:rPr>
                <w:rFonts w:ascii="Times New Roman" w:hAnsi="Times New Roman" w:cs="Times New Roman"/>
                <w:lang w:val="ru-RU"/>
              </w:rPr>
            </w:pPr>
            <w:r>
              <w:rPr>
                <w:rFonts w:ascii="Times New Roman" w:hAnsi="Times New Roman" w:cs="Times New Roman"/>
                <w:lang w:val="ru-RU"/>
              </w:rPr>
              <w:t>1,0</w:t>
            </w:r>
          </w:p>
        </w:tc>
        <w:tc>
          <w:tcPr>
            <w:tcW w:w="1070" w:type="dxa"/>
          </w:tcPr>
          <w:p w:rsidR="0012537E" w:rsidRPr="004D733D" w:rsidRDefault="004D733D" w:rsidP="00607D94">
            <w:pPr>
              <w:pStyle w:val="TableParagraph"/>
              <w:suppressAutoHyphens/>
              <w:ind w:left="325" w:right="300"/>
              <w:rPr>
                <w:rFonts w:ascii="Times New Roman" w:hAnsi="Times New Roman" w:cs="Times New Roman"/>
                <w:lang w:val="ru-RU"/>
              </w:rPr>
            </w:pPr>
            <w:r>
              <w:rPr>
                <w:rFonts w:ascii="Times New Roman" w:hAnsi="Times New Roman" w:cs="Times New Roman"/>
                <w:lang w:val="ru-RU"/>
              </w:rPr>
              <w:t>1,0</w:t>
            </w:r>
          </w:p>
        </w:tc>
        <w:tc>
          <w:tcPr>
            <w:tcW w:w="1020" w:type="dxa"/>
          </w:tcPr>
          <w:p w:rsidR="0012537E" w:rsidRPr="003B36B5" w:rsidRDefault="003B36B5" w:rsidP="00607D94">
            <w:pPr>
              <w:pStyle w:val="TableParagraph"/>
              <w:suppressAutoHyphens/>
              <w:ind w:left="318"/>
              <w:rPr>
                <w:rFonts w:ascii="Times New Roman" w:hAnsi="Times New Roman" w:cs="Times New Roman"/>
                <w:lang w:val="ru-RU"/>
              </w:rPr>
            </w:pPr>
            <w:r>
              <w:rPr>
                <w:rFonts w:ascii="Times New Roman" w:hAnsi="Times New Roman" w:cs="Times New Roman"/>
              </w:rPr>
              <w:t>0,5</w:t>
            </w:r>
          </w:p>
        </w:tc>
        <w:tc>
          <w:tcPr>
            <w:tcW w:w="969" w:type="dxa"/>
          </w:tcPr>
          <w:p w:rsidR="0012537E" w:rsidRPr="003B36B5" w:rsidRDefault="003B36B5" w:rsidP="00607D94">
            <w:pPr>
              <w:pStyle w:val="TableParagraph"/>
              <w:suppressAutoHyphens/>
              <w:ind w:left="295"/>
              <w:rPr>
                <w:rFonts w:ascii="Times New Roman" w:hAnsi="Times New Roman" w:cs="Times New Roman"/>
                <w:lang w:val="ru-RU"/>
              </w:rPr>
            </w:pPr>
            <w:r>
              <w:rPr>
                <w:rFonts w:ascii="Times New Roman" w:hAnsi="Times New Roman" w:cs="Times New Roman"/>
              </w:rPr>
              <w:t>0,</w:t>
            </w:r>
            <w:r>
              <w:rPr>
                <w:rFonts w:ascii="Times New Roman" w:hAnsi="Times New Roman" w:cs="Times New Roman"/>
                <w:lang w:val="ru-RU"/>
              </w:rPr>
              <w:t>85</w:t>
            </w:r>
          </w:p>
        </w:tc>
      </w:tr>
      <w:tr w:rsidR="0012537E" w:rsidRPr="0082098A" w:rsidTr="0012537E">
        <w:trPr>
          <w:trHeight w:val="253"/>
        </w:trPr>
        <w:tc>
          <w:tcPr>
            <w:tcW w:w="2028" w:type="dxa"/>
          </w:tcPr>
          <w:p w:rsidR="0012537E" w:rsidRPr="0082098A" w:rsidRDefault="0012537E" w:rsidP="00607D94">
            <w:pPr>
              <w:pStyle w:val="TableParagraph"/>
              <w:suppressAutoHyphens/>
              <w:ind w:left="107"/>
              <w:rPr>
                <w:rFonts w:ascii="Times New Roman" w:hAnsi="Times New Roman" w:cs="Times New Roman"/>
                <w:sz w:val="20"/>
              </w:rPr>
            </w:pPr>
            <w:proofErr w:type="spellStart"/>
            <w:r w:rsidRPr="0082098A">
              <w:rPr>
                <w:rFonts w:ascii="Times New Roman" w:hAnsi="Times New Roman" w:cs="Times New Roman"/>
                <w:sz w:val="20"/>
              </w:rPr>
              <w:t>Кот</w:t>
            </w:r>
            <w:proofErr w:type="spellEnd"/>
            <w:r w:rsidRPr="0082098A">
              <w:rPr>
                <w:rFonts w:ascii="Times New Roman" w:hAnsi="Times New Roman" w:cs="Times New Roman"/>
                <w:sz w:val="20"/>
              </w:rPr>
              <w:t xml:space="preserve">. </w:t>
            </w:r>
            <w:proofErr w:type="spellStart"/>
            <w:r w:rsidRPr="0082098A">
              <w:rPr>
                <w:rFonts w:ascii="Times New Roman" w:hAnsi="Times New Roman" w:cs="Times New Roman"/>
                <w:sz w:val="20"/>
              </w:rPr>
              <w:t>Энтузиастов</w:t>
            </w:r>
            <w:proofErr w:type="spellEnd"/>
          </w:p>
        </w:tc>
        <w:tc>
          <w:tcPr>
            <w:tcW w:w="1121" w:type="dxa"/>
          </w:tcPr>
          <w:p w:rsidR="0012537E" w:rsidRPr="00EB1A12" w:rsidRDefault="00EB1A12" w:rsidP="00607D94">
            <w:pPr>
              <w:pStyle w:val="TableParagraph"/>
              <w:suppressAutoHyphens/>
              <w:ind w:left="421"/>
              <w:rPr>
                <w:rFonts w:ascii="Times New Roman" w:hAnsi="Times New Roman" w:cs="Times New Roman"/>
                <w:lang w:val="ru-RU"/>
              </w:rPr>
            </w:pPr>
            <w:r>
              <w:rPr>
                <w:rFonts w:ascii="Times New Roman" w:hAnsi="Times New Roman" w:cs="Times New Roman"/>
                <w:lang w:val="ru-RU"/>
              </w:rPr>
              <w:t>0,6</w:t>
            </w:r>
          </w:p>
        </w:tc>
        <w:tc>
          <w:tcPr>
            <w:tcW w:w="1070" w:type="dxa"/>
          </w:tcPr>
          <w:p w:rsidR="0012537E" w:rsidRPr="00EB1A12" w:rsidRDefault="00EB1A12" w:rsidP="00607D94">
            <w:pPr>
              <w:pStyle w:val="TableParagraph"/>
              <w:suppressAutoHyphens/>
              <w:ind w:right="376"/>
              <w:jc w:val="right"/>
              <w:rPr>
                <w:rFonts w:ascii="Times New Roman" w:hAnsi="Times New Roman" w:cs="Times New Roman"/>
                <w:lang w:val="ru-RU"/>
              </w:rPr>
            </w:pPr>
            <w:r>
              <w:rPr>
                <w:rFonts w:ascii="Times New Roman" w:hAnsi="Times New Roman" w:cs="Times New Roman"/>
                <w:lang w:val="ru-RU"/>
              </w:rPr>
              <w:t>1,0</w:t>
            </w:r>
          </w:p>
        </w:tc>
        <w:tc>
          <w:tcPr>
            <w:tcW w:w="1017" w:type="dxa"/>
          </w:tcPr>
          <w:p w:rsidR="0012537E" w:rsidRPr="0082098A" w:rsidRDefault="0012537E" w:rsidP="00607D94">
            <w:pPr>
              <w:pStyle w:val="TableParagraph"/>
              <w:suppressAutoHyphens/>
              <w:ind w:left="297" w:right="274"/>
              <w:rPr>
                <w:rFonts w:ascii="Times New Roman" w:hAnsi="Times New Roman" w:cs="Times New Roman"/>
              </w:rPr>
            </w:pPr>
            <w:r w:rsidRPr="0082098A">
              <w:rPr>
                <w:rFonts w:ascii="Times New Roman" w:hAnsi="Times New Roman" w:cs="Times New Roman"/>
              </w:rPr>
              <w:t>1,0</w:t>
            </w:r>
          </w:p>
        </w:tc>
        <w:tc>
          <w:tcPr>
            <w:tcW w:w="1123" w:type="dxa"/>
          </w:tcPr>
          <w:p w:rsidR="0012537E" w:rsidRPr="00EB1A12" w:rsidRDefault="0012537E" w:rsidP="00607D94">
            <w:pPr>
              <w:pStyle w:val="TableParagraph"/>
              <w:suppressAutoHyphens/>
              <w:ind w:left="22"/>
              <w:jc w:val="center"/>
              <w:rPr>
                <w:rFonts w:ascii="Times New Roman" w:hAnsi="Times New Roman" w:cs="Times New Roman"/>
                <w:lang w:val="ru-RU"/>
              </w:rPr>
            </w:pPr>
            <w:r w:rsidRPr="0082098A">
              <w:rPr>
                <w:rFonts w:ascii="Times New Roman" w:hAnsi="Times New Roman" w:cs="Times New Roman"/>
              </w:rPr>
              <w:t>1</w:t>
            </w:r>
            <w:r w:rsidR="00EB1A12">
              <w:rPr>
                <w:rFonts w:ascii="Times New Roman" w:hAnsi="Times New Roman" w:cs="Times New Roman"/>
                <w:lang w:val="ru-RU"/>
              </w:rPr>
              <w:t>,0</w:t>
            </w:r>
          </w:p>
        </w:tc>
        <w:tc>
          <w:tcPr>
            <w:tcW w:w="1070" w:type="dxa"/>
          </w:tcPr>
          <w:p w:rsidR="0012537E" w:rsidRPr="004D733D" w:rsidRDefault="004D733D" w:rsidP="00607D94">
            <w:pPr>
              <w:pStyle w:val="TableParagraph"/>
              <w:suppressAutoHyphens/>
              <w:ind w:left="23"/>
              <w:jc w:val="center"/>
              <w:rPr>
                <w:rFonts w:ascii="Times New Roman" w:hAnsi="Times New Roman" w:cs="Times New Roman"/>
                <w:lang w:val="ru-RU"/>
              </w:rPr>
            </w:pPr>
            <w:r>
              <w:rPr>
                <w:rFonts w:ascii="Times New Roman" w:hAnsi="Times New Roman" w:cs="Times New Roman"/>
                <w:lang w:val="ru-RU"/>
              </w:rPr>
              <w:t>0,</w:t>
            </w:r>
            <w:r w:rsidR="003B36B5">
              <w:rPr>
                <w:rFonts w:ascii="Times New Roman" w:hAnsi="Times New Roman" w:cs="Times New Roman"/>
                <w:lang w:val="ru-RU"/>
              </w:rPr>
              <w:t>2</w:t>
            </w:r>
          </w:p>
        </w:tc>
        <w:tc>
          <w:tcPr>
            <w:tcW w:w="1020" w:type="dxa"/>
          </w:tcPr>
          <w:p w:rsidR="0012537E" w:rsidRPr="003B36B5" w:rsidRDefault="003B36B5" w:rsidP="00607D94">
            <w:pPr>
              <w:pStyle w:val="TableParagraph"/>
              <w:suppressAutoHyphens/>
              <w:ind w:left="373"/>
              <w:rPr>
                <w:rFonts w:ascii="Times New Roman" w:hAnsi="Times New Roman" w:cs="Times New Roman"/>
                <w:lang w:val="ru-RU"/>
              </w:rPr>
            </w:pPr>
            <w:r>
              <w:rPr>
                <w:rFonts w:ascii="Times New Roman" w:hAnsi="Times New Roman" w:cs="Times New Roman"/>
              </w:rPr>
              <w:t>0,</w:t>
            </w:r>
            <w:r>
              <w:rPr>
                <w:rFonts w:ascii="Times New Roman" w:hAnsi="Times New Roman" w:cs="Times New Roman"/>
                <w:lang w:val="ru-RU"/>
              </w:rPr>
              <w:t>5</w:t>
            </w:r>
          </w:p>
        </w:tc>
        <w:tc>
          <w:tcPr>
            <w:tcW w:w="969" w:type="dxa"/>
          </w:tcPr>
          <w:p w:rsidR="0012537E" w:rsidRPr="003B36B5" w:rsidRDefault="003B36B5" w:rsidP="00607D94">
            <w:pPr>
              <w:pStyle w:val="TableParagraph"/>
              <w:suppressAutoHyphens/>
              <w:ind w:left="295"/>
              <w:rPr>
                <w:rFonts w:ascii="Times New Roman" w:hAnsi="Times New Roman" w:cs="Times New Roman"/>
                <w:lang w:val="ru-RU"/>
              </w:rPr>
            </w:pPr>
            <w:r>
              <w:rPr>
                <w:rFonts w:ascii="Times New Roman" w:hAnsi="Times New Roman" w:cs="Times New Roman"/>
              </w:rPr>
              <w:t>0,</w:t>
            </w:r>
            <w:r>
              <w:rPr>
                <w:rFonts w:ascii="Times New Roman" w:hAnsi="Times New Roman" w:cs="Times New Roman"/>
                <w:lang w:val="ru-RU"/>
              </w:rPr>
              <w:t>71</w:t>
            </w:r>
          </w:p>
        </w:tc>
      </w:tr>
      <w:tr w:rsidR="0012537E" w:rsidRPr="0082098A" w:rsidTr="00470ADE">
        <w:trPr>
          <w:trHeight w:val="251"/>
        </w:trPr>
        <w:tc>
          <w:tcPr>
            <w:tcW w:w="2028" w:type="dxa"/>
            <w:shd w:val="clear" w:color="auto" w:fill="FFFFFF" w:themeFill="background1"/>
          </w:tcPr>
          <w:p w:rsidR="0012537E" w:rsidRPr="0082098A" w:rsidRDefault="0012537E" w:rsidP="00607D94">
            <w:pPr>
              <w:pStyle w:val="TableParagraph"/>
              <w:suppressAutoHyphens/>
              <w:ind w:left="709" w:right="693"/>
              <w:rPr>
                <w:rFonts w:ascii="Times New Roman" w:hAnsi="Times New Roman" w:cs="Times New Roman"/>
              </w:rPr>
            </w:pPr>
            <w:proofErr w:type="spellStart"/>
            <w:r w:rsidRPr="0082098A">
              <w:rPr>
                <w:rFonts w:ascii="Times New Roman" w:hAnsi="Times New Roman" w:cs="Times New Roman"/>
              </w:rPr>
              <w:t>Итого</w:t>
            </w:r>
            <w:proofErr w:type="spellEnd"/>
          </w:p>
        </w:tc>
        <w:tc>
          <w:tcPr>
            <w:tcW w:w="1121" w:type="dxa"/>
            <w:shd w:val="clear" w:color="auto" w:fill="FFFFFF" w:themeFill="background1"/>
          </w:tcPr>
          <w:p w:rsidR="0012537E" w:rsidRPr="00EB1A12" w:rsidRDefault="00EB1A12" w:rsidP="00607D94">
            <w:pPr>
              <w:pStyle w:val="TableParagraph"/>
              <w:suppressAutoHyphens/>
              <w:ind w:left="421"/>
              <w:rPr>
                <w:rFonts w:ascii="Times New Roman" w:hAnsi="Times New Roman" w:cs="Times New Roman"/>
                <w:lang w:val="ru-RU"/>
              </w:rPr>
            </w:pPr>
            <w:r>
              <w:rPr>
                <w:rFonts w:ascii="Times New Roman" w:hAnsi="Times New Roman" w:cs="Times New Roman"/>
                <w:lang w:val="ru-RU"/>
              </w:rPr>
              <w:t>0,6</w:t>
            </w:r>
          </w:p>
        </w:tc>
        <w:tc>
          <w:tcPr>
            <w:tcW w:w="1070" w:type="dxa"/>
            <w:shd w:val="clear" w:color="auto" w:fill="FFFFFF" w:themeFill="background1"/>
          </w:tcPr>
          <w:p w:rsidR="0012537E" w:rsidRPr="00EB1A12" w:rsidRDefault="00EB1A12" w:rsidP="00607D94">
            <w:pPr>
              <w:pStyle w:val="TableParagraph"/>
              <w:suppressAutoHyphens/>
              <w:ind w:right="376"/>
              <w:jc w:val="right"/>
              <w:rPr>
                <w:rFonts w:ascii="Times New Roman" w:hAnsi="Times New Roman" w:cs="Times New Roman"/>
                <w:lang w:val="ru-RU"/>
              </w:rPr>
            </w:pPr>
            <w:r>
              <w:rPr>
                <w:rFonts w:ascii="Times New Roman" w:hAnsi="Times New Roman" w:cs="Times New Roman"/>
                <w:lang w:val="ru-RU"/>
              </w:rPr>
              <w:t>1,0</w:t>
            </w:r>
          </w:p>
        </w:tc>
        <w:tc>
          <w:tcPr>
            <w:tcW w:w="1017" w:type="dxa"/>
            <w:shd w:val="clear" w:color="auto" w:fill="FFFFFF" w:themeFill="background1"/>
          </w:tcPr>
          <w:p w:rsidR="0012537E" w:rsidRPr="004D733D" w:rsidRDefault="004D733D" w:rsidP="00607D94">
            <w:pPr>
              <w:pStyle w:val="TableParagraph"/>
              <w:suppressAutoHyphens/>
              <w:ind w:left="297" w:right="274"/>
              <w:rPr>
                <w:rFonts w:ascii="Times New Roman" w:hAnsi="Times New Roman" w:cs="Times New Roman"/>
                <w:lang w:val="ru-RU"/>
              </w:rPr>
            </w:pPr>
            <w:r>
              <w:rPr>
                <w:rFonts w:ascii="Times New Roman" w:hAnsi="Times New Roman" w:cs="Times New Roman"/>
                <w:lang w:val="ru-RU"/>
              </w:rPr>
              <w:t>1,0</w:t>
            </w:r>
          </w:p>
        </w:tc>
        <w:tc>
          <w:tcPr>
            <w:tcW w:w="1123" w:type="dxa"/>
            <w:shd w:val="clear" w:color="auto" w:fill="FFFFFF" w:themeFill="background1"/>
          </w:tcPr>
          <w:p w:rsidR="0012537E" w:rsidRPr="004D733D" w:rsidRDefault="004D733D" w:rsidP="00607D94">
            <w:pPr>
              <w:pStyle w:val="TableParagraph"/>
              <w:suppressAutoHyphens/>
              <w:ind w:left="142" w:right="117"/>
              <w:jc w:val="center"/>
              <w:rPr>
                <w:rFonts w:ascii="Times New Roman" w:hAnsi="Times New Roman" w:cs="Times New Roman"/>
                <w:lang w:val="ru-RU"/>
              </w:rPr>
            </w:pPr>
            <w:r>
              <w:rPr>
                <w:rFonts w:ascii="Times New Roman" w:hAnsi="Times New Roman" w:cs="Times New Roman"/>
                <w:lang w:val="ru-RU"/>
              </w:rPr>
              <w:t>1,0</w:t>
            </w:r>
          </w:p>
        </w:tc>
        <w:tc>
          <w:tcPr>
            <w:tcW w:w="1070" w:type="dxa"/>
            <w:shd w:val="clear" w:color="auto" w:fill="FFFFFF" w:themeFill="background1"/>
          </w:tcPr>
          <w:p w:rsidR="0012537E" w:rsidRPr="004D733D" w:rsidRDefault="004D733D" w:rsidP="00607D94">
            <w:pPr>
              <w:pStyle w:val="TableParagraph"/>
              <w:suppressAutoHyphens/>
              <w:ind w:left="325" w:right="300"/>
              <w:rPr>
                <w:rFonts w:ascii="Times New Roman" w:hAnsi="Times New Roman" w:cs="Times New Roman"/>
                <w:lang w:val="ru-RU"/>
              </w:rPr>
            </w:pPr>
            <w:r>
              <w:rPr>
                <w:rFonts w:ascii="Times New Roman" w:hAnsi="Times New Roman" w:cs="Times New Roman"/>
              </w:rPr>
              <w:t>0,</w:t>
            </w:r>
            <w:r w:rsidR="007E6114">
              <w:rPr>
                <w:rFonts w:ascii="Times New Roman" w:hAnsi="Times New Roman" w:cs="Times New Roman"/>
                <w:lang w:val="ru-RU"/>
              </w:rPr>
              <w:t>5</w:t>
            </w:r>
          </w:p>
        </w:tc>
        <w:tc>
          <w:tcPr>
            <w:tcW w:w="1020" w:type="dxa"/>
            <w:shd w:val="clear" w:color="auto" w:fill="FFFFFF" w:themeFill="background1"/>
          </w:tcPr>
          <w:p w:rsidR="0012537E" w:rsidRPr="003B36B5" w:rsidRDefault="003B36B5" w:rsidP="00607D94">
            <w:pPr>
              <w:pStyle w:val="TableParagraph"/>
              <w:suppressAutoHyphens/>
              <w:ind w:left="318"/>
              <w:rPr>
                <w:rFonts w:ascii="Times New Roman" w:hAnsi="Times New Roman" w:cs="Times New Roman"/>
                <w:lang w:val="ru-RU"/>
              </w:rPr>
            </w:pPr>
            <w:r>
              <w:rPr>
                <w:rFonts w:ascii="Times New Roman" w:hAnsi="Times New Roman" w:cs="Times New Roman"/>
              </w:rPr>
              <w:t>0,</w:t>
            </w:r>
            <w:r>
              <w:rPr>
                <w:rFonts w:ascii="Times New Roman" w:hAnsi="Times New Roman" w:cs="Times New Roman"/>
                <w:lang w:val="ru-RU"/>
              </w:rPr>
              <w:t>5</w:t>
            </w:r>
          </w:p>
        </w:tc>
        <w:tc>
          <w:tcPr>
            <w:tcW w:w="969" w:type="dxa"/>
            <w:shd w:val="clear" w:color="auto" w:fill="FFFFFF" w:themeFill="background1"/>
          </w:tcPr>
          <w:p w:rsidR="0012537E" w:rsidRPr="007E6114" w:rsidRDefault="007E6114" w:rsidP="00607D94">
            <w:pPr>
              <w:pStyle w:val="TableParagraph"/>
              <w:suppressAutoHyphens/>
              <w:ind w:left="295"/>
              <w:rPr>
                <w:rFonts w:ascii="Times New Roman" w:hAnsi="Times New Roman" w:cs="Times New Roman"/>
                <w:lang w:val="ru-RU"/>
              </w:rPr>
            </w:pPr>
            <w:r>
              <w:rPr>
                <w:rFonts w:ascii="Times New Roman" w:hAnsi="Times New Roman" w:cs="Times New Roman"/>
              </w:rPr>
              <w:t>0,</w:t>
            </w:r>
            <w:r>
              <w:rPr>
                <w:rFonts w:ascii="Times New Roman" w:hAnsi="Times New Roman" w:cs="Times New Roman"/>
                <w:lang w:val="ru-RU"/>
              </w:rPr>
              <w:t>76</w:t>
            </w:r>
          </w:p>
        </w:tc>
      </w:tr>
    </w:tbl>
    <w:p w:rsidR="007C6264" w:rsidRPr="00351ED2" w:rsidRDefault="007C6264" w:rsidP="00607D94">
      <w:pPr>
        <w:pStyle w:val="a0"/>
        <w:suppressAutoHyphens/>
        <w:spacing w:after="0"/>
        <w:rPr>
          <w:sz w:val="16"/>
          <w:szCs w:val="16"/>
        </w:rPr>
      </w:pPr>
    </w:p>
    <w:p w:rsidR="007C6264" w:rsidRDefault="007E6114" w:rsidP="00607D94">
      <w:pPr>
        <w:pStyle w:val="a0"/>
        <w:suppressAutoHyphens/>
        <w:spacing w:after="0"/>
        <w:ind w:left="840" w:firstLine="719"/>
      </w:pPr>
      <w:r>
        <w:t>При Кнад=0,76 система теплоснабжения муниципального образования</w:t>
      </w:r>
      <w:r w:rsidR="007C6264">
        <w:t xml:space="preserve"> относится к надежным (</w:t>
      </w:r>
      <w:proofErr w:type="spellStart"/>
      <w:r w:rsidR="007C6264">
        <w:t>Кнад</w:t>
      </w:r>
      <w:proofErr w:type="spellEnd"/>
      <w:r w:rsidR="007C6264">
        <w:t xml:space="preserve"> от 0,75 до 0,89) системам теплоснабжения.</w:t>
      </w:r>
    </w:p>
    <w:p w:rsidR="007C6264" w:rsidRDefault="007C6264" w:rsidP="00607D94">
      <w:pPr>
        <w:pStyle w:val="a0"/>
        <w:suppressAutoHyphens/>
        <w:spacing w:after="0"/>
        <w:ind w:left="840" w:right="421" w:firstLine="719"/>
      </w:pPr>
      <w:r>
        <w:t>Для повышения надежности теплоснабжения рек</w:t>
      </w:r>
      <w:r w:rsidR="007E6114">
        <w:t xml:space="preserve">омендуется провести замену ветхих тепловых сетей </w:t>
      </w:r>
      <w:proofErr w:type="gramStart"/>
      <w:r w:rsidR="007E6114">
        <w:t>на</w:t>
      </w:r>
      <w:proofErr w:type="gramEnd"/>
      <w:r w:rsidR="007E6114">
        <w:t xml:space="preserve"> новые, </w:t>
      </w:r>
      <w:proofErr w:type="spellStart"/>
      <w:r w:rsidR="007E6114">
        <w:t>предизолированные</w:t>
      </w:r>
      <w:proofErr w:type="spellEnd"/>
      <w:r w:rsidR="007E6114">
        <w:t xml:space="preserve"> в заводской теплоизоляции</w:t>
      </w:r>
      <w:r>
        <w:t>.</w:t>
      </w:r>
    </w:p>
    <w:p w:rsidR="007C6264" w:rsidRPr="00351ED2" w:rsidRDefault="007C6264" w:rsidP="00607D94">
      <w:pPr>
        <w:pStyle w:val="a0"/>
        <w:suppressAutoHyphens/>
        <w:spacing w:after="0"/>
        <w:rPr>
          <w:sz w:val="16"/>
          <w:szCs w:val="16"/>
        </w:rPr>
      </w:pPr>
    </w:p>
    <w:p w:rsidR="007C6264" w:rsidRDefault="007C6264" w:rsidP="00607D94">
      <w:pPr>
        <w:pStyle w:val="41"/>
        <w:numPr>
          <w:ilvl w:val="2"/>
          <w:numId w:val="12"/>
        </w:numPr>
        <w:tabs>
          <w:tab w:val="left" w:pos="4749"/>
        </w:tabs>
        <w:suppressAutoHyphens/>
        <w:spacing w:before="0"/>
        <w:ind w:left="4748"/>
        <w:jc w:val="left"/>
      </w:pPr>
      <w:r>
        <w:t>Балансы</w:t>
      </w:r>
      <w:r w:rsidR="00BF6789">
        <w:t xml:space="preserve"> </w:t>
      </w:r>
      <w:r>
        <w:t>теплоносителя</w:t>
      </w:r>
    </w:p>
    <w:p w:rsidR="007C6264" w:rsidRPr="00351ED2" w:rsidRDefault="007C6264" w:rsidP="00607D94">
      <w:pPr>
        <w:pStyle w:val="a0"/>
        <w:suppressAutoHyphens/>
        <w:spacing w:after="0"/>
        <w:rPr>
          <w:b/>
          <w:i/>
          <w:sz w:val="16"/>
          <w:szCs w:val="16"/>
        </w:rPr>
      </w:pPr>
    </w:p>
    <w:p w:rsidR="007C6264" w:rsidRPr="00A10FE1" w:rsidRDefault="007C6264" w:rsidP="00351ED2">
      <w:pPr>
        <w:pStyle w:val="a0"/>
        <w:tabs>
          <w:tab w:val="left" w:pos="2305"/>
          <w:tab w:val="left" w:pos="3675"/>
          <w:tab w:val="left" w:pos="4409"/>
          <w:tab w:val="left" w:pos="4862"/>
          <w:tab w:val="left" w:pos="6166"/>
          <w:tab w:val="left" w:pos="7657"/>
          <w:tab w:val="left" w:pos="8076"/>
          <w:tab w:val="left" w:pos="9690"/>
        </w:tabs>
        <w:suppressAutoHyphens/>
        <w:spacing w:after="0"/>
        <w:ind w:left="840" w:right="121" w:firstLine="719"/>
      </w:pPr>
      <w:r>
        <w:t>Техническое водоснабжение осуществляется из сетей существующего водопровода. Химическая</w:t>
      </w:r>
      <w:r>
        <w:tab/>
        <w:t>подготовка</w:t>
      </w:r>
      <w:r>
        <w:tab/>
        <w:t>воды</w:t>
      </w:r>
      <w:r>
        <w:tab/>
        <w:t>на</w:t>
      </w:r>
      <w:r>
        <w:tab/>
        <w:t>котельных</w:t>
      </w:r>
      <w:r>
        <w:tab/>
        <w:t>отсутствует,</w:t>
      </w:r>
      <w:r w:rsidR="00351ED2">
        <w:t xml:space="preserve"> с</w:t>
      </w:r>
      <w:r w:rsidRPr="00A10FE1">
        <w:t xml:space="preserve">уммарное потребление воды для нужд теплоснабжения источниками тепловой энергии </w:t>
      </w:r>
      <w:r>
        <w:t>п</w:t>
      </w:r>
      <w:r w:rsidRPr="00A10FE1">
        <w:t>редставлено в таблице 2.6.</w:t>
      </w:r>
    </w:p>
    <w:p w:rsidR="007C6264" w:rsidRDefault="007C6264" w:rsidP="00607D94">
      <w:pPr>
        <w:pStyle w:val="a0"/>
        <w:suppressAutoHyphens/>
        <w:spacing w:after="0"/>
        <w:ind w:left="9462"/>
      </w:pPr>
      <w:r>
        <w:t>Таблица 2.6.</w:t>
      </w:r>
    </w:p>
    <w:p w:rsidR="007C6264" w:rsidRDefault="007C6264" w:rsidP="00607D94">
      <w:pPr>
        <w:pStyle w:val="a0"/>
        <w:suppressAutoHyphens/>
        <w:spacing w:after="0"/>
        <w:ind w:left="3817"/>
      </w:pPr>
      <w:r>
        <w:t>Потребление воды для нужд теплоснабжения</w:t>
      </w:r>
    </w:p>
    <w:p w:rsidR="007C6264" w:rsidRDefault="007C6264" w:rsidP="00607D94">
      <w:pPr>
        <w:pStyle w:val="a0"/>
        <w:suppressAutoHyphens/>
        <w:spacing w:after="0"/>
        <w:rPr>
          <w:sz w:val="20"/>
        </w:rPr>
      </w:pPr>
    </w:p>
    <w:p w:rsidR="007C6264" w:rsidRPr="00040556" w:rsidRDefault="007C6264" w:rsidP="00607D94">
      <w:pPr>
        <w:pStyle w:val="a0"/>
        <w:suppressAutoHyphens/>
        <w:spacing w:after="0"/>
        <w:rPr>
          <w:color w:val="000000" w:themeColor="text1"/>
        </w:rPr>
      </w:pPr>
      <w:r w:rsidRPr="00040556">
        <w:rPr>
          <w:color w:val="000000" w:themeColor="text1"/>
        </w:rPr>
        <w:t xml:space="preserve">                                                        МУП «Павловские коммунальные системы»</w:t>
      </w:r>
    </w:p>
    <w:p w:rsidR="007C6264" w:rsidRPr="00040556" w:rsidRDefault="007C6264" w:rsidP="00607D94">
      <w:pPr>
        <w:pStyle w:val="a0"/>
        <w:suppressAutoHyphens/>
        <w:spacing w:after="0"/>
        <w:rPr>
          <w:color w:val="000000" w:themeColor="text1"/>
          <w:sz w:val="16"/>
        </w:r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1"/>
        <w:gridCol w:w="4861"/>
      </w:tblGrid>
      <w:tr w:rsidR="007C6264" w:rsidRPr="00040556" w:rsidTr="007C6264">
        <w:trPr>
          <w:trHeight w:val="251"/>
        </w:trPr>
        <w:tc>
          <w:tcPr>
            <w:tcW w:w="4501" w:type="dxa"/>
          </w:tcPr>
          <w:p w:rsidR="007C6264" w:rsidRPr="00040556" w:rsidRDefault="007C6264" w:rsidP="00607D94">
            <w:pPr>
              <w:pStyle w:val="TableParagraph"/>
              <w:suppressAutoHyphens/>
              <w:ind w:left="1168"/>
              <w:rPr>
                <w:rFonts w:ascii="Times New Roman" w:hAnsi="Times New Roman" w:cs="Times New Roman"/>
                <w:color w:val="000000" w:themeColor="text1"/>
              </w:rPr>
            </w:pPr>
            <w:proofErr w:type="spellStart"/>
            <w:r w:rsidRPr="00040556">
              <w:rPr>
                <w:rFonts w:ascii="Times New Roman" w:hAnsi="Times New Roman" w:cs="Times New Roman"/>
                <w:color w:val="000000" w:themeColor="text1"/>
              </w:rPr>
              <w:t>Наименованиеобъекта</w:t>
            </w:r>
            <w:proofErr w:type="spellEnd"/>
          </w:p>
        </w:tc>
        <w:tc>
          <w:tcPr>
            <w:tcW w:w="4861" w:type="dxa"/>
          </w:tcPr>
          <w:p w:rsidR="007C6264" w:rsidRPr="00040556" w:rsidRDefault="007C6264" w:rsidP="00607D94">
            <w:pPr>
              <w:pStyle w:val="TableParagraph"/>
              <w:suppressAutoHyphens/>
              <w:ind w:left="968" w:right="959"/>
              <w:rPr>
                <w:rFonts w:ascii="Times New Roman" w:hAnsi="Times New Roman" w:cs="Times New Roman"/>
                <w:color w:val="000000" w:themeColor="text1"/>
                <w:lang w:val="ru-RU"/>
              </w:rPr>
            </w:pPr>
            <w:r w:rsidRPr="00040556">
              <w:rPr>
                <w:rFonts w:ascii="Times New Roman" w:hAnsi="Times New Roman" w:cs="Times New Roman"/>
                <w:color w:val="000000" w:themeColor="text1"/>
                <w:lang w:val="ru-RU"/>
              </w:rPr>
              <w:t>Потребление воды, тыс</w:t>
            </w:r>
            <w:proofErr w:type="gramStart"/>
            <w:r w:rsidRPr="00040556">
              <w:rPr>
                <w:rFonts w:ascii="Times New Roman" w:hAnsi="Times New Roman" w:cs="Times New Roman"/>
                <w:color w:val="000000" w:themeColor="text1"/>
                <w:lang w:val="ru-RU"/>
              </w:rPr>
              <w:t>.м</w:t>
            </w:r>
            <w:proofErr w:type="gramEnd"/>
            <w:r w:rsidRPr="00040556">
              <w:rPr>
                <w:rFonts w:ascii="Times New Roman" w:hAnsi="Times New Roman" w:cs="Times New Roman"/>
                <w:color w:val="000000" w:themeColor="text1"/>
                <w:lang w:val="ru-RU"/>
              </w:rPr>
              <w:t>3/год</w:t>
            </w:r>
          </w:p>
        </w:tc>
      </w:tr>
      <w:tr w:rsidR="007C6264" w:rsidRPr="00040556" w:rsidTr="007C6264">
        <w:trPr>
          <w:trHeight w:val="251"/>
        </w:trPr>
        <w:tc>
          <w:tcPr>
            <w:tcW w:w="4501" w:type="dxa"/>
          </w:tcPr>
          <w:p w:rsidR="007C6264" w:rsidRPr="00040556" w:rsidRDefault="007C6264" w:rsidP="00607D94">
            <w:pPr>
              <w:pStyle w:val="TableParagraph"/>
              <w:suppressAutoHyphens/>
              <w:ind w:left="107"/>
              <w:rPr>
                <w:rFonts w:ascii="Times New Roman" w:hAnsi="Times New Roman" w:cs="Times New Roman"/>
                <w:color w:val="000000" w:themeColor="text1"/>
              </w:rPr>
            </w:pPr>
            <w:proofErr w:type="spellStart"/>
            <w:r w:rsidRPr="00040556">
              <w:rPr>
                <w:rFonts w:ascii="Times New Roman" w:hAnsi="Times New Roman" w:cs="Times New Roman"/>
                <w:color w:val="000000" w:themeColor="text1"/>
              </w:rPr>
              <w:t>Кот.Чайка</w:t>
            </w:r>
            <w:proofErr w:type="spellEnd"/>
          </w:p>
        </w:tc>
        <w:tc>
          <w:tcPr>
            <w:tcW w:w="4861" w:type="dxa"/>
          </w:tcPr>
          <w:p w:rsidR="007C6264" w:rsidRPr="00652950" w:rsidRDefault="007C6264" w:rsidP="00607D94">
            <w:pPr>
              <w:pStyle w:val="TableParagraph"/>
              <w:suppressAutoHyphens/>
              <w:ind w:left="968" w:right="959"/>
              <w:rPr>
                <w:rFonts w:ascii="Times New Roman" w:hAnsi="Times New Roman" w:cs="Times New Roman"/>
                <w:color w:val="000000" w:themeColor="text1"/>
                <w:lang w:val="ru-RU"/>
              </w:rPr>
            </w:pPr>
            <w:r w:rsidRPr="00040556">
              <w:rPr>
                <w:rFonts w:ascii="Times New Roman" w:hAnsi="Times New Roman" w:cs="Times New Roman"/>
                <w:color w:val="000000" w:themeColor="text1"/>
              </w:rPr>
              <w:t>0</w:t>
            </w:r>
            <w:r w:rsidR="00652950">
              <w:rPr>
                <w:rFonts w:ascii="Times New Roman" w:hAnsi="Times New Roman" w:cs="Times New Roman"/>
                <w:color w:val="000000" w:themeColor="text1"/>
              </w:rPr>
              <w:t>,</w:t>
            </w:r>
            <w:r w:rsidR="00470ADE">
              <w:rPr>
                <w:rFonts w:ascii="Times New Roman" w:hAnsi="Times New Roman" w:cs="Times New Roman"/>
                <w:color w:val="000000" w:themeColor="text1"/>
                <w:lang w:val="ru-RU"/>
              </w:rPr>
              <w:t>322</w:t>
            </w:r>
          </w:p>
        </w:tc>
      </w:tr>
      <w:tr w:rsidR="007C6264" w:rsidRPr="00040556" w:rsidTr="007C6264">
        <w:trPr>
          <w:trHeight w:val="253"/>
        </w:trPr>
        <w:tc>
          <w:tcPr>
            <w:tcW w:w="4501" w:type="dxa"/>
          </w:tcPr>
          <w:p w:rsidR="007C6264" w:rsidRPr="00040556" w:rsidRDefault="007C6264" w:rsidP="00607D94">
            <w:pPr>
              <w:pStyle w:val="TableParagraph"/>
              <w:suppressAutoHyphens/>
              <w:ind w:left="107"/>
              <w:rPr>
                <w:rFonts w:ascii="Times New Roman" w:hAnsi="Times New Roman" w:cs="Times New Roman"/>
                <w:color w:val="000000" w:themeColor="text1"/>
              </w:rPr>
            </w:pPr>
            <w:r w:rsidRPr="00040556">
              <w:rPr>
                <w:rFonts w:ascii="Times New Roman" w:hAnsi="Times New Roman" w:cs="Times New Roman"/>
                <w:color w:val="000000" w:themeColor="text1"/>
              </w:rPr>
              <w:t>ПМК 1</w:t>
            </w:r>
          </w:p>
        </w:tc>
        <w:tc>
          <w:tcPr>
            <w:tcW w:w="4861" w:type="dxa"/>
          </w:tcPr>
          <w:p w:rsidR="007C6264" w:rsidRPr="00652950" w:rsidRDefault="00652950" w:rsidP="00607D94">
            <w:pPr>
              <w:pStyle w:val="TableParagraph"/>
              <w:suppressAutoHyphens/>
              <w:ind w:left="968" w:right="959"/>
              <w:rPr>
                <w:rFonts w:ascii="Times New Roman" w:hAnsi="Times New Roman" w:cs="Times New Roman"/>
                <w:color w:val="000000" w:themeColor="text1"/>
                <w:lang w:val="ru-RU"/>
              </w:rPr>
            </w:pPr>
            <w:r>
              <w:rPr>
                <w:rFonts w:ascii="Times New Roman" w:hAnsi="Times New Roman" w:cs="Times New Roman"/>
                <w:color w:val="000000" w:themeColor="text1"/>
              </w:rPr>
              <w:t>0,</w:t>
            </w:r>
            <w:r w:rsidR="00470ADE">
              <w:rPr>
                <w:rFonts w:ascii="Times New Roman" w:hAnsi="Times New Roman" w:cs="Times New Roman"/>
                <w:color w:val="000000" w:themeColor="text1"/>
                <w:lang w:val="ru-RU"/>
              </w:rPr>
              <w:t>517</w:t>
            </w:r>
          </w:p>
        </w:tc>
      </w:tr>
      <w:tr w:rsidR="007C6264" w:rsidRPr="00040556" w:rsidTr="007C6264">
        <w:trPr>
          <w:trHeight w:val="254"/>
        </w:trPr>
        <w:tc>
          <w:tcPr>
            <w:tcW w:w="4501" w:type="dxa"/>
          </w:tcPr>
          <w:p w:rsidR="007C6264" w:rsidRPr="00040556" w:rsidRDefault="007C6264" w:rsidP="00607D94">
            <w:pPr>
              <w:pStyle w:val="TableParagraph"/>
              <w:suppressAutoHyphens/>
              <w:ind w:left="107"/>
              <w:rPr>
                <w:rFonts w:ascii="Times New Roman" w:hAnsi="Times New Roman" w:cs="Times New Roman"/>
                <w:color w:val="000000" w:themeColor="text1"/>
              </w:rPr>
            </w:pPr>
            <w:proofErr w:type="spellStart"/>
            <w:r w:rsidRPr="00040556">
              <w:rPr>
                <w:rFonts w:ascii="Times New Roman" w:hAnsi="Times New Roman" w:cs="Times New Roman"/>
                <w:color w:val="000000" w:themeColor="text1"/>
              </w:rPr>
              <w:t>Кот.Энузиастов</w:t>
            </w:r>
            <w:proofErr w:type="spellEnd"/>
          </w:p>
        </w:tc>
        <w:tc>
          <w:tcPr>
            <w:tcW w:w="4861" w:type="dxa"/>
          </w:tcPr>
          <w:p w:rsidR="007C6264" w:rsidRPr="00652950" w:rsidRDefault="00652950" w:rsidP="00607D94">
            <w:pPr>
              <w:pStyle w:val="TableParagraph"/>
              <w:suppressAutoHyphens/>
              <w:ind w:left="968" w:right="959"/>
              <w:rPr>
                <w:rFonts w:ascii="Times New Roman" w:hAnsi="Times New Roman" w:cs="Times New Roman"/>
                <w:color w:val="000000" w:themeColor="text1"/>
                <w:lang w:val="ru-RU"/>
              </w:rPr>
            </w:pPr>
            <w:r>
              <w:rPr>
                <w:rFonts w:ascii="Times New Roman" w:hAnsi="Times New Roman" w:cs="Times New Roman"/>
                <w:color w:val="000000" w:themeColor="text1"/>
              </w:rPr>
              <w:t>0,02</w:t>
            </w:r>
            <w:r w:rsidR="00470ADE">
              <w:rPr>
                <w:rFonts w:ascii="Times New Roman" w:hAnsi="Times New Roman" w:cs="Times New Roman"/>
                <w:color w:val="000000" w:themeColor="text1"/>
                <w:lang w:val="ru-RU"/>
              </w:rPr>
              <w:t>1</w:t>
            </w:r>
          </w:p>
        </w:tc>
      </w:tr>
      <w:tr w:rsidR="007C6264" w:rsidRPr="00040556" w:rsidTr="007C6264">
        <w:trPr>
          <w:trHeight w:val="251"/>
        </w:trPr>
        <w:tc>
          <w:tcPr>
            <w:tcW w:w="4501" w:type="dxa"/>
          </w:tcPr>
          <w:p w:rsidR="007C6264" w:rsidRPr="00040556" w:rsidRDefault="007C6264" w:rsidP="00607D94">
            <w:pPr>
              <w:pStyle w:val="TableParagraph"/>
              <w:suppressAutoHyphens/>
              <w:ind w:left="107"/>
              <w:rPr>
                <w:rFonts w:ascii="Times New Roman" w:hAnsi="Times New Roman" w:cs="Times New Roman"/>
                <w:color w:val="000000" w:themeColor="text1"/>
              </w:rPr>
            </w:pPr>
            <w:proofErr w:type="spellStart"/>
            <w:r w:rsidRPr="00040556">
              <w:rPr>
                <w:rFonts w:ascii="Times New Roman" w:hAnsi="Times New Roman" w:cs="Times New Roman"/>
                <w:color w:val="000000" w:themeColor="text1"/>
              </w:rPr>
              <w:t>Итого</w:t>
            </w:r>
            <w:proofErr w:type="spellEnd"/>
          </w:p>
        </w:tc>
        <w:tc>
          <w:tcPr>
            <w:tcW w:w="4861" w:type="dxa"/>
          </w:tcPr>
          <w:p w:rsidR="007C6264" w:rsidRPr="00470ADE" w:rsidRDefault="00470ADE" w:rsidP="00607D94">
            <w:pPr>
              <w:pStyle w:val="TableParagraph"/>
              <w:suppressAutoHyphens/>
              <w:ind w:left="967" w:right="959"/>
              <w:rPr>
                <w:rFonts w:ascii="Times New Roman" w:hAnsi="Times New Roman" w:cs="Times New Roman"/>
                <w:color w:val="000000" w:themeColor="text1"/>
                <w:lang w:val="ru-RU"/>
              </w:rPr>
            </w:pPr>
            <w:r>
              <w:rPr>
                <w:rFonts w:ascii="Times New Roman" w:hAnsi="Times New Roman" w:cs="Times New Roman"/>
                <w:color w:val="000000" w:themeColor="text1"/>
                <w:lang w:val="ru-RU"/>
              </w:rPr>
              <w:t>0,860</w:t>
            </w:r>
          </w:p>
        </w:tc>
      </w:tr>
    </w:tbl>
    <w:p w:rsidR="007C6264" w:rsidRDefault="007C6264" w:rsidP="00607D94">
      <w:pPr>
        <w:pStyle w:val="a0"/>
        <w:suppressAutoHyphens/>
        <w:spacing w:after="0"/>
        <w:rPr>
          <w:sz w:val="20"/>
        </w:rPr>
      </w:pPr>
    </w:p>
    <w:p w:rsidR="007C6264" w:rsidRDefault="007C6264" w:rsidP="00607D94">
      <w:pPr>
        <w:pStyle w:val="41"/>
        <w:numPr>
          <w:ilvl w:val="2"/>
          <w:numId w:val="12"/>
        </w:numPr>
        <w:tabs>
          <w:tab w:val="left" w:pos="1522"/>
        </w:tabs>
        <w:suppressAutoHyphens/>
        <w:spacing w:before="0"/>
        <w:ind w:left="1522" w:hanging="600"/>
        <w:jc w:val="left"/>
      </w:pPr>
      <w:bookmarkStart w:id="18" w:name="_bookmark21"/>
      <w:bookmarkEnd w:id="18"/>
      <w:r>
        <w:t>Топливные балансы источников тепловой энергии и система обеспечения</w:t>
      </w:r>
      <w:r w:rsidR="00BF6789">
        <w:t xml:space="preserve"> </w:t>
      </w:r>
      <w:r>
        <w:t>топливом</w:t>
      </w:r>
    </w:p>
    <w:p w:rsidR="007C6264" w:rsidRPr="00351ED2" w:rsidRDefault="007C6264" w:rsidP="00607D94">
      <w:pPr>
        <w:pStyle w:val="a0"/>
        <w:suppressAutoHyphens/>
        <w:spacing w:after="0"/>
        <w:rPr>
          <w:b/>
          <w:i/>
          <w:sz w:val="18"/>
          <w:szCs w:val="18"/>
        </w:rPr>
      </w:pPr>
    </w:p>
    <w:p w:rsidR="007C6264" w:rsidRDefault="007C6264" w:rsidP="00607D94">
      <w:pPr>
        <w:pStyle w:val="a0"/>
        <w:suppressAutoHyphens/>
        <w:spacing w:after="0"/>
        <w:ind w:left="840" w:right="121" w:firstLine="719"/>
        <w:jc w:val="both"/>
      </w:pPr>
      <w:r>
        <w:t xml:space="preserve">Село Павловск газифицировано, все котельные газовые, кроме </w:t>
      </w:r>
      <w:proofErr w:type="spellStart"/>
      <w:r>
        <w:t>кот</w:t>
      </w:r>
      <w:proofErr w:type="gramStart"/>
      <w:r>
        <w:t>.Ч</w:t>
      </w:r>
      <w:proofErr w:type="gramEnd"/>
      <w:r>
        <w:t>айка</w:t>
      </w:r>
      <w:proofErr w:type="spellEnd"/>
      <w:r>
        <w:t>, кот. ПМК 1, кот. Энтузиаст</w:t>
      </w:r>
      <w:r w:rsidR="00180219">
        <w:t>ов. Суммарное потребление</w:t>
      </w:r>
      <w:r>
        <w:t xml:space="preserve"> угля для нужд теплоснабжения источниками тепловой энергии представлено в таблице 2.7.</w:t>
      </w:r>
    </w:p>
    <w:p w:rsidR="007C6264" w:rsidRDefault="007C6264" w:rsidP="00607D94">
      <w:pPr>
        <w:pStyle w:val="a0"/>
        <w:suppressAutoHyphens/>
        <w:spacing w:after="0"/>
        <w:rPr>
          <w:sz w:val="16"/>
        </w:rPr>
      </w:pPr>
    </w:p>
    <w:p w:rsidR="007C6264" w:rsidRDefault="007C6264" w:rsidP="00607D94">
      <w:pPr>
        <w:pStyle w:val="a0"/>
        <w:suppressAutoHyphens/>
        <w:spacing w:after="0"/>
        <w:ind w:left="9462"/>
      </w:pPr>
      <w:r>
        <w:t>Таблица 2.7.</w:t>
      </w:r>
    </w:p>
    <w:p w:rsidR="007C6264" w:rsidRPr="002A15F6" w:rsidRDefault="007C6264" w:rsidP="00607D94">
      <w:pPr>
        <w:pStyle w:val="a0"/>
        <w:suppressAutoHyphens/>
        <w:spacing w:after="0"/>
        <w:ind w:left="3665"/>
        <w:rPr>
          <w:color w:val="000000" w:themeColor="text1"/>
        </w:rPr>
      </w:pPr>
      <w:r w:rsidRPr="002A15F6">
        <w:rPr>
          <w:color w:val="000000" w:themeColor="text1"/>
        </w:rPr>
        <w:t>Потребление топлива для нужд теплоснабжения</w:t>
      </w:r>
    </w:p>
    <w:p w:rsidR="007C6264" w:rsidRPr="002A15F6" w:rsidRDefault="007C6264" w:rsidP="00607D94">
      <w:pPr>
        <w:pStyle w:val="a0"/>
        <w:suppressAutoHyphens/>
        <w:spacing w:after="0"/>
        <w:rPr>
          <w:color w:val="000000" w:themeColor="text1"/>
          <w:sz w:val="20"/>
        </w:rPr>
      </w:pPr>
    </w:p>
    <w:p w:rsidR="007C6264" w:rsidRPr="002F4A01" w:rsidRDefault="007C6264" w:rsidP="00351ED2">
      <w:pPr>
        <w:pStyle w:val="a0"/>
        <w:suppressAutoHyphens/>
        <w:spacing w:after="0"/>
        <w:ind w:left="1134"/>
      </w:pPr>
      <w:r w:rsidRPr="002F4A01">
        <w:t>МУП «Павловские коммунальные системы»</w:t>
      </w:r>
      <w:r w:rsidR="00E14D6E">
        <w:t xml:space="preserve"> </w:t>
      </w:r>
    </w:p>
    <w:p w:rsidR="007C6264" w:rsidRPr="00040556" w:rsidRDefault="007C6264" w:rsidP="00607D94">
      <w:pPr>
        <w:pStyle w:val="a0"/>
        <w:suppressAutoHyphens/>
        <w:spacing w:after="0"/>
        <w:rPr>
          <w:color w:val="000000" w:themeColor="text1"/>
          <w:sz w:val="20"/>
        </w:rPr>
      </w:pPr>
    </w:p>
    <w:tbl>
      <w:tblPr>
        <w:tblStyle w:val="TableNormal"/>
        <w:tblW w:w="0" w:type="auto"/>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61"/>
        <w:gridCol w:w="4501"/>
      </w:tblGrid>
      <w:tr w:rsidR="007C6264" w:rsidRPr="00040556" w:rsidTr="007C6264">
        <w:trPr>
          <w:trHeight w:val="602"/>
        </w:trPr>
        <w:tc>
          <w:tcPr>
            <w:tcW w:w="4861" w:type="dxa"/>
          </w:tcPr>
          <w:p w:rsidR="007C6264" w:rsidRPr="00040556" w:rsidRDefault="007C6264" w:rsidP="00607D94">
            <w:pPr>
              <w:pStyle w:val="TableParagraph"/>
              <w:suppressAutoHyphens/>
              <w:ind w:left="1348"/>
              <w:rPr>
                <w:rFonts w:ascii="Times New Roman" w:hAnsi="Times New Roman" w:cs="Times New Roman"/>
                <w:color w:val="000000" w:themeColor="text1"/>
              </w:rPr>
            </w:pPr>
            <w:proofErr w:type="spellStart"/>
            <w:r w:rsidRPr="00040556">
              <w:rPr>
                <w:rFonts w:ascii="Times New Roman" w:hAnsi="Times New Roman" w:cs="Times New Roman"/>
                <w:color w:val="000000" w:themeColor="text1"/>
              </w:rPr>
              <w:t>Наименованиеобъекта</w:t>
            </w:r>
            <w:proofErr w:type="spellEnd"/>
          </w:p>
        </w:tc>
        <w:tc>
          <w:tcPr>
            <w:tcW w:w="4501" w:type="dxa"/>
          </w:tcPr>
          <w:p w:rsidR="007C6264" w:rsidRPr="00040556" w:rsidRDefault="007C6264" w:rsidP="00607D94">
            <w:pPr>
              <w:pStyle w:val="TableParagraph"/>
              <w:suppressAutoHyphens/>
              <w:ind w:left="765" w:right="756"/>
              <w:rPr>
                <w:rFonts w:ascii="Times New Roman" w:hAnsi="Times New Roman" w:cs="Times New Roman"/>
                <w:color w:val="000000" w:themeColor="text1"/>
                <w:lang w:val="ru-RU"/>
              </w:rPr>
            </w:pPr>
            <w:r w:rsidRPr="00040556">
              <w:rPr>
                <w:rFonts w:ascii="Times New Roman" w:hAnsi="Times New Roman" w:cs="Times New Roman"/>
                <w:color w:val="000000" w:themeColor="text1"/>
                <w:lang w:val="ru-RU"/>
              </w:rPr>
              <w:t xml:space="preserve">Потребление топлива </w:t>
            </w:r>
            <w:proofErr w:type="spellStart"/>
            <w:r w:rsidRPr="00040556">
              <w:rPr>
                <w:rFonts w:ascii="Times New Roman" w:hAnsi="Times New Roman" w:cs="Times New Roman"/>
                <w:color w:val="000000" w:themeColor="text1"/>
                <w:lang w:val="ru-RU"/>
              </w:rPr>
              <w:t>т.у.т</w:t>
            </w:r>
            <w:proofErr w:type="spellEnd"/>
            <w:r w:rsidRPr="00040556">
              <w:rPr>
                <w:rFonts w:ascii="Times New Roman" w:hAnsi="Times New Roman" w:cs="Times New Roman"/>
                <w:color w:val="000000" w:themeColor="text1"/>
                <w:lang w:val="ru-RU"/>
              </w:rPr>
              <w:t>./год</w:t>
            </w:r>
          </w:p>
        </w:tc>
      </w:tr>
      <w:tr w:rsidR="007C6264" w:rsidRPr="00040556" w:rsidTr="00A43154">
        <w:trPr>
          <w:trHeight w:val="373"/>
        </w:trPr>
        <w:tc>
          <w:tcPr>
            <w:tcW w:w="4861" w:type="dxa"/>
          </w:tcPr>
          <w:p w:rsidR="007C6264" w:rsidRPr="00040556" w:rsidRDefault="007C6264" w:rsidP="00607D94">
            <w:pPr>
              <w:pStyle w:val="TableParagraph"/>
              <w:suppressAutoHyphens/>
              <w:ind w:left="107"/>
              <w:rPr>
                <w:rFonts w:ascii="Times New Roman" w:hAnsi="Times New Roman" w:cs="Times New Roman"/>
                <w:color w:val="000000" w:themeColor="text1"/>
              </w:rPr>
            </w:pPr>
            <w:proofErr w:type="spellStart"/>
            <w:r w:rsidRPr="00040556">
              <w:rPr>
                <w:rFonts w:ascii="Times New Roman" w:hAnsi="Times New Roman" w:cs="Times New Roman"/>
                <w:color w:val="000000" w:themeColor="text1"/>
              </w:rPr>
              <w:t>Кот.Чайка</w:t>
            </w:r>
            <w:proofErr w:type="spellEnd"/>
          </w:p>
        </w:tc>
        <w:tc>
          <w:tcPr>
            <w:tcW w:w="4501" w:type="dxa"/>
            <w:shd w:val="clear" w:color="auto" w:fill="auto"/>
          </w:tcPr>
          <w:p w:rsidR="007C6264" w:rsidRPr="005667C6" w:rsidRDefault="00A43154" w:rsidP="00607D94">
            <w:pPr>
              <w:pStyle w:val="TableParagraph"/>
              <w:suppressAutoHyphens/>
              <w:ind w:left="765" w:right="756"/>
              <w:rPr>
                <w:rFonts w:ascii="Times New Roman" w:hAnsi="Times New Roman" w:cs="Times New Roman"/>
                <w:color w:val="000000" w:themeColor="text1"/>
                <w:lang w:val="ru-RU"/>
              </w:rPr>
            </w:pPr>
            <w:r>
              <w:rPr>
                <w:rFonts w:ascii="Times New Roman" w:hAnsi="Times New Roman" w:cs="Times New Roman"/>
                <w:color w:val="000000" w:themeColor="text1"/>
                <w:lang w:val="ru-RU"/>
              </w:rPr>
              <w:t>496,5948</w:t>
            </w:r>
          </w:p>
        </w:tc>
      </w:tr>
      <w:tr w:rsidR="007C6264" w:rsidRPr="00040556" w:rsidTr="00A43154">
        <w:trPr>
          <w:trHeight w:val="376"/>
        </w:trPr>
        <w:tc>
          <w:tcPr>
            <w:tcW w:w="4861" w:type="dxa"/>
          </w:tcPr>
          <w:p w:rsidR="007C6264" w:rsidRPr="00040556" w:rsidRDefault="007C6264" w:rsidP="00607D94">
            <w:pPr>
              <w:pStyle w:val="TableParagraph"/>
              <w:suppressAutoHyphens/>
              <w:ind w:left="107"/>
              <w:rPr>
                <w:rFonts w:ascii="Times New Roman" w:hAnsi="Times New Roman" w:cs="Times New Roman"/>
                <w:color w:val="000000" w:themeColor="text1"/>
              </w:rPr>
            </w:pPr>
            <w:proofErr w:type="spellStart"/>
            <w:r w:rsidRPr="00040556">
              <w:rPr>
                <w:rFonts w:ascii="Times New Roman" w:hAnsi="Times New Roman" w:cs="Times New Roman"/>
                <w:color w:val="000000" w:themeColor="text1"/>
              </w:rPr>
              <w:t>Кот</w:t>
            </w:r>
            <w:proofErr w:type="spellEnd"/>
            <w:r w:rsidRPr="00040556">
              <w:rPr>
                <w:rFonts w:ascii="Times New Roman" w:hAnsi="Times New Roman" w:cs="Times New Roman"/>
                <w:color w:val="000000" w:themeColor="text1"/>
              </w:rPr>
              <w:t>. ПМК 1</w:t>
            </w:r>
          </w:p>
        </w:tc>
        <w:tc>
          <w:tcPr>
            <w:tcW w:w="4501" w:type="dxa"/>
            <w:shd w:val="clear" w:color="auto" w:fill="auto"/>
          </w:tcPr>
          <w:p w:rsidR="007C6264" w:rsidRPr="005667C6" w:rsidRDefault="00A43154" w:rsidP="00607D94">
            <w:pPr>
              <w:pStyle w:val="TableParagraph"/>
              <w:suppressAutoHyphens/>
              <w:ind w:left="765" w:right="756"/>
              <w:rPr>
                <w:rFonts w:ascii="Times New Roman" w:hAnsi="Times New Roman" w:cs="Times New Roman"/>
                <w:color w:val="000000" w:themeColor="text1"/>
                <w:lang w:val="ru-RU"/>
              </w:rPr>
            </w:pPr>
            <w:r>
              <w:rPr>
                <w:rFonts w:ascii="Times New Roman" w:hAnsi="Times New Roman" w:cs="Times New Roman"/>
                <w:color w:val="000000" w:themeColor="text1"/>
                <w:lang w:val="ru-RU"/>
              </w:rPr>
              <w:t>804,6338</w:t>
            </w:r>
          </w:p>
        </w:tc>
      </w:tr>
      <w:tr w:rsidR="007C6264" w:rsidRPr="00040556" w:rsidTr="00A43154">
        <w:trPr>
          <w:trHeight w:val="374"/>
        </w:trPr>
        <w:tc>
          <w:tcPr>
            <w:tcW w:w="4861" w:type="dxa"/>
          </w:tcPr>
          <w:p w:rsidR="007C6264" w:rsidRPr="00040556" w:rsidRDefault="007C6264" w:rsidP="00607D94">
            <w:pPr>
              <w:pStyle w:val="TableParagraph"/>
              <w:suppressAutoHyphens/>
              <w:ind w:left="107"/>
              <w:rPr>
                <w:rFonts w:ascii="Times New Roman" w:hAnsi="Times New Roman" w:cs="Times New Roman"/>
                <w:color w:val="000000" w:themeColor="text1"/>
              </w:rPr>
            </w:pPr>
            <w:proofErr w:type="spellStart"/>
            <w:r w:rsidRPr="00040556">
              <w:rPr>
                <w:rFonts w:ascii="Times New Roman" w:hAnsi="Times New Roman" w:cs="Times New Roman"/>
                <w:color w:val="000000" w:themeColor="text1"/>
              </w:rPr>
              <w:t>Кот.Энтузиастов</w:t>
            </w:r>
            <w:proofErr w:type="spellEnd"/>
          </w:p>
        </w:tc>
        <w:tc>
          <w:tcPr>
            <w:tcW w:w="4501" w:type="dxa"/>
            <w:shd w:val="clear" w:color="auto" w:fill="auto"/>
          </w:tcPr>
          <w:p w:rsidR="007C6264" w:rsidRPr="005667C6" w:rsidRDefault="00A43154" w:rsidP="00607D94">
            <w:pPr>
              <w:pStyle w:val="TableParagraph"/>
              <w:suppressAutoHyphens/>
              <w:ind w:left="763" w:right="756"/>
              <w:rPr>
                <w:rFonts w:ascii="Times New Roman" w:hAnsi="Times New Roman" w:cs="Times New Roman"/>
                <w:color w:val="000000" w:themeColor="text1"/>
                <w:lang w:val="ru-RU"/>
              </w:rPr>
            </w:pPr>
            <w:r>
              <w:rPr>
                <w:rFonts w:ascii="Times New Roman" w:hAnsi="Times New Roman" w:cs="Times New Roman"/>
                <w:color w:val="000000" w:themeColor="text1"/>
                <w:lang w:val="ru-RU"/>
              </w:rPr>
              <w:t>36,3042</w:t>
            </w:r>
          </w:p>
        </w:tc>
      </w:tr>
      <w:tr w:rsidR="007C6264" w:rsidRPr="00040556" w:rsidTr="00A43154">
        <w:trPr>
          <w:trHeight w:val="376"/>
        </w:trPr>
        <w:tc>
          <w:tcPr>
            <w:tcW w:w="4861" w:type="dxa"/>
          </w:tcPr>
          <w:p w:rsidR="007C6264" w:rsidRPr="00014EA7" w:rsidRDefault="007C6264" w:rsidP="00607D94">
            <w:pPr>
              <w:pStyle w:val="TableParagraph"/>
              <w:suppressAutoHyphens/>
              <w:ind w:left="107"/>
              <w:rPr>
                <w:rFonts w:ascii="Times New Roman" w:hAnsi="Times New Roman" w:cs="Times New Roman"/>
                <w:b/>
              </w:rPr>
            </w:pPr>
            <w:proofErr w:type="spellStart"/>
            <w:r w:rsidRPr="00014EA7">
              <w:rPr>
                <w:rFonts w:ascii="Times New Roman" w:hAnsi="Times New Roman" w:cs="Times New Roman"/>
                <w:b/>
              </w:rPr>
              <w:t>Итого</w:t>
            </w:r>
            <w:proofErr w:type="spellEnd"/>
            <w:r w:rsidRPr="00014EA7">
              <w:rPr>
                <w:rFonts w:ascii="Times New Roman" w:hAnsi="Times New Roman" w:cs="Times New Roman"/>
                <w:b/>
              </w:rPr>
              <w:t>:</w:t>
            </w:r>
          </w:p>
        </w:tc>
        <w:tc>
          <w:tcPr>
            <w:tcW w:w="4501" w:type="dxa"/>
            <w:shd w:val="clear" w:color="auto" w:fill="auto"/>
          </w:tcPr>
          <w:p w:rsidR="007C6264" w:rsidRPr="005667C6" w:rsidRDefault="00A43154" w:rsidP="00607D94">
            <w:pPr>
              <w:pStyle w:val="TableParagraph"/>
              <w:suppressAutoHyphens/>
              <w:ind w:left="764" w:right="756"/>
              <w:rPr>
                <w:rFonts w:ascii="Times New Roman" w:hAnsi="Times New Roman" w:cs="Times New Roman"/>
                <w:b/>
                <w:lang w:val="ru-RU"/>
              </w:rPr>
            </w:pPr>
            <w:r>
              <w:rPr>
                <w:rFonts w:ascii="Times New Roman" w:hAnsi="Times New Roman" w:cs="Times New Roman"/>
                <w:b/>
                <w:lang w:val="ru-RU"/>
              </w:rPr>
              <w:t>1337,533</w:t>
            </w:r>
          </w:p>
        </w:tc>
      </w:tr>
    </w:tbl>
    <w:p w:rsidR="007C6264" w:rsidRPr="002A15F6" w:rsidRDefault="007C6264" w:rsidP="00607D94">
      <w:pPr>
        <w:pStyle w:val="a0"/>
        <w:suppressAutoHyphens/>
        <w:spacing w:after="0"/>
        <w:rPr>
          <w:color w:val="000000" w:themeColor="text1"/>
          <w:sz w:val="20"/>
        </w:rPr>
      </w:pPr>
    </w:p>
    <w:p w:rsidR="007C6264" w:rsidRDefault="007C6264" w:rsidP="00607D94">
      <w:pPr>
        <w:pStyle w:val="41"/>
        <w:numPr>
          <w:ilvl w:val="2"/>
          <w:numId w:val="12"/>
        </w:numPr>
        <w:tabs>
          <w:tab w:val="left" w:pos="1885"/>
        </w:tabs>
        <w:suppressAutoHyphens/>
        <w:spacing w:before="0"/>
        <w:ind w:left="4479" w:right="453" w:hanging="3315"/>
        <w:jc w:val="left"/>
      </w:pPr>
      <w:bookmarkStart w:id="19" w:name="_bookmark22"/>
      <w:bookmarkEnd w:id="19"/>
      <w:r w:rsidRPr="002A15F6">
        <w:rPr>
          <w:color w:val="000000" w:themeColor="text1"/>
        </w:rPr>
        <w:t>Описание существующих технических и технологических проблем в системах</w:t>
      </w:r>
      <w:r>
        <w:t xml:space="preserve"> теплоснабжения</w:t>
      </w:r>
      <w:r w:rsidR="00470ADE">
        <w:t xml:space="preserve"> </w:t>
      </w:r>
      <w:r>
        <w:t>села.</w:t>
      </w:r>
    </w:p>
    <w:p w:rsidR="007C6264" w:rsidRDefault="007C6264" w:rsidP="00607D94">
      <w:pPr>
        <w:pStyle w:val="a0"/>
        <w:suppressAutoHyphens/>
        <w:spacing w:after="0"/>
        <w:rPr>
          <w:b/>
          <w:i/>
          <w:sz w:val="28"/>
        </w:rPr>
      </w:pPr>
    </w:p>
    <w:p w:rsidR="007C6264" w:rsidRDefault="007C6264" w:rsidP="00607D94">
      <w:pPr>
        <w:pStyle w:val="a0"/>
        <w:suppressAutoHyphens/>
        <w:spacing w:after="0"/>
        <w:ind w:left="840" w:right="121" w:firstLine="719"/>
        <w:jc w:val="both"/>
      </w:pPr>
      <w:r>
        <w:t>Среди проблем и особенностей теплоснабжения с. Павловск можно выделить следующие:</w:t>
      </w:r>
    </w:p>
    <w:p w:rsidR="007C6264" w:rsidRDefault="00385B5D" w:rsidP="00607D94">
      <w:pPr>
        <w:pStyle w:val="afb"/>
        <w:numPr>
          <w:ilvl w:val="3"/>
          <w:numId w:val="12"/>
        </w:numPr>
        <w:tabs>
          <w:tab w:val="left" w:pos="1921"/>
        </w:tabs>
        <w:suppressAutoHyphens/>
        <w:ind w:right="124" w:firstLine="719"/>
        <w:jc w:val="both"/>
        <w:rPr>
          <w:sz w:val="24"/>
        </w:rPr>
      </w:pPr>
      <w:r>
        <w:rPr>
          <w:sz w:val="24"/>
        </w:rPr>
        <w:t>Использование рядового угля проводит снижению КПД котлов и повышенному расходу топлива на выработку единицы тепловой энергии. Не</w:t>
      </w:r>
      <w:r w:rsidR="007C6264">
        <w:rPr>
          <w:sz w:val="24"/>
        </w:rPr>
        <w:t xml:space="preserve"> выполнение режим</w:t>
      </w:r>
      <w:r>
        <w:rPr>
          <w:sz w:val="24"/>
        </w:rPr>
        <w:t>ной наладки котлов и тепловых сетей</w:t>
      </w:r>
      <w:r w:rsidR="007C6264">
        <w:rPr>
          <w:sz w:val="24"/>
        </w:rPr>
        <w:t xml:space="preserve">  приводит к повышенным расходам теплоносителя, и соответственно </w:t>
      </w:r>
      <w:r>
        <w:rPr>
          <w:sz w:val="24"/>
        </w:rPr>
        <w:t xml:space="preserve">работе приборов учета тепловой энергии в нештатном </w:t>
      </w:r>
      <w:proofErr w:type="gramStart"/>
      <w:r>
        <w:rPr>
          <w:sz w:val="24"/>
        </w:rPr>
        <w:t>режиме</w:t>
      </w:r>
      <w:proofErr w:type="gramEnd"/>
      <w:r>
        <w:rPr>
          <w:sz w:val="24"/>
        </w:rPr>
        <w:t xml:space="preserve"> при котором отключается учет тепловой энергии и нехватке тепловой энергии</w:t>
      </w:r>
      <w:r w:rsidR="007C6264">
        <w:rPr>
          <w:sz w:val="24"/>
        </w:rPr>
        <w:t xml:space="preserve"> отдаленных потребителей. </w:t>
      </w:r>
      <w:proofErr w:type="gramStart"/>
      <w:r w:rsidR="007C6264">
        <w:rPr>
          <w:sz w:val="24"/>
        </w:rPr>
        <w:t>Подключение потребителей с малыми теп</w:t>
      </w:r>
      <w:r w:rsidR="00180219">
        <w:rPr>
          <w:sz w:val="24"/>
        </w:rPr>
        <w:t>ловыми нагрузками</w:t>
      </w:r>
      <w:r w:rsidR="007C6264">
        <w:rPr>
          <w:sz w:val="24"/>
        </w:rPr>
        <w:t xml:space="preserve"> к тепловым сетям, пропускная способность которых многократно превышает необходимую, при отсутствии дроссельных</w:t>
      </w:r>
      <w:r>
        <w:rPr>
          <w:sz w:val="24"/>
        </w:rPr>
        <w:t xml:space="preserve"> </w:t>
      </w:r>
      <w:r w:rsidR="007C6264">
        <w:rPr>
          <w:sz w:val="24"/>
        </w:rPr>
        <w:t>устройств.</w:t>
      </w:r>
      <w:proofErr w:type="gramEnd"/>
    </w:p>
    <w:p w:rsidR="007C6264" w:rsidRPr="0083437F" w:rsidRDefault="007C6264" w:rsidP="00607D94">
      <w:pPr>
        <w:pStyle w:val="afb"/>
        <w:tabs>
          <w:tab w:val="left" w:pos="1921"/>
        </w:tabs>
        <w:suppressAutoHyphens/>
        <w:ind w:left="1560" w:firstLine="0"/>
        <w:jc w:val="both"/>
      </w:pPr>
      <w:r>
        <w:rPr>
          <w:sz w:val="24"/>
        </w:rPr>
        <w:t xml:space="preserve">2.   </w:t>
      </w:r>
      <w:r w:rsidRPr="00633997">
        <w:rPr>
          <w:sz w:val="24"/>
        </w:rPr>
        <w:t>Износ т/трасс котельны</w:t>
      </w:r>
      <w:proofErr w:type="gramStart"/>
      <w:r w:rsidRPr="00633997">
        <w:rPr>
          <w:sz w:val="24"/>
        </w:rPr>
        <w:t>х-</w:t>
      </w:r>
      <w:proofErr w:type="gramEnd"/>
      <w:r w:rsidRPr="00633997">
        <w:rPr>
          <w:sz w:val="24"/>
        </w:rPr>
        <w:t xml:space="preserve"> </w:t>
      </w:r>
      <w:r>
        <w:rPr>
          <w:sz w:val="24"/>
        </w:rPr>
        <w:t xml:space="preserve"> до </w:t>
      </w:r>
      <w:r w:rsidR="00180219">
        <w:rPr>
          <w:sz w:val="24"/>
        </w:rPr>
        <w:t>100</w:t>
      </w:r>
      <w:r w:rsidRPr="00633997">
        <w:rPr>
          <w:sz w:val="24"/>
        </w:rPr>
        <w:t xml:space="preserve"> %.</w:t>
      </w:r>
    </w:p>
    <w:p w:rsidR="007C6264" w:rsidRPr="0083437F" w:rsidRDefault="007C6264" w:rsidP="00607D94">
      <w:pPr>
        <w:tabs>
          <w:tab w:val="left" w:pos="1921"/>
        </w:tabs>
        <w:suppressAutoHyphens/>
        <w:ind w:left="1199"/>
        <w:jc w:val="both"/>
      </w:pPr>
      <w:r w:rsidRPr="0083437F">
        <w:t xml:space="preserve">     Среди положительных особенностей теплоснабжения можно отметить следующие:</w:t>
      </w:r>
    </w:p>
    <w:p w:rsidR="007C6264" w:rsidRPr="0083437F" w:rsidRDefault="007C6264" w:rsidP="00607D94">
      <w:pPr>
        <w:pStyle w:val="a0"/>
        <w:suppressAutoHyphens/>
        <w:spacing w:after="0"/>
        <w:ind w:left="840" w:firstLine="719"/>
      </w:pPr>
      <w:r w:rsidRPr="0083437F">
        <w:t>1. 60% т/трасс надземного исполнения, что способствует своевременному выявлению аварийных ситуаций.</w:t>
      </w:r>
    </w:p>
    <w:p w:rsidR="007C6264" w:rsidRDefault="007C6264" w:rsidP="00607D94">
      <w:pPr>
        <w:pStyle w:val="a0"/>
        <w:suppressAutoHyphens/>
        <w:spacing w:after="0"/>
        <w:rPr>
          <w:sz w:val="26"/>
        </w:rPr>
      </w:pPr>
    </w:p>
    <w:p w:rsidR="007C6264" w:rsidRDefault="007C6264" w:rsidP="00607D94">
      <w:pPr>
        <w:pStyle w:val="41"/>
        <w:numPr>
          <w:ilvl w:val="1"/>
          <w:numId w:val="12"/>
        </w:numPr>
        <w:tabs>
          <w:tab w:val="left" w:pos="1261"/>
        </w:tabs>
        <w:suppressAutoHyphens/>
        <w:spacing w:before="0"/>
        <w:ind w:left="840" w:right="1740" w:firstLine="0"/>
        <w:jc w:val="left"/>
      </w:pPr>
      <w:bookmarkStart w:id="20" w:name="_bookmark23"/>
      <w:bookmarkEnd w:id="20"/>
      <w:r>
        <w:t>ПЕРСПЕКТИВНОЕ ПОТРЕБЛЕНИЕ ТЕПЛОВОЙ ЭНЕРГИИ НА ЦЕЛИ ТЕПЛОСНАБЖЕНИЯ</w:t>
      </w:r>
    </w:p>
    <w:p w:rsidR="007C6264" w:rsidRDefault="007C6264" w:rsidP="00607D94">
      <w:pPr>
        <w:pStyle w:val="a0"/>
        <w:suppressAutoHyphens/>
        <w:spacing w:after="0"/>
        <w:rPr>
          <w:b/>
          <w:i/>
          <w:sz w:val="28"/>
        </w:rPr>
      </w:pPr>
    </w:p>
    <w:p w:rsidR="007C6264" w:rsidRDefault="007C6264" w:rsidP="00607D94">
      <w:pPr>
        <w:pStyle w:val="a0"/>
        <w:suppressAutoHyphens/>
        <w:spacing w:after="0"/>
        <w:ind w:left="840" w:firstLine="719"/>
      </w:pPr>
      <w:r>
        <w:t>Перспективное потребление тепловой энергии этих строительных фондов по расчетам специалистов  представлено в таблице 2.8.</w:t>
      </w:r>
    </w:p>
    <w:p w:rsidR="007C6264" w:rsidRDefault="007C6264" w:rsidP="00607D94">
      <w:pPr>
        <w:pStyle w:val="a0"/>
        <w:suppressAutoHyphens/>
        <w:spacing w:after="0"/>
        <w:rPr>
          <w:sz w:val="16"/>
        </w:rPr>
      </w:pPr>
    </w:p>
    <w:p w:rsidR="007C6264" w:rsidRDefault="007C6264" w:rsidP="00607D94">
      <w:pPr>
        <w:pStyle w:val="a0"/>
        <w:suppressAutoHyphens/>
        <w:spacing w:after="0"/>
        <w:ind w:left="9462"/>
      </w:pPr>
      <w:r>
        <w:t>Таблица 2.8.</w:t>
      </w:r>
    </w:p>
    <w:p w:rsidR="007C6264" w:rsidRPr="002A15F6" w:rsidRDefault="007C6264" w:rsidP="00607D94">
      <w:pPr>
        <w:pStyle w:val="a0"/>
        <w:suppressAutoHyphens/>
        <w:spacing w:after="0"/>
        <w:ind w:left="3757"/>
        <w:rPr>
          <w:color w:val="000000" w:themeColor="text1"/>
        </w:rPr>
      </w:pPr>
      <w:r w:rsidRPr="002A15F6">
        <w:rPr>
          <w:color w:val="000000" w:themeColor="text1"/>
        </w:rPr>
        <w:t>Перспективное потребление тепловой энергии</w:t>
      </w:r>
    </w:p>
    <w:p w:rsidR="007C6264" w:rsidRPr="00040556" w:rsidRDefault="007C6264" w:rsidP="00607D94">
      <w:pPr>
        <w:pStyle w:val="a0"/>
        <w:suppressAutoHyphens/>
        <w:spacing w:after="0"/>
        <w:rPr>
          <w:color w:val="000000" w:themeColor="text1"/>
          <w:sz w:val="20"/>
        </w:rPr>
      </w:pPr>
    </w:p>
    <w:p w:rsidR="007C6264" w:rsidRPr="00040556" w:rsidRDefault="007C6264" w:rsidP="00607D94">
      <w:pPr>
        <w:pStyle w:val="a0"/>
        <w:suppressAutoHyphens/>
        <w:spacing w:after="0"/>
        <w:rPr>
          <w:color w:val="000000" w:themeColor="text1"/>
        </w:rPr>
      </w:pPr>
      <w:r w:rsidRPr="00040556">
        <w:rPr>
          <w:color w:val="000000" w:themeColor="text1"/>
        </w:rPr>
        <w:t xml:space="preserve">                                                                     МУП «Павловские коммунальные системы»</w:t>
      </w:r>
    </w:p>
    <w:p w:rsidR="007C6264" w:rsidRPr="00040556" w:rsidRDefault="007C6264" w:rsidP="00607D94">
      <w:pPr>
        <w:pStyle w:val="a0"/>
        <w:suppressAutoHyphens/>
        <w:spacing w:after="0"/>
        <w:ind w:left="3757"/>
        <w:rPr>
          <w:color w:val="000000" w:themeColor="text1"/>
        </w:rPr>
      </w:pPr>
    </w:p>
    <w:tbl>
      <w:tblPr>
        <w:tblStyle w:val="TableNormal"/>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623"/>
        <w:gridCol w:w="1276"/>
        <w:gridCol w:w="1134"/>
        <w:gridCol w:w="1134"/>
        <w:gridCol w:w="992"/>
        <w:gridCol w:w="992"/>
      </w:tblGrid>
      <w:tr w:rsidR="007C6264" w:rsidRPr="00040556" w:rsidTr="007C6264">
        <w:trPr>
          <w:trHeight w:val="400"/>
        </w:trPr>
        <w:tc>
          <w:tcPr>
            <w:tcW w:w="4623" w:type="dxa"/>
            <w:vMerge w:val="restart"/>
            <w:tcBorders>
              <w:right w:val="single" w:sz="4" w:space="0" w:color="auto"/>
            </w:tcBorders>
          </w:tcPr>
          <w:p w:rsidR="007C6264" w:rsidRPr="00092642" w:rsidRDefault="007C6264" w:rsidP="00607D94">
            <w:pPr>
              <w:pStyle w:val="TableParagraph"/>
              <w:suppressAutoHyphens/>
              <w:rPr>
                <w:rFonts w:ascii="Times New Roman" w:hAnsi="Times New Roman" w:cs="Times New Roman"/>
                <w:color w:val="000000" w:themeColor="text1"/>
                <w:sz w:val="25"/>
                <w:lang w:val="ru-RU"/>
              </w:rPr>
            </w:pPr>
          </w:p>
          <w:p w:rsidR="007C6264" w:rsidRPr="00040556" w:rsidRDefault="007C6264" w:rsidP="00607D94">
            <w:pPr>
              <w:pStyle w:val="TableParagraph"/>
              <w:suppressAutoHyphens/>
              <w:ind w:left="1346"/>
              <w:rPr>
                <w:rFonts w:ascii="Times New Roman" w:hAnsi="Times New Roman" w:cs="Times New Roman"/>
                <w:color w:val="000000" w:themeColor="text1"/>
                <w:sz w:val="20"/>
              </w:rPr>
            </w:pPr>
            <w:proofErr w:type="spellStart"/>
            <w:r w:rsidRPr="00040556">
              <w:rPr>
                <w:rFonts w:ascii="Times New Roman" w:hAnsi="Times New Roman" w:cs="Times New Roman"/>
                <w:color w:val="000000" w:themeColor="text1"/>
                <w:sz w:val="20"/>
              </w:rPr>
              <w:t>Наименованиепоказателей</w:t>
            </w:r>
            <w:proofErr w:type="spellEnd"/>
          </w:p>
        </w:tc>
        <w:tc>
          <w:tcPr>
            <w:tcW w:w="4536" w:type="dxa"/>
            <w:gridSpan w:val="4"/>
            <w:tcBorders>
              <w:top w:val="single" w:sz="4" w:space="0" w:color="auto"/>
              <w:left w:val="single" w:sz="4" w:space="0" w:color="auto"/>
              <w:bottom w:val="single" w:sz="4" w:space="0" w:color="auto"/>
              <w:right w:val="nil"/>
            </w:tcBorders>
          </w:tcPr>
          <w:p w:rsidR="007C6264" w:rsidRPr="00040556" w:rsidRDefault="007C6264" w:rsidP="00607D94">
            <w:pPr>
              <w:pStyle w:val="TableParagraph"/>
              <w:suppressAutoHyphens/>
              <w:ind w:left="929"/>
              <w:rPr>
                <w:rFonts w:ascii="Times New Roman" w:hAnsi="Times New Roman" w:cs="Times New Roman"/>
                <w:color w:val="000000" w:themeColor="text1"/>
                <w:sz w:val="20"/>
              </w:rPr>
            </w:pPr>
            <w:proofErr w:type="spellStart"/>
            <w:r w:rsidRPr="00040556">
              <w:rPr>
                <w:rFonts w:ascii="Times New Roman" w:hAnsi="Times New Roman" w:cs="Times New Roman"/>
                <w:color w:val="000000" w:themeColor="text1"/>
                <w:sz w:val="20"/>
              </w:rPr>
              <w:t>Рассматриваемыйпериод</w:t>
            </w:r>
            <w:proofErr w:type="spellEnd"/>
            <w:r w:rsidRPr="00040556">
              <w:rPr>
                <w:rFonts w:ascii="Times New Roman" w:hAnsi="Times New Roman" w:cs="Times New Roman"/>
                <w:color w:val="000000" w:themeColor="text1"/>
                <w:sz w:val="20"/>
              </w:rPr>
              <w:t xml:space="preserve">, </w:t>
            </w:r>
            <w:proofErr w:type="spellStart"/>
            <w:r w:rsidRPr="00040556">
              <w:rPr>
                <w:rFonts w:ascii="Times New Roman" w:hAnsi="Times New Roman" w:cs="Times New Roman"/>
                <w:color w:val="000000" w:themeColor="text1"/>
                <w:sz w:val="20"/>
              </w:rPr>
              <w:t>год</w:t>
            </w:r>
            <w:proofErr w:type="spellEnd"/>
          </w:p>
        </w:tc>
        <w:tc>
          <w:tcPr>
            <w:tcW w:w="992" w:type="dxa"/>
            <w:tcBorders>
              <w:top w:val="single" w:sz="4" w:space="0" w:color="auto"/>
              <w:left w:val="nil"/>
              <w:bottom w:val="single" w:sz="4" w:space="0" w:color="auto"/>
              <w:right w:val="single" w:sz="4" w:space="0" w:color="auto"/>
            </w:tcBorders>
          </w:tcPr>
          <w:p w:rsidR="007C6264" w:rsidRPr="00040556" w:rsidRDefault="007C6264" w:rsidP="00607D94">
            <w:pPr>
              <w:pStyle w:val="TableParagraph"/>
              <w:suppressAutoHyphens/>
              <w:ind w:left="929"/>
              <w:rPr>
                <w:rFonts w:ascii="Times New Roman" w:hAnsi="Times New Roman" w:cs="Times New Roman"/>
                <w:color w:val="000000" w:themeColor="text1"/>
                <w:sz w:val="20"/>
              </w:rPr>
            </w:pPr>
          </w:p>
        </w:tc>
      </w:tr>
      <w:tr w:rsidR="007C6264" w:rsidRPr="00040556" w:rsidTr="007C6264">
        <w:trPr>
          <w:trHeight w:val="402"/>
        </w:trPr>
        <w:tc>
          <w:tcPr>
            <w:tcW w:w="4623" w:type="dxa"/>
            <w:vMerge/>
            <w:tcBorders>
              <w:top w:val="nil"/>
            </w:tcBorders>
          </w:tcPr>
          <w:p w:rsidR="007C6264" w:rsidRPr="00040556" w:rsidRDefault="007C6264" w:rsidP="00607D94">
            <w:pPr>
              <w:suppressAutoHyphens/>
              <w:rPr>
                <w:rFonts w:ascii="Times New Roman" w:hAnsi="Times New Roman" w:cs="Times New Roman"/>
                <w:color w:val="000000" w:themeColor="text1"/>
                <w:sz w:val="2"/>
                <w:szCs w:val="2"/>
              </w:rPr>
            </w:pPr>
          </w:p>
        </w:tc>
        <w:tc>
          <w:tcPr>
            <w:tcW w:w="1276" w:type="dxa"/>
            <w:tcBorders>
              <w:top w:val="single" w:sz="4" w:space="0" w:color="auto"/>
            </w:tcBorders>
          </w:tcPr>
          <w:p w:rsidR="007C6264" w:rsidRPr="00652950" w:rsidRDefault="00652950" w:rsidP="00607D94">
            <w:pPr>
              <w:pStyle w:val="TableParagraph"/>
              <w:suppressAutoHyphens/>
              <w:ind w:left="87" w:right="69"/>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3</w:t>
            </w:r>
          </w:p>
        </w:tc>
        <w:tc>
          <w:tcPr>
            <w:tcW w:w="1134" w:type="dxa"/>
            <w:tcBorders>
              <w:top w:val="single" w:sz="4" w:space="0" w:color="auto"/>
            </w:tcBorders>
          </w:tcPr>
          <w:p w:rsidR="007C6264" w:rsidRPr="00652950" w:rsidRDefault="00652950" w:rsidP="00607D94">
            <w:pPr>
              <w:pStyle w:val="TableParagraph"/>
              <w:suppressAutoHyphens/>
              <w:ind w:left="121"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4</w:t>
            </w:r>
          </w:p>
        </w:tc>
        <w:tc>
          <w:tcPr>
            <w:tcW w:w="1134" w:type="dxa"/>
            <w:tcBorders>
              <w:top w:val="single" w:sz="4" w:space="0" w:color="auto"/>
            </w:tcBorders>
          </w:tcPr>
          <w:p w:rsidR="007C6264" w:rsidRPr="00652950" w:rsidRDefault="00652950" w:rsidP="00607D94">
            <w:pPr>
              <w:pStyle w:val="TableParagraph"/>
              <w:suppressAutoHyphens/>
              <w:ind w:left="118"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5</w:t>
            </w:r>
          </w:p>
          <w:p w:rsidR="007C6264" w:rsidRPr="00040556" w:rsidRDefault="007C6264" w:rsidP="00607D94">
            <w:pPr>
              <w:pStyle w:val="TableParagraph"/>
              <w:suppressAutoHyphens/>
              <w:ind w:left="118" w:right="104"/>
              <w:rPr>
                <w:rFonts w:ascii="Times New Roman" w:hAnsi="Times New Roman" w:cs="Times New Roman"/>
                <w:color w:val="000000" w:themeColor="text1"/>
                <w:sz w:val="20"/>
              </w:rPr>
            </w:pPr>
          </w:p>
        </w:tc>
        <w:tc>
          <w:tcPr>
            <w:tcW w:w="992" w:type="dxa"/>
            <w:tcBorders>
              <w:top w:val="single" w:sz="4" w:space="0" w:color="auto"/>
            </w:tcBorders>
          </w:tcPr>
          <w:p w:rsidR="007C6264" w:rsidRPr="00652950" w:rsidRDefault="007C6264" w:rsidP="00607D94">
            <w:pPr>
              <w:pStyle w:val="TableParagraph"/>
              <w:suppressAutoHyphens/>
              <w:ind w:left="118" w:right="104"/>
              <w:rPr>
                <w:rFonts w:ascii="Times New Roman" w:hAnsi="Times New Roman" w:cs="Times New Roman"/>
                <w:color w:val="000000" w:themeColor="text1"/>
                <w:sz w:val="20"/>
                <w:lang w:val="ru-RU"/>
              </w:rPr>
            </w:pPr>
            <w:r w:rsidRPr="00040556">
              <w:rPr>
                <w:rFonts w:ascii="Times New Roman" w:hAnsi="Times New Roman" w:cs="Times New Roman"/>
                <w:color w:val="000000" w:themeColor="text1"/>
                <w:sz w:val="20"/>
              </w:rPr>
              <w:t>2</w:t>
            </w:r>
            <w:r w:rsidR="00652950">
              <w:rPr>
                <w:rFonts w:ascii="Times New Roman" w:hAnsi="Times New Roman" w:cs="Times New Roman"/>
                <w:color w:val="000000" w:themeColor="text1"/>
                <w:sz w:val="20"/>
              </w:rPr>
              <w:t>02</w:t>
            </w:r>
            <w:r w:rsidR="00652950">
              <w:rPr>
                <w:rFonts w:ascii="Times New Roman" w:hAnsi="Times New Roman" w:cs="Times New Roman"/>
                <w:color w:val="000000" w:themeColor="text1"/>
                <w:sz w:val="20"/>
                <w:lang w:val="ru-RU"/>
              </w:rPr>
              <w:t>6</w:t>
            </w:r>
          </w:p>
          <w:p w:rsidR="007C6264" w:rsidRPr="00040556" w:rsidRDefault="007C6264" w:rsidP="00607D94">
            <w:pPr>
              <w:pStyle w:val="TableParagraph"/>
              <w:suppressAutoHyphens/>
              <w:ind w:left="118" w:right="104"/>
              <w:rPr>
                <w:rFonts w:ascii="Times New Roman" w:hAnsi="Times New Roman" w:cs="Times New Roman"/>
                <w:color w:val="000000" w:themeColor="text1"/>
                <w:sz w:val="20"/>
              </w:rPr>
            </w:pPr>
          </w:p>
        </w:tc>
        <w:tc>
          <w:tcPr>
            <w:tcW w:w="992" w:type="dxa"/>
            <w:tcBorders>
              <w:top w:val="single" w:sz="4" w:space="0" w:color="auto"/>
            </w:tcBorders>
          </w:tcPr>
          <w:p w:rsidR="007C6264" w:rsidRPr="00040556" w:rsidRDefault="007C6264" w:rsidP="00607D94">
            <w:pPr>
              <w:pStyle w:val="TableParagraph"/>
              <w:suppressAutoHyphens/>
              <w:ind w:left="118" w:right="104"/>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2030</w:t>
            </w:r>
          </w:p>
        </w:tc>
      </w:tr>
      <w:tr w:rsidR="007C6264" w:rsidRPr="00040556" w:rsidTr="007C6264">
        <w:trPr>
          <w:trHeight w:val="402"/>
        </w:trPr>
        <w:tc>
          <w:tcPr>
            <w:tcW w:w="4623" w:type="dxa"/>
          </w:tcPr>
          <w:p w:rsidR="007C6264" w:rsidRPr="00040556" w:rsidRDefault="007C6264" w:rsidP="00607D94">
            <w:pPr>
              <w:pStyle w:val="TableParagraph"/>
              <w:suppressAutoHyphens/>
              <w:ind w:left="107"/>
              <w:rPr>
                <w:rFonts w:ascii="Times New Roman" w:hAnsi="Times New Roman" w:cs="Times New Roman"/>
                <w:color w:val="000000" w:themeColor="text1"/>
                <w:sz w:val="20"/>
                <w:lang w:val="ru-RU"/>
              </w:rPr>
            </w:pPr>
            <w:r w:rsidRPr="00040556">
              <w:rPr>
                <w:rFonts w:ascii="Times New Roman" w:hAnsi="Times New Roman" w:cs="Times New Roman"/>
                <w:color w:val="000000" w:themeColor="text1"/>
                <w:sz w:val="20"/>
                <w:lang w:val="ru-RU"/>
              </w:rPr>
              <w:t>Численность населения всего, тыс. чел.</w:t>
            </w:r>
          </w:p>
        </w:tc>
        <w:tc>
          <w:tcPr>
            <w:tcW w:w="1276" w:type="dxa"/>
          </w:tcPr>
          <w:p w:rsidR="007C6264" w:rsidRPr="00040556" w:rsidRDefault="007C6264" w:rsidP="00607D94">
            <w:pPr>
              <w:pStyle w:val="TableParagraph"/>
              <w:suppressAutoHyphens/>
              <w:ind w:left="87" w:right="68"/>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14179</w:t>
            </w:r>
          </w:p>
        </w:tc>
        <w:tc>
          <w:tcPr>
            <w:tcW w:w="1134" w:type="dxa"/>
          </w:tcPr>
          <w:p w:rsidR="007C6264" w:rsidRPr="00040556" w:rsidRDefault="007C6264" w:rsidP="00607D94">
            <w:pPr>
              <w:pStyle w:val="TableParagraph"/>
              <w:suppressAutoHyphens/>
              <w:ind w:left="87" w:right="68"/>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13883</w:t>
            </w:r>
          </w:p>
        </w:tc>
        <w:tc>
          <w:tcPr>
            <w:tcW w:w="1134" w:type="dxa"/>
          </w:tcPr>
          <w:p w:rsidR="007C6264" w:rsidRPr="00040556" w:rsidRDefault="007C6264" w:rsidP="00607D94">
            <w:pPr>
              <w:pStyle w:val="TableParagraph"/>
              <w:suppressAutoHyphens/>
              <w:ind w:left="87" w:right="68"/>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13742</w:t>
            </w:r>
          </w:p>
        </w:tc>
        <w:tc>
          <w:tcPr>
            <w:tcW w:w="992" w:type="dxa"/>
          </w:tcPr>
          <w:p w:rsidR="007C6264" w:rsidRPr="00040556" w:rsidRDefault="007C6264" w:rsidP="00607D94">
            <w:pPr>
              <w:pStyle w:val="TableParagraph"/>
              <w:suppressAutoHyphens/>
              <w:ind w:left="87" w:right="68"/>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13510</w:t>
            </w:r>
          </w:p>
        </w:tc>
        <w:tc>
          <w:tcPr>
            <w:tcW w:w="992" w:type="dxa"/>
          </w:tcPr>
          <w:p w:rsidR="007C6264" w:rsidRPr="00040556" w:rsidRDefault="007C6264" w:rsidP="00607D94">
            <w:pPr>
              <w:pStyle w:val="TableParagraph"/>
              <w:suppressAutoHyphens/>
              <w:ind w:left="87" w:right="68"/>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13541</w:t>
            </w:r>
          </w:p>
        </w:tc>
      </w:tr>
      <w:tr w:rsidR="007C6264" w:rsidRPr="00040556" w:rsidTr="007C6264">
        <w:trPr>
          <w:trHeight w:val="402"/>
        </w:trPr>
        <w:tc>
          <w:tcPr>
            <w:tcW w:w="4623" w:type="dxa"/>
          </w:tcPr>
          <w:p w:rsidR="007C6264" w:rsidRPr="00040556" w:rsidRDefault="007C6264" w:rsidP="00607D94">
            <w:pPr>
              <w:pStyle w:val="TableParagraph"/>
              <w:suppressAutoHyphens/>
              <w:ind w:left="107"/>
              <w:rPr>
                <w:rFonts w:ascii="Times New Roman" w:hAnsi="Times New Roman" w:cs="Times New Roman"/>
                <w:color w:val="000000" w:themeColor="text1"/>
                <w:sz w:val="20"/>
                <w:lang w:val="ru-RU"/>
              </w:rPr>
            </w:pPr>
            <w:r w:rsidRPr="00040556">
              <w:rPr>
                <w:rFonts w:ascii="Times New Roman" w:hAnsi="Times New Roman" w:cs="Times New Roman"/>
                <w:color w:val="000000" w:themeColor="text1"/>
                <w:sz w:val="20"/>
                <w:lang w:val="ru-RU"/>
              </w:rPr>
              <w:t>Объем отапливаемых строительных фондов, тыс. м</w:t>
            </w:r>
            <w:r w:rsidRPr="00040556">
              <w:rPr>
                <w:rFonts w:ascii="Times New Roman" w:hAnsi="Times New Roman" w:cs="Times New Roman"/>
                <w:color w:val="000000" w:themeColor="text1"/>
                <w:sz w:val="20"/>
                <w:vertAlign w:val="superscript"/>
                <w:lang w:val="ru-RU"/>
              </w:rPr>
              <w:t>3</w:t>
            </w:r>
          </w:p>
        </w:tc>
        <w:tc>
          <w:tcPr>
            <w:tcW w:w="1276" w:type="dxa"/>
          </w:tcPr>
          <w:p w:rsidR="007C6264" w:rsidRPr="00040556" w:rsidRDefault="007C6264" w:rsidP="00607D94">
            <w:pPr>
              <w:pStyle w:val="TableParagraph"/>
              <w:suppressAutoHyphens/>
              <w:ind w:left="85" w:right="69"/>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63,561</w:t>
            </w:r>
          </w:p>
        </w:tc>
        <w:tc>
          <w:tcPr>
            <w:tcW w:w="1134" w:type="dxa"/>
          </w:tcPr>
          <w:p w:rsidR="007C6264" w:rsidRPr="00040556" w:rsidRDefault="007C6264" w:rsidP="00607D94">
            <w:pPr>
              <w:pStyle w:val="TableParagraph"/>
              <w:suppressAutoHyphens/>
              <w:ind w:left="85" w:right="69"/>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63,561</w:t>
            </w:r>
          </w:p>
        </w:tc>
        <w:tc>
          <w:tcPr>
            <w:tcW w:w="1134" w:type="dxa"/>
          </w:tcPr>
          <w:p w:rsidR="007C6264" w:rsidRPr="00040556" w:rsidRDefault="007C6264" w:rsidP="00607D94">
            <w:pPr>
              <w:pStyle w:val="TableParagraph"/>
              <w:suppressAutoHyphens/>
              <w:ind w:left="85" w:right="69"/>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63,561</w:t>
            </w:r>
          </w:p>
        </w:tc>
        <w:tc>
          <w:tcPr>
            <w:tcW w:w="992" w:type="dxa"/>
          </w:tcPr>
          <w:p w:rsidR="007C6264" w:rsidRPr="00040556" w:rsidRDefault="007C6264" w:rsidP="00607D94">
            <w:pPr>
              <w:pStyle w:val="TableParagraph"/>
              <w:suppressAutoHyphens/>
              <w:ind w:left="85" w:right="69"/>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63,561</w:t>
            </w:r>
          </w:p>
        </w:tc>
        <w:tc>
          <w:tcPr>
            <w:tcW w:w="992" w:type="dxa"/>
          </w:tcPr>
          <w:p w:rsidR="007C6264" w:rsidRPr="00040556" w:rsidRDefault="007C6264" w:rsidP="00607D94">
            <w:pPr>
              <w:pStyle w:val="TableParagraph"/>
              <w:suppressAutoHyphens/>
              <w:ind w:left="85" w:right="69"/>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63,561</w:t>
            </w:r>
          </w:p>
        </w:tc>
      </w:tr>
      <w:tr w:rsidR="007C6264" w:rsidRPr="00040556" w:rsidTr="007C6264">
        <w:trPr>
          <w:trHeight w:val="402"/>
        </w:trPr>
        <w:tc>
          <w:tcPr>
            <w:tcW w:w="4623" w:type="dxa"/>
          </w:tcPr>
          <w:p w:rsidR="007C6264" w:rsidRPr="00040556" w:rsidRDefault="007C6264" w:rsidP="00607D94">
            <w:pPr>
              <w:pStyle w:val="TableParagraph"/>
              <w:suppressAutoHyphens/>
              <w:ind w:left="107"/>
              <w:rPr>
                <w:rFonts w:ascii="Times New Roman" w:hAnsi="Times New Roman" w:cs="Times New Roman"/>
                <w:color w:val="000000" w:themeColor="text1"/>
                <w:sz w:val="20"/>
              </w:rPr>
            </w:pPr>
            <w:proofErr w:type="spellStart"/>
            <w:r w:rsidRPr="00040556">
              <w:rPr>
                <w:rFonts w:ascii="Times New Roman" w:hAnsi="Times New Roman" w:cs="Times New Roman"/>
                <w:color w:val="000000" w:themeColor="text1"/>
                <w:sz w:val="20"/>
              </w:rPr>
              <w:t>Потребление</w:t>
            </w:r>
            <w:proofErr w:type="spellEnd"/>
            <w:r w:rsidR="00470ADE">
              <w:rPr>
                <w:rFonts w:ascii="Times New Roman" w:hAnsi="Times New Roman" w:cs="Times New Roman"/>
                <w:color w:val="000000" w:themeColor="text1"/>
                <w:sz w:val="20"/>
                <w:lang w:val="ru-RU"/>
              </w:rPr>
              <w:t xml:space="preserve"> </w:t>
            </w:r>
            <w:proofErr w:type="spellStart"/>
            <w:r w:rsidRPr="00040556">
              <w:rPr>
                <w:rFonts w:ascii="Times New Roman" w:hAnsi="Times New Roman" w:cs="Times New Roman"/>
                <w:color w:val="000000" w:themeColor="text1"/>
                <w:sz w:val="20"/>
              </w:rPr>
              <w:t>тепла</w:t>
            </w:r>
            <w:proofErr w:type="spellEnd"/>
            <w:r w:rsidRPr="00040556">
              <w:rPr>
                <w:rFonts w:ascii="Times New Roman" w:hAnsi="Times New Roman" w:cs="Times New Roman"/>
                <w:color w:val="000000" w:themeColor="text1"/>
                <w:sz w:val="20"/>
              </w:rPr>
              <w:t xml:space="preserve">, </w:t>
            </w:r>
            <w:proofErr w:type="spellStart"/>
            <w:r w:rsidRPr="00040556">
              <w:rPr>
                <w:rFonts w:ascii="Times New Roman" w:hAnsi="Times New Roman" w:cs="Times New Roman"/>
                <w:color w:val="000000" w:themeColor="text1"/>
                <w:sz w:val="20"/>
              </w:rPr>
              <w:t>Гкал</w:t>
            </w:r>
            <w:proofErr w:type="spellEnd"/>
            <w:r w:rsidRPr="00040556">
              <w:rPr>
                <w:rFonts w:ascii="Times New Roman" w:hAnsi="Times New Roman" w:cs="Times New Roman"/>
                <w:color w:val="000000" w:themeColor="text1"/>
                <w:sz w:val="20"/>
              </w:rPr>
              <w:t>/</w:t>
            </w:r>
            <w:proofErr w:type="spellStart"/>
            <w:r w:rsidRPr="00040556">
              <w:rPr>
                <w:rFonts w:ascii="Times New Roman" w:hAnsi="Times New Roman" w:cs="Times New Roman"/>
                <w:color w:val="000000" w:themeColor="text1"/>
                <w:sz w:val="20"/>
              </w:rPr>
              <w:t>год</w:t>
            </w:r>
            <w:proofErr w:type="spellEnd"/>
          </w:p>
        </w:tc>
        <w:tc>
          <w:tcPr>
            <w:tcW w:w="1276" w:type="dxa"/>
          </w:tcPr>
          <w:p w:rsidR="007C6264" w:rsidRPr="00470ADE" w:rsidRDefault="00385B5D" w:rsidP="00607D94">
            <w:pPr>
              <w:pStyle w:val="TableParagraph"/>
              <w:suppressAutoHyphens/>
              <w:ind w:left="87" w:right="69"/>
              <w:rPr>
                <w:rFonts w:ascii="Times New Roman" w:hAnsi="Times New Roman" w:cs="Times New Roman"/>
                <w:color w:val="000000" w:themeColor="text1"/>
                <w:sz w:val="20"/>
                <w:szCs w:val="20"/>
              </w:rPr>
            </w:pPr>
            <w:r w:rsidRPr="00470ADE">
              <w:rPr>
                <w:rFonts w:ascii="Times New Roman" w:hAnsi="Times New Roman" w:cs="Times New Roman"/>
                <w:color w:val="000000" w:themeColor="text1"/>
                <w:sz w:val="20"/>
                <w:szCs w:val="20"/>
                <w:lang w:val="ru-RU"/>
              </w:rPr>
              <w:t>2541,532</w:t>
            </w:r>
          </w:p>
        </w:tc>
        <w:tc>
          <w:tcPr>
            <w:tcW w:w="1134" w:type="dxa"/>
          </w:tcPr>
          <w:p w:rsidR="007C6264" w:rsidRPr="00040556" w:rsidRDefault="007C6264" w:rsidP="00607D94">
            <w:pPr>
              <w:suppressAutoHyphens/>
              <w:rPr>
                <w:rFonts w:ascii="Times New Roman" w:hAnsi="Times New Roman" w:cs="Times New Roman"/>
                <w:color w:val="000000" w:themeColor="text1"/>
              </w:rPr>
            </w:pPr>
            <w:r w:rsidRPr="00040556">
              <w:rPr>
                <w:rFonts w:ascii="Times New Roman" w:hAnsi="Times New Roman" w:cs="Times New Roman"/>
                <w:color w:val="000000" w:themeColor="text1"/>
                <w:sz w:val="20"/>
              </w:rPr>
              <w:t>2,586</w:t>
            </w:r>
          </w:p>
        </w:tc>
        <w:tc>
          <w:tcPr>
            <w:tcW w:w="1134" w:type="dxa"/>
          </w:tcPr>
          <w:p w:rsidR="007C6264" w:rsidRPr="00040556" w:rsidRDefault="007C6264" w:rsidP="00607D94">
            <w:pPr>
              <w:suppressAutoHyphens/>
              <w:rPr>
                <w:rFonts w:ascii="Times New Roman" w:hAnsi="Times New Roman" w:cs="Times New Roman"/>
                <w:color w:val="000000" w:themeColor="text1"/>
              </w:rPr>
            </w:pPr>
            <w:r w:rsidRPr="00040556">
              <w:rPr>
                <w:rFonts w:ascii="Times New Roman" w:hAnsi="Times New Roman" w:cs="Times New Roman"/>
                <w:color w:val="000000" w:themeColor="text1"/>
                <w:sz w:val="20"/>
              </w:rPr>
              <w:t>2,586</w:t>
            </w:r>
          </w:p>
        </w:tc>
        <w:tc>
          <w:tcPr>
            <w:tcW w:w="992" w:type="dxa"/>
          </w:tcPr>
          <w:p w:rsidR="007C6264" w:rsidRPr="00040556" w:rsidRDefault="007C6264" w:rsidP="00607D94">
            <w:pPr>
              <w:suppressAutoHyphens/>
              <w:rPr>
                <w:rFonts w:ascii="Times New Roman" w:hAnsi="Times New Roman" w:cs="Times New Roman"/>
                <w:color w:val="000000" w:themeColor="text1"/>
              </w:rPr>
            </w:pPr>
            <w:r w:rsidRPr="00040556">
              <w:rPr>
                <w:rFonts w:ascii="Times New Roman" w:hAnsi="Times New Roman" w:cs="Times New Roman"/>
                <w:color w:val="000000" w:themeColor="text1"/>
                <w:sz w:val="20"/>
              </w:rPr>
              <w:t>2,586</w:t>
            </w:r>
          </w:p>
        </w:tc>
        <w:tc>
          <w:tcPr>
            <w:tcW w:w="992" w:type="dxa"/>
          </w:tcPr>
          <w:p w:rsidR="007C6264" w:rsidRPr="00040556" w:rsidRDefault="007C6264" w:rsidP="00607D94">
            <w:pPr>
              <w:suppressAutoHyphens/>
              <w:rPr>
                <w:rFonts w:ascii="Times New Roman" w:hAnsi="Times New Roman" w:cs="Times New Roman"/>
                <w:color w:val="000000" w:themeColor="text1"/>
              </w:rPr>
            </w:pPr>
            <w:r w:rsidRPr="00040556">
              <w:rPr>
                <w:rFonts w:ascii="Times New Roman" w:hAnsi="Times New Roman" w:cs="Times New Roman"/>
                <w:color w:val="000000" w:themeColor="text1"/>
                <w:sz w:val="20"/>
              </w:rPr>
              <w:t>2,586</w:t>
            </w:r>
          </w:p>
        </w:tc>
      </w:tr>
    </w:tbl>
    <w:p w:rsidR="007C6264" w:rsidRPr="00040556" w:rsidRDefault="007C6264" w:rsidP="00607D94">
      <w:pPr>
        <w:pStyle w:val="a0"/>
        <w:suppressAutoHyphens/>
        <w:spacing w:after="0"/>
        <w:rPr>
          <w:color w:val="000000" w:themeColor="text1"/>
          <w:sz w:val="20"/>
        </w:rPr>
      </w:pPr>
    </w:p>
    <w:p w:rsidR="007C6264" w:rsidRDefault="007C6264" w:rsidP="00607D94">
      <w:pPr>
        <w:pStyle w:val="a0"/>
        <w:suppressAutoHyphens/>
        <w:spacing w:after="0"/>
        <w:rPr>
          <w:sz w:val="20"/>
        </w:rPr>
      </w:pPr>
    </w:p>
    <w:p w:rsidR="007C6264" w:rsidRDefault="007C6264" w:rsidP="00607D94">
      <w:pPr>
        <w:pStyle w:val="41"/>
        <w:numPr>
          <w:ilvl w:val="1"/>
          <w:numId w:val="12"/>
        </w:numPr>
        <w:tabs>
          <w:tab w:val="left" w:pos="1820"/>
        </w:tabs>
        <w:suppressAutoHyphens/>
        <w:spacing w:before="0"/>
        <w:ind w:left="1819" w:hanging="421"/>
        <w:jc w:val="left"/>
      </w:pPr>
      <w:bookmarkStart w:id="21" w:name="_bookmark24"/>
      <w:bookmarkEnd w:id="21"/>
      <w:r>
        <w:t>ЭЛЕКТРОННАЯ МОДЕЛЬ СИСТЕМЫ ТЕПЛОСНАБЖЕНИЯ с</w:t>
      </w:r>
      <w:proofErr w:type="gramStart"/>
      <w:r>
        <w:t>.П</w:t>
      </w:r>
      <w:proofErr w:type="gramEnd"/>
      <w:r>
        <w:t>АВЛОВСК</w:t>
      </w:r>
    </w:p>
    <w:p w:rsidR="007C6264" w:rsidRDefault="007C6264" w:rsidP="00607D94">
      <w:pPr>
        <w:pStyle w:val="a0"/>
        <w:suppressAutoHyphens/>
        <w:spacing w:after="0"/>
        <w:rPr>
          <w:b/>
          <w:i/>
          <w:sz w:val="28"/>
        </w:rPr>
      </w:pPr>
    </w:p>
    <w:p w:rsidR="007C6264" w:rsidRDefault="007C6264" w:rsidP="00607D94">
      <w:pPr>
        <w:pStyle w:val="a0"/>
        <w:suppressAutoHyphens/>
        <w:spacing w:after="0"/>
        <w:ind w:left="1560" w:right="805"/>
      </w:pPr>
      <w:r>
        <w:t xml:space="preserve">Электронная модель системы теплоснабжения с. Павловск выполнена в программе </w:t>
      </w:r>
      <w:proofErr w:type="spellStart"/>
      <w:r w:rsidR="00B22FFA">
        <w:t>Аскон</w:t>
      </w:r>
      <w:proofErr w:type="spellEnd"/>
      <w:r w:rsidR="00B22FFA">
        <w:t xml:space="preserve"> Компас 3Д.</w:t>
      </w:r>
    </w:p>
    <w:p w:rsidR="007C6264" w:rsidRDefault="007C6264" w:rsidP="00607D94">
      <w:pPr>
        <w:pStyle w:val="a0"/>
        <w:suppressAutoHyphens/>
        <w:spacing w:after="0"/>
        <w:rPr>
          <w:sz w:val="26"/>
        </w:rPr>
      </w:pPr>
    </w:p>
    <w:p w:rsidR="007C6264" w:rsidRDefault="007C6264" w:rsidP="00607D94">
      <w:pPr>
        <w:pStyle w:val="41"/>
        <w:numPr>
          <w:ilvl w:val="1"/>
          <w:numId w:val="12"/>
        </w:numPr>
        <w:tabs>
          <w:tab w:val="left" w:pos="1863"/>
        </w:tabs>
        <w:suppressAutoHyphens/>
        <w:spacing w:before="0"/>
        <w:ind w:left="3086" w:right="731" w:hanging="1644"/>
        <w:jc w:val="left"/>
      </w:pPr>
      <w:bookmarkStart w:id="22" w:name="_bookmark25"/>
      <w:bookmarkEnd w:id="22"/>
      <w:r>
        <w:t>ПЕРСПЕКТИВНЫЕ БАЛАНСЫ ТЕПЛОВОЙ МОЩНОСТИ ИСТОЧНИКОВ ТЕПЛОСНАБЖЕНИЯ И ТЕПЛОВОЙНАГРУЗКИ</w:t>
      </w:r>
    </w:p>
    <w:p w:rsidR="007C6264" w:rsidRDefault="007C6264" w:rsidP="00607D94">
      <w:pPr>
        <w:pStyle w:val="a0"/>
        <w:suppressAutoHyphens/>
        <w:spacing w:after="0"/>
        <w:rPr>
          <w:b/>
          <w:i/>
          <w:sz w:val="28"/>
        </w:rPr>
      </w:pPr>
    </w:p>
    <w:p w:rsidR="007C6264" w:rsidRDefault="007C6264" w:rsidP="00607D94">
      <w:pPr>
        <w:pStyle w:val="a0"/>
        <w:suppressAutoHyphens/>
        <w:spacing w:after="0"/>
        <w:ind w:left="840" w:right="125" w:firstLine="719"/>
        <w:jc w:val="both"/>
      </w:pPr>
      <w:proofErr w:type="gramStart"/>
      <w:r>
        <w:t>Потребление тепловой энергии будет увеличиваться за счет прироста строительных фондов, однако удельное потребление ресурсов должно снижаться в соответствие с требованиями Федерального закона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в течение пяти лет не менее чем на пятнадцать процентов с ежегодным</w:t>
      </w:r>
      <w:proofErr w:type="gramEnd"/>
      <w:r>
        <w:t xml:space="preserve"> снижением такого объема не менее чем на три процента. Снижение потребления ресурсов следует производить за счет выполнения мероприятий, рекомендованных по результатам энергетического обследования, за счет установки приборов автоматического регулирования, проведения режимно-наладочных работ, проведения модернизации котлов.</w:t>
      </w:r>
    </w:p>
    <w:p w:rsidR="007C6264" w:rsidRDefault="007C6264" w:rsidP="00607D94">
      <w:pPr>
        <w:pStyle w:val="a0"/>
        <w:suppressAutoHyphens/>
        <w:spacing w:after="0"/>
        <w:rPr>
          <w:sz w:val="16"/>
        </w:rPr>
      </w:pPr>
    </w:p>
    <w:p w:rsidR="007C6264" w:rsidRDefault="007C6264" w:rsidP="00607D94">
      <w:pPr>
        <w:pStyle w:val="a0"/>
        <w:suppressAutoHyphens/>
        <w:spacing w:after="0"/>
        <w:ind w:left="9462"/>
      </w:pPr>
      <w:r>
        <w:t>Таблица 2.9.</w:t>
      </w:r>
    </w:p>
    <w:p w:rsidR="007C6264" w:rsidRDefault="007C6264" w:rsidP="00607D94">
      <w:pPr>
        <w:pStyle w:val="a0"/>
        <w:suppressAutoHyphens/>
        <w:spacing w:after="0"/>
        <w:ind w:left="4179"/>
      </w:pPr>
      <w:r>
        <w:t>Прогноз выработки тепловой энергии.</w:t>
      </w:r>
    </w:p>
    <w:p w:rsidR="007C6264" w:rsidRPr="00351ED2" w:rsidRDefault="007C6264" w:rsidP="00607D94">
      <w:pPr>
        <w:pStyle w:val="a0"/>
        <w:suppressAutoHyphens/>
        <w:spacing w:after="0"/>
        <w:ind w:left="4179"/>
        <w:rPr>
          <w:sz w:val="16"/>
          <w:szCs w:val="16"/>
        </w:rPr>
      </w:pPr>
    </w:p>
    <w:p w:rsidR="007C6264" w:rsidRPr="00E66496" w:rsidRDefault="007C6264" w:rsidP="00607D94">
      <w:pPr>
        <w:pStyle w:val="a0"/>
        <w:suppressAutoHyphens/>
        <w:spacing w:after="0"/>
      </w:pPr>
      <w:r w:rsidRPr="00E66496">
        <w:t>МУП «Павловские коммунальные системы»</w:t>
      </w: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2"/>
        <w:gridCol w:w="1134"/>
        <w:gridCol w:w="1134"/>
        <w:gridCol w:w="1134"/>
        <w:gridCol w:w="1134"/>
        <w:gridCol w:w="1275"/>
      </w:tblGrid>
      <w:tr w:rsidR="007C6264" w:rsidRPr="00577C73" w:rsidTr="007C6264">
        <w:trPr>
          <w:trHeight w:val="252"/>
        </w:trPr>
        <w:tc>
          <w:tcPr>
            <w:tcW w:w="4482" w:type="dxa"/>
            <w:vMerge w:val="restart"/>
          </w:tcPr>
          <w:p w:rsidR="007C6264" w:rsidRPr="00577C73" w:rsidRDefault="007C6264" w:rsidP="00607D94">
            <w:pPr>
              <w:pStyle w:val="TableParagraph"/>
              <w:suppressAutoHyphens/>
              <w:ind w:left="1058"/>
              <w:rPr>
                <w:rFonts w:ascii="Times New Roman" w:hAnsi="Times New Roman" w:cs="Times New Roman"/>
                <w:color w:val="000000" w:themeColor="text1"/>
              </w:rPr>
            </w:pPr>
            <w:proofErr w:type="spellStart"/>
            <w:r w:rsidRPr="00577C73">
              <w:rPr>
                <w:rFonts w:ascii="Times New Roman" w:hAnsi="Times New Roman" w:cs="Times New Roman"/>
                <w:color w:val="000000" w:themeColor="text1"/>
              </w:rPr>
              <w:t>Наименованиепоказателей</w:t>
            </w:r>
            <w:proofErr w:type="spellEnd"/>
          </w:p>
        </w:tc>
        <w:tc>
          <w:tcPr>
            <w:tcW w:w="1134" w:type="dxa"/>
          </w:tcPr>
          <w:p w:rsidR="007C6264" w:rsidRPr="00577C73" w:rsidRDefault="007C6264" w:rsidP="00607D94">
            <w:pPr>
              <w:pStyle w:val="TableParagraph"/>
              <w:suppressAutoHyphens/>
              <w:ind w:left="1217"/>
              <w:rPr>
                <w:rFonts w:ascii="Times New Roman" w:hAnsi="Times New Roman" w:cs="Times New Roman"/>
                <w:color w:val="000000" w:themeColor="text1"/>
              </w:rPr>
            </w:pPr>
          </w:p>
        </w:tc>
        <w:tc>
          <w:tcPr>
            <w:tcW w:w="4677" w:type="dxa"/>
            <w:gridSpan w:val="4"/>
          </w:tcPr>
          <w:p w:rsidR="007C6264" w:rsidRPr="00577C73" w:rsidRDefault="007C6264" w:rsidP="00607D94">
            <w:pPr>
              <w:pStyle w:val="TableParagraph"/>
              <w:suppressAutoHyphens/>
              <w:ind w:left="1217"/>
              <w:rPr>
                <w:rFonts w:ascii="Times New Roman" w:hAnsi="Times New Roman" w:cs="Times New Roman"/>
                <w:color w:val="000000" w:themeColor="text1"/>
              </w:rPr>
            </w:pPr>
            <w:proofErr w:type="spellStart"/>
            <w:r w:rsidRPr="00577C73">
              <w:rPr>
                <w:rFonts w:ascii="Times New Roman" w:hAnsi="Times New Roman" w:cs="Times New Roman"/>
                <w:color w:val="000000" w:themeColor="text1"/>
              </w:rPr>
              <w:t>Рассматриваемыйпериод</w:t>
            </w:r>
            <w:proofErr w:type="spellEnd"/>
            <w:r w:rsidRPr="00577C73">
              <w:rPr>
                <w:rFonts w:ascii="Times New Roman" w:hAnsi="Times New Roman" w:cs="Times New Roman"/>
                <w:color w:val="000000" w:themeColor="text1"/>
              </w:rPr>
              <w:t xml:space="preserve">, </w:t>
            </w:r>
            <w:proofErr w:type="spellStart"/>
            <w:r w:rsidRPr="00577C73">
              <w:rPr>
                <w:rFonts w:ascii="Times New Roman" w:hAnsi="Times New Roman" w:cs="Times New Roman"/>
                <w:color w:val="000000" w:themeColor="text1"/>
              </w:rPr>
              <w:t>год</w:t>
            </w:r>
            <w:proofErr w:type="spellEnd"/>
          </w:p>
        </w:tc>
      </w:tr>
      <w:tr w:rsidR="007C6264" w:rsidRPr="00577C73" w:rsidTr="007C6264">
        <w:trPr>
          <w:trHeight w:val="253"/>
        </w:trPr>
        <w:tc>
          <w:tcPr>
            <w:tcW w:w="4482" w:type="dxa"/>
            <w:vMerge/>
            <w:tcBorders>
              <w:top w:val="nil"/>
            </w:tcBorders>
          </w:tcPr>
          <w:p w:rsidR="007C6264" w:rsidRPr="00577C73" w:rsidRDefault="007C6264" w:rsidP="00607D94">
            <w:pPr>
              <w:suppressAutoHyphens/>
              <w:rPr>
                <w:rFonts w:ascii="Times New Roman" w:hAnsi="Times New Roman" w:cs="Times New Roman"/>
                <w:color w:val="000000" w:themeColor="text1"/>
                <w:sz w:val="2"/>
                <w:szCs w:val="2"/>
              </w:rPr>
            </w:pPr>
          </w:p>
        </w:tc>
        <w:tc>
          <w:tcPr>
            <w:tcW w:w="1134" w:type="dxa"/>
          </w:tcPr>
          <w:p w:rsidR="007C6264" w:rsidRPr="000A235A" w:rsidRDefault="000A235A" w:rsidP="00607D94">
            <w:pPr>
              <w:pStyle w:val="TableParagraph"/>
              <w:suppressAutoHyphens/>
              <w:ind w:left="87" w:right="69"/>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3</w:t>
            </w:r>
          </w:p>
        </w:tc>
        <w:tc>
          <w:tcPr>
            <w:tcW w:w="1134" w:type="dxa"/>
          </w:tcPr>
          <w:p w:rsidR="007C6264" w:rsidRPr="000A235A" w:rsidRDefault="000A235A" w:rsidP="00607D94">
            <w:pPr>
              <w:pStyle w:val="TableParagraph"/>
              <w:suppressAutoHyphens/>
              <w:ind w:left="121"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4</w:t>
            </w:r>
          </w:p>
        </w:tc>
        <w:tc>
          <w:tcPr>
            <w:tcW w:w="1134" w:type="dxa"/>
          </w:tcPr>
          <w:p w:rsidR="007C6264" w:rsidRPr="000A235A" w:rsidRDefault="000A235A" w:rsidP="00607D94">
            <w:pPr>
              <w:pStyle w:val="TableParagraph"/>
              <w:suppressAutoHyphens/>
              <w:ind w:left="121"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5</w:t>
            </w:r>
          </w:p>
        </w:tc>
        <w:tc>
          <w:tcPr>
            <w:tcW w:w="1134" w:type="dxa"/>
          </w:tcPr>
          <w:p w:rsidR="007C6264" w:rsidRPr="000A235A" w:rsidRDefault="000A235A" w:rsidP="00607D94">
            <w:pPr>
              <w:pStyle w:val="TableParagraph"/>
              <w:suppressAutoHyphens/>
              <w:ind w:left="118"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6</w:t>
            </w:r>
          </w:p>
          <w:p w:rsidR="007C6264" w:rsidRPr="00577C73" w:rsidRDefault="007C6264" w:rsidP="00607D94">
            <w:pPr>
              <w:pStyle w:val="TableParagraph"/>
              <w:suppressAutoHyphens/>
              <w:ind w:left="118" w:right="104"/>
              <w:rPr>
                <w:rFonts w:ascii="Times New Roman" w:hAnsi="Times New Roman" w:cs="Times New Roman"/>
                <w:color w:val="000000" w:themeColor="text1"/>
                <w:sz w:val="20"/>
              </w:rPr>
            </w:pPr>
          </w:p>
        </w:tc>
        <w:tc>
          <w:tcPr>
            <w:tcW w:w="1275" w:type="dxa"/>
          </w:tcPr>
          <w:p w:rsidR="007C6264" w:rsidRPr="00577C73" w:rsidRDefault="007C6264" w:rsidP="00607D94">
            <w:pPr>
              <w:pStyle w:val="TableParagraph"/>
              <w:suppressAutoHyphens/>
              <w:ind w:left="118" w:right="104"/>
              <w:rPr>
                <w:rFonts w:ascii="Times New Roman" w:hAnsi="Times New Roman" w:cs="Times New Roman"/>
                <w:color w:val="000000" w:themeColor="text1"/>
                <w:sz w:val="20"/>
              </w:rPr>
            </w:pPr>
            <w:r w:rsidRPr="00577C73">
              <w:rPr>
                <w:rFonts w:ascii="Times New Roman" w:hAnsi="Times New Roman" w:cs="Times New Roman"/>
                <w:color w:val="000000" w:themeColor="text1"/>
                <w:sz w:val="20"/>
              </w:rPr>
              <w:t>2030</w:t>
            </w:r>
          </w:p>
          <w:p w:rsidR="007C6264" w:rsidRPr="00577C73" w:rsidRDefault="007C6264" w:rsidP="00607D94">
            <w:pPr>
              <w:pStyle w:val="TableParagraph"/>
              <w:suppressAutoHyphens/>
              <w:ind w:left="118" w:right="104"/>
              <w:rPr>
                <w:rFonts w:ascii="Times New Roman" w:hAnsi="Times New Roman" w:cs="Times New Roman"/>
                <w:color w:val="000000" w:themeColor="text1"/>
                <w:sz w:val="20"/>
              </w:rPr>
            </w:pPr>
          </w:p>
        </w:tc>
      </w:tr>
      <w:tr w:rsidR="00E307DA" w:rsidRPr="00577C73" w:rsidTr="007C6264">
        <w:trPr>
          <w:trHeight w:val="506"/>
        </w:trPr>
        <w:tc>
          <w:tcPr>
            <w:tcW w:w="4482" w:type="dxa"/>
          </w:tcPr>
          <w:p w:rsidR="00E307DA" w:rsidRPr="00577C73" w:rsidRDefault="00E307DA" w:rsidP="00607D94">
            <w:pPr>
              <w:pStyle w:val="TableParagraph"/>
              <w:suppressAutoHyphens/>
              <w:ind w:left="107"/>
              <w:rPr>
                <w:rFonts w:ascii="Times New Roman" w:hAnsi="Times New Roman" w:cs="Times New Roman"/>
                <w:color w:val="000000" w:themeColor="text1"/>
              </w:rPr>
            </w:pPr>
            <w:proofErr w:type="spellStart"/>
            <w:r w:rsidRPr="00577C73">
              <w:rPr>
                <w:rFonts w:ascii="Times New Roman" w:hAnsi="Times New Roman" w:cs="Times New Roman"/>
                <w:color w:val="000000" w:themeColor="text1"/>
              </w:rPr>
              <w:t>Выработкатепла</w:t>
            </w:r>
            <w:proofErr w:type="spellEnd"/>
            <w:r w:rsidRPr="00577C73">
              <w:rPr>
                <w:rFonts w:ascii="Times New Roman" w:hAnsi="Times New Roman" w:cs="Times New Roman"/>
                <w:color w:val="000000" w:themeColor="text1"/>
              </w:rPr>
              <w:t xml:space="preserve">, </w:t>
            </w:r>
            <w:proofErr w:type="spellStart"/>
            <w:r w:rsidRPr="00577C73">
              <w:rPr>
                <w:rFonts w:ascii="Times New Roman" w:hAnsi="Times New Roman" w:cs="Times New Roman"/>
                <w:color w:val="000000" w:themeColor="text1"/>
              </w:rPr>
              <w:t>Гкал</w:t>
            </w:r>
            <w:proofErr w:type="spellEnd"/>
            <w:r w:rsidRPr="00577C73">
              <w:rPr>
                <w:rFonts w:ascii="Times New Roman" w:hAnsi="Times New Roman" w:cs="Times New Roman"/>
                <w:color w:val="000000" w:themeColor="text1"/>
              </w:rPr>
              <w:t>/</w:t>
            </w:r>
            <w:proofErr w:type="spellStart"/>
            <w:r w:rsidRPr="00577C73">
              <w:rPr>
                <w:rFonts w:ascii="Times New Roman" w:hAnsi="Times New Roman" w:cs="Times New Roman"/>
                <w:color w:val="000000" w:themeColor="text1"/>
              </w:rPr>
              <w:t>год</w:t>
            </w:r>
            <w:proofErr w:type="spellEnd"/>
          </w:p>
        </w:tc>
        <w:tc>
          <w:tcPr>
            <w:tcW w:w="1134" w:type="dxa"/>
          </w:tcPr>
          <w:p w:rsidR="00E307DA" w:rsidRPr="008B7C1C" w:rsidRDefault="00470ADE" w:rsidP="00607D94">
            <w:pPr>
              <w:pStyle w:val="TableParagraph"/>
              <w:suppressAutoHyphens/>
              <w:ind w:left="9"/>
              <w:rPr>
                <w:rFonts w:ascii="Times New Roman" w:hAnsi="Times New Roman" w:cs="Times New Roman"/>
                <w:color w:val="000000" w:themeColor="text1"/>
                <w:lang w:val="ru-RU"/>
              </w:rPr>
            </w:pPr>
            <w:r>
              <w:rPr>
                <w:rFonts w:ascii="Times New Roman" w:hAnsi="Times New Roman" w:cs="Times New Roman"/>
                <w:color w:val="000000" w:themeColor="text1"/>
                <w:lang w:val="ru-RU"/>
              </w:rPr>
              <w:t>3573,331</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3532,863</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3532,863</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3532,863</w:t>
            </w:r>
          </w:p>
        </w:tc>
        <w:tc>
          <w:tcPr>
            <w:tcW w:w="1275"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3532,863</w:t>
            </w:r>
          </w:p>
        </w:tc>
      </w:tr>
      <w:tr w:rsidR="00E307DA" w:rsidRPr="00577C73" w:rsidTr="007C6264">
        <w:trPr>
          <w:trHeight w:val="313"/>
        </w:trPr>
        <w:tc>
          <w:tcPr>
            <w:tcW w:w="4482" w:type="dxa"/>
          </w:tcPr>
          <w:p w:rsidR="00E307DA" w:rsidRPr="00577C73" w:rsidRDefault="00E307DA" w:rsidP="00607D94">
            <w:pPr>
              <w:pStyle w:val="TableParagraph"/>
              <w:suppressAutoHyphens/>
              <w:ind w:left="107"/>
              <w:rPr>
                <w:rFonts w:ascii="Times New Roman" w:hAnsi="Times New Roman" w:cs="Times New Roman"/>
                <w:color w:val="000000" w:themeColor="text1"/>
                <w:lang w:val="ru-RU"/>
              </w:rPr>
            </w:pPr>
            <w:r w:rsidRPr="00577C73">
              <w:rPr>
                <w:rFonts w:ascii="Times New Roman" w:hAnsi="Times New Roman" w:cs="Times New Roman"/>
                <w:color w:val="000000" w:themeColor="text1"/>
                <w:lang w:val="ru-RU"/>
              </w:rPr>
              <w:t>Потребление на собственные нужды, Гкал/год</w:t>
            </w:r>
          </w:p>
        </w:tc>
        <w:tc>
          <w:tcPr>
            <w:tcW w:w="1134" w:type="dxa"/>
          </w:tcPr>
          <w:p w:rsidR="00E307DA" w:rsidRPr="00470ADE" w:rsidRDefault="00470ADE" w:rsidP="00607D94">
            <w:pPr>
              <w:pStyle w:val="TableParagraph"/>
              <w:suppressAutoHyphens/>
              <w:ind w:left="93" w:right="82"/>
              <w:rPr>
                <w:rFonts w:ascii="Times New Roman" w:hAnsi="Times New Roman" w:cs="Times New Roman"/>
                <w:color w:val="000000" w:themeColor="text1"/>
                <w:lang w:val="ru-RU"/>
              </w:rPr>
            </w:pPr>
            <w:r>
              <w:rPr>
                <w:rFonts w:ascii="Times New Roman" w:hAnsi="Times New Roman" w:cs="Times New Roman"/>
                <w:color w:val="000000" w:themeColor="text1"/>
                <w:lang w:val="ru-RU"/>
              </w:rPr>
              <w:t>114,511</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117,345</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117,345</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117,345</w:t>
            </w:r>
          </w:p>
        </w:tc>
        <w:tc>
          <w:tcPr>
            <w:tcW w:w="1275"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117,345</w:t>
            </w:r>
          </w:p>
        </w:tc>
      </w:tr>
      <w:tr w:rsidR="00E307DA" w:rsidRPr="00577C73" w:rsidTr="007C6264">
        <w:trPr>
          <w:trHeight w:val="505"/>
        </w:trPr>
        <w:tc>
          <w:tcPr>
            <w:tcW w:w="4482" w:type="dxa"/>
          </w:tcPr>
          <w:p w:rsidR="00E307DA" w:rsidRPr="00577C73" w:rsidRDefault="00E307DA" w:rsidP="00607D94">
            <w:pPr>
              <w:pStyle w:val="TableParagraph"/>
              <w:suppressAutoHyphens/>
              <w:ind w:left="107"/>
              <w:rPr>
                <w:rFonts w:ascii="Times New Roman" w:hAnsi="Times New Roman" w:cs="Times New Roman"/>
                <w:color w:val="000000" w:themeColor="text1"/>
                <w:lang w:val="ru-RU"/>
              </w:rPr>
            </w:pPr>
            <w:r w:rsidRPr="00577C73">
              <w:rPr>
                <w:rFonts w:ascii="Times New Roman" w:hAnsi="Times New Roman" w:cs="Times New Roman"/>
                <w:color w:val="000000" w:themeColor="text1"/>
                <w:lang w:val="ru-RU"/>
              </w:rPr>
              <w:t>Отпуск в сеть, Гкал/год</w:t>
            </w:r>
          </w:p>
        </w:tc>
        <w:tc>
          <w:tcPr>
            <w:tcW w:w="1134" w:type="dxa"/>
          </w:tcPr>
          <w:p w:rsidR="00E307DA" w:rsidRPr="008B7C1C" w:rsidRDefault="00E307DA" w:rsidP="00607D94">
            <w:pPr>
              <w:pStyle w:val="TableParagraph"/>
              <w:suppressAutoHyphens/>
              <w:ind w:left="107"/>
              <w:rPr>
                <w:rFonts w:ascii="Times New Roman" w:hAnsi="Times New Roman" w:cs="Times New Roman"/>
                <w:color w:val="000000" w:themeColor="text1"/>
                <w:lang w:val="ru-RU"/>
              </w:rPr>
            </w:pPr>
            <w:r>
              <w:rPr>
                <w:rFonts w:ascii="Times New Roman" w:hAnsi="Times New Roman" w:cs="Times New Roman"/>
                <w:color w:val="000000" w:themeColor="text1"/>
                <w:lang w:val="ru-RU"/>
              </w:rPr>
              <w:t>34</w:t>
            </w:r>
            <w:r w:rsidR="00470ADE">
              <w:rPr>
                <w:rFonts w:ascii="Times New Roman" w:hAnsi="Times New Roman" w:cs="Times New Roman"/>
                <w:color w:val="000000" w:themeColor="text1"/>
                <w:lang w:val="ru-RU"/>
              </w:rPr>
              <w:t>58,820</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3415,518</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3415,518</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3415,518</w:t>
            </w:r>
          </w:p>
        </w:tc>
        <w:tc>
          <w:tcPr>
            <w:tcW w:w="1275"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3415,518</w:t>
            </w:r>
          </w:p>
        </w:tc>
      </w:tr>
      <w:tr w:rsidR="00E307DA" w:rsidRPr="00577C73" w:rsidTr="007C6264">
        <w:trPr>
          <w:trHeight w:val="505"/>
        </w:trPr>
        <w:tc>
          <w:tcPr>
            <w:tcW w:w="4482" w:type="dxa"/>
          </w:tcPr>
          <w:p w:rsidR="00E307DA" w:rsidRPr="00577C73" w:rsidRDefault="00E307DA" w:rsidP="00607D94">
            <w:pPr>
              <w:pStyle w:val="TableParagraph"/>
              <w:suppressAutoHyphens/>
              <w:ind w:left="107"/>
              <w:rPr>
                <w:rFonts w:ascii="Times New Roman" w:hAnsi="Times New Roman" w:cs="Times New Roman"/>
                <w:color w:val="000000" w:themeColor="text1"/>
                <w:lang w:val="ru-RU"/>
              </w:rPr>
            </w:pPr>
            <w:r w:rsidRPr="00577C73">
              <w:rPr>
                <w:rFonts w:ascii="Times New Roman" w:hAnsi="Times New Roman" w:cs="Times New Roman"/>
                <w:color w:val="000000" w:themeColor="text1"/>
                <w:lang w:val="ru-RU"/>
              </w:rPr>
              <w:t>Потери в сетях, Гкал/год</w:t>
            </w:r>
          </w:p>
        </w:tc>
        <w:tc>
          <w:tcPr>
            <w:tcW w:w="1134" w:type="dxa"/>
          </w:tcPr>
          <w:p w:rsidR="00E307DA" w:rsidRPr="008B7C1C" w:rsidRDefault="00E307DA" w:rsidP="00607D94">
            <w:pPr>
              <w:pStyle w:val="TableParagraph"/>
              <w:suppressAutoHyphens/>
              <w:ind w:left="107"/>
              <w:rPr>
                <w:rFonts w:ascii="Times New Roman" w:hAnsi="Times New Roman" w:cs="Times New Roman"/>
                <w:color w:val="000000" w:themeColor="text1"/>
                <w:lang w:val="ru-RU"/>
              </w:rPr>
            </w:pPr>
            <w:r>
              <w:rPr>
                <w:rFonts w:ascii="Times New Roman" w:hAnsi="Times New Roman" w:cs="Times New Roman"/>
                <w:color w:val="000000" w:themeColor="text1"/>
                <w:lang w:val="ru-RU"/>
              </w:rPr>
              <w:t>91</w:t>
            </w:r>
            <w:r w:rsidR="00470ADE">
              <w:rPr>
                <w:rFonts w:ascii="Times New Roman" w:hAnsi="Times New Roman" w:cs="Times New Roman"/>
                <w:color w:val="000000" w:themeColor="text1"/>
                <w:lang w:val="ru-RU"/>
              </w:rPr>
              <w:t>7,288</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918,931</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918,931</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918,931</w:t>
            </w:r>
          </w:p>
        </w:tc>
        <w:tc>
          <w:tcPr>
            <w:tcW w:w="1275"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918,931</w:t>
            </w:r>
          </w:p>
        </w:tc>
      </w:tr>
      <w:tr w:rsidR="00E307DA" w:rsidRPr="00577C73" w:rsidTr="007C6264">
        <w:trPr>
          <w:trHeight w:val="316"/>
        </w:trPr>
        <w:tc>
          <w:tcPr>
            <w:tcW w:w="4482" w:type="dxa"/>
          </w:tcPr>
          <w:p w:rsidR="00E307DA" w:rsidRPr="00577C73" w:rsidRDefault="00E307DA" w:rsidP="00607D94">
            <w:pPr>
              <w:pStyle w:val="TableParagraph"/>
              <w:suppressAutoHyphens/>
              <w:ind w:left="107"/>
              <w:rPr>
                <w:rFonts w:ascii="Times New Roman" w:hAnsi="Times New Roman" w:cs="Times New Roman"/>
                <w:color w:val="000000" w:themeColor="text1"/>
              </w:rPr>
            </w:pPr>
            <w:proofErr w:type="spellStart"/>
            <w:r w:rsidRPr="00577C73">
              <w:rPr>
                <w:rFonts w:ascii="Times New Roman" w:hAnsi="Times New Roman" w:cs="Times New Roman"/>
                <w:color w:val="000000" w:themeColor="text1"/>
              </w:rPr>
              <w:t>Потреблениетепла</w:t>
            </w:r>
            <w:proofErr w:type="spellEnd"/>
            <w:r w:rsidRPr="00577C73">
              <w:rPr>
                <w:rFonts w:ascii="Times New Roman" w:hAnsi="Times New Roman" w:cs="Times New Roman"/>
                <w:color w:val="000000" w:themeColor="text1"/>
              </w:rPr>
              <w:t xml:space="preserve">, </w:t>
            </w:r>
            <w:proofErr w:type="spellStart"/>
            <w:r w:rsidRPr="00577C73">
              <w:rPr>
                <w:rFonts w:ascii="Times New Roman" w:hAnsi="Times New Roman" w:cs="Times New Roman"/>
                <w:color w:val="000000" w:themeColor="text1"/>
              </w:rPr>
              <w:t>Гкал</w:t>
            </w:r>
            <w:proofErr w:type="spellEnd"/>
            <w:r w:rsidRPr="00577C73">
              <w:rPr>
                <w:rFonts w:ascii="Times New Roman" w:hAnsi="Times New Roman" w:cs="Times New Roman"/>
                <w:color w:val="000000" w:themeColor="text1"/>
              </w:rPr>
              <w:t>/</w:t>
            </w:r>
            <w:proofErr w:type="spellStart"/>
            <w:r w:rsidRPr="00577C73">
              <w:rPr>
                <w:rFonts w:ascii="Times New Roman" w:hAnsi="Times New Roman" w:cs="Times New Roman"/>
                <w:color w:val="000000" w:themeColor="text1"/>
              </w:rPr>
              <w:t>год</w:t>
            </w:r>
            <w:proofErr w:type="spellEnd"/>
          </w:p>
        </w:tc>
        <w:tc>
          <w:tcPr>
            <w:tcW w:w="1134" w:type="dxa"/>
          </w:tcPr>
          <w:p w:rsidR="00E307DA" w:rsidRPr="00470ADE" w:rsidRDefault="00470ADE" w:rsidP="00607D94">
            <w:pPr>
              <w:pStyle w:val="TableParagraph"/>
              <w:suppressAutoHyphens/>
              <w:ind w:left="93" w:right="82"/>
              <w:rPr>
                <w:rFonts w:ascii="Times New Roman" w:hAnsi="Times New Roman" w:cs="Times New Roman"/>
                <w:color w:val="000000" w:themeColor="text1"/>
                <w:lang w:val="ru-RU"/>
              </w:rPr>
            </w:pPr>
            <w:r>
              <w:rPr>
                <w:rFonts w:ascii="Times New Roman" w:hAnsi="Times New Roman" w:cs="Times New Roman"/>
                <w:color w:val="000000" w:themeColor="text1"/>
                <w:lang w:val="ru-RU"/>
              </w:rPr>
              <w:t>25</w:t>
            </w:r>
            <w:r w:rsidR="00517A70">
              <w:rPr>
                <w:rFonts w:ascii="Times New Roman" w:hAnsi="Times New Roman" w:cs="Times New Roman"/>
                <w:color w:val="000000" w:themeColor="text1"/>
                <w:lang w:val="ru-RU"/>
              </w:rPr>
              <w:t>41,532</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2496,587</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2496,587</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2496,587</w:t>
            </w:r>
          </w:p>
        </w:tc>
        <w:tc>
          <w:tcPr>
            <w:tcW w:w="1275"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2496,587</w:t>
            </w:r>
          </w:p>
        </w:tc>
      </w:tr>
      <w:tr w:rsidR="00815239" w:rsidRPr="00577C73" w:rsidTr="007C6264">
        <w:trPr>
          <w:trHeight w:val="316"/>
        </w:trPr>
        <w:tc>
          <w:tcPr>
            <w:tcW w:w="4482" w:type="dxa"/>
          </w:tcPr>
          <w:p w:rsidR="00815239" w:rsidRPr="00577C73" w:rsidRDefault="00815239" w:rsidP="00607D94">
            <w:pPr>
              <w:pStyle w:val="TableParagraph"/>
              <w:suppressAutoHyphens/>
              <w:ind w:left="107"/>
              <w:rPr>
                <w:rFonts w:ascii="Times New Roman" w:hAnsi="Times New Roman" w:cs="Times New Roman"/>
                <w:color w:val="000000" w:themeColor="text1"/>
                <w:lang w:val="ru-RU"/>
              </w:rPr>
            </w:pPr>
            <w:r w:rsidRPr="00577C73">
              <w:rPr>
                <w:rFonts w:ascii="Times New Roman" w:hAnsi="Times New Roman" w:cs="Times New Roman"/>
                <w:color w:val="000000" w:themeColor="text1"/>
                <w:lang w:val="ru-RU"/>
              </w:rPr>
              <w:t xml:space="preserve">Удельные расходы топлива, </w:t>
            </w:r>
            <w:proofErr w:type="spellStart"/>
            <w:r w:rsidRPr="00577C73">
              <w:rPr>
                <w:rFonts w:ascii="Times New Roman" w:hAnsi="Times New Roman" w:cs="Times New Roman"/>
                <w:color w:val="000000" w:themeColor="text1"/>
                <w:lang w:val="ru-RU"/>
              </w:rPr>
              <w:t>кгу.т</w:t>
            </w:r>
            <w:proofErr w:type="spellEnd"/>
            <w:r w:rsidRPr="00577C73">
              <w:rPr>
                <w:rFonts w:ascii="Times New Roman" w:hAnsi="Times New Roman" w:cs="Times New Roman"/>
                <w:color w:val="000000" w:themeColor="text1"/>
                <w:lang w:val="ru-RU"/>
              </w:rPr>
              <w:t>./Гкал</w:t>
            </w:r>
          </w:p>
        </w:tc>
        <w:tc>
          <w:tcPr>
            <w:tcW w:w="1134" w:type="dxa"/>
          </w:tcPr>
          <w:p w:rsidR="00815239" w:rsidRPr="008B7C1C" w:rsidRDefault="00815239" w:rsidP="00607D94">
            <w:pPr>
              <w:pStyle w:val="TableParagraph"/>
              <w:suppressAutoHyphens/>
              <w:ind w:left="93" w:right="82"/>
              <w:rPr>
                <w:rFonts w:ascii="Times New Roman" w:hAnsi="Times New Roman" w:cs="Times New Roman"/>
                <w:color w:val="000000" w:themeColor="text1"/>
                <w:lang w:val="ru-RU"/>
              </w:rPr>
            </w:pPr>
            <w:r>
              <w:rPr>
                <w:rFonts w:ascii="Times New Roman" w:hAnsi="Times New Roman" w:cs="Times New Roman"/>
                <w:color w:val="000000" w:themeColor="text1"/>
                <w:lang w:val="ru-RU"/>
              </w:rPr>
              <w:t>226,</w:t>
            </w:r>
            <w:r w:rsidR="00517A70">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134" w:type="dxa"/>
          </w:tcPr>
          <w:p w:rsidR="00815239" w:rsidRPr="008B7C1C" w:rsidRDefault="00815239" w:rsidP="00607D94">
            <w:pPr>
              <w:pStyle w:val="TableParagraph"/>
              <w:suppressAutoHyphens/>
              <w:ind w:left="93" w:right="82"/>
              <w:rPr>
                <w:rFonts w:ascii="Times New Roman" w:hAnsi="Times New Roman" w:cs="Times New Roman"/>
                <w:color w:val="000000" w:themeColor="text1"/>
                <w:lang w:val="ru-RU"/>
              </w:rPr>
            </w:pPr>
            <w:r>
              <w:rPr>
                <w:rFonts w:ascii="Times New Roman" w:hAnsi="Times New Roman" w:cs="Times New Roman"/>
                <w:color w:val="000000" w:themeColor="text1"/>
                <w:lang w:val="ru-RU"/>
              </w:rPr>
              <w:t>226,</w:t>
            </w:r>
            <w:r w:rsidR="00517A70">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134" w:type="dxa"/>
          </w:tcPr>
          <w:p w:rsidR="00815239" w:rsidRPr="008B7C1C" w:rsidRDefault="00815239" w:rsidP="00607D94">
            <w:pPr>
              <w:pStyle w:val="TableParagraph"/>
              <w:suppressAutoHyphens/>
              <w:ind w:left="93" w:right="82"/>
              <w:rPr>
                <w:rFonts w:ascii="Times New Roman" w:hAnsi="Times New Roman" w:cs="Times New Roman"/>
                <w:color w:val="000000" w:themeColor="text1"/>
                <w:lang w:val="ru-RU"/>
              </w:rPr>
            </w:pPr>
            <w:r>
              <w:rPr>
                <w:rFonts w:ascii="Times New Roman" w:hAnsi="Times New Roman" w:cs="Times New Roman"/>
                <w:color w:val="000000" w:themeColor="text1"/>
                <w:lang w:val="ru-RU"/>
              </w:rPr>
              <w:t>226,</w:t>
            </w:r>
            <w:r w:rsidR="00517A70">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134" w:type="dxa"/>
          </w:tcPr>
          <w:p w:rsidR="00815239" w:rsidRPr="008B7C1C" w:rsidRDefault="00815239" w:rsidP="00607D94">
            <w:pPr>
              <w:pStyle w:val="TableParagraph"/>
              <w:suppressAutoHyphens/>
              <w:ind w:left="93" w:right="82"/>
              <w:rPr>
                <w:rFonts w:ascii="Times New Roman" w:hAnsi="Times New Roman" w:cs="Times New Roman"/>
                <w:color w:val="000000" w:themeColor="text1"/>
                <w:lang w:val="ru-RU"/>
              </w:rPr>
            </w:pPr>
            <w:r>
              <w:rPr>
                <w:rFonts w:ascii="Times New Roman" w:hAnsi="Times New Roman" w:cs="Times New Roman"/>
                <w:color w:val="000000" w:themeColor="text1"/>
                <w:lang w:val="ru-RU"/>
              </w:rPr>
              <w:t>226,</w:t>
            </w:r>
            <w:r w:rsidR="00517A70">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275" w:type="dxa"/>
          </w:tcPr>
          <w:p w:rsidR="00815239" w:rsidRPr="008B7C1C" w:rsidRDefault="00815239" w:rsidP="00607D94">
            <w:pPr>
              <w:pStyle w:val="TableParagraph"/>
              <w:suppressAutoHyphens/>
              <w:ind w:left="93" w:right="82"/>
              <w:rPr>
                <w:rFonts w:ascii="Times New Roman" w:hAnsi="Times New Roman" w:cs="Times New Roman"/>
                <w:color w:val="000000" w:themeColor="text1"/>
                <w:lang w:val="ru-RU"/>
              </w:rPr>
            </w:pPr>
            <w:r>
              <w:rPr>
                <w:rFonts w:ascii="Times New Roman" w:hAnsi="Times New Roman" w:cs="Times New Roman"/>
                <w:color w:val="000000" w:themeColor="text1"/>
                <w:lang w:val="ru-RU"/>
              </w:rPr>
              <w:t>226,</w:t>
            </w:r>
            <w:r w:rsidR="00517A70">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r>
    </w:tbl>
    <w:p w:rsidR="00304615" w:rsidRPr="00EF7D0A" w:rsidRDefault="00304615" w:rsidP="00304615">
      <w:pPr>
        <w:pStyle w:val="a0"/>
        <w:suppressAutoHyphens/>
        <w:ind w:left="1080"/>
        <w:rPr>
          <w:color w:val="000000" w:themeColor="text1"/>
          <w:sz w:val="18"/>
          <w:szCs w:val="18"/>
        </w:rPr>
      </w:pPr>
      <w:r>
        <w:rPr>
          <w:color w:val="000000" w:themeColor="text1"/>
          <w:sz w:val="18"/>
          <w:szCs w:val="18"/>
        </w:rPr>
        <w:t>* - в  целом по предприятию</w:t>
      </w:r>
    </w:p>
    <w:p w:rsidR="007C6264" w:rsidRPr="00351ED2" w:rsidRDefault="007C6264" w:rsidP="00607D94">
      <w:pPr>
        <w:tabs>
          <w:tab w:val="left" w:pos="939"/>
        </w:tabs>
        <w:suppressAutoHyphens/>
        <w:rPr>
          <w:sz w:val="16"/>
          <w:szCs w:val="16"/>
        </w:rPr>
      </w:pPr>
    </w:p>
    <w:p w:rsidR="007C6264" w:rsidRDefault="007C6264" w:rsidP="00607D94">
      <w:pPr>
        <w:pStyle w:val="41"/>
        <w:numPr>
          <w:ilvl w:val="1"/>
          <w:numId w:val="12"/>
        </w:numPr>
        <w:tabs>
          <w:tab w:val="left" w:pos="2725"/>
        </w:tabs>
        <w:suppressAutoHyphens/>
        <w:spacing w:before="0"/>
        <w:ind w:left="1099" w:right="387" w:firstLine="1204"/>
        <w:jc w:val="left"/>
      </w:pPr>
      <w:bookmarkStart w:id="23" w:name="_bookmark26"/>
      <w:bookmarkEnd w:id="23"/>
      <w:r>
        <w:t>ПЕРСПЕКТИВНЫЕ БАЛАНСЫ ПРОИЗВОДИТЕЛЬНОСТИ ВОДОПОДГОТОВИТЕЛЬНЫХ УСТАНОВОК И МАКСИМАЛЬНОГОПОТРЕБЛЕНИЯ</w:t>
      </w:r>
    </w:p>
    <w:p w:rsidR="007C6264" w:rsidRDefault="007C6264" w:rsidP="00607D94">
      <w:pPr>
        <w:suppressAutoHyphens/>
        <w:ind w:left="3483" w:right="202" w:hanging="2555"/>
        <w:rPr>
          <w:b/>
          <w:i/>
        </w:rPr>
      </w:pPr>
      <w:r>
        <w:rPr>
          <w:b/>
          <w:i/>
        </w:rPr>
        <w:t>ТЕПЛОНОСИТЕЛЯ ТЕПЛОПОТРЕБЛЯЮЩИМИ УСТАНОВКАМИ ПОТРЕБИТЕЛЕЙ, В ТОМ ЧИСЛЕ В АВАРИЙНЫХ РЕЖИМАХ</w:t>
      </w:r>
    </w:p>
    <w:p w:rsidR="007C6264" w:rsidRPr="00351ED2" w:rsidRDefault="007C6264" w:rsidP="00607D94">
      <w:pPr>
        <w:pStyle w:val="a0"/>
        <w:suppressAutoHyphens/>
        <w:spacing w:after="0"/>
        <w:rPr>
          <w:b/>
          <w:i/>
          <w:sz w:val="16"/>
          <w:szCs w:val="16"/>
        </w:rPr>
      </w:pPr>
    </w:p>
    <w:p w:rsidR="007C6264" w:rsidRDefault="007C6264" w:rsidP="00607D94">
      <w:pPr>
        <w:pStyle w:val="a0"/>
        <w:suppressAutoHyphens/>
        <w:spacing w:after="0"/>
        <w:ind w:left="840" w:right="121" w:firstLine="719"/>
        <w:jc w:val="both"/>
      </w:pPr>
      <w:r>
        <w:t>В качестве теплоносителя во всех системах теплоснабжения села используется вода. Техническое водоснабжение осуществляется из сети водопровода села. Установки химической водоподготовки на котельных отсутствуют. Модернизация котельных и оснащение их установками ХВП могут быть выполнены по результатам рекомендаций, приведенных в отчете об энергетическом обследовании предприятия, с дальнейшим определением перспективных балансов и максимального потребления в аварийных режимах. Перспективное потребление воды на нужды теплоснабжения, исходя из современных условий и роста потребления тепла, представлено в таблице 2.10.</w:t>
      </w:r>
    </w:p>
    <w:p w:rsidR="007C6264" w:rsidRDefault="007C6264" w:rsidP="00607D94">
      <w:pPr>
        <w:pStyle w:val="a0"/>
        <w:suppressAutoHyphens/>
        <w:spacing w:after="0"/>
        <w:rPr>
          <w:sz w:val="16"/>
        </w:rPr>
      </w:pPr>
    </w:p>
    <w:p w:rsidR="007C6264" w:rsidRPr="002A15F6" w:rsidRDefault="007C6264" w:rsidP="00607D94">
      <w:pPr>
        <w:pStyle w:val="a0"/>
        <w:suppressAutoHyphens/>
        <w:spacing w:after="0"/>
        <w:ind w:left="9342"/>
        <w:rPr>
          <w:color w:val="000000" w:themeColor="text1"/>
        </w:rPr>
      </w:pPr>
      <w:r w:rsidRPr="002A15F6">
        <w:rPr>
          <w:color w:val="000000" w:themeColor="text1"/>
        </w:rPr>
        <w:t>Таблица 2.10.</w:t>
      </w:r>
    </w:p>
    <w:p w:rsidR="007C6264" w:rsidRPr="002A15F6" w:rsidRDefault="007C6264" w:rsidP="00607D94">
      <w:pPr>
        <w:pStyle w:val="a0"/>
        <w:suppressAutoHyphens/>
        <w:spacing w:after="0"/>
        <w:ind w:left="3029"/>
        <w:rPr>
          <w:color w:val="000000" w:themeColor="text1"/>
        </w:rPr>
      </w:pPr>
      <w:r w:rsidRPr="002A15F6">
        <w:rPr>
          <w:color w:val="000000" w:themeColor="text1"/>
        </w:rPr>
        <w:t>Перспективное потребление воды для нужд теплоснабжения</w:t>
      </w:r>
    </w:p>
    <w:p w:rsidR="007C6264" w:rsidRPr="002A15F6" w:rsidRDefault="007C6264" w:rsidP="00607D94">
      <w:pPr>
        <w:pStyle w:val="a0"/>
        <w:suppressAutoHyphens/>
        <w:spacing w:after="0"/>
        <w:rPr>
          <w:color w:val="000000" w:themeColor="text1"/>
          <w:sz w:val="16"/>
        </w:rPr>
      </w:pPr>
    </w:p>
    <w:p w:rsidR="007C6264" w:rsidRPr="00900007" w:rsidRDefault="007C6264" w:rsidP="00607D94">
      <w:pPr>
        <w:pStyle w:val="a0"/>
        <w:suppressAutoHyphens/>
        <w:spacing w:after="0"/>
      </w:pPr>
      <w:r w:rsidRPr="00900007">
        <w:t>МУП «</w:t>
      </w:r>
      <w:r w:rsidRPr="00B22FFA">
        <w:rPr>
          <w:b/>
        </w:rPr>
        <w:t>Павловские</w:t>
      </w:r>
      <w:r w:rsidRPr="00900007">
        <w:t xml:space="preserve"> коммунальные системы»</w:t>
      </w:r>
    </w:p>
    <w:p w:rsidR="007C6264" w:rsidRPr="00351ED2" w:rsidRDefault="007C6264" w:rsidP="00607D94">
      <w:pPr>
        <w:pStyle w:val="a0"/>
        <w:suppressAutoHyphens/>
        <w:spacing w:after="0"/>
        <w:ind w:left="3029"/>
        <w:rPr>
          <w:color w:val="000000" w:themeColor="text1"/>
          <w:sz w:val="16"/>
          <w:szCs w:val="16"/>
        </w:rPr>
      </w:pPr>
    </w:p>
    <w:tbl>
      <w:tblPr>
        <w:tblStyle w:val="TableNormal"/>
        <w:tblW w:w="10180" w:type="dxa"/>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9"/>
        <w:gridCol w:w="1275"/>
        <w:gridCol w:w="209"/>
        <w:gridCol w:w="1559"/>
        <w:gridCol w:w="1418"/>
        <w:gridCol w:w="1275"/>
        <w:gridCol w:w="1275"/>
      </w:tblGrid>
      <w:tr w:rsidR="007C6264" w:rsidRPr="005506E4" w:rsidTr="007C6264">
        <w:trPr>
          <w:trHeight w:val="254"/>
        </w:trPr>
        <w:tc>
          <w:tcPr>
            <w:tcW w:w="3169" w:type="dxa"/>
            <w:vMerge w:val="restart"/>
            <w:tcBorders>
              <w:left w:val="single" w:sz="6" w:space="0" w:color="000000"/>
              <w:right w:val="single" w:sz="4" w:space="0" w:color="auto"/>
            </w:tcBorders>
          </w:tcPr>
          <w:p w:rsidR="007C6264" w:rsidRPr="005506E4" w:rsidRDefault="007C6264" w:rsidP="00607D94">
            <w:pPr>
              <w:pStyle w:val="TableParagraph"/>
              <w:suppressAutoHyphens/>
              <w:ind w:left="300"/>
              <w:rPr>
                <w:rFonts w:ascii="Times New Roman" w:hAnsi="Times New Roman" w:cs="Times New Roman"/>
                <w:color w:val="000000" w:themeColor="text1"/>
              </w:rPr>
            </w:pPr>
            <w:proofErr w:type="spellStart"/>
            <w:r w:rsidRPr="005506E4">
              <w:rPr>
                <w:rFonts w:ascii="Times New Roman" w:hAnsi="Times New Roman" w:cs="Times New Roman"/>
                <w:color w:val="000000" w:themeColor="text1"/>
              </w:rPr>
              <w:t>Наименованиепоказателей</w:t>
            </w:r>
            <w:proofErr w:type="spellEnd"/>
          </w:p>
        </w:tc>
        <w:tc>
          <w:tcPr>
            <w:tcW w:w="1275" w:type="dxa"/>
            <w:tcBorders>
              <w:top w:val="single" w:sz="4" w:space="0" w:color="auto"/>
              <w:left w:val="single" w:sz="4" w:space="0" w:color="auto"/>
              <w:bottom w:val="single" w:sz="4" w:space="0" w:color="auto"/>
              <w:right w:val="nil"/>
            </w:tcBorders>
          </w:tcPr>
          <w:p w:rsidR="007C6264" w:rsidRPr="005506E4" w:rsidRDefault="007C6264" w:rsidP="00607D94">
            <w:pPr>
              <w:pStyle w:val="TableParagraph"/>
              <w:suppressAutoHyphens/>
              <w:ind w:left="1737"/>
              <w:rPr>
                <w:rFonts w:ascii="Times New Roman" w:hAnsi="Times New Roman" w:cs="Times New Roman"/>
                <w:color w:val="000000" w:themeColor="text1"/>
              </w:rPr>
            </w:pPr>
          </w:p>
        </w:tc>
        <w:tc>
          <w:tcPr>
            <w:tcW w:w="5736" w:type="dxa"/>
            <w:gridSpan w:val="5"/>
            <w:tcBorders>
              <w:top w:val="single" w:sz="4" w:space="0" w:color="auto"/>
              <w:left w:val="nil"/>
              <w:bottom w:val="single" w:sz="4" w:space="0" w:color="auto"/>
              <w:right w:val="single" w:sz="4" w:space="0" w:color="auto"/>
            </w:tcBorders>
          </w:tcPr>
          <w:p w:rsidR="007C6264" w:rsidRPr="005506E4" w:rsidRDefault="007C6264" w:rsidP="00607D94">
            <w:pPr>
              <w:pStyle w:val="TableParagraph"/>
              <w:suppressAutoHyphens/>
              <w:rPr>
                <w:rFonts w:ascii="Times New Roman" w:hAnsi="Times New Roman" w:cs="Times New Roman"/>
                <w:color w:val="000000" w:themeColor="text1"/>
              </w:rPr>
            </w:pPr>
            <w:proofErr w:type="spellStart"/>
            <w:r w:rsidRPr="005506E4">
              <w:rPr>
                <w:rFonts w:ascii="Times New Roman" w:hAnsi="Times New Roman" w:cs="Times New Roman"/>
                <w:color w:val="000000" w:themeColor="text1"/>
              </w:rPr>
              <w:t>Рассматриваемый</w:t>
            </w:r>
            <w:proofErr w:type="spellEnd"/>
            <w:r w:rsidR="00517A70">
              <w:rPr>
                <w:rFonts w:ascii="Times New Roman" w:hAnsi="Times New Roman" w:cs="Times New Roman"/>
                <w:color w:val="000000" w:themeColor="text1"/>
                <w:lang w:val="ru-RU"/>
              </w:rPr>
              <w:t xml:space="preserve"> </w:t>
            </w:r>
            <w:proofErr w:type="spellStart"/>
            <w:r w:rsidRPr="005506E4">
              <w:rPr>
                <w:rFonts w:ascii="Times New Roman" w:hAnsi="Times New Roman" w:cs="Times New Roman"/>
                <w:color w:val="000000" w:themeColor="text1"/>
              </w:rPr>
              <w:t>период</w:t>
            </w:r>
            <w:proofErr w:type="spellEnd"/>
            <w:r w:rsidRPr="005506E4">
              <w:rPr>
                <w:rFonts w:ascii="Times New Roman" w:hAnsi="Times New Roman" w:cs="Times New Roman"/>
                <w:color w:val="000000" w:themeColor="text1"/>
              </w:rPr>
              <w:t xml:space="preserve">, </w:t>
            </w:r>
            <w:proofErr w:type="spellStart"/>
            <w:r w:rsidRPr="005506E4">
              <w:rPr>
                <w:rFonts w:ascii="Times New Roman" w:hAnsi="Times New Roman" w:cs="Times New Roman"/>
                <w:color w:val="000000" w:themeColor="text1"/>
              </w:rPr>
              <w:t>год</w:t>
            </w:r>
            <w:proofErr w:type="spellEnd"/>
          </w:p>
        </w:tc>
      </w:tr>
      <w:tr w:rsidR="007C6264" w:rsidRPr="005506E4" w:rsidTr="007C6264">
        <w:trPr>
          <w:trHeight w:val="251"/>
        </w:trPr>
        <w:tc>
          <w:tcPr>
            <w:tcW w:w="3169" w:type="dxa"/>
            <w:vMerge/>
            <w:tcBorders>
              <w:top w:val="nil"/>
              <w:left w:val="single" w:sz="6" w:space="0" w:color="000000"/>
            </w:tcBorders>
          </w:tcPr>
          <w:p w:rsidR="007C6264" w:rsidRPr="005506E4" w:rsidRDefault="007C6264" w:rsidP="00607D94">
            <w:pPr>
              <w:suppressAutoHyphens/>
              <w:rPr>
                <w:rFonts w:ascii="Times New Roman" w:hAnsi="Times New Roman" w:cs="Times New Roman"/>
                <w:color w:val="000000" w:themeColor="text1"/>
                <w:sz w:val="2"/>
                <w:szCs w:val="2"/>
              </w:rPr>
            </w:pPr>
          </w:p>
        </w:tc>
        <w:tc>
          <w:tcPr>
            <w:tcW w:w="1484" w:type="dxa"/>
            <w:gridSpan w:val="2"/>
            <w:tcBorders>
              <w:top w:val="single" w:sz="4" w:space="0" w:color="auto"/>
            </w:tcBorders>
          </w:tcPr>
          <w:p w:rsidR="007C6264" w:rsidRPr="00900007" w:rsidRDefault="00900007" w:rsidP="00607D94">
            <w:pPr>
              <w:pStyle w:val="TableParagraph"/>
              <w:suppressAutoHyphens/>
              <w:ind w:left="87" w:right="69"/>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3</w:t>
            </w:r>
          </w:p>
        </w:tc>
        <w:tc>
          <w:tcPr>
            <w:tcW w:w="1559" w:type="dxa"/>
            <w:tcBorders>
              <w:top w:val="single" w:sz="4" w:space="0" w:color="auto"/>
            </w:tcBorders>
          </w:tcPr>
          <w:p w:rsidR="007C6264" w:rsidRPr="00900007" w:rsidRDefault="00900007" w:rsidP="00607D94">
            <w:pPr>
              <w:pStyle w:val="TableParagraph"/>
              <w:suppressAutoHyphens/>
              <w:ind w:left="87" w:right="69"/>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4</w:t>
            </w:r>
          </w:p>
        </w:tc>
        <w:tc>
          <w:tcPr>
            <w:tcW w:w="1418" w:type="dxa"/>
            <w:tcBorders>
              <w:top w:val="single" w:sz="4" w:space="0" w:color="auto"/>
            </w:tcBorders>
          </w:tcPr>
          <w:p w:rsidR="007C6264" w:rsidRPr="00900007" w:rsidRDefault="00900007" w:rsidP="00607D94">
            <w:pPr>
              <w:pStyle w:val="TableParagraph"/>
              <w:suppressAutoHyphens/>
              <w:ind w:left="121"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5</w:t>
            </w:r>
          </w:p>
        </w:tc>
        <w:tc>
          <w:tcPr>
            <w:tcW w:w="1275" w:type="dxa"/>
            <w:tcBorders>
              <w:top w:val="single" w:sz="4" w:space="0" w:color="auto"/>
            </w:tcBorders>
          </w:tcPr>
          <w:p w:rsidR="007C6264" w:rsidRPr="00900007" w:rsidRDefault="00900007" w:rsidP="00607D94">
            <w:pPr>
              <w:pStyle w:val="TableParagraph"/>
              <w:suppressAutoHyphens/>
              <w:ind w:left="118"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6</w:t>
            </w:r>
          </w:p>
        </w:tc>
        <w:tc>
          <w:tcPr>
            <w:tcW w:w="1275" w:type="dxa"/>
            <w:tcBorders>
              <w:top w:val="single" w:sz="4" w:space="0" w:color="auto"/>
            </w:tcBorders>
          </w:tcPr>
          <w:p w:rsidR="007C6264" w:rsidRPr="005506E4" w:rsidRDefault="007C6264" w:rsidP="00607D94">
            <w:pPr>
              <w:pStyle w:val="TableParagraph"/>
              <w:suppressAutoHyphens/>
              <w:ind w:left="118" w:right="104"/>
              <w:rPr>
                <w:rFonts w:ascii="Times New Roman" w:hAnsi="Times New Roman" w:cs="Times New Roman"/>
                <w:color w:val="000000" w:themeColor="text1"/>
                <w:sz w:val="20"/>
              </w:rPr>
            </w:pPr>
            <w:r w:rsidRPr="005506E4">
              <w:rPr>
                <w:rFonts w:ascii="Times New Roman" w:hAnsi="Times New Roman" w:cs="Times New Roman"/>
                <w:color w:val="000000" w:themeColor="text1"/>
                <w:sz w:val="20"/>
              </w:rPr>
              <w:t>2030</w:t>
            </w:r>
          </w:p>
          <w:p w:rsidR="007C6264" w:rsidRPr="005506E4" w:rsidRDefault="007C6264" w:rsidP="00607D94">
            <w:pPr>
              <w:pStyle w:val="TableParagraph"/>
              <w:suppressAutoHyphens/>
              <w:ind w:left="118" w:right="104"/>
              <w:rPr>
                <w:rFonts w:ascii="Times New Roman" w:hAnsi="Times New Roman" w:cs="Times New Roman"/>
                <w:color w:val="000000" w:themeColor="text1"/>
                <w:sz w:val="20"/>
              </w:rPr>
            </w:pPr>
          </w:p>
        </w:tc>
      </w:tr>
      <w:tr w:rsidR="00517A70" w:rsidRPr="005506E4" w:rsidTr="007C6264">
        <w:trPr>
          <w:trHeight w:val="506"/>
        </w:trPr>
        <w:tc>
          <w:tcPr>
            <w:tcW w:w="3169" w:type="dxa"/>
            <w:tcBorders>
              <w:left w:val="single" w:sz="6" w:space="0" w:color="000000"/>
            </w:tcBorders>
          </w:tcPr>
          <w:p w:rsidR="00517A70" w:rsidRPr="005506E4" w:rsidRDefault="00517A70" w:rsidP="00607D94">
            <w:pPr>
              <w:pStyle w:val="TableParagraph"/>
              <w:suppressAutoHyphens/>
              <w:ind w:left="220"/>
              <w:rPr>
                <w:rFonts w:ascii="Times New Roman" w:hAnsi="Times New Roman" w:cs="Times New Roman"/>
                <w:color w:val="000000" w:themeColor="text1"/>
                <w:lang w:val="ru-RU"/>
              </w:rPr>
            </w:pPr>
            <w:r w:rsidRPr="005506E4">
              <w:rPr>
                <w:rFonts w:ascii="Times New Roman" w:hAnsi="Times New Roman" w:cs="Times New Roman"/>
                <w:color w:val="000000" w:themeColor="text1"/>
                <w:lang w:val="ru-RU"/>
              </w:rPr>
              <w:t xml:space="preserve">Потребление воды </w:t>
            </w:r>
            <w:proofErr w:type="spellStart"/>
            <w:r w:rsidRPr="005506E4">
              <w:rPr>
                <w:rFonts w:ascii="Times New Roman" w:hAnsi="Times New Roman" w:cs="Times New Roman"/>
                <w:color w:val="000000" w:themeColor="text1"/>
                <w:lang w:val="ru-RU"/>
              </w:rPr>
              <w:t>нанужды</w:t>
            </w:r>
            <w:proofErr w:type="spellEnd"/>
          </w:p>
          <w:p w:rsidR="00517A70" w:rsidRPr="005506E4" w:rsidRDefault="00517A70" w:rsidP="00607D94">
            <w:pPr>
              <w:pStyle w:val="TableParagraph"/>
              <w:suppressAutoHyphens/>
              <w:ind w:left="244"/>
              <w:rPr>
                <w:rFonts w:ascii="Times New Roman" w:hAnsi="Times New Roman" w:cs="Times New Roman"/>
                <w:color w:val="000000" w:themeColor="text1"/>
                <w:lang w:val="ru-RU"/>
              </w:rPr>
            </w:pPr>
            <w:r w:rsidRPr="005506E4">
              <w:rPr>
                <w:rFonts w:ascii="Times New Roman" w:hAnsi="Times New Roman" w:cs="Times New Roman"/>
                <w:color w:val="000000" w:themeColor="text1"/>
                <w:lang w:val="ru-RU"/>
              </w:rPr>
              <w:t xml:space="preserve">теплоснабжения, </w:t>
            </w:r>
            <w:proofErr w:type="spellStart"/>
            <w:proofErr w:type="gramStart"/>
            <w:r w:rsidRPr="005506E4">
              <w:rPr>
                <w:rFonts w:ascii="Times New Roman" w:hAnsi="Times New Roman" w:cs="Times New Roman"/>
                <w:color w:val="000000" w:themeColor="text1"/>
                <w:lang w:val="ru-RU"/>
              </w:rPr>
              <w:t>тыс</w:t>
            </w:r>
            <w:proofErr w:type="spellEnd"/>
            <w:proofErr w:type="gramEnd"/>
            <w:r>
              <w:rPr>
                <w:rFonts w:ascii="Times New Roman" w:hAnsi="Times New Roman" w:cs="Times New Roman"/>
                <w:color w:val="000000" w:themeColor="text1"/>
                <w:lang w:val="ru-RU"/>
              </w:rPr>
              <w:t xml:space="preserve"> </w:t>
            </w:r>
            <w:r w:rsidRPr="005506E4">
              <w:rPr>
                <w:rFonts w:ascii="Times New Roman" w:hAnsi="Times New Roman" w:cs="Times New Roman"/>
                <w:color w:val="000000" w:themeColor="text1"/>
                <w:lang w:val="ru-RU"/>
              </w:rPr>
              <w:t>м3/год</w:t>
            </w:r>
          </w:p>
        </w:tc>
        <w:tc>
          <w:tcPr>
            <w:tcW w:w="1484" w:type="dxa"/>
            <w:gridSpan w:val="2"/>
          </w:tcPr>
          <w:p w:rsidR="00517A70" w:rsidRPr="00517A70" w:rsidRDefault="00517A70" w:rsidP="00607D94">
            <w:pPr>
              <w:pStyle w:val="TableParagraph"/>
              <w:suppressAutoHyphens/>
              <w:ind w:left="307" w:right="297"/>
              <w:rPr>
                <w:rFonts w:ascii="Times New Roman" w:hAnsi="Times New Roman" w:cs="Times New Roman"/>
                <w:color w:val="000000" w:themeColor="text1"/>
                <w:lang w:val="ru-RU"/>
              </w:rPr>
            </w:pPr>
            <w:r>
              <w:rPr>
                <w:rFonts w:ascii="Times New Roman" w:hAnsi="Times New Roman" w:cs="Times New Roman"/>
                <w:color w:val="000000" w:themeColor="text1"/>
                <w:lang w:val="ru-RU"/>
              </w:rPr>
              <w:t>0,860</w:t>
            </w:r>
          </w:p>
        </w:tc>
        <w:tc>
          <w:tcPr>
            <w:tcW w:w="1559" w:type="dxa"/>
          </w:tcPr>
          <w:p w:rsidR="00517A70" w:rsidRDefault="00517A70" w:rsidP="00517A70">
            <w:pPr>
              <w:jc w:val="center"/>
            </w:pPr>
            <w:r w:rsidRPr="00BF282E">
              <w:rPr>
                <w:rFonts w:ascii="Times New Roman" w:hAnsi="Times New Roman" w:cs="Times New Roman"/>
                <w:color w:val="000000" w:themeColor="text1"/>
                <w:lang w:val="ru-RU"/>
              </w:rPr>
              <w:t>0,860</w:t>
            </w:r>
          </w:p>
        </w:tc>
        <w:tc>
          <w:tcPr>
            <w:tcW w:w="1418" w:type="dxa"/>
          </w:tcPr>
          <w:p w:rsidR="00517A70" w:rsidRDefault="00517A70" w:rsidP="00517A70">
            <w:pPr>
              <w:jc w:val="center"/>
            </w:pPr>
            <w:r w:rsidRPr="00BF282E">
              <w:rPr>
                <w:rFonts w:ascii="Times New Roman" w:hAnsi="Times New Roman" w:cs="Times New Roman"/>
                <w:color w:val="000000" w:themeColor="text1"/>
                <w:lang w:val="ru-RU"/>
              </w:rPr>
              <w:t>0,860</w:t>
            </w:r>
          </w:p>
        </w:tc>
        <w:tc>
          <w:tcPr>
            <w:tcW w:w="1275" w:type="dxa"/>
          </w:tcPr>
          <w:p w:rsidR="00517A70" w:rsidRDefault="00517A70" w:rsidP="00517A70">
            <w:pPr>
              <w:jc w:val="center"/>
            </w:pPr>
            <w:r w:rsidRPr="00BF282E">
              <w:rPr>
                <w:rFonts w:ascii="Times New Roman" w:hAnsi="Times New Roman" w:cs="Times New Roman"/>
                <w:color w:val="000000" w:themeColor="text1"/>
                <w:lang w:val="ru-RU"/>
              </w:rPr>
              <w:t>0,860</w:t>
            </w:r>
          </w:p>
        </w:tc>
        <w:tc>
          <w:tcPr>
            <w:tcW w:w="1275" w:type="dxa"/>
          </w:tcPr>
          <w:p w:rsidR="00517A70" w:rsidRDefault="00517A70" w:rsidP="00517A70">
            <w:pPr>
              <w:jc w:val="center"/>
            </w:pPr>
            <w:r w:rsidRPr="00BF282E">
              <w:rPr>
                <w:rFonts w:ascii="Times New Roman" w:hAnsi="Times New Roman" w:cs="Times New Roman"/>
                <w:color w:val="000000" w:themeColor="text1"/>
                <w:lang w:val="ru-RU"/>
              </w:rPr>
              <w:t>0,860</w:t>
            </w:r>
          </w:p>
        </w:tc>
      </w:tr>
    </w:tbl>
    <w:p w:rsidR="007C6264" w:rsidRPr="005506E4" w:rsidRDefault="007C6264" w:rsidP="00607D94">
      <w:pPr>
        <w:pStyle w:val="a0"/>
        <w:suppressAutoHyphens/>
        <w:spacing w:after="0"/>
        <w:rPr>
          <w:color w:val="000000" w:themeColor="text1"/>
          <w:sz w:val="16"/>
        </w:rPr>
      </w:pPr>
    </w:p>
    <w:p w:rsidR="007C6264" w:rsidRDefault="007C6264" w:rsidP="00607D94">
      <w:pPr>
        <w:pStyle w:val="a0"/>
        <w:suppressAutoHyphens/>
        <w:spacing w:after="0"/>
        <w:rPr>
          <w:sz w:val="16"/>
        </w:rPr>
      </w:pPr>
    </w:p>
    <w:p w:rsidR="007C6264" w:rsidRDefault="007C6264" w:rsidP="00607D94">
      <w:pPr>
        <w:pStyle w:val="41"/>
        <w:numPr>
          <w:ilvl w:val="1"/>
          <w:numId w:val="12"/>
        </w:numPr>
        <w:tabs>
          <w:tab w:val="left" w:pos="2250"/>
        </w:tabs>
        <w:suppressAutoHyphens/>
        <w:spacing w:before="0"/>
        <w:ind w:left="2249" w:hanging="421"/>
        <w:jc w:val="left"/>
      </w:pPr>
      <w:bookmarkStart w:id="24" w:name="_bookmark27"/>
      <w:bookmarkEnd w:id="24"/>
      <w:r>
        <w:t>РЕШЕНИЯ ПО НОВОМУ СТРОИТЕЛЬСТВУ, РЕКОНСТРУКЦИИИ</w:t>
      </w:r>
    </w:p>
    <w:p w:rsidR="007C6264" w:rsidRDefault="007C6264" w:rsidP="00607D94">
      <w:pPr>
        <w:suppressAutoHyphens/>
        <w:ind w:left="1282"/>
        <w:rPr>
          <w:b/>
          <w:i/>
        </w:rPr>
      </w:pPr>
      <w:r>
        <w:rPr>
          <w:b/>
          <w:i/>
        </w:rPr>
        <w:t>ТЕХНИЧЕСКОМУ ПЕРЕВООРУЖЕНИЮ ИСТОЧНИКОВ ТЕПЛОВОЙ ЭНЕРГИИ</w:t>
      </w:r>
    </w:p>
    <w:p w:rsidR="007C6264" w:rsidRPr="00517A70" w:rsidRDefault="007C6264" w:rsidP="00607D94">
      <w:pPr>
        <w:pStyle w:val="a0"/>
        <w:suppressAutoHyphens/>
        <w:spacing w:after="0"/>
        <w:rPr>
          <w:b/>
          <w:i/>
          <w:sz w:val="16"/>
          <w:szCs w:val="16"/>
        </w:rPr>
      </w:pPr>
    </w:p>
    <w:p w:rsidR="007C6264" w:rsidRPr="007435BA" w:rsidRDefault="007C6264" w:rsidP="00607D94">
      <w:pPr>
        <w:pStyle w:val="a0"/>
        <w:suppressAutoHyphens/>
        <w:spacing w:after="0"/>
        <w:ind w:left="840" w:right="130" w:firstLine="719"/>
        <w:jc w:val="both"/>
      </w:pPr>
      <w:r>
        <w:t>Переоборудование котельных в источники комбинированной выработки электрической и тепловой энергии и перевод котельных в «пиковый» режим работы не планируется. Перераспределение тепловой нагрузки потребителей тепловой энергии предусматривается. Существующие температурные графики не</w:t>
      </w:r>
      <w:r w:rsidR="00B22FFA">
        <w:t xml:space="preserve"> </w:t>
      </w:r>
      <w:r>
        <w:t>изменятся.</w:t>
      </w:r>
    </w:p>
    <w:p w:rsidR="007C6264" w:rsidRPr="00517A70" w:rsidRDefault="007C6264" w:rsidP="00607D94">
      <w:pPr>
        <w:pStyle w:val="a0"/>
        <w:suppressAutoHyphens/>
        <w:spacing w:after="0"/>
        <w:rPr>
          <w:sz w:val="16"/>
          <w:szCs w:val="16"/>
        </w:rPr>
      </w:pPr>
    </w:p>
    <w:p w:rsidR="007C6264" w:rsidRDefault="007C6264" w:rsidP="00607D94">
      <w:pPr>
        <w:pStyle w:val="41"/>
        <w:numPr>
          <w:ilvl w:val="1"/>
          <w:numId w:val="12"/>
        </w:numPr>
        <w:tabs>
          <w:tab w:val="left" w:pos="2250"/>
        </w:tabs>
        <w:suppressAutoHyphens/>
        <w:spacing w:before="0"/>
        <w:ind w:left="2249" w:hanging="421"/>
        <w:jc w:val="left"/>
      </w:pPr>
      <w:bookmarkStart w:id="25" w:name="_bookmark28"/>
      <w:bookmarkEnd w:id="25"/>
      <w:r>
        <w:t>РЕШЕНИЯ ПО НОВОМУ СТРОИТЕЛЬСТВУ, РЕКОНСТРУКЦИИИ</w:t>
      </w:r>
    </w:p>
    <w:p w:rsidR="007C6264" w:rsidRDefault="007C6264" w:rsidP="00607D94">
      <w:pPr>
        <w:suppressAutoHyphens/>
        <w:ind w:left="5523" w:right="366" w:hanging="4429"/>
        <w:rPr>
          <w:b/>
          <w:i/>
        </w:rPr>
      </w:pPr>
      <w:r>
        <w:rPr>
          <w:b/>
          <w:i/>
        </w:rPr>
        <w:t>ТЕХНИЧЕСКОМУ ПЕРЕВООРУЖЕНИЮ ТЕПЛОВЫХ СЕТЕЙ И СООРУЖЕНИЙ НА НИХ</w:t>
      </w:r>
    </w:p>
    <w:p w:rsidR="007C6264" w:rsidRPr="00517A70" w:rsidRDefault="007C6264" w:rsidP="00607D94">
      <w:pPr>
        <w:suppressAutoHyphens/>
        <w:rPr>
          <w:sz w:val="16"/>
          <w:szCs w:val="16"/>
        </w:rPr>
      </w:pPr>
    </w:p>
    <w:p w:rsidR="005506E4" w:rsidRDefault="007C6264" w:rsidP="00607D94">
      <w:pPr>
        <w:pStyle w:val="a0"/>
        <w:suppressAutoHyphens/>
        <w:spacing w:after="0"/>
        <w:ind w:left="851"/>
        <w:jc w:val="both"/>
      </w:pPr>
      <w:r>
        <w:tab/>
      </w:r>
      <w:r w:rsidR="00B22FFA">
        <w:t>Работник</w:t>
      </w:r>
      <w:r w:rsidR="005506E4">
        <w:t xml:space="preserve">и </w:t>
      </w:r>
      <w:r w:rsidRPr="009B48B6">
        <w:t>МУП «ПКС»</w:t>
      </w:r>
      <w:r>
        <w:t xml:space="preserve"> в качестве одного из первоочередных </w:t>
      </w:r>
    </w:p>
    <w:p w:rsidR="007C6264" w:rsidRDefault="007C6264" w:rsidP="00607D94">
      <w:pPr>
        <w:pStyle w:val="a0"/>
        <w:suppressAutoHyphens/>
        <w:spacing w:after="0"/>
        <w:ind w:left="851"/>
        <w:jc w:val="both"/>
      </w:pPr>
      <w:r>
        <w:t>мероприятий по новому</w:t>
      </w:r>
      <w:r w:rsidR="00B22FFA">
        <w:t xml:space="preserve"> </w:t>
      </w:r>
      <w:r>
        <w:t>строительству, реконструкции и техническому перевооружению тепловых сетей рекомендуют</w:t>
      </w:r>
      <w:r w:rsidR="00B22FFA">
        <w:t xml:space="preserve"> </w:t>
      </w:r>
      <w:r>
        <w:t>проведение наладки тепловых сете</w:t>
      </w:r>
      <w:r w:rsidR="00B22FFA">
        <w:t xml:space="preserve">й. </w:t>
      </w:r>
      <w:r>
        <w:t>Данное</w:t>
      </w:r>
      <w:r w:rsidR="00B22FFA">
        <w:t xml:space="preserve"> </w:t>
      </w:r>
      <w:r>
        <w:t>мероприятие окажется наиболее быстро окупаемым</w:t>
      </w:r>
      <w:r w:rsidR="005506E4">
        <w:t>,</w:t>
      </w:r>
      <w:r>
        <w:t xml:space="preserve"> поскольку наладка сетей ранее никогда не проводилась, а также практически все кот</w:t>
      </w:r>
      <w:r w:rsidR="005E0711">
        <w:t>ельные несут повышенные расходы.</w:t>
      </w:r>
      <w:bookmarkStart w:id="26" w:name="_GoBack"/>
      <w:bookmarkEnd w:id="26"/>
    </w:p>
    <w:p w:rsidR="007C6264" w:rsidRDefault="007C6264" w:rsidP="00607D94">
      <w:pPr>
        <w:pStyle w:val="a0"/>
        <w:suppressAutoHyphens/>
        <w:spacing w:after="0"/>
        <w:ind w:left="840" w:right="121" w:firstLine="719"/>
        <w:jc w:val="both"/>
      </w:pPr>
      <w:r>
        <w:t>Еще одним важным мероприятием является установка приборов учета тепла на источни</w:t>
      </w:r>
      <w:r w:rsidR="00B22FFA">
        <w:t>ках.</w:t>
      </w:r>
    </w:p>
    <w:p w:rsidR="006A7248" w:rsidRDefault="007C6264" w:rsidP="00607D94">
      <w:pPr>
        <w:pStyle w:val="a0"/>
        <w:suppressAutoHyphens/>
        <w:spacing w:after="0"/>
        <w:ind w:left="840" w:right="124" w:firstLine="719"/>
        <w:jc w:val="both"/>
      </w:pPr>
      <w:r>
        <w:t>К основным мероприятиям также следует отнести плановую замену теплосетей. Нормативный срок службы труб тепл</w:t>
      </w:r>
      <w:r w:rsidR="00351ED2">
        <w:t>оснабжения составляет 25 лет, 95</w:t>
      </w:r>
      <w:r>
        <w:t>% участков, выработали свой ресурс. Основным критерием для оценки работоспособности труб обычно является проведение гидравлических испытаний перед очередным отопительным сезоном. Однако</w:t>
      </w:r>
      <w:proofErr w:type="gramStart"/>
      <w:r>
        <w:t>,</w:t>
      </w:r>
      <w:proofErr w:type="gramEnd"/>
      <w:r>
        <w:t xml:space="preserve"> если изношенная труба выдержала гидравлические испытания при повышенном давлении – это не является гарантией того, что она не порвется в период отопительного сезона. Конечно, есть трубы, которые без ремонта работают по 50 лет и более, но с точки зрения надежности, замена теплосетей, отработавших свой ресурс,</w:t>
      </w:r>
      <w:r w:rsidR="006A7248">
        <w:t xml:space="preserve"> остается основным мероприятием</w:t>
      </w:r>
      <w:r>
        <w:t xml:space="preserve">. </w:t>
      </w:r>
    </w:p>
    <w:p w:rsidR="007C6264" w:rsidRDefault="007C6264" w:rsidP="00607D94">
      <w:pPr>
        <w:pStyle w:val="a0"/>
        <w:suppressAutoHyphens/>
        <w:spacing w:after="0"/>
        <w:ind w:left="840" w:right="124" w:firstLine="719"/>
        <w:jc w:val="both"/>
      </w:pPr>
      <w:r>
        <w:t>Для замены и нового строительства сетей рекомендуется разработать отдельную инвестиционную программу с определением финансирования и конкретных сроков планируемого нового строительства.</w:t>
      </w:r>
    </w:p>
    <w:p w:rsidR="007C6264" w:rsidRDefault="007C6264" w:rsidP="00607D94">
      <w:pPr>
        <w:pStyle w:val="a0"/>
        <w:suppressAutoHyphens/>
        <w:spacing w:after="0"/>
        <w:ind w:left="840" w:right="133" w:firstLine="719"/>
        <w:jc w:val="both"/>
      </w:pPr>
      <w:r>
        <w:t>На существующих надземных участках трубопроводов рекомендуется произвести восстановление изоляции тепловых сетей.</w:t>
      </w:r>
    </w:p>
    <w:p w:rsidR="007C6264" w:rsidRDefault="007C6264" w:rsidP="00607D94">
      <w:pPr>
        <w:pStyle w:val="a0"/>
        <w:suppressAutoHyphens/>
        <w:spacing w:after="0"/>
        <w:ind w:left="840" w:right="126" w:firstLine="719"/>
        <w:jc w:val="both"/>
      </w:pPr>
      <w:r>
        <w:t>Таким образом, основными мероприятиями по новому строительству, реконструкции и техническому перевооружению тепловых сетей с. Павловск являются:</w:t>
      </w:r>
    </w:p>
    <w:p w:rsidR="007C6264" w:rsidRPr="00351ED2" w:rsidRDefault="00351ED2" w:rsidP="00351ED2">
      <w:pPr>
        <w:pStyle w:val="a0"/>
        <w:numPr>
          <w:ilvl w:val="0"/>
          <w:numId w:val="10"/>
        </w:numPr>
        <w:suppressAutoHyphens/>
        <w:spacing w:after="0"/>
        <w:ind w:right="126"/>
        <w:jc w:val="both"/>
      </w:pPr>
      <w:r>
        <w:t>Выполнение гидравлического расчета и</w:t>
      </w:r>
      <w:r w:rsidR="007C6264" w:rsidRPr="00351ED2">
        <w:t xml:space="preserve"> наладки тепловых</w:t>
      </w:r>
      <w:r w:rsidR="00517A70" w:rsidRPr="00351ED2">
        <w:t xml:space="preserve"> </w:t>
      </w:r>
      <w:r w:rsidR="007C6264" w:rsidRPr="00351ED2">
        <w:t>сетей.</w:t>
      </w:r>
    </w:p>
    <w:p w:rsidR="007C6264" w:rsidRDefault="007C6264" w:rsidP="00607D94">
      <w:pPr>
        <w:pStyle w:val="afb"/>
        <w:numPr>
          <w:ilvl w:val="0"/>
          <w:numId w:val="10"/>
        </w:numPr>
        <w:tabs>
          <w:tab w:val="left" w:pos="1921"/>
        </w:tabs>
        <w:suppressAutoHyphens/>
        <w:ind w:left="840" w:right="131" w:firstLine="719"/>
        <w:rPr>
          <w:sz w:val="24"/>
        </w:rPr>
      </w:pPr>
      <w:r>
        <w:rPr>
          <w:sz w:val="24"/>
        </w:rPr>
        <w:t>Разработка инвестиционной программы замены тепловых сетей с определением финансирования и конкретных сроков планируемого нового</w:t>
      </w:r>
      <w:r w:rsidR="00351ED2">
        <w:rPr>
          <w:sz w:val="24"/>
        </w:rPr>
        <w:t xml:space="preserve"> </w:t>
      </w:r>
      <w:r>
        <w:rPr>
          <w:sz w:val="24"/>
        </w:rPr>
        <w:t>строительства.</w:t>
      </w:r>
    </w:p>
    <w:p w:rsidR="007C6264" w:rsidRDefault="007C6264" w:rsidP="00607D94">
      <w:pPr>
        <w:pStyle w:val="afb"/>
        <w:numPr>
          <w:ilvl w:val="0"/>
          <w:numId w:val="10"/>
        </w:numPr>
        <w:tabs>
          <w:tab w:val="left" w:pos="1921"/>
        </w:tabs>
        <w:suppressAutoHyphens/>
        <w:ind w:hanging="361"/>
        <w:rPr>
          <w:sz w:val="24"/>
        </w:rPr>
      </w:pPr>
      <w:r>
        <w:rPr>
          <w:sz w:val="24"/>
        </w:rPr>
        <w:t>Восстановление изоляции надземных участков трубопроводов тепловых</w:t>
      </w:r>
      <w:r w:rsidR="00517A70">
        <w:rPr>
          <w:sz w:val="24"/>
        </w:rPr>
        <w:t xml:space="preserve"> </w:t>
      </w:r>
      <w:r>
        <w:rPr>
          <w:sz w:val="24"/>
        </w:rPr>
        <w:t>сетей.</w:t>
      </w:r>
    </w:p>
    <w:p w:rsidR="00517A70" w:rsidRPr="00517A70" w:rsidRDefault="00517A70" w:rsidP="00607D94">
      <w:pPr>
        <w:pStyle w:val="31"/>
        <w:suppressAutoHyphens/>
        <w:ind w:left="3418"/>
        <w:rPr>
          <w:b w:val="0"/>
          <w:bCs w:val="0"/>
          <w:sz w:val="16"/>
          <w:szCs w:val="16"/>
          <w:lang w:eastAsia="zh-CN" w:bidi="ar-SA"/>
        </w:rPr>
      </w:pPr>
      <w:bookmarkStart w:id="27" w:name="_bookmark29"/>
      <w:bookmarkEnd w:id="27"/>
    </w:p>
    <w:p w:rsidR="007C6264" w:rsidRDefault="007C6264" w:rsidP="00607D94">
      <w:pPr>
        <w:pStyle w:val="31"/>
        <w:suppressAutoHyphens/>
        <w:ind w:left="3418"/>
      </w:pPr>
      <w:r>
        <w:t>Оценка воздействия на окружающую среду</w:t>
      </w:r>
    </w:p>
    <w:p w:rsidR="007C6264" w:rsidRPr="00517A70" w:rsidRDefault="007C6264" w:rsidP="00607D94">
      <w:pPr>
        <w:pStyle w:val="a0"/>
        <w:suppressAutoHyphens/>
        <w:spacing w:after="0"/>
        <w:rPr>
          <w:b/>
          <w:sz w:val="16"/>
          <w:szCs w:val="16"/>
        </w:rPr>
      </w:pPr>
    </w:p>
    <w:p w:rsidR="007C6264" w:rsidRDefault="007C6264" w:rsidP="00607D94">
      <w:pPr>
        <w:pStyle w:val="a0"/>
        <w:suppressAutoHyphens/>
        <w:spacing w:after="0"/>
        <w:ind w:left="840" w:right="123" w:firstLine="719"/>
        <w:jc w:val="both"/>
      </w:pPr>
      <w:r>
        <w:t xml:space="preserve">В соответствии со статьями 32-37 Федерального закона Российской Федерации от 10.01.2002 №7-ФЗ «Об охране окружающей среды» оценка воздействия на окружающую среду проводится при разработке </w:t>
      </w:r>
      <w:proofErr w:type="spellStart"/>
      <w:r>
        <w:t>предпроектной</w:t>
      </w:r>
      <w:proofErr w:type="spellEnd"/>
      <w:r>
        <w:t xml:space="preserve">, в том числе </w:t>
      </w:r>
      <w:proofErr w:type="spellStart"/>
      <w:r>
        <w:t>прединвестиционной</w:t>
      </w:r>
      <w:proofErr w:type="spellEnd"/>
      <w:r>
        <w:t xml:space="preserve">, и проектной документации, обосновывающей планируемую хозяйственную деятельность, которая может оказать прямое или косвенное негативное воздействие на окружающую среду. </w:t>
      </w:r>
      <w:proofErr w:type="gramStart"/>
      <w:r>
        <w:t>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должны осуществляться в соответствии с требованиями, предусматривающими мероприятия по предупреждению и устранению загрязнения окружающей среды, а также способы размещения отходов производства и потребления, способствующими охране окружающей среды, восстановлению природной среды, рекультивации земель, благоустройству территории, обеспечению экологической безопасности.</w:t>
      </w:r>
      <w:proofErr w:type="gramEnd"/>
    </w:p>
    <w:p w:rsidR="007C6264" w:rsidRPr="00556474" w:rsidRDefault="007C6264" w:rsidP="00607D94">
      <w:pPr>
        <w:pStyle w:val="a0"/>
        <w:suppressAutoHyphens/>
        <w:spacing w:after="0"/>
        <w:ind w:left="840" w:right="128" w:firstLine="719"/>
        <w:jc w:val="both"/>
        <w:rPr>
          <w:color w:val="000000" w:themeColor="text1"/>
        </w:rPr>
      </w:pPr>
      <w:r w:rsidRPr="00556474">
        <w:rPr>
          <w:color w:val="000000" w:themeColor="text1"/>
        </w:rPr>
        <w:t xml:space="preserve">На существующих котельных вс. Павловск установлены достаточные резервы мощности. На период </w:t>
      </w:r>
      <w:proofErr w:type="gramStart"/>
      <w:r w:rsidRPr="00556474">
        <w:rPr>
          <w:color w:val="000000" w:themeColor="text1"/>
        </w:rPr>
        <w:t>разработки схемы теплоснабжения увеличения мощности</w:t>
      </w:r>
      <w:proofErr w:type="gramEnd"/>
      <w:r w:rsidRPr="00556474">
        <w:rPr>
          <w:color w:val="000000" w:themeColor="text1"/>
        </w:rPr>
        <w:t xml:space="preserve"> по селу </w:t>
      </w:r>
      <w:proofErr w:type="spellStart"/>
      <w:r w:rsidRPr="00556474">
        <w:rPr>
          <w:color w:val="000000" w:themeColor="text1"/>
        </w:rPr>
        <w:t>непредусмотрено</w:t>
      </w:r>
      <w:proofErr w:type="spellEnd"/>
      <w:r w:rsidRPr="00556474">
        <w:rPr>
          <w:color w:val="000000" w:themeColor="text1"/>
        </w:rPr>
        <w:t xml:space="preserve">. Предлагается только модернизация котельных с заменой основного оборудования без увеличения предельно допустимых выбросов (ПДВ) в атмосферу. </w:t>
      </w:r>
      <w:r w:rsidRPr="00556474">
        <w:rPr>
          <w:color w:val="000000" w:themeColor="text1"/>
        </w:rPr>
        <w:lastRenderedPageBreak/>
        <w:t>Предлагаемый вариант модернизации котельной «</w:t>
      </w:r>
      <w:r w:rsidRPr="00556474">
        <w:rPr>
          <w:b/>
          <w:color w:val="000000" w:themeColor="text1"/>
        </w:rPr>
        <w:t xml:space="preserve">Чайка» </w:t>
      </w:r>
      <w:r w:rsidRPr="00556474">
        <w:rPr>
          <w:color w:val="000000" w:themeColor="text1"/>
        </w:rPr>
        <w:t>осуществляется за счет установки автоматики и перевода на природный газ, что не влечет увеличения ПДВ. Работы по модернизации или строительству проводятся в рамках промышленной площадки котельной и воздействия на окружающую среду вне объекта не имеют.</w:t>
      </w:r>
    </w:p>
    <w:p w:rsidR="007C6264" w:rsidRDefault="007C6264" w:rsidP="00607D94">
      <w:pPr>
        <w:pStyle w:val="a0"/>
        <w:suppressAutoHyphens/>
        <w:spacing w:after="0"/>
        <w:ind w:left="840" w:right="128" w:firstLine="719"/>
        <w:jc w:val="both"/>
      </w:pPr>
      <w:r w:rsidRPr="00C62ECC">
        <w:t>Схемой теплоснабжения предусмотрено увеличение протяженности тепловых</w:t>
      </w:r>
      <w:r>
        <w:t xml:space="preserve"> сетей. В период эксплуатации тепловые сети не являются источником загрязнения воздушного бассейна и почвенного слоя. Аварийные выбросы исключены. Основным источником выделения загрязняющих веществ в период реконструкции будет являться строительная техника. Для сохранения почвенно-растительного слоя, его срезают бульдозером и сдвигают в бурты. Бурты размещают на возвышенных местах, чтобы не происходило их подтопление. Сохраненный почвенно-растительный слой используют для восстановления нарушенной территории.</w:t>
      </w:r>
    </w:p>
    <w:p w:rsidR="007C6264" w:rsidRDefault="007C6264" w:rsidP="00607D94">
      <w:pPr>
        <w:pStyle w:val="a0"/>
        <w:suppressAutoHyphens/>
        <w:spacing w:after="0"/>
        <w:ind w:left="840" w:right="128" w:firstLine="719"/>
        <w:jc w:val="both"/>
      </w:pPr>
      <w:r>
        <w:t xml:space="preserve">Таким образом, мероприятия, разработанные в рамках схемы теплоснабжения </w:t>
      </w:r>
      <w:r w:rsidRPr="008E53FE">
        <w:t>до 2030</w:t>
      </w:r>
      <w:r>
        <w:t xml:space="preserve"> года, не окажут существенного отрицательного влияния на почву и растительный мир городских и прилежащих территорий, и прямого или косвенного влияния на жилые  территории, среду обитания животных и произрастания</w:t>
      </w:r>
      <w:r w:rsidR="001553A3">
        <w:t xml:space="preserve"> </w:t>
      </w:r>
      <w:r>
        <w:t>растений.</w:t>
      </w:r>
    </w:p>
    <w:p w:rsidR="007C6264" w:rsidRPr="00517A70" w:rsidRDefault="007C6264" w:rsidP="00607D94">
      <w:pPr>
        <w:pStyle w:val="a0"/>
        <w:suppressAutoHyphens/>
        <w:spacing w:after="0"/>
        <w:rPr>
          <w:sz w:val="16"/>
          <w:szCs w:val="16"/>
        </w:rPr>
      </w:pPr>
    </w:p>
    <w:p w:rsidR="007C6264" w:rsidRPr="002A15F6" w:rsidRDefault="007C6264" w:rsidP="00607D94">
      <w:pPr>
        <w:pStyle w:val="41"/>
        <w:numPr>
          <w:ilvl w:val="1"/>
          <w:numId w:val="12"/>
        </w:numPr>
        <w:tabs>
          <w:tab w:val="left" w:pos="3414"/>
        </w:tabs>
        <w:suppressAutoHyphens/>
        <w:spacing w:before="0"/>
        <w:ind w:left="3413" w:hanging="421"/>
        <w:jc w:val="left"/>
        <w:rPr>
          <w:color w:val="000000" w:themeColor="text1"/>
        </w:rPr>
      </w:pPr>
      <w:bookmarkStart w:id="28" w:name="_bookmark30"/>
      <w:bookmarkEnd w:id="28"/>
      <w:r w:rsidRPr="002A15F6">
        <w:rPr>
          <w:color w:val="000000" w:themeColor="text1"/>
        </w:rPr>
        <w:t>ПЕРСПЕКТИВНЫЕ ТОПЛИВНЫЕБАЛАНСЫ</w:t>
      </w:r>
    </w:p>
    <w:p w:rsidR="007C6264" w:rsidRPr="00517A70" w:rsidRDefault="007C6264" w:rsidP="00607D94">
      <w:pPr>
        <w:pStyle w:val="a0"/>
        <w:suppressAutoHyphens/>
        <w:spacing w:after="0"/>
        <w:rPr>
          <w:b/>
          <w:i/>
          <w:color w:val="000000" w:themeColor="text1"/>
          <w:sz w:val="16"/>
          <w:szCs w:val="16"/>
        </w:rPr>
      </w:pPr>
    </w:p>
    <w:p w:rsidR="007C6264" w:rsidRPr="002A15F6" w:rsidRDefault="007C6264" w:rsidP="00607D94">
      <w:pPr>
        <w:pStyle w:val="a0"/>
        <w:suppressAutoHyphens/>
        <w:spacing w:after="0"/>
        <w:ind w:left="840" w:right="131" w:firstLine="719"/>
        <w:jc w:val="both"/>
        <w:rPr>
          <w:color w:val="000000" w:themeColor="text1"/>
        </w:rPr>
      </w:pPr>
      <w:r w:rsidRPr="002A15F6">
        <w:rPr>
          <w:color w:val="000000" w:themeColor="text1"/>
        </w:rPr>
        <w:t>Для обеспечения перспективной выработки тепловой энергии, приведенной в п. 2.4., потребуются топливные ресурсы в размере, указанном в таблице 2.11.</w:t>
      </w:r>
    </w:p>
    <w:p w:rsidR="007C6264" w:rsidRPr="002A15F6" w:rsidRDefault="007C6264" w:rsidP="00607D94">
      <w:pPr>
        <w:pStyle w:val="a0"/>
        <w:suppressAutoHyphens/>
        <w:spacing w:after="0"/>
        <w:rPr>
          <w:color w:val="000000" w:themeColor="text1"/>
          <w:sz w:val="16"/>
        </w:rPr>
      </w:pPr>
    </w:p>
    <w:p w:rsidR="007C6264" w:rsidRPr="002A15F6" w:rsidRDefault="007C6264" w:rsidP="00607D94">
      <w:pPr>
        <w:pStyle w:val="a0"/>
        <w:suppressAutoHyphens/>
        <w:spacing w:after="0"/>
        <w:ind w:left="9342"/>
        <w:rPr>
          <w:color w:val="000000" w:themeColor="text1"/>
        </w:rPr>
      </w:pPr>
      <w:r w:rsidRPr="002A15F6">
        <w:rPr>
          <w:color w:val="000000" w:themeColor="text1"/>
        </w:rPr>
        <w:t>Таблица 2.11.</w:t>
      </w:r>
    </w:p>
    <w:p w:rsidR="007C6264" w:rsidRPr="002A15F6" w:rsidRDefault="007C6264" w:rsidP="00607D94">
      <w:pPr>
        <w:pStyle w:val="a0"/>
        <w:suppressAutoHyphens/>
        <w:spacing w:after="0"/>
        <w:ind w:left="2995"/>
        <w:rPr>
          <w:color w:val="000000" w:themeColor="text1"/>
        </w:rPr>
      </w:pPr>
      <w:r w:rsidRPr="002A15F6">
        <w:rPr>
          <w:color w:val="000000" w:themeColor="text1"/>
        </w:rPr>
        <w:t>Прогноз выработки тепловой энергии и потребления топлива</w:t>
      </w:r>
    </w:p>
    <w:p w:rsidR="007C6264" w:rsidRPr="00517A70" w:rsidRDefault="007C6264" w:rsidP="00607D94">
      <w:pPr>
        <w:pStyle w:val="a0"/>
        <w:suppressAutoHyphens/>
        <w:spacing w:after="0"/>
        <w:ind w:left="2995"/>
        <w:rPr>
          <w:color w:val="000000" w:themeColor="text1"/>
          <w:sz w:val="16"/>
          <w:szCs w:val="16"/>
        </w:rPr>
      </w:pPr>
    </w:p>
    <w:p w:rsidR="007C6264" w:rsidRPr="00757E86" w:rsidRDefault="007C6264" w:rsidP="00607D94">
      <w:pPr>
        <w:pStyle w:val="a0"/>
        <w:suppressAutoHyphens/>
        <w:spacing w:after="0"/>
        <w:rPr>
          <w:color w:val="000000" w:themeColor="text1"/>
        </w:rPr>
      </w:pPr>
      <w:r w:rsidRPr="00757E86">
        <w:rPr>
          <w:color w:val="000000" w:themeColor="text1"/>
        </w:rPr>
        <w:t xml:space="preserve">                                                                МУП «Павловские коммунальные системы»</w:t>
      </w:r>
    </w:p>
    <w:p w:rsidR="007C6264" w:rsidRPr="00517A70" w:rsidRDefault="007C6264" w:rsidP="00607D94">
      <w:pPr>
        <w:pStyle w:val="a0"/>
        <w:suppressAutoHyphens/>
        <w:spacing w:after="0"/>
        <w:ind w:left="2995"/>
        <w:rPr>
          <w:color w:val="000000" w:themeColor="text1"/>
          <w:sz w:val="16"/>
          <w:szCs w:val="16"/>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5"/>
        <w:gridCol w:w="1134"/>
        <w:gridCol w:w="141"/>
        <w:gridCol w:w="993"/>
        <w:gridCol w:w="1134"/>
        <w:gridCol w:w="1275"/>
        <w:gridCol w:w="1275"/>
      </w:tblGrid>
      <w:tr w:rsidR="007C6264" w:rsidRPr="00757E86" w:rsidTr="007C6264">
        <w:trPr>
          <w:trHeight w:val="313"/>
        </w:trPr>
        <w:tc>
          <w:tcPr>
            <w:tcW w:w="3915" w:type="dxa"/>
            <w:vMerge w:val="restart"/>
            <w:tcBorders>
              <w:right w:val="single" w:sz="4" w:space="0" w:color="auto"/>
            </w:tcBorders>
          </w:tcPr>
          <w:p w:rsidR="007C6264" w:rsidRPr="00757E86" w:rsidRDefault="007C6264" w:rsidP="00607D94">
            <w:pPr>
              <w:pStyle w:val="TableParagraph"/>
              <w:suppressAutoHyphens/>
              <w:ind w:left="1096"/>
              <w:rPr>
                <w:rFonts w:ascii="Times New Roman" w:hAnsi="Times New Roman" w:cs="Times New Roman"/>
                <w:color w:val="000000" w:themeColor="text1"/>
              </w:rPr>
            </w:pPr>
            <w:proofErr w:type="spellStart"/>
            <w:r w:rsidRPr="00757E86">
              <w:rPr>
                <w:rFonts w:ascii="Times New Roman" w:hAnsi="Times New Roman" w:cs="Times New Roman"/>
                <w:color w:val="000000" w:themeColor="text1"/>
              </w:rPr>
              <w:t>Наименованиепоказателя</w:t>
            </w:r>
            <w:proofErr w:type="spellEnd"/>
          </w:p>
        </w:tc>
        <w:tc>
          <w:tcPr>
            <w:tcW w:w="1275" w:type="dxa"/>
            <w:gridSpan w:val="2"/>
            <w:tcBorders>
              <w:top w:val="single" w:sz="4" w:space="0" w:color="auto"/>
              <w:left w:val="single" w:sz="4" w:space="0" w:color="auto"/>
              <w:bottom w:val="single" w:sz="4" w:space="0" w:color="auto"/>
              <w:right w:val="nil"/>
            </w:tcBorders>
          </w:tcPr>
          <w:p w:rsidR="007C6264" w:rsidRPr="00757E86" w:rsidRDefault="007C6264" w:rsidP="00607D94">
            <w:pPr>
              <w:pStyle w:val="TableParagraph"/>
              <w:suppressAutoHyphens/>
              <w:ind w:left="957"/>
              <w:rPr>
                <w:rFonts w:ascii="Times New Roman" w:hAnsi="Times New Roman" w:cs="Times New Roman"/>
                <w:color w:val="000000" w:themeColor="text1"/>
              </w:rPr>
            </w:pPr>
          </w:p>
        </w:tc>
        <w:tc>
          <w:tcPr>
            <w:tcW w:w="4677" w:type="dxa"/>
            <w:gridSpan w:val="4"/>
            <w:tcBorders>
              <w:top w:val="single" w:sz="4" w:space="0" w:color="auto"/>
              <w:left w:val="nil"/>
              <w:bottom w:val="single" w:sz="4" w:space="0" w:color="auto"/>
              <w:right w:val="single" w:sz="4" w:space="0" w:color="auto"/>
            </w:tcBorders>
          </w:tcPr>
          <w:p w:rsidR="007C6264" w:rsidRPr="00757E86" w:rsidRDefault="007C6264" w:rsidP="00607D94">
            <w:pPr>
              <w:pStyle w:val="TableParagraph"/>
              <w:suppressAutoHyphens/>
              <w:ind w:left="957"/>
              <w:rPr>
                <w:rFonts w:ascii="Times New Roman" w:hAnsi="Times New Roman" w:cs="Times New Roman"/>
                <w:color w:val="000000" w:themeColor="text1"/>
              </w:rPr>
            </w:pPr>
            <w:proofErr w:type="spellStart"/>
            <w:r w:rsidRPr="00757E86">
              <w:rPr>
                <w:rFonts w:ascii="Times New Roman" w:hAnsi="Times New Roman" w:cs="Times New Roman"/>
                <w:color w:val="000000" w:themeColor="text1"/>
              </w:rPr>
              <w:t>Рассматриваемыйпериод</w:t>
            </w:r>
            <w:proofErr w:type="spellEnd"/>
            <w:r w:rsidRPr="00757E86">
              <w:rPr>
                <w:rFonts w:ascii="Times New Roman" w:hAnsi="Times New Roman" w:cs="Times New Roman"/>
                <w:color w:val="000000" w:themeColor="text1"/>
              </w:rPr>
              <w:t xml:space="preserve">, </w:t>
            </w:r>
            <w:proofErr w:type="spellStart"/>
            <w:r w:rsidRPr="00757E86">
              <w:rPr>
                <w:rFonts w:ascii="Times New Roman" w:hAnsi="Times New Roman" w:cs="Times New Roman"/>
                <w:color w:val="000000" w:themeColor="text1"/>
              </w:rPr>
              <w:t>год</w:t>
            </w:r>
            <w:proofErr w:type="spellEnd"/>
          </w:p>
        </w:tc>
      </w:tr>
      <w:tr w:rsidR="007C6264" w:rsidRPr="00757E86" w:rsidTr="007C6264">
        <w:trPr>
          <w:trHeight w:val="313"/>
        </w:trPr>
        <w:tc>
          <w:tcPr>
            <w:tcW w:w="3915" w:type="dxa"/>
            <w:vMerge/>
            <w:tcBorders>
              <w:top w:val="nil"/>
            </w:tcBorders>
          </w:tcPr>
          <w:p w:rsidR="007C6264" w:rsidRPr="00757E86" w:rsidRDefault="007C6264" w:rsidP="00607D94">
            <w:pPr>
              <w:suppressAutoHyphens/>
              <w:rPr>
                <w:rFonts w:ascii="Times New Roman" w:hAnsi="Times New Roman" w:cs="Times New Roman"/>
                <w:color w:val="000000" w:themeColor="text1"/>
                <w:sz w:val="2"/>
                <w:szCs w:val="2"/>
              </w:rPr>
            </w:pPr>
          </w:p>
        </w:tc>
        <w:tc>
          <w:tcPr>
            <w:tcW w:w="1134" w:type="dxa"/>
            <w:tcBorders>
              <w:top w:val="single" w:sz="4" w:space="0" w:color="auto"/>
            </w:tcBorders>
          </w:tcPr>
          <w:p w:rsidR="007C6264" w:rsidRPr="0019299D" w:rsidRDefault="0019299D" w:rsidP="00607D94">
            <w:pPr>
              <w:pStyle w:val="TableParagraph"/>
              <w:suppressAutoHyphens/>
              <w:ind w:left="87" w:right="69"/>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3</w:t>
            </w:r>
          </w:p>
        </w:tc>
        <w:tc>
          <w:tcPr>
            <w:tcW w:w="1134" w:type="dxa"/>
            <w:gridSpan w:val="2"/>
            <w:tcBorders>
              <w:top w:val="single" w:sz="4" w:space="0" w:color="auto"/>
            </w:tcBorders>
          </w:tcPr>
          <w:p w:rsidR="007C6264" w:rsidRPr="0019299D" w:rsidRDefault="0019299D" w:rsidP="00607D94">
            <w:pPr>
              <w:pStyle w:val="TableParagraph"/>
              <w:suppressAutoHyphens/>
              <w:ind w:left="87" w:right="69"/>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4</w:t>
            </w:r>
          </w:p>
        </w:tc>
        <w:tc>
          <w:tcPr>
            <w:tcW w:w="1134" w:type="dxa"/>
            <w:tcBorders>
              <w:top w:val="single" w:sz="4" w:space="0" w:color="auto"/>
            </w:tcBorders>
          </w:tcPr>
          <w:p w:rsidR="007C6264" w:rsidRPr="0019299D" w:rsidRDefault="0019299D" w:rsidP="00607D94">
            <w:pPr>
              <w:pStyle w:val="TableParagraph"/>
              <w:suppressAutoHyphens/>
              <w:ind w:left="121"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5</w:t>
            </w:r>
          </w:p>
        </w:tc>
        <w:tc>
          <w:tcPr>
            <w:tcW w:w="1275" w:type="dxa"/>
            <w:tcBorders>
              <w:top w:val="single" w:sz="4" w:space="0" w:color="auto"/>
            </w:tcBorders>
          </w:tcPr>
          <w:p w:rsidR="007C6264" w:rsidRPr="0019299D" w:rsidRDefault="0019299D" w:rsidP="00607D94">
            <w:pPr>
              <w:pStyle w:val="TableParagraph"/>
              <w:suppressAutoHyphens/>
              <w:ind w:left="118"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6</w:t>
            </w:r>
          </w:p>
        </w:tc>
        <w:tc>
          <w:tcPr>
            <w:tcW w:w="1275" w:type="dxa"/>
            <w:tcBorders>
              <w:top w:val="single" w:sz="4" w:space="0" w:color="auto"/>
            </w:tcBorders>
          </w:tcPr>
          <w:p w:rsidR="007C6264" w:rsidRPr="00517A70" w:rsidRDefault="007C6264" w:rsidP="00607D94">
            <w:pPr>
              <w:pStyle w:val="TableParagraph"/>
              <w:suppressAutoHyphens/>
              <w:ind w:left="118" w:right="104"/>
              <w:rPr>
                <w:rFonts w:ascii="Times New Roman" w:hAnsi="Times New Roman" w:cs="Times New Roman"/>
                <w:color w:val="000000" w:themeColor="text1"/>
                <w:sz w:val="20"/>
                <w:lang w:val="ru-RU"/>
              </w:rPr>
            </w:pPr>
            <w:r w:rsidRPr="00757E86">
              <w:rPr>
                <w:rFonts w:ascii="Times New Roman" w:hAnsi="Times New Roman" w:cs="Times New Roman"/>
                <w:color w:val="000000" w:themeColor="text1"/>
                <w:sz w:val="20"/>
              </w:rPr>
              <w:t>2030</w:t>
            </w:r>
          </w:p>
        </w:tc>
      </w:tr>
      <w:tr w:rsidR="00815239" w:rsidRPr="00757E86" w:rsidTr="007C6264">
        <w:trPr>
          <w:trHeight w:val="316"/>
        </w:trPr>
        <w:tc>
          <w:tcPr>
            <w:tcW w:w="3915" w:type="dxa"/>
          </w:tcPr>
          <w:p w:rsidR="00815239" w:rsidRPr="00757E86" w:rsidRDefault="00815239" w:rsidP="00607D94">
            <w:pPr>
              <w:pStyle w:val="TableParagraph"/>
              <w:suppressAutoHyphens/>
              <w:ind w:left="107"/>
              <w:rPr>
                <w:rFonts w:ascii="Times New Roman" w:hAnsi="Times New Roman" w:cs="Times New Roman"/>
                <w:color w:val="000000" w:themeColor="text1"/>
              </w:rPr>
            </w:pPr>
            <w:proofErr w:type="spellStart"/>
            <w:r w:rsidRPr="00757E86">
              <w:rPr>
                <w:rFonts w:ascii="Times New Roman" w:hAnsi="Times New Roman" w:cs="Times New Roman"/>
                <w:color w:val="000000" w:themeColor="text1"/>
              </w:rPr>
              <w:t>ВыработкатеплаГкал</w:t>
            </w:r>
            <w:proofErr w:type="spellEnd"/>
            <w:r w:rsidRPr="00757E86">
              <w:rPr>
                <w:rFonts w:ascii="Times New Roman" w:hAnsi="Times New Roman" w:cs="Times New Roman"/>
                <w:color w:val="000000" w:themeColor="text1"/>
              </w:rPr>
              <w:t>/</w:t>
            </w:r>
            <w:proofErr w:type="spellStart"/>
            <w:r w:rsidRPr="00757E86">
              <w:rPr>
                <w:rFonts w:ascii="Times New Roman" w:hAnsi="Times New Roman" w:cs="Times New Roman"/>
                <w:color w:val="000000" w:themeColor="text1"/>
              </w:rPr>
              <w:t>год</w:t>
            </w:r>
            <w:proofErr w:type="spellEnd"/>
          </w:p>
        </w:tc>
        <w:tc>
          <w:tcPr>
            <w:tcW w:w="1134" w:type="dxa"/>
          </w:tcPr>
          <w:p w:rsidR="00815239" w:rsidRPr="00815239" w:rsidRDefault="0019299D" w:rsidP="00607D94">
            <w:pPr>
              <w:pStyle w:val="TableParagraph"/>
              <w:suppressAutoHyphens/>
              <w:ind w:right="121"/>
              <w:jc w:val="right"/>
              <w:rPr>
                <w:rFonts w:ascii="Times New Roman" w:hAnsi="Times New Roman" w:cs="Times New Roman"/>
                <w:color w:val="000000" w:themeColor="text1"/>
                <w:lang w:val="ru-RU"/>
              </w:rPr>
            </w:pPr>
            <w:r>
              <w:rPr>
                <w:rFonts w:ascii="Times New Roman" w:hAnsi="Times New Roman" w:cs="Times New Roman"/>
                <w:color w:val="000000" w:themeColor="text1"/>
                <w:lang w:val="ru-RU"/>
              </w:rPr>
              <w:t>3</w:t>
            </w:r>
            <w:r w:rsidR="00517A70">
              <w:rPr>
                <w:rFonts w:ascii="Times New Roman" w:hAnsi="Times New Roman" w:cs="Times New Roman"/>
                <w:color w:val="000000" w:themeColor="text1"/>
                <w:lang w:val="ru-RU"/>
              </w:rPr>
              <w:t>573,331</w:t>
            </w:r>
          </w:p>
        </w:tc>
        <w:tc>
          <w:tcPr>
            <w:tcW w:w="1134" w:type="dxa"/>
            <w:gridSpan w:val="2"/>
          </w:tcPr>
          <w:p w:rsidR="00815239" w:rsidRDefault="0019299D" w:rsidP="00607D94">
            <w:pPr>
              <w:suppressAutoHyphens/>
            </w:pPr>
            <w:r>
              <w:rPr>
                <w:rFonts w:ascii="Times New Roman" w:hAnsi="Times New Roman" w:cs="Times New Roman"/>
                <w:color w:val="000000" w:themeColor="text1"/>
                <w:lang w:val="ru-RU"/>
              </w:rPr>
              <w:t>3532,863</w:t>
            </w:r>
          </w:p>
        </w:tc>
        <w:tc>
          <w:tcPr>
            <w:tcW w:w="1134" w:type="dxa"/>
          </w:tcPr>
          <w:p w:rsidR="00815239" w:rsidRDefault="0019299D" w:rsidP="00607D94">
            <w:pPr>
              <w:suppressAutoHyphens/>
            </w:pPr>
            <w:r>
              <w:rPr>
                <w:rFonts w:ascii="Times New Roman" w:hAnsi="Times New Roman" w:cs="Times New Roman"/>
                <w:color w:val="000000" w:themeColor="text1"/>
                <w:lang w:val="ru-RU"/>
              </w:rPr>
              <w:t>3532,863</w:t>
            </w:r>
          </w:p>
        </w:tc>
        <w:tc>
          <w:tcPr>
            <w:tcW w:w="1275" w:type="dxa"/>
          </w:tcPr>
          <w:p w:rsidR="00815239" w:rsidRDefault="0019299D" w:rsidP="00607D94">
            <w:pPr>
              <w:suppressAutoHyphens/>
            </w:pPr>
            <w:r>
              <w:rPr>
                <w:rFonts w:ascii="Times New Roman" w:hAnsi="Times New Roman" w:cs="Times New Roman"/>
                <w:color w:val="000000" w:themeColor="text1"/>
                <w:lang w:val="ru-RU"/>
              </w:rPr>
              <w:t>3532,863</w:t>
            </w:r>
          </w:p>
        </w:tc>
        <w:tc>
          <w:tcPr>
            <w:tcW w:w="1275" w:type="dxa"/>
          </w:tcPr>
          <w:p w:rsidR="00815239" w:rsidRDefault="0019299D" w:rsidP="00607D94">
            <w:pPr>
              <w:suppressAutoHyphens/>
            </w:pPr>
            <w:r>
              <w:rPr>
                <w:rFonts w:ascii="Times New Roman" w:hAnsi="Times New Roman" w:cs="Times New Roman"/>
                <w:color w:val="000000" w:themeColor="text1"/>
                <w:lang w:val="ru-RU"/>
              </w:rPr>
              <w:t>3532,863</w:t>
            </w:r>
          </w:p>
        </w:tc>
      </w:tr>
      <w:tr w:rsidR="00517A70" w:rsidRPr="00757E86" w:rsidTr="00351ED2">
        <w:trPr>
          <w:trHeight w:val="258"/>
        </w:trPr>
        <w:tc>
          <w:tcPr>
            <w:tcW w:w="3915" w:type="dxa"/>
          </w:tcPr>
          <w:p w:rsidR="00517A70" w:rsidRPr="00757E86" w:rsidRDefault="00517A70" w:rsidP="00607D94">
            <w:pPr>
              <w:pStyle w:val="TableParagraph"/>
              <w:suppressAutoHyphens/>
              <w:ind w:left="107"/>
              <w:rPr>
                <w:rFonts w:ascii="Times New Roman" w:hAnsi="Times New Roman" w:cs="Times New Roman"/>
                <w:color w:val="000000" w:themeColor="text1"/>
                <w:lang w:val="ru-RU"/>
              </w:rPr>
            </w:pPr>
            <w:r w:rsidRPr="00757E86">
              <w:rPr>
                <w:rFonts w:ascii="Times New Roman" w:hAnsi="Times New Roman" w:cs="Times New Roman"/>
                <w:color w:val="000000" w:themeColor="text1"/>
                <w:lang w:val="ru-RU"/>
              </w:rPr>
              <w:t xml:space="preserve">Удельные расходы топлива </w:t>
            </w:r>
            <w:proofErr w:type="spellStart"/>
            <w:r w:rsidRPr="00757E86">
              <w:rPr>
                <w:rFonts w:ascii="Times New Roman" w:hAnsi="Times New Roman" w:cs="Times New Roman"/>
                <w:color w:val="000000" w:themeColor="text1"/>
                <w:lang w:val="ru-RU"/>
              </w:rPr>
              <w:t>кгу.т</w:t>
            </w:r>
            <w:proofErr w:type="spellEnd"/>
            <w:r w:rsidRPr="00757E86">
              <w:rPr>
                <w:rFonts w:ascii="Times New Roman" w:hAnsi="Times New Roman" w:cs="Times New Roman"/>
                <w:color w:val="000000" w:themeColor="text1"/>
                <w:lang w:val="ru-RU"/>
              </w:rPr>
              <w:t>./Гкал</w:t>
            </w:r>
          </w:p>
        </w:tc>
        <w:tc>
          <w:tcPr>
            <w:tcW w:w="1134" w:type="dxa"/>
          </w:tcPr>
          <w:p w:rsidR="00517A70" w:rsidRPr="00517A70" w:rsidRDefault="00517A70" w:rsidP="00607D94">
            <w:pPr>
              <w:pStyle w:val="TableParagraph"/>
              <w:suppressAutoHyphens/>
              <w:ind w:left="139" w:right="129"/>
              <w:rPr>
                <w:rFonts w:ascii="Times New Roman" w:hAnsi="Times New Roman" w:cs="Times New Roman"/>
                <w:color w:val="000000" w:themeColor="text1"/>
                <w:lang w:val="ru-RU"/>
              </w:rPr>
            </w:pPr>
            <w:r w:rsidRPr="00757E86">
              <w:rPr>
                <w:rFonts w:ascii="Times New Roman" w:hAnsi="Times New Roman" w:cs="Times New Roman"/>
                <w:color w:val="000000" w:themeColor="text1"/>
              </w:rPr>
              <w:t>226,</w:t>
            </w:r>
            <w:r>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134" w:type="dxa"/>
            <w:gridSpan w:val="2"/>
          </w:tcPr>
          <w:p w:rsidR="00517A70" w:rsidRDefault="00517A70">
            <w:r w:rsidRPr="00261C17">
              <w:rPr>
                <w:rFonts w:ascii="Times New Roman" w:hAnsi="Times New Roman" w:cs="Times New Roman"/>
                <w:color w:val="000000" w:themeColor="text1"/>
              </w:rPr>
              <w:t>226,</w:t>
            </w:r>
            <w:r w:rsidRPr="00261C17">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134" w:type="dxa"/>
          </w:tcPr>
          <w:p w:rsidR="00517A70" w:rsidRDefault="00517A70">
            <w:r w:rsidRPr="00261C17">
              <w:rPr>
                <w:rFonts w:ascii="Times New Roman" w:hAnsi="Times New Roman" w:cs="Times New Roman"/>
                <w:color w:val="000000" w:themeColor="text1"/>
              </w:rPr>
              <w:t>226,</w:t>
            </w:r>
            <w:r w:rsidRPr="00261C17">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275" w:type="dxa"/>
          </w:tcPr>
          <w:p w:rsidR="00517A70" w:rsidRDefault="00517A70">
            <w:r w:rsidRPr="00261C17">
              <w:rPr>
                <w:rFonts w:ascii="Times New Roman" w:hAnsi="Times New Roman" w:cs="Times New Roman"/>
                <w:color w:val="000000" w:themeColor="text1"/>
              </w:rPr>
              <w:t>226,</w:t>
            </w:r>
            <w:r w:rsidRPr="00261C17">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275" w:type="dxa"/>
          </w:tcPr>
          <w:p w:rsidR="00517A70" w:rsidRDefault="00517A70">
            <w:r w:rsidRPr="00261C17">
              <w:rPr>
                <w:rFonts w:ascii="Times New Roman" w:hAnsi="Times New Roman" w:cs="Times New Roman"/>
                <w:color w:val="000000" w:themeColor="text1"/>
              </w:rPr>
              <w:t>226,</w:t>
            </w:r>
            <w:r w:rsidRPr="00261C17">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r>
      <w:tr w:rsidR="00517A70" w:rsidRPr="00757E86" w:rsidTr="007C6264">
        <w:trPr>
          <w:trHeight w:val="314"/>
        </w:trPr>
        <w:tc>
          <w:tcPr>
            <w:tcW w:w="3915" w:type="dxa"/>
          </w:tcPr>
          <w:p w:rsidR="00517A70" w:rsidRPr="00757E86" w:rsidRDefault="00517A70" w:rsidP="00607D94">
            <w:pPr>
              <w:pStyle w:val="TableParagraph"/>
              <w:suppressAutoHyphens/>
              <w:ind w:left="107"/>
              <w:rPr>
                <w:rFonts w:ascii="Times New Roman" w:hAnsi="Times New Roman" w:cs="Times New Roman"/>
                <w:color w:val="000000" w:themeColor="text1"/>
                <w:lang w:val="ru-RU"/>
              </w:rPr>
            </w:pPr>
            <w:r w:rsidRPr="00757E86">
              <w:rPr>
                <w:rFonts w:ascii="Times New Roman" w:hAnsi="Times New Roman" w:cs="Times New Roman"/>
                <w:color w:val="000000" w:themeColor="text1"/>
                <w:lang w:val="ru-RU"/>
              </w:rPr>
              <w:t xml:space="preserve">Потребление топлива </w:t>
            </w:r>
            <w:proofErr w:type="spellStart"/>
            <w:r w:rsidRPr="00757E86">
              <w:rPr>
                <w:rFonts w:ascii="Times New Roman" w:hAnsi="Times New Roman" w:cs="Times New Roman"/>
                <w:color w:val="000000" w:themeColor="text1"/>
                <w:lang w:val="ru-RU"/>
              </w:rPr>
              <w:t>т.у.т</w:t>
            </w:r>
            <w:proofErr w:type="spellEnd"/>
            <w:r w:rsidRPr="00757E86">
              <w:rPr>
                <w:rFonts w:ascii="Times New Roman" w:hAnsi="Times New Roman" w:cs="Times New Roman"/>
                <w:color w:val="000000" w:themeColor="text1"/>
                <w:lang w:val="ru-RU"/>
              </w:rPr>
              <w:t>./год</w:t>
            </w:r>
          </w:p>
        </w:tc>
        <w:tc>
          <w:tcPr>
            <w:tcW w:w="1134" w:type="dxa"/>
          </w:tcPr>
          <w:p w:rsidR="00517A70" w:rsidRPr="00815239" w:rsidRDefault="00517A70" w:rsidP="00607D94">
            <w:pPr>
              <w:pStyle w:val="TableParagraph"/>
              <w:suppressAutoHyphens/>
              <w:ind w:right="178"/>
              <w:rPr>
                <w:rFonts w:ascii="Times New Roman" w:hAnsi="Times New Roman" w:cs="Times New Roman"/>
                <w:color w:val="000000" w:themeColor="text1"/>
                <w:lang w:val="ru-RU"/>
              </w:rPr>
            </w:pPr>
            <w:r>
              <w:rPr>
                <w:rFonts w:ascii="Times New Roman" w:hAnsi="Times New Roman" w:cs="Times New Roman"/>
                <w:color w:val="000000" w:themeColor="text1"/>
                <w:lang w:val="ru-RU"/>
              </w:rPr>
              <w:t>806,52</w:t>
            </w:r>
          </w:p>
        </w:tc>
        <w:tc>
          <w:tcPr>
            <w:tcW w:w="1134" w:type="dxa"/>
            <w:gridSpan w:val="2"/>
          </w:tcPr>
          <w:p w:rsidR="00517A70" w:rsidRDefault="00517A70">
            <w:r w:rsidRPr="009D4C04">
              <w:rPr>
                <w:rFonts w:ascii="Times New Roman" w:hAnsi="Times New Roman" w:cs="Times New Roman"/>
                <w:color w:val="000000" w:themeColor="text1"/>
                <w:lang w:val="ru-RU"/>
              </w:rPr>
              <w:t>806,52</w:t>
            </w:r>
          </w:p>
        </w:tc>
        <w:tc>
          <w:tcPr>
            <w:tcW w:w="1134" w:type="dxa"/>
          </w:tcPr>
          <w:p w:rsidR="00517A70" w:rsidRDefault="00517A70">
            <w:r w:rsidRPr="009D4C04">
              <w:rPr>
                <w:rFonts w:ascii="Times New Roman" w:hAnsi="Times New Roman" w:cs="Times New Roman"/>
                <w:color w:val="000000" w:themeColor="text1"/>
                <w:lang w:val="ru-RU"/>
              </w:rPr>
              <w:t>806,52</w:t>
            </w:r>
          </w:p>
        </w:tc>
        <w:tc>
          <w:tcPr>
            <w:tcW w:w="1275" w:type="dxa"/>
          </w:tcPr>
          <w:p w:rsidR="00517A70" w:rsidRDefault="00517A70">
            <w:r w:rsidRPr="009D4C04">
              <w:rPr>
                <w:rFonts w:ascii="Times New Roman" w:hAnsi="Times New Roman" w:cs="Times New Roman"/>
                <w:color w:val="000000" w:themeColor="text1"/>
                <w:lang w:val="ru-RU"/>
              </w:rPr>
              <w:t>806,52</w:t>
            </w:r>
          </w:p>
        </w:tc>
        <w:tc>
          <w:tcPr>
            <w:tcW w:w="1275" w:type="dxa"/>
          </w:tcPr>
          <w:p w:rsidR="00517A70" w:rsidRDefault="00517A70">
            <w:r w:rsidRPr="009D4C04">
              <w:rPr>
                <w:rFonts w:ascii="Times New Roman" w:hAnsi="Times New Roman" w:cs="Times New Roman"/>
                <w:color w:val="000000" w:themeColor="text1"/>
                <w:lang w:val="ru-RU"/>
              </w:rPr>
              <w:t>806,52</w:t>
            </w:r>
          </w:p>
        </w:tc>
      </w:tr>
    </w:tbl>
    <w:p w:rsidR="007C6264" w:rsidRPr="00304615" w:rsidRDefault="00304615" w:rsidP="00304615">
      <w:pPr>
        <w:pStyle w:val="a0"/>
        <w:suppressAutoHyphens/>
        <w:ind w:left="1080"/>
        <w:rPr>
          <w:color w:val="000000" w:themeColor="text1"/>
          <w:sz w:val="18"/>
          <w:szCs w:val="18"/>
        </w:rPr>
      </w:pPr>
      <w:r>
        <w:rPr>
          <w:color w:val="000000" w:themeColor="text1"/>
          <w:sz w:val="18"/>
          <w:szCs w:val="18"/>
        </w:rPr>
        <w:t>* - в  целом по предприятию</w:t>
      </w:r>
    </w:p>
    <w:p w:rsidR="007C6264" w:rsidRPr="002A15F6" w:rsidRDefault="007C6264" w:rsidP="00607D94">
      <w:pPr>
        <w:pStyle w:val="a0"/>
        <w:suppressAutoHyphens/>
        <w:spacing w:after="0"/>
        <w:rPr>
          <w:color w:val="000000" w:themeColor="text1"/>
          <w:sz w:val="16"/>
        </w:rPr>
      </w:pPr>
    </w:p>
    <w:p w:rsidR="007C6264" w:rsidRPr="00772BE8" w:rsidRDefault="007C6264" w:rsidP="00607D94">
      <w:pPr>
        <w:pStyle w:val="41"/>
        <w:numPr>
          <w:ilvl w:val="1"/>
          <w:numId w:val="12"/>
        </w:numPr>
        <w:tabs>
          <w:tab w:val="left" w:pos="3349"/>
        </w:tabs>
        <w:suppressAutoHyphens/>
        <w:spacing w:before="0"/>
        <w:ind w:left="3348" w:hanging="421"/>
        <w:jc w:val="left"/>
      </w:pPr>
      <w:bookmarkStart w:id="29" w:name="_bookmark31"/>
      <w:bookmarkEnd w:id="29"/>
      <w:r w:rsidRPr="00772BE8">
        <w:t>ОЦЕНКА НАДЕЖНОСТИТЕПЛОСНАБЖЕНИЯ</w:t>
      </w:r>
    </w:p>
    <w:p w:rsidR="007C6264" w:rsidRPr="00517A70" w:rsidRDefault="007C6264" w:rsidP="00607D94">
      <w:pPr>
        <w:pStyle w:val="a0"/>
        <w:suppressAutoHyphens/>
        <w:spacing w:after="0"/>
        <w:rPr>
          <w:b/>
          <w:i/>
          <w:color w:val="FF0000"/>
          <w:sz w:val="16"/>
          <w:szCs w:val="16"/>
        </w:rPr>
      </w:pPr>
    </w:p>
    <w:p w:rsidR="007C6264" w:rsidRDefault="007C6264" w:rsidP="00607D94">
      <w:pPr>
        <w:pStyle w:val="a0"/>
        <w:suppressAutoHyphens/>
        <w:spacing w:after="0"/>
        <w:ind w:left="840" w:right="131" w:firstLine="719"/>
        <w:jc w:val="both"/>
      </w:pPr>
      <w:r>
        <w:t>Система теплоснабжения города оценена как надежная (</w:t>
      </w:r>
      <w:proofErr w:type="gramStart"/>
      <w:r>
        <w:t>см</w:t>
      </w:r>
      <w:proofErr w:type="gramEnd"/>
      <w:r>
        <w:t>. п. 2.1.7.) Поэтому отдельные мероприятия для большего повышения надежности в рамках разработки Схемы теплоснабжения до 2030 года не предусматриваются.</w:t>
      </w:r>
    </w:p>
    <w:p w:rsidR="007C6264" w:rsidRPr="00517A70" w:rsidRDefault="007C6264" w:rsidP="00607D94">
      <w:pPr>
        <w:pStyle w:val="a0"/>
        <w:suppressAutoHyphens/>
        <w:spacing w:after="0"/>
        <w:rPr>
          <w:sz w:val="16"/>
          <w:szCs w:val="16"/>
        </w:rPr>
      </w:pPr>
    </w:p>
    <w:p w:rsidR="007C6264" w:rsidRDefault="007C6264" w:rsidP="00607D94">
      <w:pPr>
        <w:pStyle w:val="41"/>
        <w:numPr>
          <w:ilvl w:val="1"/>
          <w:numId w:val="12"/>
        </w:numPr>
        <w:tabs>
          <w:tab w:val="left" w:pos="1405"/>
        </w:tabs>
        <w:suppressAutoHyphens/>
        <w:spacing w:before="0"/>
        <w:ind w:left="3524" w:right="151" w:hanging="2660"/>
        <w:jc w:val="left"/>
      </w:pPr>
      <w:bookmarkStart w:id="30" w:name="_bookmark32"/>
      <w:bookmarkEnd w:id="30"/>
      <w:r>
        <w:t>ОБОСНОВАНИЕ ИНВЕСТИЦИЙ В НОВОЕ СТРОИТЕЛЬСТВО, РЕКОНСТРУКЦИЮ И ТЕХНИЧЕСКОЕПЕРЕВООРУЖЕНИЕ</w:t>
      </w:r>
    </w:p>
    <w:p w:rsidR="007C6264" w:rsidRPr="00351ED2" w:rsidRDefault="007C6264" w:rsidP="00607D94">
      <w:pPr>
        <w:pStyle w:val="a0"/>
        <w:suppressAutoHyphens/>
        <w:spacing w:after="0"/>
        <w:rPr>
          <w:b/>
          <w:i/>
          <w:sz w:val="16"/>
          <w:szCs w:val="16"/>
        </w:rPr>
      </w:pPr>
    </w:p>
    <w:p w:rsidR="007C6264" w:rsidRDefault="007C6264" w:rsidP="00607D94">
      <w:pPr>
        <w:pStyle w:val="a0"/>
        <w:suppressAutoHyphens/>
        <w:spacing w:after="0"/>
        <w:ind w:left="840" w:firstLine="240"/>
      </w:pPr>
      <w:r>
        <w:t xml:space="preserve">Рекомендуемое распределение затрат на проведение мероприятий по годам и рекомендуемая очередность </w:t>
      </w:r>
      <w:proofErr w:type="gramStart"/>
      <w:r>
        <w:t>представлены</w:t>
      </w:r>
      <w:proofErr w:type="gramEnd"/>
      <w:r>
        <w:t xml:space="preserve"> в таблице 2.13.</w:t>
      </w:r>
    </w:p>
    <w:p w:rsidR="007C6264" w:rsidRPr="00351ED2" w:rsidRDefault="007C6264" w:rsidP="00607D94">
      <w:pPr>
        <w:pStyle w:val="a0"/>
        <w:suppressAutoHyphens/>
        <w:spacing w:after="0"/>
        <w:rPr>
          <w:sz w:val="16"/>
          <w:szCs w:val="16"/>
        </w:rPr>
      </w:pPr>
    </w:p>
    <w:p w:rsidR="007C6264" w:rsidRPr="00757E86" w:rsidRDefault="007C6264" w:rsidP="00607D94">
      <w:pPr>
        <w:pStyle w:val="a0"/>
        <w:suppressAutoHyphens/>
        <w:spacing w:after="0"/>
        <w:ind w:right="122"/>
        <w:jc w:val="right"/>
      </w:pPr>
      <w:r w:rsidRPr="00757E86">
        <w:t>Таблица 2.13.</w:t>
      </w:r>
    </w:p>
    <w:tbl>
      <w:tblPr>
        <w:tblStyle w:val="TableNormal"/>
        <w:tblW w:w="10301" w:type="dxa"/>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6"/>
        <w:gridCol w:w="6946"/>
        <w:gridCol w:w="2739"/>
      </w:tblGrid>
      <w:tr w:rsidR="007C6264" w:rsidRPr="00757E86" w:rsidTr="001553A3">
        <w:trPr>
          <w:trHeight w:val="506"/>
        </w:trPr>
        <w:tc>
          <w:tcPr>
            <w:tcW w:w="616" w:type="dxa"/>
          </w:tcPr>
          <w:p w:rsidR="007C6264" w:rsidRPr="00757E86" w:rsidRDefault="007C6264" w:rsidP="001553A3">
            <w:pPr>
              <w:pStyle w:val="TableParagraph"/>
              <w:suppressAutoHyphens/>
              <w:ind w:left="49"/>
              <w:rPr>
                <w:rFonts w:ascii="Times New Roman" w:hAnsi="Times New Roman" w:cs="Times New Roman"/>
              </w:rPr>
            </w:pPr>
            <w:proofErr w:type="spellStart"/>
            <w:r w:rsidRPr="00757E86">
              <w:rPr>
                <w:rFonts w:ascii="Times New Roman" w:hAnsi="Times New Roman" w:cs="Times New Roman"/>
              </w:rPr>
              <w:t>Год</w:t>
            </w:r>
            <w:proofErr w:type="spellEnd"/>
          </w:p>
        </w:tc>
        <w:tc>
          <w:tcPr>
            <w:tcW w:w="6946" w:type="dxa"/>
          </w:tcPr>
          <w:p w:rsidR="007C6264" w:rsidRPr="00757E86" w:rsidRDefault="007C6264" w:rsidP="00607D94">
            <w:pPr>
              <w:pStyle w:val="TableParagraph"/>
              <w:suppressAutoHyphens/>
              <w:ind w:left="1555"/>
              <w:rPr>
                <w:rFonts w:ascii="Times New Roman" w:hAnsi="Times New Roman" w:cs="Times New Roman"/>
              </w:rPr>
            </w:pPr>
            <w:proofErr w:type="spellStart"/>
            <w:r w:rsidRPr="00757E86">
              <w:rPr>
                <w:rFonts w:ascii="Times New Roman" w:hAnsi="Times New Roman" w:cs="Times New Roman"/>
              </w:rPr>
              <w:t>Наименованиемероприятия</w:t>
            </w:r>
            <w:proofErr w:type="spellEnd"/>
          </w:p>
        </w:tc>
        <w:tc>
          <w:tcPr>
            <w:tcW w:w="2739" w:type="dxa"/>
          </w:tcPr>
          <w:p w:rsidR="007C6264" w:rsidRPr="00757E86" w:rsidRDefault="007C6264" w:rsidP="00607D94">
            <w:pPr>
              <w:pStyle w:val="TableParagraph"/>
              <w:suppressAutoHyphens/>
              <w:ind w:left="136" w:right="128"/>
              <w:rPr>
                <w:rFonts w:ascii="Times New Roman" w:hAnsi="Times New Roman" w:cs="Times New Roman"/>
              </w:rPr>
            </w:pPr>
            <w:proofErr w:type="spellStart"/>
            <w:r w:rsidRPr="00757E86">
              <w:rPr>
                <w:rFonts w:ascii="Times New Roman" w:hAnsi="Times New Roman" w:cs="Times New Roman"/>
              </w:rPr>
              <w:t>Ориентировочные</w:t>
            </w:r>
            <w:proofErr w:type="spellEnd"/>
            <w:r w:rsidR="001553A3">
              <w:rPr>
                <w:rFonts w:ascii="Times New Roman" w:hAnsi="Times New Roman" w:cs="Times New Roman"/>
                <w:lang w:val="ru-RU"/>
              </w:rPr>
              <w:t xml:space="preserve"> </w:t>
            </w:r>
            <w:proofErr w:type="spellStart"/>
            <w:r w:rsidRPr="00757E86">
              <w:rPr>
                <w:rFonts w:ascii="Times New Roman" w:hAnsi="Times New Roman" w:cs="Times New Roman"/>
              </w:rPr>
              <w:t>затраты</w:t>
            </w:r>
            <w:proofErr w:type="gramStart"/>
            <w:r w:rsidRPr="00757E86">
              <w:rPr>
                <w:rFonts w:ascii="Times New Roman" w:hAnsi="Times New Roman" w:cs="Times New Roman"/>
              </w:rPr>
              <w:t>,млн</w:t>
            </w:r>
            <w:proofErr w:type="spellEnd"/>
            <w:proofErr w:type="gramEnd"/>
            <w:r w:rsidRPr="00757E86">
              <w:rPr>
                <w:rFonts w:ascii="Times New Roman" w:hAnsi="Times New Roman" w:cs="Times New Roman"/>
              </w:rPr>
              <w:t xml:space="preserve">. </w:t>
            </w:r>
            <w:proofErr w:type="spellStart"/>
            <w:proofErr w:type="gramStart"/>
            <w:r w:rsidRPr="00757E86">
              <w:rPr>
                <w:rFonts w:ascii="Times New Roman" w:hAnsi="Times New Roman" w:cs="Times New Roman"/>
              </w:rPr>
              <w:t>руб</w:t>
            </w:r>
            <w:proofErr w:type="spellEnd"/>
            <w:proofErr w:type="gramEnd"/>
            <w:r w:rsidRPr="00757E86">
              <w:rPr>
                <w:rFonts w:ascii="Times New Roman" w:hAnsi="Times New Roman" w:cs="Times New Roman"/>
              </w:rPr>
              <w:t>.</w:t>
            </w:r>
          </w:p>
        </w:tc>
      </w:tr>
      <w:tr w:rsidR="007C6264" w:rsidRPr="00757E86" w:rsidTr="001553A3">
        <w:trPr>
          <w:trHeight w:val="366"/>
        </w:trPr>
        <w:tc>
          <w:tcPr>
            <w:tcW w:w="616" w:type="dxa"/>
            <w:vMerge w:val="restart"/>
          </w:tcPr>
          <w:p w:rsidR="007C6264" w:rsidRPr="00757E86" w:rsidRDefault="007C6264" w:rsidP="001553A3">
            <w:pPr>
              <w:pStyle w:val="TableParagraph"/>
              <w:suppressAutoHyphens/>
              <w:ind w:left="49"/>
              <w:rPr>
                <w:rFonts w:ascii="Times New Roman" w:hAnsi="Times New Roman" w:cs="Times New Roman"/>
                <w:sz w:val="24"/>
              </w:rPr>
            </w:pPr>
          </w:p>
          <w:p w:rsidR="007C6264" w:rsidRPr="00757E86" w:rsidRDefault="007C6264" w:rsidP="001553A3">
            <w:pPr>
              <w:pStyle w:val="TableParagraph"/>
              <w:suppressAutoHyphens/>
              <w:ind w:left="49"/>
              <w:rPr>
                <w:rFonts w:ascii="Times New Roman" w:hAnsi="Times New Roman" w:cs="Times New Roman"/>
              </w:rPr>
            </w:pPr>
            <w:r w:rsidRPr="00757E86">
              <w:rPr>
                <w:rFonts w:ascii="Times New Roman" w:hAnsi="Times New Roman" w:cs="Times New Roman"/>
              </w:rPr>
              <w:t>2019</w:t>
            </w:r>
          </w:p>
        </w:tc>
        <w:tc>
          <w:tcPr>
            <w:tcW w:w="6946" w:type="dxa"/>
            <w:vMerge w:val="restart"/>
          </w:tcPr>
          <w:p w:rsidR="007C6264" w:rsidRPr="00757E86" w:rsidRDefault="007C6264" w:rsidP="00607D94">
            <w:pPr>
              <w:pStyle w:val="TableParagraph"/>
              <w:suppressAutoHyphens/>
              <w:rPr>
                <w:rFonts w:ascii="Times New Roman" w:hAnsi="Times New Roman" w:cs="Times New Roman"/>
                <w:sz w:val="24"/>
              </w:rPr>
            </w:pPr>
          </w:p>
          <w:p w:rsidR="007C6264" w:rsidRPr="00757E86" w:rsidRDefault="007C6264" w:rsidP="00607D94">
            <w:pPr>
              <w:pStyle w:val="TableParagraph"/>
              <w:suppressAutoHyphens/>
              <w:ind w:left="108"/>
              <w:rPr>
                <w:rFonts w:ascii="Times New Roman" w:hAnsi="Times New Roman" w:cs="Times New Roman"/>
              </w:rPr>
            </w:pPr>
            <w:proofErr w:type="spellStart"/>
            <w:r w:rsidRPr="00757E86">
              <w:rPr>
                <w:rFonts w:ascii="Times New Roman" w:hAnsi="Times New Roman" w:cs="Times New Roman"/>
              </w:rPr>
              <w:t>Проведение</w:t>
            </w:r>
            <w:proofErr w:type="spellEnd"/>
            <w:r w:rsidR="00517A70">
              <w:rPr>
                <w:rFonts w:ascii="Times New Roman" w:hAnsi="Times New Roman" w:cs="Times New Roman"/>
                <w:lang w:val="ru-RU"/>
              </w:rPr>
              <w:t xml:space="preserve"> </w:t>
            </w:r>
            <w:proofErr w:type="spellStart"/>
            <w:r w:rsidRPr="00757E86">
              <w:rPr>
                <w:rFonts w:ascii="Times New Roman" w:hAnsi="Times New Roman" w:cs="Times New Roman"/>
              </w:rPr>
              <w:t>наладките</w:t>
            </w:r>
            <w:proofErr w:type="spellEnd"/>
            <w:r w:rsidR="00517A70">
              <w:rPr>
                <w:rFonts w:ascii="Times New Roman" w:hAnsi="Times New Roman" w:cs="Times New Roman"/>
                <w:lang w:val="ru-RU"/>
              </w:rPr>
              <w:t xml:space="preserve"> </w:t>
            </w:r>
            <w:proofErr w:type="spellStart"/>
            <w:r w:rsidRPr="00757E86">
              <w:rPr>
                <w:rFonts w:ascii="Times New Roman" w:hAnsi="Times New Roman" w:cs="Times New Roman"/>
              </w:rPr>
              <w:t>пловых</w:t>
            </w:r>
            <w:proofErr w:type="spellEnd"/>
            <w:r w:rsidR="00517A70">
              <w:rPr>
                <w:rFonts w:ascii="Times New Roman" w:hAnsi="Times New Roman" w:cs="Times New Roman"/>
                <w:lang w:val="ru-RU"/>
              </w:rPr>
              <w:t xml:space="preserve"> </w:t>
            </w:r>
            <w:proofErr w:type="spellStart"/>
            <w:r w:rsidRPr="00757E86">
              <w:rPr>
                <w:rFonts w:ascii="Times New Roman" w:hAnsi="Times New Roman" w:cs="Times New Roman"/>
              </w:rPr>
              <w:t>сетей</w:t>
            </w:r>
            <w:proofErr w:type="spellEnd"/>
          </w:p>
        </w:tc>
        <w:tc>
          <w:tcPr>
            <w:tcW w:w="2739" w:type="dxa"/>
          </w:tcPr>
          <w:p w:rsidR="007C6264" w:rsidRPr="00757E86" w:rsidRDefault="007C6264" w:rsidP="00607D94">
            <w:pPr>
              <w:pStyle w:val="TableParagraph"/>
              <w:suppressAutoHyphens/>
              <w:ind w:left="348"/>
              <w:rPr>
                <w:rFonts w:ascii="Times New Roman" w:hAnsi="Times New Roman" w:cs="Times New Roman"/>
              </w:rPr>
            </w:pPr>
            <w:r w:rsidRPr="00757E86">
              <w:rPr>
                <w:rFonts w:ascii="Times New Roman" w:hAnsi="Times New Roman" w:cs="Times New Roman"/>
              </w:rPr>
              <w:t>(</w:t>
            </w:r>
            <w:proofErr w:type="spellStart"/>
            <w:r w:rsidRPr="00757E86">
              <w:rPr>
                <w:rFonts w:ascii="Times New Roman" w:hAnsi="Times New Roman" w:cs="Times New Roman"/>
              </w:rPr>
              <w:t>собственнымисилами</w:t>
            </w:r>
            <w:proofErr w:type="spellEnd"/>
            <w:r w:rsidRPr="00757E86">
              <w:rPr>
                <w:rFonts w:ascii="Times New Roman" w:hAnsi="Times New Roman" w:cs="Times New Roman"/>
              </w:rPr>
              <w:t>)</w:t>
            </w:r>
          </w:p>
        </w:tc>
      </w:tr>
      <w:tr w:rsidR="007C6264" w:rsidRPr="00757E86" w:rsidTr="001553A3">
        <w:trPr>
          <w:trHeight w:val="450"/>
        </w:trPr>
        <w:tc>
          <w:tcPr>
            <w:tcW w:w="616" w:type="dxa"/>
            <w:vMerge/>
            <w:tcBorders>
              <w:top w:val="nil"/>
            </w:tcBorders>
          </w:tcPr>
          <w:p w:rsidR="007C6264" w:rsidRPr="00757E86" w:rsidRDefault="007C6264" w:rsidP="001553A3">
            <w:pPr>
              <w:suppressAutoHyphens/>
              <w:ind w:left="49"/>
              <w:rPr>
                <w:rFonts w:ascii="Times New Roman" w:hAnsi="Times New Roman" w:cs="Times New Roman"/>
                <w:sz w:val="2"/>
                <w:szCs w:val="2"/>
              </w:rPr>
            </w:pPr>
          </w:p>
        </w:tc>
        <w:tc>
          <w:tcPr>
            <w:tcW w:w="6946" w:type="dxa"/>
            <w:vMerge/>
            <w:tcBorders>
              <w:top w:val="nil"/>
            </w:tcBorders>
          </w:tcPr>
          <w:p w:rsidR="007C6264" w:rsidRPr="00757E86" w:rsidRDefault="007C6264" w:rsidP="00607D94">
            <w:pPr>
              <w:suppressAutoHyphens/>
              <w:rPr>
                <w:rFonts w:ascii="Times New Roman" w:hAnsi="Times New Roman" w:cs="Times New Roman"/>
                <w:sz w:val="2"/>
                <w:szCs w:val="2"/>
              </w:rPr>
            </w:pPr>
          </w:p>
        </w:tc>
        <w:tc>
          <w:tcPr>
            <w:tcW w:w="2739" w:type="dxa"/>
          </w:tcPr>
          <w:p w:rsidR="007C6264" w:rsidRPr="00757E86" w:rsidRDefault="007C6264" w:rsidP="001553A3">
            <w:pPr>
              <w:pStyle w:val="TableParagraph"/>
              <w:suppressAutoHyphens/>
              <w:ind w:right="46"/>
              <w:jc w:val="center"/>
              <w:rPr>
                <w:rFonts w:ascii="Times New Roman" w:hAnsi="Times New Roman" w:cs="Times New Roman"/>
                <w:lang w:val="ru-RU"/>
              </w:rPr>
            </w:pPr>
            <w:r w:rsidRPr="00757E86">
              <w:rPr>
                <w:rFonts w:ascii="Times New Roman" w:hAnsi="Times New Roman" w:cs="Times New Roman"/>
                <w:lang w:val="ru-RU"/>
              </w:rPr>
              <w:t>или (с привлечением подрядной организации)</w:t>
            </w:r>
          </w:p>
        </w:tc>
      </w:tr>
      <w:tr w:rsidR="007C6264" w:rsidRPr="00757E86" w:rsidTr="001553A3">
        <w:trPr>
          <w:trHeight w:val="686"/>
        </w:trPr>
        <w:tc>
          <w:tcPr>
            <w:tcW w:w="616" w:type="dxa"/>
          </w:tcPr>
          <w:p w:rsidR="007C6264" w:rsidRPr="00757E86" w:rsidRDefault="007C6264" w:rsidP="001553A3">
            <w:pPr>
              <w:pStyle w:val="TableParagraph"/>
              <w:suppressAutoHyphens/>
              <w:ind w:left="49"/>
              <w:rPr>
                <w:rFonts w:ascii="Times New Roman" w:hAnsi="Times New Roman" w:cs="Times New Roman"/>
                <w:sz w:val="32"/>
                <w:lang w:val="ru-RU"/>
              </w:rPr>
            </w:pPr>
          </w:p>
          <w:p w:rsidR="007C6264" w:rsidRPr="00757E86" w:rsidRDefault="007C6264" w:rsidP="001553A3">
            <w:pPr>
              <w:pStyle w:val="TableParagraph"/>
              <w:suppressAutoHyphens/>
              <w:ind w:left="49"/>
              <w:jc w:val="center"/>
              <w:rPr>
                <w:rFonts w:ascii="Times New Roman" w:hAnsi="Times New Roman" w:cs="Times New Roman"/>
              </w:rPr>
            </w:pPr>
            <w:r w:rsidRPr="00757E86">
              <w:rPr>
                <w:rFonts w:ascii="Times New Roman" w:hAnsi="Times New Roman" w:cs="Times New Roman"/>
              </w:rPr>
              <w:t>2019</w:t>
            </w:r>
          </w:p>
        </w:tc>
        <w:tc>
          <w:tcPr>
            <w:tcW w:w="6946" w:type="dxa"/>
          </w:tcPr>
          <w:p w:rsidR="007C6264" w:rsidRPr="00517A70" w:rsidRDefault="007C6264" w:rsidP="00517A70">
            <w:pPr>
              <w:pStyle w:val="TableParagraph"/>
              <w:suppressAutoHyphens/>
              <w:ind w:left="108" w:right="328"/>
              <w:rPr>
                <w:rFonts w:ascii="Times New Roman" w:hAnsi="Times New Roman" w:cs="Times New Roman"/>
                <w:lang w:val="ru-RU"/>
              </w:rPr>
            </w:pPr>
            <w:r w:rsidRPr="00757E86">
              <w:rPr>
                <w:rFonts w:ascii="Times New Roman" w:hAnsi="Times New Roman" w:cs="Times New Roman"/>
                <w:lang w:val="ru-RU"/>
              </w:rPr>
              <w:t xml:space="preserve">Разработка и реализация инвестиционной </w:t>
            </w:r>
            <w:proofErr w:type="gramStart"/>
            <w:r w:rsidRPr="00757E86">
              <w:rPr>
                <w:rFonts w:ascii="Times New Roman" w:hAnsi="Times New Roman" w:cs="Times New Roman"/>
                <w:lang w:val="ru-RU"/>
              </w:rPr>
              <w:t>программы установки приборов учета тепловой энергии</w:t>
            </w:r>
            <w:proofErr w:type="gramEnd"/>
            <w:r w:rsidRPr="00757E86">
              <w:rPr>
                <w:rFonts w:ascii="Times New Roman" w:hAnsi="Times New Roman" w:cs="Times New Roman"/>
                <w:lang w:val="ru-RU"/>
              </w:rPr>
              <w:t xml:space="preserve"> на источниках и у потребителей с определением и сроками</w:t>
            </w:r>
            <w:r w:rsidR="00517A70">
              <w:rPr>
                <w:rFonts w:ascii="Times New Roman" w:hAnsi="Times New Roman" w:cs="Times New Roman"/>
                <w:lang w:val="ru-RU"/>
              </w:rPr>
              <w:t xml:space="preserve"> п</w:t>
            </w:r>
            <w:r w:rsidRPr="00517A70">
              <w:rPr>
                <w:rFonts w:ascii="Times New Roman" w:hAnsi="Times New Roman" w:cs="Times New Roman"/>
                <w:lang w:val="ru-RU"/>
              </w:rPr>
              <w:t>орядка</w:t>
            </w:r>
            <w:r w:rsidR="00517A70">
              <w:rPr>
                <w:rFonts w:ascii="Times New Roman" w:hAnsi="Times New Roman" w:cs="Times New Roman"/>
                <w:lang w:val="ru-RU"/>
              </w:rPr>
              <w:t xml:space="preserve"> </w:t>
            </w:r>
            <w:r w:rsidRPr="00517A70">
              <w:rPr>
                <w:rFonts w:ascii="Times New Roman" w:hAnsi="Times New Roman" w:cs="Times New Roman"/>
                <w:lang w:val="ru-RU"/>
              </w:rPr>
              <w:t>финансирования</w:t>
            </w:r>
          </w:p>
        </w:tc>
        <w:tc>
          <w:tcPr>
            <w:tcW w:w="2739" w:type="dxa"/>
          </w:tcPr>
          <w:p w:rsidR="007C6264" w:rsidRPr="00517A70" w:rsidRDefault="007C6264" w:rsidP="00607D94">
            <w:pPr>
              <w:pStyle w:val="TableParagraph"/>
              <w:suppressAutoHyphens/>
              <w:rPr>
                <w:rFonts w:ascii="Times New Roman" w:hAnsi="Times New Roman" w:cs="Times New Roman"/>
                <w:sz w:val="32"/>
                <w:lang w:val="ru-RU"/>
              </w:rPr>
            </w:pPr>
          </w:p>
          <w:p w:rsidR="007C6264" w:rsidRPr="00757E86" w:rsidRDefault="007C6264" w:rsidP="00607D94">
            <w:pPr>
              <w:pStyle w:val="TableParagraph"/>
              <w:suppressAutoHyphens/>
              <w:ind w:left="6"/>
              <w:rPr>
                <w:rFonts w:ascii="Times New Roman" w:hAnsi="Times New Roman" w:cs="Times New Roman"/>
              </w:rPr>
            </w:pPr>
            <w:r w:rsidRPr="00757E86">
              <w:rPr>
                <w:rFonts w:ascii="Times New Roman" w:hAnsi="Times New Roman" w:cs="Times New Roman"/>
              </w:rPr>
              <w:t>-</w:t>
            </w:r>
          </w:p>
        </w:tc>
      </w:tr>
      <w:tr w:rsidR="007C6264" w:rsidRPr="00757E86" w:rsidTr="001553A3">
        <w:trPr>
          <w:trHeight w:val="782"/>
        </w:trPr>
        <w:tc>
          <w:tcPr>
            <w:tcW w:w="616" w:type="dxa"/>
          </w:tcPr>
          <w:p w:rsidR="007C6264" w:rsidRPr="00757E86" w:rsidRDefault="007C6264" w:rsidP="001553A3">
            <w:pPr>
              <w:pStyle w:val="TableParagraph"/>
              <w:suppressAutoHyphens/>
              <w:ind w:left="49"/>
              <w:rPr>
                <w:rFonts w:ascii="Times New Roman" w:hAnsi="Times New Roman" w:cs="Times New Roman"/>
                <w:sz w:val="32"/>
              </w:rPr>
            </w:pPr>
          </w:p>
          <w:p w:rsidR="007C6264" w:rsidRPr="00757E86" w:rsidRDefault="007C6264" w:rsidP="001553A3">
            <w:pPr>
              <w:pStyle w:val="TableParagraph"/>
              <w:suppressAutoHyphens/>
              <w:ind w:left="49"/>
              <w:jc w:val="center"/>
              <w:rPr>
                <w:rFonts w:ascii="Times New Roman" w:hAnsi="Times New Roman" w:cs="Times New Roman"/>
              </w:rPr>
            </w:pPr>
            <w:r w:rsidRPr="00757E86">
              <w:rPr>
                <w:rFonts w:ascii="Times New Roman" w:hAnsi="Times New Roman" w:cs="Times New Roman"/>
              </w:rPr>
              <w:t>2019</w:t>
            </w:r>
          </w:p>
        </w:tc>
        <w:tc>
          <w:tcPr>
            <w:tcW w:w="6946" w:type="dxa"/>
          </w:tcPr>
          <w:p w:rsidR="007C6264" w:rsidRPr="00517A70" w:rsidRDefault="007C6264" w:rsidP="00517A70">
            <w:pPr>
              <w:pStyle w:val="TableParagraph"/>
              <w:suppressAutoHyphens/>
              <w:ind w:left="108" w:right="151"/>
              <w:rPr>
                <w:rFonts w:ascii="Times New Roman" w:hAnsi="Times New Roman" w:cs="Times New Roman"/>
                <w:lang w:val="ru-RU"/>
              </w:rPr>
            </w:pPr>
            <w:r w:rsidRPr="00757E86">
              <w:rPr>
                <w:rFonts w:ascii="Times New Roman" w:hAnsi="Times New Roman" w:cs="Times New Roman"/>
                <w:lang w:val="ru-RU"/>
              </w:rPr>
              <w:t>Разработка и реализация инвестиционной программы проектирования и замены тепловых сетей с определением финансирования и конкретных сроков планируемого</w:t>
            </w:r>
            <w:r w:rsidR="00517A70">
              <w:rPr>
                <w:rFonts w:ascii="Times New Roman" w:hAnsi="Times New Roman" w:cs="Times New Roman"/>
                <w:lang w:val="ru-RU"/>
              </w:rPr>
              <w:t xml:space="preserve"> н</w:t>
            </w:r>
            <w:r w:rsidRPr="00517A70">
              <w:rPr>
                <w:rFonts w:ascii="Times New Roman" w:hAnsi="Times New Roman" w:cs="Times New Roman"/>
                <w:lang w:val="ru-RU"/>
              </w:rPr>
              <w:t>ового</w:t>
            </w:r>
            <w:r w:rsidR="00517A70">
              <w:rPr>
                <w:rFonts w:ascii="Times New Roman" w:hAnsi="Times New Roman" w:cs="Times New Roman"/>
                <w:lang w:val="ru-RU"/>
              </w:rPr>
              <w:t xml:space="preserve"> </w:t>
            </w:r>
            <w:r w:rsidRPr="00517A70">
              <w:rPr>
                <w:rFonts w:ascii="Times New Roman" w:hAnsi="Times New Roman" w:cs="Times New Roman"/>
                <w:lang w:val="ru-RU"/>
              </w:rPr>
              <w:t>строительства</w:t>
            </w:r>
          </w:p>
        </w:tc>
        <w:tc>
          <w:tcPr>
            <w:tcW w:w="2739" w:type="dxa"/>
          </w:tcPr>
          <w:p w:rsidR="007C6264" w:rsidRPr="00517A70" w:rsidRDefault="007C6264" w:rsidP="00607D94">
            <w:pPr>
              <w:pStyle w:val="TableParagraph"/>
              <w:suppressAutoHyphens/>
              <w:rPr>
                <w:rFonts w:ascii="Times New Roman" w:hAnsi="Times New Roman" w:cs="Times New Roman"/>
                <w:sz w:val="32"/>
                <w:lang w:val="ru-RU"/>
              </w:rPr>
            </w:pPr>
          </w:p>
          <w:p w:rsidR="007C6264" w:rsidRPr="00757E86" w:rsidRDefault="007C6264" w:rsidP="00607D94">
            <w:pPr>
              <w:pStyle w:val="TableParagraph"/>
              <w:suppressAutoHyphens/>
              <w:ind w:left="6"/>
              <w:rPr>
                <w:rFonts w:ascii="Times New Roman" w:hAnsi="Times New Roman" w:cs="Times New Roman"/>
              </w:rPr>
            </w:pPr>
            <w:r w:rsidRPr="00757E86">
              <w:rPr>
                <w:rFonts w:ascii="Times New Roman" w:hAnsi="Times New Roman" w:cs="Times New Roman"/>
              </w:rPr>
              <w:t>-</w:t>
            </w:r>
          </w:p>
        </w:tc>
      </w:tr>
      <w:tr w:rsidR="007C6264" w:rsidRPr="00757E86" w:rsidTr="001553A3">
        <w:trPr>
          <w:trHeight w:val="505"/>
        </w:trPr>
        <w:tc>
          <w:tcPr>
            <w:tcW w:w="616" w:type="dxa"/>
          </w:tcPr>
          <w:p w:rsidR="007C6264" w:rsidRPr="00757E86" w:rsidRDefault="007C6264" w:rsidP="00607D94">
            <w:pPr>
              <w:pStyle w:val="TableParagraph"/>
              <w:suppressAutoHyphens/>
              <w:ind w:left="108"/>
              <w:rPr>
                <w:rFonts w:ascii="Times New Roman" w:hAnsi="Times New Roman" w:cs="Times New Roman"/>
              </w:rPr>
            </w:pPr>
            <w:r w:rsidRPr="00757E86">
              <w:rPr>
                <w:rFonts w:ascii="Times New Roman" w:hAnsi="Times New Roman" w:cs="Times New Roman"/>
              </w:rPr>
              <w:t xml:space="preserve">  2019</w:t>
            </w:r>
          </w:p>
        </w:tc>
        <w:tc>
          <w:tcPr>
            <w:tcW w:w="6946" w:type="dxa"/>
          </w:tcPr>
          <w:p w:rsidR="007C6264" w:rsidRPr="00757E86" w:rsidRDefault="007C6264" w:rsidP="00607D94">
            <w:pPr>
              <w:pStyle w:val="TableParagraph"/>
              <w:suppressAutoHyphens/>
              <w:ind w:left="108"/>
              <w:rPr>
                <w:rFonts w:ascii="Times New Roman" w:hAnsi="Times New Roman" w:cs="Times New Roman"/>
                <w:lang w:val="ru-RU"/>
              </w:rPr>
            </w:pPr>
            <w:r w:rsidRPr="00757E86">
              <w:rPr>
                <w:rFonts w:ascii="Times New Roman" w:hAnsi="Times New Roman" w:cs="Times New Roman"/>
                <w:lang w:val="ru-RU"/>
              </w:rPr>
              <w:t>Восстановление изоляции надземных участков</w:t>
            </w:r>
          </w:p>
          <w:p w:rsidR="007C6264" w:rsidRPr="00757E86" w:rsidRDefault="007C6264" w:rsidP="00607D94">
            <w:pPr>
              <w:pStyle w:val="TableParagraph"/>
              <w:suppressAutoHyphens/>
              <w:ind w:left="108"/>
              <w:rPr>
                <w:rFonts w:ascii="Times New Roman" w:hAnsi="Times New Roman" w:cs="Times New Roman"/>
                <w:lang w:val="ru-RU"/>
              </w:rPr>
            </w:pPr>
            <w:r w:rsidRPr="00757E86">
              <w:rPr>
                <w:rFonts w:ascii="Times New Roman" w:hAnsi="Times New Roman" w:cs="Times New Roman"/>
                <w:lang w:val="ru-RU"/>
              </w:rPr>
              <w:t>трубопроводов тепловых сетей</w:t>
            </w:r>
          </w:p>
        </w:tc>
        <w:tc>
          <w:tcPr>
            <w:tcW w:w="2739" w:type="dxa"/>
          </w:tcPr>
          <w:p w:rsidR="007C6264" w:rsidRPr="00757E86" w:rsidRDefault="007C6264" w:rsidP="00607D94">
            <w:pPr>
              <w:pStyle w:val="TableParagraph"/>
              <w:suppressAutoHyphens/>
              <w:ind w:left="6"/>
              <w:rPr>
                <w:rFonts w:ascii="Times New Roman" w:hAnsi="Times New Roman" w:cs="Times New Roman"/>
              </w:rPr>
            </w:pPr>
            <w:r w:rsidRPr="00757E86">
              <w:rPr>
                <w:rFonts w:ascii="Times New Roman" w:hAnsi="Times New Roman" w:cs="Times New Roman"/>
              </w:rPr>
              <w:t>-</w:t>
            </w:r>
          </w:p>
        </w:tc>
      </w:tr>
    </w:tbl>
    <w:p w:rsidR="007C6264" w:rsidRDefault="007C6264" w:rsidP="00607D94">
      <w:pPr>
        <w:pStyle w:val="a0"/>
        <w:suppressAutoHyphens/>
        <w:spacing w:after="0"/>
        <w:rPr>
          <w:sz w:val="20"/>
        </w:rPr>
      </w:pPr>
    </w:p>
    <w:p w:rsidR="00757E86" w:rsidRDefault="00757E86"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517A70" w:rsidRDefault="00517A70" w:rsidP="00607D94">
      <w:pPr>
        <w:suppressAutoHyphens/>
        <w:rPr>
          <w:color w:val="FF0000"/>
        </w:rPr>
      </w:pPr>
    </w:p>
    <w:p w:rsidR="007C6264" w:rsidRDefault="007C6264" w:rsidP="00607D94">
      <w:pPr>
        <w:suppressAutoHyphens/>
      </w:pPr>
    </w:p>
    <w:p w:rsidR="007C6264" w:rsidRDefault="007C6264" w:rsidP="00607D94">
      <w:pPr>
        <w:suppressAutoHyphens/>
        <w:rPr>
          <w:b/>
          <w:i/>
        </w:rPr>
      </w:pPr>
      <w:r w:rsidRPr="00556474">
        <w:rPr>
          <w:b/>
          <w:i/>
        </w:rPr>
        <w:t>3. СЦЕНАРИЙ РАЗВИТИЯ АВАРИЙ В СХЕМЕ ЦЕНТРАЛИЗОВАННОГО ТЕПЛОСНАБЖЕНИЯ</w:t>
      </w:r>
    </w:p>
    <w:p w:rsidR="007C6264" w:rsidRPr="00556474" w:rsidRDefault="007C6264" w:rsidP="00607D94">
      <w:pPr>
        <w:suppressAutoHyphens/>
        <w:rPr>
          <w:sz w:val="18"/>
          <w:szCs w:val="18"/>
        </w:rPr>
      </w:pPr>
    </w:p>
    <w:p w:rsidR="007C6264" w:rsidRPr="00556474" w:rsidRDefault="007C6264" w:rsidP="00607D94">
      <w:pPr>
        <w:pStyle w:val="afd"/>
        <w:shd w:val="clear" w:color="auto" w:fill="auto"/>
        <w:suppressAutoHyphens/>
        <w:spacing w:line="240" w:lineRule="auto"/>
        <w:jc w:val="center"/>
        <w:rPr>
          <w:sz w:val="24"/>
          <w:szCs w:val="24"/>
        </w:rPr>
      </w:pPr>
      <w:r w:rsidRPr="00556474">
        <w:rPr>
          <w:sz w:val="24"/>
          <w:szCs w:val="24"/>
        </w:rPr>
        <w:t xml:space="preserve">Перечень возможных сценариев развития аварий, их описание, масштабы и уровень реагирования, типовые действия персонала </w:t>
      </w:r>
      <w:r w:rsidR="00757E86">
        <w:t>МУП «ТЕПЛОЦЕНТРАЛЬ</w:t>
      </w:r>
      <w:r w:rsidRPr="00556474">
        <w:rPr>
          <w:sz w:val="24"/>
          <w:szCs w:val="24"/>
        </w:rPr>
        <w:t>»</w:t>
      </w:r>
    </w:p>
    <w:p w:rsidR="007C6264" w:rsidRPr="00556474" w:rsidRDefault="007C6264" w:rsidP="00607D94">
      <w:pPr>
        <w:pStyle w:val="afd"/>
        <w:shd w:val="clear" w:color="auto" w:fill="auto"/>
        <w:suppressAutoHyphens/>
        <w:spacing w:line="240" w:lineRule="auto"/>
        <w:jc w:val="center"/>
        <w:rPr>
          <w:sz w:val="24"/>
          <w:szCs w:val="24"/>
        </w:rPr>
      </w:pPr>
    </w:p>
    <w:p w:rsidR="007C6264" w:rsidRDefault="007C6264" w:rsidP="00607D94">
      <w:pPr>
        <w:pStyle w:val="3"/>
        <w:shd w:val="clear" w:color="auto" w:fill="auto"/>
        <w:suppressAutoHyphens/>
        <w:jc w:val="center"/>
        <w:rPr>
          <w:rStyle w:val="15"/>
          <w:sz w:val="24"/>
        </w:rPr>
        <w:sectPr w:rsidR="007C6264" w:rsidSect="00593E2A">
          <w:pgSz w:w="11910" w:h="16840" w:code="9"/>
          <w:pgMar w:top="340" w:right="442" w:bottom="737" w:left="601" w:header="0" w:footer="703" w:gutter="0"/>
          <w:cols w:space="720"/>
        </w:sectPr>
      </w:pPr>
    </w:p>
    <w:tbl>
      <w:tblPr>
        <w:tblW w:w="14966" w:type="dxa"/>
        <w:tblLayout w:type="fixed"/>
        <w:tblCellMar>
          <w:left w:w="10" w:type="dxa"/>
          <w:right w:w="10" w:type="dxa"/>
        </w:tblCellMar>
        <w:tblLook w:val="0000"/>
      </w:tblPr>
      <w:tblGrid>
        <w:gridCol w:w="2131"/>
        <w:gridCol w:w="2410"/>
        <w:gridCol w:w="3830"/>
        <w:gridCol w:w="1982"/>
        <w:gridCol w:w="4613"/>
      </w:tblGrid>
      <w:tr w:rsidR="007C6264" w:rsidTr="007C6264">
        <w:trPr>
          <w:trHeight w:hRule="exact" w:val="845"/>
        </w:trPr>
        <w:tc>
          <w:tcPr>
            <w:tcW w:w="2131" w:type="dxa"/>
            <w:tcBorders>
              <w:top w:val="single" w:sz="4" w:space="0" w:color="auto"/>
              <w:left w:val="single" w:sz="4" w:space="0" w:color="auto"/>
            </w:tcBorders>
            <w:shd w:val="clear" w:color="auto" w:fill="FFFFFF"/>
          </w:tcPr>
          <w:p w:rsidR="007C6264" w:rsidRPr="00A16E1D" w:rsidRDefault="007C6264" w:rsidP="00607D94">
            <w:pPr>
              <w:pStyle w:val="3"/>
              <w:shd w:val="clear" w:color="auto" w:fill="auto"/>
              <w:suppressAutoHyphens/>
              <w:jc w:val="center"/>
              <w:rPr>
                <w:sz w:val="24"/>
              </w:rPr>
            </w:pPr>
            <w:r w:rsidRPr="00A16E1D">
              <w:rPr>
                <w:rStyle w:val="15"/>
                <w:sz w:val="24"/>
              </w:rPr>
              <w:lastRenderedPageBreak/>
              <w:t>Причина</w:t>
            </w:r>
          </w:p>
          <w:p w:rsidR="007C6264" w:rsidRPr="00A16E1D" w:rsidRDefault="007C6264" w:rsidP="00607D94">
            <w:pPr>
              <w:pStyle w:val="3"/>
              <w:shd w:val="clear" w:color="auto" w:fill="auto"/>
              <w:suppressAutoHyphens/>
              <w:jc w:val="center"/>
              <w:rPr>
                <w:sz w:val="24"/>
              </w:rPr>
            </w:pPr>
            <w:r w:rsidRPr="00A16E1D">
              <w:rPr>
                <w:rStyle w:val="15"/>
                <w:sz w:val="24"/>
              </w:rPr>
              <w:t>возникновения</w:t>
            </w:r>
          </w:p>
          <w:p w:rsidR="007C6264" w:rsidRPr="00A16E1D" w:rsidRDefault="007C6264" w:rsidP="00607D94">
            <w:pPr>
              <w:pStyle w:val="3"/>
              <w:shd w:val="clear" w:color="auto" w:fill="auto"/>
              <w:suppressAutoHyphens/>
              <w:jc w:val="center"/>
              <w:rPr>
                <w:sz w:val="24"/>
              </w:rPr>
            </w:pPr>
            <w:r w:rsidRPr="00A16E1D">
              <w:rPr>
                <w:rStyle w:val="15"/>
                <w:sz w:val="24"/>
              </w:rPr>
              <w:t>аварии</w:t>
            </w:r>
          </w:p>
        </w:tc>
        <w:tc>
          <w:tcPr>
            <w:tcW w:w="2410" w:type="dxa"/>
            <w:tcBorders>
              <w:top w:val="single" w:sz="4" w:space="0" w:color="auto"/>
              <w:left w:val="single" w:sz="4" w:space="0" w:color="auto"/>
            </w:tcBorders>
            <w:shd w:val="clear" w:color="auto" w:fill="FFFFFF"/>
          </w:tcPr>
          <w:p w:rsidR="007C6264" w:rsidRPr="00A16E1D" w:rsidRDefault="007C6264" w:rsidP="00607D94">
            <w:pPr>
              <w:pStyle w:val="3"/>
              <w:shd w:val="clear" w:color="auto" w:fill="auto"/>
              <w:suppressAutoHyphens/>
              <w:jc w:val="center"/>
              <w:rPr>
                <w:sz w:val="24"/>
              </w:rPr>
            </w:pPr>
            <w:r w:rsidRPr="00A16E1D">
              <w:rPr>
                <w:rStyle w:val="15"/>
                <w:sz w:val="24"/>
              </w:rPr>
              <w:t>Описание аварийной ситуации</w:t>
            </w:r>
          </w:p>
        </w:tc>
        <w:tc>
          <w:tcPr>
            <w:tcW w:w="3830" w:type="dxa"/>
            <w:tcBorders>
              <w:top w:val="single" w:sz="4" w:space="0" w:color="auto"/>
              <w:left w:val="single" w:sz="4" w:space="0" w:color="auto"/>
            </w:tcBorders>
            <w:shd w:val="clear" w:color="auto" w:fill="FFFFFF"/>
          </w:tcPr>
          <w:p w:rsidR="007C6264" w:rsidRPr="00556474" w:rsidRDefault="007C6264" w:rsidP="00607D94">
            <w:pPr>
              <w:pStyle w:val="3"/>
              <w:shd w:val="clear" w:color="auto" w:fill="auto"/>
              <w:suppressAutoHyphens/>
              <w:spacing w:line="283" w:lineRule="exact"/>
              <w:jc w:val="center"/>
              <w:rPr>
                <w:sz w:val="24"/>
              </w:rPr>
            </w:pPr>
            <w:r w:rsidRPr="00A16E1D">
              <w:rPr>
                <w:rStyle w:val="15"/>
                <w:sz w:val="24"/>
              </w:rPr>
              <w:t>Возможные масштабы аварии и последствия</w:t>
            </w:r>
          </w:p>
        </w:tc>
        <w:tc>
          <w:tcPr>
            <w:tcW w:w="1982" w:type="dxa"/>
            <w:tcBorders>
              <w:top w:val="single" w:sz="4" w:space="0" w:color="auto"/>
              <w:left w:val="single" w:sz="4" w:space="0" w:color="auto"/>
            </w:tcBorders>
            <w:shd w:val="clear" w:color="auto" w:fill="FFFFFF"/>
          </w:tcPr>
          <w:p w:rsidR="007C6264" w:rsidRPr="00A16E1D" w:rsidRDefault="007C6264" w:rsidP="00607D94">
            <w:pPr>
              <w:pStyle w:val="3"/>
              <w:shd w:val="clear" w:color="auto" w:fill="auto"/>
              <w:suppressAutoHyphens/>
              <w:spacing w:after="120" w:line="210" w:lineRule="exact"/>
              <w:jc w:val="center"/>
              <w:rPr>
                <w:sz w:val="24"/>
              </w:rPr>
            </w:pPr>
            <w:r w:rsidRPr="00A16E1D">
              <w:rPr>
                <w:rStyle w:val="15"/>
                <w:sz w:val="24"/>
              </w:rPr>
              <w:t>Уровень</w:t>
            </w:r>
          </w:p>
          <w:p w:rsidR="007C6264" w:rsidRPr="00A16E1D" w:rsidRDefault="007C6264" w:rsidP="00607D94">
            <w:pPr>
              <w:pStyle w:val="3"/>
              <w:shd w:val="clear" w:color="auto" w:fill="auto"/>
              <w:suppressAutoHyphens/>
              <w:spacing w:before="120" w:line="210" w:lineRule="exact"/>
              <w:jc w:val="center"/>
              <w:rPr>
                <w:sz w:val="24"/>
              </w:rPr>
            </w:pPr>
            <w:r w:rsidRPr="00A16E1D">
              <w:rPr>
                <w:rStyle w:val="15"/>
                <w:sz w:val="24"/>
              </w:rPr>
              <w:t>реагирования</w:t>
            </w:r>
          </w:p>
        </w:tc>
        <w:tc>
          <w:tcPr>
            <w:tcW w:w="4613" w:type="dxa"/>
            <w:tcBorders>
              <w:top w:val="single" w:sz="4" w:space="0" w:color="auto"/>
              <w:left w:val="single" w:sz="4" w:space="0" w:color="auto"/>
              <w:right w:val="single" w:sz="4" w:space="0" w:color="auto"/>
            </w:tcBorders>
            <w:shd w:val="clear" w:color="auto" w:fill="FFFFFF"/>
          </w:tcPr>
          <w:p w:rsidR="007C6264" w:rsidRPr="00A16E1D" w:rsidRDefault="007C6264" w:rsidP="00607D94">
            <w:pPr>
              <w:pStyle w:val="3"/>
              <w:shd w:val="clear" w:color="auto" w:fill="auto"/>
              <w:suppressAutoHyphens/>
              <w:spacing w:after="120" w:line="210" w:lineRule="exact"/>
              <w:jc w:val="center"/>
              <w:rPr>
                <w:sz w:val="24"/>
              </w:rPr>
            </w:pPr>
            <w:r w:rsidRPr="00A16E1D">
              <w:rPr>
                <w:rStyle w:val="15"/>
                <w:sz w:val="24"/>
              </w:rPr>
              <w:t>Действия</w:t>
            </w:r>
          </w:p>
          <w:p w:rsidR="007C6264" w:rsidRPr="00A16E1D" w:rsidRDefault="007C6264" w:rsidP="00607D94">
            <w:pPr>
              <w:pStyle w:val="3"/>
              <w:shd w:val="clear" w:color="auto" w:fill="auto"/>
              <w:suppressAutoHyphens/>
              <w:spacing w:before="120" w:line="210" w:lineRule="exact"/>
              <w:jc w:val="center"/>
              <w:rPr>
                <w:sz w:val="24"/>
              </w:rPr>
            </w:pPr>
            <w:r w:rsidRPr="00A16E1D">
              <w:rPr>
                <w:rStyle w:val="15"/>
                <w:sz w:val="24"/>
              </w:rPr>
              <w:t>персонала</w:t>
            </w:r>
          </w:p>
        </w:tc>
      </w:tr>
      <w:tr w:rsidR="007C6264" w:rsidTr="007C6264">
        <w:trPr>
          <w:trHeight w:hRule="exact" w:val="3322"/>
        </w:trPr>
        <w:tc>
          <w:tcPr>
            <w:tcW w:w="2131" w:type="dxa"/>
            <w:tcBorders>
              <w:top w:val="single" w:sz="4" w:space="0" w:color="auto"/>
              <w:left w:val="single" w:sz="4" w:space="0" w:color="auto"/>
            </w:tcBorders>
            <w:shd w:val="clear" w:color="auto" w:fill="FFFFFF"/>
          </w:tcPr>
          <w:p w:rsidR="007C6264" w:rsidRPr="00556474" w:rsidRDefault="007C6264" w:rsidP="00607D94">
            <w:pPr>
              <w:pStyle w:val="3"/>
              <w:shd w:val="clear" w:color="auto" w:fill="auto"/>
              <w:suppressAutoHyphens/>
              <w:spacing w:line="240" w:lineRule="auto"/>
              <w:rPr>
                <w:sz w:val="24"/>
              </w:rPr>
            </w:pPr>
            <w:r>
              <w:rPr>
                <w:rStyle w:val="15"/>
                <w:sz w:val="24"/>
              </w:rPr>
              <w:t>Прекращение пода</w:t>
            </w:r>
            <w:r w:rsidRPr="00A16E1D">
              <w:rPr>
                <w:rStyle w:val="15"/>
                <w:sz w:val="24"/>
              </w:rPr>
              <w:t>чи э</w:t>
            </w:r>
            <w:r>
              <w:rPr>
                <w:rStyle w:val="15"/>
                <w:sz w:val="24"/>
              </w:rPr>
              <w:t>лектроэнергии на источник тепло</w:t>
            </w:r>
            <w:r w:rsidRPr="00A16E1D">
              <w:rPr>
                <w:rStyle w:val="15"/>
                <w:sz w:val="24"/>
              </w:rPr>
              <w:t>вой энергии, ЦТП, насосную станцию</w:t>
            </w:r>
          </w:p>
        </w:tc>
        <w:tc>
          <w:tcPr>
            <w:tcW w:w="2410" w:type="dxa"/>
            <w:tcBorders>
              <w:top w:val="single" w:sz="4" w:space="0" w:color="auto"/>
              <w:left w:val="single" w:sz="4" w:space="0" w:color="auto"/>
            </w:tcBorders>
            <w:shd w:val="clear" w:color="auto" w:fill="FFFFFF"/>
          </w:tcPr>
          <w:p w:rsidR="007C6264" w:rsidRPr="00556474" w:rsidRDefault="007C6264" w:rsidP="00607D94">
            <w:pPr>
              <w:pStyle w:val="3"/>
              <w:shd w:val="clear" w:color="auto" w:fill="auto"/>
              <w:suppressAutoHyphens/>
              <w:spacing w:line="240" w:lineRule="auto"/>
              <w:rPr>
                <w:sz w:val="24"/>
              </w:rPr>
            </w:pPr>
            <w:r w:rsidRPr="00A16E1D">
              <w:rPr>
                <w:rStyle w:val="15"/>
                <w:sz w:val="24"/>
              </w:rPr>
              <w:t>Остановка работы ис</w:t>
            </w:r>
            <w:r w:rsidRPr="00A16E1D">
              <w:rPr>
                <w:rStyle w:val="15"/>
                <w:sz w:val="24"/>
              </w:rPr>
              <w:softHyphen/>
              <w:t>точника тепловой энергии, ЦТП, насос</w:t>
            </w:r>
            <w:r w:rsidRPr="00A16E1D">
              <w:rPr>
                <w:rStyle w:val="15"/>
                <w:sz w:val="24"/>
              </w:rPr>
              <w:softHyphen/>
              <w:t>ной станции</w:t>
            </w:r>
          </w:p>
        </w:tc>
        <w:tc>
          <w:tcPr>
            <w:tcW w:w="3830" w:type="dxa"/>
            <w:tcBorders>
              <w:top w:val="single" w:sz="4" w:space="0" w:color="auto"/>
              <w:left w:val="single" w:sz="4" w:space="0" w:color="auto"/>
            </w:tcBorders>
            <w:shd w:val="clear" w:color="auto" w:fill="FFFFFF"/>
          </w:tcPr>
          <w:p w:rsidR="007C6264" w:rsidRPr="00556474" w:rsidRDefault="007C6264" w:rsidP="00607D94">
            <w:pPr>
              <w:pStyle w:val="3"/>
              <w:shd w:val="clear" w:color="auto" w:fill="auto"/>
              <w:suppressAutoHyphens/>
              <w:spacing w:line="240" w:lineRule="auto"/>
              <w:rPr>
                <w:sz w:val="24"/>
              </w:rPr>
            </w:pPr>
            <w:r w:rsidRPr="00A16E1D">
              <w:rPr>
                <w:rStyle w:val="15"/>
                <w:sz w:val="24"/>
              </w:rPr>
              <w:t>Прекращение циркуляции в систе</w:t>
            </w:r>
            <w:r w:rsidRPr="00A16E1D">
              <w:rPr>
                <w:rStyle w:val="15"/>
                <w:sz w:val="24"/>
              </w:rPr>
              <w:softHyphen/>
              <w:t>ме теплоснабжения всех потреби</w:t>
            </w:r>
            <w:r w:rsidRPr="00A16E1D">
              <w:rPr>
                <w:rStyle w:val="15"/>
                <w:sz w:val="24"/>
              </w:rPr>
              <w:softHyphen/>
              <w:t>телей населенного пункта, пониже</w:t>
            </w:r>
            <w:r w:rsidRPr="00A16E1D">
              <w:rPr>
                <w:rStyle w:val="15"/>
                <w:sz w:val="24"/>
              </w:rPr>
              <w:softHyphen/>
              <w:t>ние температуры в зданиях, воз</w:t>
            </w:r>
            <w:r w:rsidRPr="00A16E1D">
              <w:rPr>
                <w:rStyle w:val="15"/>
                <w:sz w:val="24"/>
              </w:rPr>
              <w:softHyphen/>
              <w:t>можное размораживание наружных тепловых сетей и внутренних ото</w:t>
            </w:r>
            <w:r w:rsidRPr="00A16E1D">
              <w:rPr>
                <w:rStyle w:val="15"/>
                <w:sz w:val="24"/>
              </w:rPr>
              <w:softHyphen/>
              <w:t>пительных систем</w:t>
            </w:r>
          </w:p>
        </w:tc>
        <w:tc>
          <w:tcPr>
            <w:tcW w:w="1982" w:type="dxa"/>
            <w:tcBorders>
              <w:top w:val="single" w:sz="4" w:space="0" w:color="auto"/>
              <w:left w:val="single" w:sz="4" w:space="0" w:color="auto"/>
            </w:tcBorders>
            <w:shd w:val="clear" w:color="auto" w:fill="FFFFFF"/>
          </w:tcPr>
          <w:p w:rsidR="007C6264" w:rsidRPr="00A16E1D" w:rsidRDefault="007C6264" w:rsidP="00607D94">
            <w:pPr>
              <w:pStyle w:val="3"/>
              <w:shd w:val="clear" w:color="auto" w:fill="auto"/>
              <w:suppressAutoHyphens/>
              <w:spacing w:line="240" w:lineRule="auto"/>
              <w:rPr>
                <w:sz w:val="24"/>
              </w:rPr>
            </w:pPr>
            <w:r w:rsidRPr="00A16E1D">
              <w:rPr>
                <w:rStyle w:val="15"/>
                <w:sz w:val="24"/>
              </w:rPr>
              <w:t>Местный</w:t>
            </w:r>
          </w:p>
        </w:tc>
        <w:tc>
          <w:tcPr>
            <w:tcW w:w="4613" w:type="dxa"/>
            <w:tcBorders>
              <w:top w:val="single" w:sz="4" w:space="0" w:color="auto"/>
              <w:left w:val="single" w:sz="4" w:space="0" w:color="auto"/>
              <w:right w:val="single" w:sz="4" w:space="0" w:color="auto"/>
            </w:tcBorders>
            <w:shd w:val="clear" w:color="auto" w:fill="FFFFFF"/>
          </w:tcPr>
          <w:p w:rsidR="007C6264" w:rsidRPr="00556474" w:rsidRDefault="007C6264" w:rsidP="00607D94">
            <w:pPr>
              <w:pStyle w:val="3"/>
              <w:shd w:val="clear" w:color="auto" w:fill="auto"/>
              <w:suppressAutoHyphens/>
              <w:spacing w:line="240" w:lineRule="auto"/>
              <w:rPr>
                <w:sz w:val="24"/>
              </w:rPr>
            </w:pPr>
            <w:r w:rsidRPr="00A16E1D">
              <w:rPr>
                <w:rStyle w:val="15"/>
                <w:sz w:val="24"/>
              </w:rPr>
              <w:t xml:space="preserve">Сообщить об отсутствии электроэнергии дежурному диспетчеру </w:t>
            </w:r>
            <w:proofErr w:type="spellStart"/>
            <w:r w:rsidRPr="00A16E1D">
              <w:rPr>
                <w:rStyle w:val="15"/>
                <w:sz w:val="24"/>
              </w:rPr>
              <w:t>электросетевой</w:t>
            </w:r>
            <w:proofErr w:type="spellEnd"/>
            <w:r w:rsidRPr="00A16E1D">
              <w:rPr>
                <w:rStyle w:val="15"/>
                <w:sz w:val="24"/>
              </w:rPr>
              <w:t xml:space="preserve"> ор</w:t>
            </w:r>
            <w:r w:rsidRPr="00A16E1D">
              <w:rPr>
                <w:rStyle w:val="15"/>
                <w:sz w:val="24"/>
              </w:rPr>
              <w:softHyphen/>
              <w:t xml:space="preserve">ганизации по телефону </w:t>
            </w:r>
            <w:r>
              <w:rPr>
                <w:rStyle w:val="15"/>
                <w:sz w:val="24"/>
              </w:rPr>
              <w:t>2-24-96</w:t>
            </w:r>
            <w:r w:rsidRPr="00A16E1D">
              <w:rPr>
                <w:rStyle w:val="15"/>
                <w:sz w:val="24"/>
              </w:rPr>
              <w:t>. Перейти</w:t>
            </w:r>
            <w:r>
              <w:rPr>
                <w:rStyle w:val="15"/>
                <w:sz w:val="24"/>
              </w:rPr>
              <w:t xml:space="preserve"> на резервный или автономный ис</w:t>
            </w:r>
            <w:r w:rsidRPr="00A16E1D">
              <w:rPr>
                <w:rStyle w:val="15"/>
                <w:sz w:val="24"/>
              </w:rPr>
              <w:t>точник электроснабжения (второй ввод, дизель-генератор).</w:t>
            </w:r>
          </w:p>
          <w:p w:rsidR="007C6264" w:rsidRPr="00A16E1D" w:rsidRDefault="007C6264" w:rsidP="00607D94">
            <w:pPr>
              <w:pStyle w:val="3"/>
              <w:shd w:val="clear" w:color="auto" w:fill="auto"/>
              <w:suppressAutoHyphens/>
              <w:spacing w:line="240" w:lineRule="auto"/>
              <w:rPr>
                <w:sz w:val="24"/>
              </w:rPr>
            </w:pPr>
            <w:r w:rsidRPr="00A16E1D">
              <w:rPr>
                <w:rStyle w:val="15"/>
                <w:sz w:val="24"/>
              </w:rPr>
              <w:t>При длительном отсутствии электроэнер</w:t>
            </w:r>
            <w:r w:rsidRPr="00A16E1D">
              <w:rPr>
                <w:rStyle w:val="15"/>
                <w:sz w:val="24"/>
              </w:rPr>
              <w:softHyphen/>
              <w:t>гии организовать ремонтные работы по предотвращению размораживания силами персонала своей организации</w:t>
            </w:r>
            <w:r>
              <w:rPr>
                <w:rStyle w:val="15"/>
                <w:sz w:val="24"/>
              </w:rPr>
              <w:t xml:space="preserve">. </w:t>
            </w:r>
            <w:r w:rsidRPr="00A16E1D">
              <w:rPr>
                <w:rStyle w:val="15"/>
                <w:sz w:val="24"/>
              </w:rPr>
              <w:t>Время устранения аварии - 1 час</w:t>
            </w:r>
          </w:p>
        </w:tc>
      </w:tr>
      <w:tr w:rsidR="007C6264" w:rsidTr="007C6264">
        <w:trPr>
          <w:trHeight w:hRule="exact" w:val="2770"/>
        </w:trPr>
        <w:tc>
          <w:tcPr>
            <w:tcW w:w="2131" w:type="dxa"/>
            <w:tcBorders>
              <w:top w:val="single" w:sz="4" w:space="0" w:color="auto"/>
              <w:left w:val="single" w:sz="4" w:space="0" w:color="auto"/>
            </w:tcBorders>
            <w:shd w:val="clear" w:color="auto" w:fill="FFFFFF"/>
          </w:tcPr>
          <w:p w:rsidR="007C6264" w:rsidRPr="00556474" w:rsidRDefault="007C6264" w:rsidP="00607D94">
            <w:pPr>
              <w:pStyle w:val="3"/>
              <w:shd w:val="clear" w:color="auto" w:fill="auto"/>
              <w:suppressAutoHyphens/>
              <w:spacing w:line="240" w:lineRule="auto"/>
              <w:rPr>
                <w:sz w:val="24"/>
              </w:rPr>
            </w:pPr>
            <w:r>
              <w:rPr>
                <w:rStyle w:val="15"/>
                <w:sz w:val="24"/>
              </w:rPr>
              <w:t>Прекращение пода</w:t>
            </w:r>
            <w:r w:rsidRPr="00A16E1D">
              <w:rPr>
                <w:rStyle w:val="15"/>
                <w:sz w:val="24"/>
              </w:rPr>
              <w:t xml:space="preserve">чи </w:t>
            </w:r>
            <w:r>
              <w:rPr>
                <w:rStyle w:val="15"/>
                <w:sz w:val="24"/>
              </w:rPr>
              <w:t>холодной воды на источник тепло</w:t>
            </w:r>
            <w:r w:rsidRPr="00A16E1D">
              <w:rPr>
                <w:rStyle w:val="15"/>
                <w:sz w:val="24"/>
              </w:rPr>
              <w:t>вой энергии, ЦТП</w:t>
            </w:r>
          </w:p>
        </w:tc>
        <w:tc>
          <w:tcPr>
            <w:tcW w:w="2410" w:type="dxa"/>
            <w:tcBorders>
              <w:top w:val="single" w:sz="4" w:space="0" w:color="auto"/>
              <w:left w:val="single" w:sz="4" w:space="0" w:color="auto"/>
            </w:tcBorders>
            <w:shd w:val="clear" w:color="auto" w:fill="FFFFFF"/>
          </w:tcPr>
          <w:p w:rsidR="007C6264" w:rsidRPr="00556474" w:rsidRDefault="007C6264" w:rsidP="00607D94">
            <w:pPr>
              <w:pStyle w:val="3"/>
              <w:shd w:val="clear" w:color="auto" w:fill="auto"/>
              <w:suppressAutoHyphens/>
              <w:spacing w:line="240" w:lineRule="auto"/>
              <w:rPr>
                <w:sz w:val="24"/>
              </w:rPr>
            </w:pPr>
            <w:r w:rsidRPr="00A16E1D">
              <w:rPr>
                <w:rStyle w:val="15"/>
                <w:sz w:val="24"/>
              </w:rPr>
              <w:t>Ограничение работы источника тепловой энергии, ЦТП</w:t>
            </w:r>
          </w:p>
        </w:tc>
        <w:tc>
          <w:tcPr>
            <w:tcW w:w="3830" w:type="dxa"/>
            <w:tcBorders>
              <w:top w:val="single" w:sz="4" w:space="0" w:color="auto"/>
              <w:left w:val="single" w:sz="4" w:space="0" w:color="auto"/>
            </w:tcBorders>
            <w:shd w:val="clear" w:color="auto" w:fill="FFFFFF"/>
          </w:tcPr>
          <w:p w:rsidR="007C6264" w:rsidRPr="00556474" w:rsidRDefault="007C6264" w:rsidP="00607D94">
            <w:pPr>
              <w:pStyle w:val="3"/>
              <w:shd w:val="clear" w:color="auto" w:fill="auto"/>
              <w:suppressAutoHyphens/>
              <w:spacing w:line="240" w:lineRule="auto"/>
              <w:rPr>
                <w:sz w:val="24"/>
              </w:rPr>
            </w:pPr>
            <w:r w:rsidRPr="00A16E1D">
              <w:rPr>
                <w:rStyle w:val="15"/>
                <w:sz w:val="24"/>
              </w:rPr>
              <w:t>Ограничение циркуляции теплоно</w:t>
            </w:r>
            <w:r w:rsidRPr="00A16E1D">
              <w:rPr>
                <w:rStyle w:val="15"/>
                <w:sz w:val="24"/>
              </w:rPr>
              <w:softHyphen/>
              <w:t>сителя в системе теплоснабжения всех потребителей населенного пункта, понижение температуры воздуха в зданиях</w:t>
            </w:r>
          </w:p>
        </w:tc>
        <w:tc>
          <w:tcPr>
            <w:tcW w:w="1982" w:type="dxa"/>
            <w:tcBorders>
              <w:top w:val="single" w:sz="4" w:space="0" w:color="auto"/>
              <w:left w:val="single" w:sz="4" w:space="0" w:color="auto"/>
            </w:tcBorders>
            <w:shd w:val="clear" w:color="auto" w:fill="FFFFFF"/>
          </w:tcPr>
          <w:p w:rsidR="007C6264" w:rsidRPr="00A16E1D" w:rsidRDefault="007C6264" w:rsidP="00607D94">
            <w:pPr>
              <w:pStyle w:val="3"/>
              <w:shd w:val="clear" w:color="auto" w:fill="auto"/>
              <w:suppressAutoHyphens/>
              <w:spacing w:line="240" w:lineRule="auto"/>
              <w:rPr>
                <w:sz w:val="24"/>
              </w:rPr>
            </w:pPr>
            <w:r w:rsidRPr="00A16E1D">
              <w:rPr>
                <w:rStyle w:val="15"/>
                <w:sz w:val="24"/>
              </w:rPr>
              <w:t>Местный</w:t>
            </w:r>
          </w:p>
        </w:tc>
        <w:tc>
          <w:tcPr>
            <w:tcW w:w="4613" w:type="dxa"/>
            <w:tcBorders>
              <w:top w:val="single" w:sz="4" w:space="0" w:color="auto"/>
              <w:left w:val="single" w:sz="4" w:space="0" w:color="auto"/>
              <w:right w:val="single" w:sz="4" w:space="0" w:color="auto"/>
            </w:tcBorders>
            <w:shd w:val="clear" w:color="auto" w:fill="FFFFFF"/>
          </w:tcPr>
          <w:p w:rsidR="007C6264" w:rsidRPr="00556474" w:rsidRDefault="007C6264" w:rsidP="00607D94">
            <w:pPr>
              <w:pStyle w:val="3"/>
              <w:shd w:val="clear" w:color="auto" w:fill="auto"/>
              <w:suppressAutoHyphens/>
              <w:spacing w:line="240" w:lineRule="auto"/>
              <w:rPr>
                <w:sz w:val="24"/>
              </w:rPr>
            </w:pPr>
            <w:r w:rsidRPr="00A16E1D">
              <w:rPr>
                <w:rStyle w:val="15"/>
                <w:sz w:val="24"/>
              </w:rPr>
              <w:t xml:space="preserve">Сообщить об отсутствии холодной воды дежурному диспетчеру </w:t>
            </w:r>
            <w:proofErr w:type="spellStart"/>
            <w:r w:rsidRPr="00A16E1D">
              <w:rPr>
                <w:rStyle w:val="15"/>
                <w:sz w:val="24"/>
              </w:rPr>
              <w:t>водоснабжающей</w:t>
            </w:r>
            <w:proofErr w:type="spellEnd"/>
            <w:r w:rsidRPr="00A16E1D">
              <w:rPr>
                <w:rStyle w:val="15"/>
                <w:sz w:val="24"/>
              </w:rPr>
              <w:t xml:space="preserve"> организации по телефону </w:t>
            </w:r>
            <w:r>
              <w:rPr>
                <w:rStyle w:val="15"/>
                <w:sz w:val="24"/>
              </w:rPr>
              <w:t>2-22-93</w:t>
            </w:r>
            <w:r w:rsidRPr="00A16E1D">
              <w:rPr>
                <w:rStyle w:val="15"/>
                <w:sz w:val="24"/>
              </w:rPr>
              <w:t>. При длительном отсутствии подачи воды и открытой системе ГВС, отключить ГВС и организо</w:t>
            </w:r>
            <w:r>
              <w:rPr>
                <w:rStyle w:val="15"/>
                <w:sz w:val="24"/>
              </w:rPr>
              <w:t>вать ремонтные работы по предот</w:t>
            </w:r>
            <w:r w:rsidRPr="00A16E1D">
              <w:rPr>
                <w:rStyle w:val="15"/>
                <w:sz w:val="24"/>
              </w:rPr>
              <w:t>враще</w:t>
            </w:r>
            <w:r>
              <w:rPr>
                <w:rStyle w:val="15"/>
                <w:sz w:val="24"/>
              </w:rPr>
              <w:t>нию размораживания силами персо</w:t>
            </w:r>
            <w:r w:rsidRPr="00A16E1D">
              <w:rPr>
                <w:rStyle w:val="15"/>
                <w:sz w:val="24"/>
              </w:rPr>
              <w:t>нала своей организации</w:t>
            </w:r>
            <w:r>
              <w:rPr>
                <w:rStyle w:val="15"/>
                <w:sz w:val="24"/>
              </w:rPr>
              <w:t>.</w:t>
            </w:r>
          </w:p>
          <w:p w:rsidR="007C6264" w:rsidRPr="00A16E1D" w:rsidRDefault="007C6264" w:rsidP="00607D94">
            <w:pPr>
              <w:pStyle w:val="3"/>
              <w:shd w:val="clear" w:color="auto" w:fill="auto"/>
              <w:suppressAutoHyphens/>
              <w:spacing w:line="240" w:lineRule="auto"/>
              <w:rPr>
                <w:sz w:val="24"/>
              </w:rPr>
            </w:pPr>
            <w:r w:rsidRPr="00A16E1D">
              <w:rPr>
                <w:rStyle w:val="15"/>
                <w:sz w:val="24"/>
              </w:rPr>
              <w:t>Время устранения аварии - 4 часа</w:t>
            </w:r>
          </w:p>
        </w:tc>
      </w:tr>
      <w:tr w:rsidR="007C6264" w:rsidTr="007C6264">
        <w:trPr>
          <w:trHeight w:hRule="exact" w:val="850"/>
        </w:trPr>
        <w:tc>
          <w:tcPr>
            <w:tcW w:w="2131" w:type="dxa"/>
            <w:tcBorders>
              <w:top w:val="single" w:sz="4" w:space="0" w:color="auto"/>
              <w:left w:val="single" w:sz="4" w:space="0" w:color="auto"/>
              <w:bottom w:val="single" w:sz="4" w:space="0" w:color="auto"/>
            </w:tcBorders>
            <w:shd w:val="clear" w:color="auto" w:fill="FFFFFF"/>
          </w:tcPr>
          <w:p w:rsidR="007C6264" w:rsidRPr="00A16E1D" w:rsidRDefault="007C6264" w:rsidP="00607D94">
            <w:pPr>
              <w:pStyle w:val="3"/>
              <w:shd w:val="clear" w:color="auto" w:fill="auto"/>
              <w:suppressAutoHyphens/>
              <w:spacing w:line="240" w:lineRule="auto"/>
              <w:rPr>
                <w:sz w:val="24"/>
              </w:rPr>
            </w:pPr>
            <w:r>
              <w:rPr>
                <w:rStyle w:val="15"/>
                <w:sz w:val="24"/>
              </w:rPr>
              <w:t>Прекращение пода</w:t>
            </w:r>
            <w:r w:rsidRPr="00A16E1D">
              <w:rPr>
                <w:rStyle w:val="15"/>
                <w:sz w:val="24"/>
              </w:rPr>
              <w:t>чи топлива</w:t>
            </w:r>
          </w:p>
        </w:tc>
        <w:tc>
          <w:tcPr>
            <w:tcW w:w="2410" w:type="dxa"/>
            <w:tcBorders>
              <w:top w:val="single" w:sz="4" w:space="0" w:color="auto"/>
              <w:left w:val="single" w:sz="4" w:space="0" w:color="auto"/>
              <w:bottom w:val="single" w:sz="4" w:space="0" w:color="auto"/>
            </w:tcBorders>
            <w:shd w:val="clear" w:color="auto" w:fill="FFFFFF"/>
          </w:tcPr>
          <w:p w:rsidR="007C6264" w:rsidRPr="00556474" w:rsidRDefault="007C6264" w:rsidP="00607D94">
            <w:pPr>
              <w:pStyle w:val="3"/>
              <w:shd w:val="clear" w:color="auto" w:fill="auto"/>
              <w:suppressAutoHyphens/>
              <w:spacing w:line="240" w:lineRule="auto"/>
              <w:rPr>
                <w:sz w:val="24"/>
              </w:rPr>
            </w:pPr>
            <w:r w:rsidRPr="00A16E1D">
              <w:rPr>
                <w:rStyle w:val="15"/>
                <w:sz w:val="24"/>
              </w:rPr>
              <w:t>Остановка нагрева воды на источнике тепловой энергии</w:t>
            </w:r>
          </w:p>
        </w:tc>
        <w:tc>
          <w:tcPr>
            <w:tcW w:w="3830" w:type="dxa"/>
            <w:tcBorders>
              <w:top w:val="single" w:sz="4" w:space="0" w:color="auto"/>
              <w:left w:val="single" w:sz="4" w:space="0" w:color="auto"/>
              <w:bottom w:val="single" w:sz="4" w:space="0" w:color="auto"/>
            </w:tcBorders>
            <w:shd w:val="clear" w:color="auto" w:fill="FFFFFF"/>
          </w:tcPr>
          <w:p w:rsidR="007C6264" w:rsidRPr="00556474" w:rsidRDefault="007C6264" w:rsidP="00607D94">
            <w:pPr>
              <w:pStyle w:val="3"/>
              <w:shd w:val="clear" w:color="auto" w:fill="auto"/>
              <w:suppressAutoHyphens/>
              <w:spacing w:line="240" w:lineRule="auto"/>
              <w:rPr>
                <w:sz w:val="24"/>
              </w:rPr>
            </w:pPr>
            <w:r w:rsidRPr="00A16E1D">
              <w:rPr>
                <w:rStyle w:val="15"/>
                <w:sz w:val="24"/>
              </w:rPr>
              <w:t>Прекращение подачи нагретой воды в систему теплоснабжения всех потребителей населенного</w:t>
            </w:r>
          </w:p>
        </w:tc>
        <w:tc>
          <w:tcPr>
            <w:tcW w:w="1982" w:type="dxa"/>
            <w:tcBorders>
              <w:top w:val="single" w:sz="4" w:space="0" w:color="auto"/>
              <w:left w:val="single" w:sz="4" w:space="0" w:color="auto"/>
              <w:bottom w:val="single" w:sz="4" w:space="0" w:color="auto"/>
            </w:tcBorders>
            <w:shd w:val="clear" w:color="auto" w:fill="FFFFFF"/>
          </w:tcPr>
          <w:p w:rsidR="007C6264" w:rsidRPr="00A16E1D" w:rsidRDefault="007C6264" w:rsidP="00607D94">
            <w:pPr>
              <w:pStyle w:val="3"/>
              <w:shd w:val="clear" w:color="auto" w:fill="auto"/>
              <w:suppressAutoHyphens/>
              <w:spacing w:line="240" w:lineRule="auto"/>
              <w:rPr>
                <w:sz w:val="24"/>
              </w:rPr>
            </w:pPr>
            <w:r w:rsidRPr="00A16E1D">
              <w:rPr>
                <w:rStyle w:val="15"/>
                <w:sz w:val="24"/>
              </w:rPr>
              <w:t>Местный (топливо - газ)</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7C6264" w:rsidRPr="00556474" w:rsidRDefault="007C6264" w:rsidP="00607D94">
            <w:pPr>
              <w:pStyle w:val="3"/>
              <w:shd w:val="clear" w:color="auto" w:fill="auto"/>
              <w:suppressAutoHyphens/>
              <w:spacing w:line="240" w:lineRule="auto"/>
              <w:rPr>
                <w:sz w:val="24"/>
              </w:rPr>
            </w:pPr>
            <w:r w:rsidRPr="00A16E1D">
              <w:rPr>
                <w:rStyle w:val="15"/>
                <w:sz w:val="24"/>
              </w:rPr>
              <w:t xml:space="preserve">Сообщить о прекращении подачи топлива дежурному диспетчеру газоснабжающей организации по телефону </w:t>
            </w:r>
            <w:r>
              <w:rPr>
                <w:rStyle w:val="15"/>
                <w:sz w:val="24"/>
              </w:rPr>
              <w:t>2-04-10</w:t>
            </w:r>
            <w:r w:rsidRPr="00A16E1D">
              <w:rPr>
                <w:rStyle w:val="15"/>
                <w:sz w:val="24"/>
              </w:rPr>
              <w:t>.</w:t>
            </w:r>
          </w:p>
        </w:tc>
      </w:tr>
      <w:tr w:rsidR="007C6264" w:rsidTr="007C6264">
        <w:trPr>
          <w:trHeight w:hRule="exact" w:val="2574"/>
        </w:trPr>
        <w:tc>
          <w:tcPr>
            <w:tcW w:w="2131" w:type="dxa"/>
            <w:tcBorders>
              <w:top w:val="single" w:sz="4" w:space="0" w:color="auto"/>
              <w:left w:val="single" w:sz="4" w:space="0" w:color="auto"/>
              <w:bottom w:val="single" w:sz="4" w:space="0" w:color="auto"/>
            </w:tcBorders>
            <w:shd w:val="clear" w:color="auto" w:fill="FFFFFF"/>
          </w:tcPr>
          <w:p w:rsidR="007C6264" w:rsidRPr="00556474" w:rsidRDefault="007C6264" w:rsidP="00607D94">
            <w:pPr>
              <w:pStyle w:val="3"/>
              <w:suppressAutoHyphens/>
              <w:spacing w:line="240" w:lineRule="auto"/>
              <w:rPr>
                <w:color w:val="000000"/>
                <w:sz w:val="24"/>
                <w:shd w:val="clear" w:color="auto" w:fill="FFFFFF"/>
              </w:rPr>
            </w:pPr>
          </w:p>
        </w:tc>
        <w:tc>
          <w:tcPr>
            <w:tcW w:w="2410" w:type="dxa"/>
            <w:tcBorders>
              <w:top w:val="single" w:sz="4" w:space="0" w:color="auto"/>
              <w:left w:val="single" w:sz="4" w:space="0" w:color="auto"/>
              <w:bottom w:val="single" w:sz="4" w:space="0" w:color="auto"/>
            </w:tcBorders>
            <w:shd w:val="clear" w:color="auto" w:fill="FFFFFF"/>
          </w:tcPr>
          <w:p w:rsidR="007C6264" w:rsidRPr="00556474" w:rsidRDefault="007C6264" w:rsidP="00607D94">
            <w:pPr>
              <w:pStyle w:val="3"/>
              <w:suppressAutoHyphens/>
              <w:spacing w:line="240" w:lineRule="auto"/>
              <w:rPr>
                <w:color w:val="000000"/>
                <w:sz w:val="24"/>
                <w:shd w:val="clear" w:color="auto" w:fill="FFFFFF"/>
              </w:rPr>
            </w:pPr>
          </w:p>
        </w:tc>
        <w:tc>
          <w:tcPr>
            <w:tcW w:w="3830" w:type="dxa"/>
            <w:tcBorders>
              <w:top w:val="single" w:sz="4" w:space="0" w:color="auto"/>
              <w:left w:val="single" w:sz="4" w:space="0" w:color="auto"/>
              <w:bottom w:val="single" w:sz="4" w:space="0" w:color="auto"/>
            </w:tcBorders>
            <w:shd w:val="clear" w:color="auto" w:fill="FFFFFF"/>
          </w:tcPr>
          <w:p w:rsidR="007C6264" w:rsidRPr="00556474"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пункта, понижение температуры воздуха в зданиях</w:t>
            </w:r>
          </w:p>
        </w:tc>
        <w:tc>
          <w:tcPr>
            <w:tcW w:w="1982" w:type="dxa"/>
            <w:tcBorders>
              <w:top w:val="single" w:sz="4" w:space="0" w:color="auto"/>
              <w:left w:val="single" w:sz="4" w:space="0" w:color="auto"/>
              <w:bottom w:val="single" w:sz="4" w:space="0" w:color="auto"/>
            </w:tcBorders>
            <w:shd w:val="clear" w:color="auto" w:fill="FFFFFF"/>
          </w:tcPr>
          <w:p w:rsidR="007C6264" w:rsidRPr="00556474" w:rsidRDefault="007C6264" w:rsidP="00607D94">
            <w:pPr>
              <w:pStyle w:val="3"/>
              <w:suppressAutoHyphens/>
              <w:spacing w:line="240" w:lineRule="auto"/>
              <w:rPr>
                <w:color w:val="000000"/>
                <w:sz w:val="24"/>
                <w:shd w:val="clear" w:color="auto" w:fill="FFFFFF"/>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7C6264" w:rsidRPr="00556474"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Организовать переход на резервное топли</w:t>
            </w:r>
            <w:r w:rsidRPr="00A16E1D">
              <w:rPr>
                <w:rStyle w:val="15"/>
                <w:sz w:val="24"/>
              </w:rPr>
              <w:softHyphen/>
              <w:t>во.</w:t>
            </w:r>
          </w:p>
          <w:p w:rsidR="007C6264" w:rsidRPr="00556474"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При длительном отсутствии подачи газа и отсутствии резервного топлива организо</w:t>
            </w:r>
            <w:r w:rsidRPr="00A16E1D">
              <w:rPr>
                <w:rStyle w:val="15"/>
                <w:sz w:val="24"/>
              </w:rPr>
              <w:softHyphen/>
              <w:t>вать ремонтные работы по предотвраще</w:t>
            </w:r>
            <w:r w:rsidRPr="00A16E1D">
              <w:rPr>
                <w:rStyle w:val="15"/>
                <w:sz w:val="24"/>
              </w:rPr>
              <w:softHyphen/>
              <w:t>нию размораживания силами персонала своей организации</w:t>
            </w:r>
            <w:r>
              <w:rPr>
                <w:rStyle w:val="15"/>
                <w:sz w:val="24"/>
              </w:rPr>
              <w:t>.</w:t>
            </w:r>
          </w:p>
          <w:p w:rsidR="007C6264" w:rsidRPr="00A16E1D"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Время устранения аварии - 2 часа</w:t>
            </w:r>
          </w:p>
        </w:tc>
      </w:tr>
      <w:tr w:rsidR="007C6264" w:rsidTr="007C6264">
        <w:trPr>
          <w:trHeight w:hRule="exact" w:val="3673"/>
        </w:trPr>
        <w:tc>
          <w:tcPr>
            <w:tcW w:w="2131" w:type="dxa"/>
            <w:tcBorders>
              <w:top w:val="single" w:sz="4" w:space="0" w:color="auto"/>
              <w:left w:val="single" w:sz="4" w:space="0" w:color="auto"/>
              <w:bottom w:val="single" w:sz="4" w:space="0" w:color="auto"/>
            </w:tcBorders>
            <w:shd w:val="clear" w:color="auto" w:fill="FFFFFF"/>
          </w:tcPr>
          <w:p w:rsidR="007C6264" w:rsidRPr="00A16E1D" w:rsidRDefault="007C6264" w:rsidP="00607D94">
            <w:pPr>
              <w:pStyle w:val="3"/>
              <w:suppressAutoHyphens/>
              <w:spacing w:line="240" w:lineRule="auto"/>
              <w:rPr>
                <w:color w:val="000000"/>
                <w:sz w:val="24"/>
                <w:shd w:val="clear" w:color="auto" w:fill="FFFFFF"/>
              </w:rPr>
            </w:pPr>
          </w:p>
        </w:tc>
        <w:tc>
          <w:tcPr>
            <w:tcW w:w="2410" w:type="dxa"/>
            <w:tcBorders>
              <w:top w:val="single" w:sz="4" w:space="0" w:color="auto"/>
              <w:left w:val="single" w:sz="4" w:space="0" w:color="auto"/>
              <w:bottom w:val="single" w:sz="4" w:space="0" w:color="auto"/>
            </w:tcBorders>
            <w:shd w:val="clear" w:color="auto" w:fill="FFFFFF"/>
          </w:tcPr>
          <w:p w:rsidR="007C6264" w:rsidRPr="00A16E1D" w:rsidRDefault="007C6264" w:rsidP="00607D94">
            <w:pPr>
              <w:pStyle w:val="3"/>
              <w:suppressAutoHyphens/>
              <w:spacing w:line="240" w:lineRule="auto"/>
              <w:rPr>
                <w:color w:val="000000"/>
                <w:sz w:val="24"/>
                <w:shd w:val="clear" w:color="auto" w:fill="FFFFFF"/>
              </w:rPr>
            </w:pPr>
          </w:p>
        </w:tc>
        <w:tc>
          <w:tcPr>
            <w:tcW w:w="3830" w:type="dxa"/>
            <w:tcBorders>
              <w:top w:val="single" w:sz="4" w:space="0" w:color="auto"/>
              <w:left w:val="single" w:sz="4" w:space="0" w:color="auto"/>
              <w:bottom w:val="single" w:sz="4" w:space="0" w:color="auto"/>
            </w:tcBorders>
            <w:shd w:val="clear" w:color="auto" w:fill="FFFFFF"/>
          </w:tcPr>
          <w:p w:rsidR="007C6264" w:rsidRPr="00A16E1D" w:rsidRDefault="007C6264" w:rsidP="00607D94">
            <w:pPr>
              <w:pStyle w:val="3"/>
              <w:suppressAutoHyphens/>
              <w:spacing w:line="240" w:lineRule="auto"/>
              <w:rPr>
                <w:color w:val="000000"/>
                <w:sz w:val="24"/>
                <w:shd w:val="clear" w:color="auto" w:fill="FFFFFF"/>
              </w:rPr>
            </w:pPr>
          </w:p>
        </w:tc>
        <w:tc>
          <w:tcPr>
            <w:tcW w:w="1982" w:type="dxa"/>
            <w:tcBorders>
              <w:top w:val="single" w:sz="4" w:space="0" w:color="auto"/>
              <w:left w:val="single" w:sz="4" w:space="0" w:color="auto"/>
              <w:bottom w:val="single" w:sz="4" w:space="0" w:color="auto"/>
            </w:tcBorders>
            <w:shd w:val="clear" w:color="auto" w:fill="FFFFFF"/>
          </w:tcPr>
          <w:p w:rsidR="007C6264" w:rsidRPr="00556474"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Объектовый (топливо - мазут, уголь, древесные породы, дизель</w:t>
            </w:r>
            <w:r w:rsidRPr="00A16E1D">
              <w:rPr>
                <w:rStyle w:val="15"/>
                <w:sz w:val="24"/>
              </w:rPr>
              <w:softHyphen/>
              <w:t>ное топливо)</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7C6264" w:rsidRPr="00556474"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Сообщить об отсутствии подачи топлива руководителю организации.</w:t>
            </w:r>
          </w:p>
          <w:p w:rsidR="007C6264" w:rsidRPr="00556474"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Организовать переход на резервное топли</w:t>
            </w:r>
            <w:r w:rsidRPr="00A16E1D">
              <w:rPr>
                <w:rStyle w:val="15"/>
                <w:sz w:val="24"/>
              </w:rPr>
              <w:softHyphen/>
              <w:t>во.</w:t>
            </w:r>
          </w:p>
          <w:p w:rsidR="007C6264" w:rsidRPr="00556474"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Организо</w:t>
            </w:r>
            <w:r>
              <w:rPr>
                <w:rStyle w:val="15"/>
                <w:sz w:val="24"/>
              </w:rPr>
              <w:t>вать ремонтные работы по восста</w:t>
            </w:r>
            <w:r w:rsidRPr="00A16E1D">
              <w:rPr>
                <w:rStyle w:val="15"/>
                <w:sz w:val="24"/>
              </w:rPr>
              <w:t>новлени</w:t>
            </w:r>
            <w:r>
              <w:rPr>
                <w:rStyle w:val="15"/>
                <w:sz w:val="24"/>
              </w:rPr>
              <w:t>ю подачи топлива персоналом сво</w:t>
            </w:r>
            <w:r w:rsidRPr="00A16E1D">
              <w:rPr>
                <w:rStyle w:val="15"/>
                <w:sz w:val="24"/>
              </w:rPr>
              <w:t>ей организации.</w:t>
            </w:r>
          </w:p>
          <w:p w:rsidR="007C6264" w:rsidRPr="00556474"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При длительном отсутствии подачи топли</w:t>
            </w:r>
            <w:r w:rsidRPr="00A16E1D">
              <w:rPr>
                <w:rStyle w:val="15"/>
                <w:sz w:val="24"/>
              </w:rPr>
              <w:softHyphen/>
              <w:t>ва</w:t>
            </w:r>
            <w:r w:rsidR="00C90898">
              <w:rPr>
                <w:rStyle w:val="15"/>
                <w:sz w:val="24"/>
              </w:rPr>
              <w:t xml:space="preserve"> организовать ремонтные работы </w:t>
            </w:r>
            <w:proofErr w:type="gramStart"/>
            <w:r w:rsidRPr="00A16E1D">
              <w:rPr>
                <w:rStyle w:val="15"/>
                <w:sz w:val="24"/>
              </w:rPr>
              <w:t>о</w:t>
            </w:r>
            <w:proofErr w:type="gramEnd"/>
            <w:r w:rsidRPr="00A16E1D">
              <w:rPr>
                <w:rStyle w:val="15"/>
                <w:sz w:val="24"/>
              </w:rPr>
              <w:t xml:space="preserve"> </w:t>
            </w:r>
            <w:proofErr w:type="gramStart"/>
            <w:r w:rsidRPr="00A16E1D">
              <w:rPr>
                <w:rStyle w:val="15"/>
                <w:sz w:val="24"/>
              </w:rPr>
              <w:t>предотвращению</w:t>
            </w:r>
            <w:proofErr w:type="gramEnd"/>
            <w:r w:rsidRPr="00A16E1D">
              <w:rPr>
                <w:rStyle w:val="15"/>
                <w:sz w:val="24"/>
              </w:rPr>
              <w:t xml:space="preserve"> размораживания силами персонала своей организации</w:t>
            </w:r>
            <w:r>
              <w:rPr>
                <w:rStyle w:val="15"/>
                <w:sz w:val="24"/>
              </w:rPr>
              <w:t>.</w:t>
            </w:r>
          </w:p>
          <w:p w:rsidR="007C6264" w:rsidRPr="00A16E1D"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Время устранения аварии - 4 часа</w:t>
            </w:r>
          </w:p>
        </w:tc>
      </w:tr>
      <w:tr w:rsidR="007C6264" w:rsidTr="007C6264">
        <w:trPr>
          <w:trHeight w:hRule="exact" w:val="2857"/>
        </w:trPr>
        <w:tc>
          <w:tcPr>
            <w:tcW w:w="2131" w:type="dxa"/>
            <w:tcBorders>
              <w:top w:val="single" w:sz="4" w:space="0" w:color="auto"/>
              <w:left w:val="single" w:sz="4" w:space="0" w:color="auto"/>
              <w:bottom w:val="single" w:sz="4" w:space="0" w:color="auto"/>
            </w:tcBorders>
            <w:shd w:val="clear" w:color="auto" w:fill="FFFFFF"/>
          </w:tcPr>
          <w:p w:rsidR="007C6264" w:rsidRPr="00556474"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Выход из строя се</w:t>
            </w:r>
            <w:r w:rsidRPr="00A16E1D">
              <w:rPr>
                <w:rStyle w:val="15"/>
                <w:sz w:val="24"/>
              </w:rPr>
              <w:softHyphen/>
              <w:t>тевого (</w:t>
            </w:r>
            <w:proofErr w:type="gramStart"/>
            <w:r w:rsidRPr="00A16E1D">
              <w:rPr>
                <w:rStyle w:val="15"/>
                <w:sz w:val="24"/>
              </w:rPr>
              <w:t>сетевых</w:t>
            </w:r>
            <w:proofErr w:type="gramEnd"/>
            <w:r w:rsidRPr="00A16E1D">
              <w:rPr>
                <w:rStyle w:val="15"/>
                <w:sz w:val="24"/>
              </w:rPr>
              <w:t>) насоса</w:t>
            </w:r>
          </w:p>
        </w:tc>
        <w:tc>
          <w:tcPr>
            <w:tcW w:w="2410" w:type="dxa"/>
            <w:tcBorders>
              <w:top w:val="single" w:sz="4" w:space="0" w:color="auto"/>
              <w:left w:val="single" w:sz="4" w:space="0" w:color="auto"/>
              <w:bottom w:val="single" w:sz="4" w:space="0" w:color="auto"/>
            </w:tcBorders>
            <w:shd w:val="clear" w:color="auto" w:fill="FFFFFF"/>
          </w:tcPr>
          <w:p w:rsidR="007C6264" w:rsidRPr="00556474"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Ограничение (оста</w:t>
            </w:r>
            <w:r w:rsidRPr="00A16E1D">
              <w:rPr>
                <w:rStyle w:val="15"/>
                <w:sz w:val="24"/>
              </w:rPr>
              <w:softHyphen/>
              <w:t>новка) работы источ</w:t>
            </w:r>
            <w:r w:rsidRPr="00A16E1D">
              <w:rPr>
                <w:rStyle w:val="15"/>
                <w:sz w:val="24"/>
              </w:rPr>
              <w:softHyphen/>
              <w:t>ника тепловой энер</w:t>
            </w:r>
            <w:r w:rsidRPr="00A16E1D">
              <w:rPr>
                <w:rStyle w:val="15"/>
                <w:sz w:val="24"/>
              </w:rPr>
              <w:softHyphen/>
              <w:t>гии</w:t>
            </w:r>
          </w:p>
        </w:tc>
        <w:tc>
          <w:tcPr>
            <w:tcW w:w="3830" w:type="dxa"/>
            <w:tcBorders>
              <w:top w:val="single" w:sz="4" w:space="0" w:color="auto"/>
              <w:left w:val="single" w:sz="4" w:space="0" w:color="auto"/>
              <w:bottom w:val="single" w:sz="4" w:space="0" w:color="auto"/>
            </w:tcBorders>
            <w:shd w:val="clear" w:color="auto" w:fill="FFFFFF"/>
          </w:tcPr>
          <w:p w:rsidR="007C6264" w:rsidRPr="00556474"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Прекращение циркуляции в систе</w:t>
            </w:r>
            <w:r w:rsidRPr="00A16E1D">
              <w:rPr>
                <w:rStyle w:val="15"/>
                <w:sz w:val="24"/>
              </w:rPr>
              <w:softHyphen/>
              <w:t>ме теплоснабжения всех потреби</w:t>
            </w:r>
            <w:r w:rsidRPr="00A16E1D">
              <w:rPr>
                <w:rStyle w:val="15"/>
                <w:sz w:val="24"/>
              </w:rPr>
              <w:softHyphen/>
              <w:t>телей населенного пункта, пониже</w:t>
            </w:r>
            <w:r w:rsidRPr="00A16E1D">
              <w:rPr>
                <w:rStyle w:val="15"/>
                <w:sz w:val="24"/>
              </w:rPr>
              <w:softHyphen/>
              <w:t>ние температуры воздуха в зданиях,</w:t>
            </w:r>
            <w:r>
              <w:rPr>
                <w:rStyle w:val="15"/>
                <w:sz w:val="24"/>
              </w:rPr>
              <w:t xml:space="preserve"> возможное размораживание наруж</w:t>
            </w:r>
            <w:r w:rsidRPr="00A16E1D">
              <w:rPr>
                <w:rStyle w:val="15"/>
                <w:sz w:val="24"/>
              </w:rPr>
              <w:t>ных тепловых сетей и внутренних отопительных систем</w:t>
            </w:r>
          </w:p>
        </w:tc>
        <w:tc>
          <w:tcPr>
            <w:tcW w:w="1982" w:type="dxa"/>
            <w:tcBorders>
              <w:top w:val="single" w:sz="4" w:space="0" w:color="auto"/>
              <w:left w:val="single" w:sz="4" w:space="0" w:color="auto"/>
              <w:bottom w:val="single" w:sz="4" w:space="0" w:color="auto"/>
            </w:tcBorders>
            <w:shd w:val="clear" w:color="auto" w:fill="FFFFFF"/>
          </w:tcPr>
          <w:p w:rsidR="007C6264" w:rsidRPr="00A16E1D"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Местный</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7C6264" w:rsidRPr="00556474"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Выполнить переключение на резервный насос. При невозможности переключения организовать работы по ремонту силами персонала своей организации.</w:t>
            </w:r>
          </w:p>
          <w:p w:rsidR="007C6264" w:rsidRPr="00556474"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При длительном отсутствии работы насоса организо</w:t>
            </w:r>
            <w:r>
              <w:rPr>
                <w:rStyle w:val="15"/>
                <w:sz w:val="24"/>
              </w:rPr>
              <w:t>вать ремонтные работы по предот</w:t>
            </w:r>
            <w:r w:rsidRPr="00A16E1D">
              <w:rPr>
                <w:rStyle w:val="15"/>
                <w:sz w:val="24"/>
              </w:rPr>
              <w:t>враще</w:t>
            </w:r>
            <w:r>
              <w:rPr>
                <w:rStyle w:val="15"/>
                <w:sz w:val="24"/>
              </w:rPr>
              <w:t>нию размораживания силами персо</w:t>
            </w:r>
            <w:r w:rsidRPr="00A16E1D">
              <w:rPr>
                <w:rStyle w:val="15"/>
                <w:sz w:val="24"/>
              </w:rPr>
              <w:t>нала своей организации</w:t>
            </w:r>
            <w:r>
              <w:rPr>
                <w:rStyle w:val="15"/>
                <w:sz w:val="24"/>
              </w:rPr>
              <w:t>.</w:t>
            </w:r>
          </w:p>
          <w:p w:rsidR="007C6264" w:rsidRPr="00A16E1D" w:rsidRDefault="007C6264" w:rsidP="00607D94">
            <w:pPr>
              <w:pStyle w:val="3"/>
              <w:shd w:val="clear" w:color="auto" w:fill="auto"/>
              <w:suppressAutoHyphens/>
              <w:spacing w:line="240" w:lineRule="auto"/>
              <w:rPr>
                <w:color w:val="000000"/>
                <w:sz w:val="24"/>
                <w:shd w:val="clear" w:color="auto" w:fill="FFFFFF"/>
              </w:rPr>
            </w:pPr>
            <w:r w:rsidRPr="00A16E1D">
              <w:rPr>
                <w:rStyle w:val="15"/>
                <w:sz w:val="24"/>
              </w:rPr>
              <w:t>Время устранения аварии - 4 часа</w:t>
            </w:r>
          </w:p>
        </w:tc>
      </w:tr>
    </w:tbl>
    <w:p w:rsidR="007C6264" w:rsidRDefault="007C6264" w:rsidP="00607D94">
      <w:pPr>
        <w:suppressAutoHyphens/>
        <w:rPr>
          <w:sz w:val="28"/>
        </w:rPr>
      </w:pPr>
    </w:p>
    <w:p w:rsidR="007C6264" w:rsidRDefault="007C6264" w:rsidP="00607D94">
      <w:pPr>
        <w:suppressAutoHyphens/>
      </w:pPr>
    </w:p>
    <w:p w:rsidR="007C6264" w:rsidRDefault="007C6264" w:rsidP="00607D94">
      <w:pPr>
        <w:suppressAutoHyphens/>
      </w:pPr>
    </w:p>
    <w:p w:rsidR="007C6264" w:rsidRDefault="007C6264" w:rsidP="00607D94">
      <w:pPr>
        <w:suppressAutoHyphens/>
        <w:sectPr w:rsidR="007C6264" w:rsidSect="007C6264">
          <w:pgSz w:w="16840" w:h="11910" w:orient="landscape"/>
          <w:pgMar w:top="601" w:right="340" w:bottom="442" w:left="902" w:header="0" w:footer="703" w:gutter="0"/>
          <w:cols w:space="720"/>
        </w:sectPr>
      </w:pPr>
    </w:p>
    <w:p w:rsidR="007C6264" w:rsidRDefault="007C6264" w:rsidP="00607D94">
      <w:pPr>
        <w:suppressAutoHyphens/>
      </w:pPr>
    </w:p>
    <w:p w:rsidR="007C6264" w:rsidRDefault="007C6264" w:rsidP="00607D94">
      <w:pPr>
        <w:suppressAutoHyphens/>
        <w:jc w:val="right"/>
      </w:pPr>
      <w:r>
        <w:t>ПРИЛОЖЕНИЯ</w:t>
      </w:r>
    </w:p>
    <w:p w:rsidR="007C6264" w:rsidRDefault="009A598E" w:rsidP="00607D94">
      <w:pPr>
        <w:suppressAutoHyphens/>
        <w:spacing w:before="239"/>
        <w:ind w:left="1985" w:right="1276"/>
        <w:jc w:val="center"/>
        <w:rPr>
          <w:b/>
          <w:sz w:val="28"/>
        </w:rPr>
      </w:pPr>
      <w:r w:rsidRPr="009A598E">
        <w:rPr>
          <w:sz w:val="22"/>
          <w:lang w:bidi="ru-RU"/>
        </w:rPr>
        <w:pict>
          <v:line id="_x0000_s1505" style="position:absolute;left:0;text-align:left;z-index:-251491328;mso-position-horizontal-relative:page" from="557.85pt,116.6pt" to="520.9pt,129.45pt" strokeweight=".48pt">
            <w10:wrap anchorx="page"/>
          </v:line>
        </w:pict>
      </w:r>
      <w:bookmarkStart w:id="31" w:name="_bookmark35"/>
      <w:bookmarkEnd w:id="31"/>
      <w:r w:rsidR="007C6264">
        <w:rPr>
          <w:b/>
          <w:sz w:val="28"/>
        </w:rPr>
        <w:t>Приложение 1. Состав основного оборудования котельных.</w:t>
      </w:r>
    </w:p>
    <w:p w:rsidR="007C6264" w:rsidRDefault="007C6264" w:rsidP="00607D94">
      <w:pPr>
        <w:pStyle w:val="a0"/>
        <w:suppressAutoHyphens/>
        <w:spacing w:before="4"/>
        <w:rPr>
          <w:b/>
          <w:sz w:val="5"/>
        </w:rPr>
      </w:pP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1"/>
        <w:gridCol w:w="580"/>
        <w:gridCol w:w="1440"/>
        <w:gridCol w:w="727"/>
        <w:gridCol w:w="27"/>
        <w:gridCol w:w="649"/>
        <w:gridCol w:w="1980"/>
        <w:gridCol w:w="639"/>
        <w:gridCol w:w="618"/>
        <w:gridCol w:w="705"/>
        <w:gridCol w:w="10"/>
        <w:gridCol w:w="738"/>
        <w:gridCol w:w="22"/>
      </w:tblGrid>
      <w:tr w:rsidR="007C6264" w:rsidTr="007D6291">
        <w:trPr>
          <w:trHeight w:val="1689"/>
        </w:trPr>
        <w:tc>
          <w:tcPr>
            <w:tcW w:w="1741" w:type="dxa"/>
            <w:tcBorders>
              <w:left w:val="single" w:sz="6" w:space="0" w:color="000000"/>
            </w:tcBorders>
            <w:textDirection w:val="btLr"/>
          </w:tcPr>
          <w:p w:rsidR="007C6264" w:rsidRPr="007C6264" w:rsidRDefault="007C6264" w:rsidP="00607D94">
            <w:pPr>
              <w:pStyle w:val="TableParagraph"/>
              <w:suppressAutoHyphens/>
              <w:rPr>
                <w:b/>
                <w:sz w:val="18"/>
                <w:lang w:val="ru-RU"/>
              </w:rPr>
            </w:pPr>
          </w:p>
          <w:p w:rsidR="007C6264" w:rsidRPr="007C6264" w:rsidRDefault="007C6264" w:rsidP="00607D94">
            <w:pPr>
              <w:pStyle w:val="TableParagraph"/>
              <w:suppressAutoHyphens/>
              <w:rPr>
                <w:b/>
                <w:sz w:val="18"/>
                <w:lang w:val="ru-RU"/>
              </w:rPr>
            </w:pPr>
          </w:p>
          <w:p w:rsidR="007C6264" w:rsidRPr="007C6264" w:rsidRDefault="007C6264" w:rsidP="00607D94">
            <w:pPr>
              <w:pStyle w:val="TableParagraph"/>
              <w:suppressAutoHyphens/>
              <w:spacing w:before="9"/>
              <w:rPr>
                <w:b/>
                <w:lang w:val="ru-RU"/>
              </w:rPr>
            </w:pPr>
          </w:p>
          <w:p w:rsidR="007C6264" w:rsidRDefault="007C6264" w:rsidP="00607D94">
            <w:pPr>
              <w:pStyle w:val="TableParagraph"/>
              <w:suppressAutoHyphens/>
              <w:spacing w:line="244" w:lineRule="auto"/>
              <w:ind w:left="578" w:right="328" w:hanging="236"/>
              <w:rPr>
                <w:sz w:val="16"/>
              </w:rPr>
            </w:pPr>
            <w:proofErr w:type="spellStart"/>
            <w:r>
              <w:rPr>
                <w:sz w:val="16"/>
              </w:rPr>
              <w:t>Наименованиеобъекта</w:t>
            </w:r>
            <w:proofErr w:type="spellEnd"/>
          </w:p>
        </w:tc>
        <w:tc>
          <w:tcPr>
            <w:tcW w:w="580" w:type="dxa"/>
            <w:textDirection w:val="btLr"/>
          </w:tcPr>
          <w:p w:rsidR="007C6264" w:rsidRDefault="007C6264" w:rsidP="00607D94">
            <w:pPr>
              <w:pStyle w:val="TableParagraph"/>
              <w:suppressAutoHyphens/>
              <w:spacing w:before="168"/>
              <w:ind w:left="639" w:right="641"/>
              <w:rPr>
                <w:sz w:val="20"/>
              </w:rPr>
            </w:pPr>
            <w:proofErr w:type="spellStart"/>
            <w:r>
              <w:rPr>
                <w:sz w:val="20"/>
              </w:rPr>
              <w:t>ст</w:t>
            </w:r>
            <w:proofErr w:type="spellEnd"/>
            <w:r>
              <w:rPr>
                <w:sz w:val="20"/>
              </w:rPr>
              <w:t>№</w:t>
            </w:r>
          </w:p>
        </w:tc>
        <w:tc>
          <w:tcPr>
            <w:tcW w:w="1440" w:type="dxa"/>
            <w:textDirection w:val="btLr"/>
          </w:tcPr>
          <w:p w:rsidR="007C6264" w:rsidRDefault="007C6264" w:rsidP="00607D94">
            <w:pPr>
              <w:pStyle w:val="TableParagraph"/>
              <w:suppressAutoHyphens/>
              <w:rPr>
                <w:b/>
                <w:sz w:val="18"/>
              </w:rPr>
            </w:pPr>
          </w:p>
          <w:p w:rsidR="007C6264" w:rsidRDefault="007C6264" w:rsidP="00607D94">
            <w:pPr>
              <w:pStyle w:val="TableParagraph"/>
              <w:suppressAutoHyphens/>
              <w:rPr>
                <w:b/>
                <w:sz w:val="18"/>
              </w:rPr>
            </w:pPr>
          </w:p>
          <w:p w:rsidR="007C6264" w:rsidRDefault="007C6264" w:rsidP="00607D94">
            <w:pPr>
              <w:pStyle w:val="TableParagraph"/>
              <w:suppressAutoHyphens/>
              <w:spacing w:before="3"/>
              <w:rPr>
                <w:b/>
                <w:sz w:val="18"/>
              </w:rPr>
            </w:pPr>
          </w:p>
          <w:p w:rsidR="007C6264" w:rsidRDefault="007C6264" w:rsidP="00607D94">
            <w:pPr>
              <w:pStyle w:val="TableParagraph"/>
              <w:suppressAutoHyphens/>
              <w:ind w:left="412"/>
              <w:rPr>
                <w:sz w:val="16"/>
              </w:rPr>
            </w:pPr>
            <w:proofErr w:type="spellStart"/>
            <w:r>
              <w:rPr>
                <w:sz w:val="16"/>
              </w:rPr>
              <w:t>Маркакотла</w:t>
            </w:r>
            <w:proofErr w:type="spellEnd"/>
          </w:p>
        </w:tc>
        <w:tc>
          <w:tcPr>
            <w:tcW w:w="727" w:type="dxa"/>
            <w:textDirection w:val="btLr"/>
          </w:tcPr>
          <w:p w:rsidR="007C6264" w:rsidRDefault="007C6264" w:rsidP="00607D94">
            <w:pPr>
              <w:pStyle w:val="TableParagraph"/>
              <w:suppressAutoHyphens/>
              <w:spacing w:before="1"/>
              <w:rPr>
                <w:b/>
                <w:sz w:val="23"/>
              </w:rPr>
            </w:pPr>
          </w:p>
          <w:p w:rsidR="007C6264" w:rsidRDefault="007C6264" w:rsidP="00607D94">
            <w:pPr>
              <w:pStyle w:val="TableParagraph"/>
              <w:suppressAutoHyphens/>
              <w:ind w:left="458"/>
              <w:rPr>
                <w:sz w:val="16"/>
              </w:rPr>
            </w:pPr>
            <w:proofErr w:type="spellStart"/>
            <w:r>
              <w:rPr>
                <w:sz w:val="16"/>
              </w:rPr>
              <w:t>Типкотлов</w:t>
            </w:r>
            <w:proofErr w:type="spellEnd"/>
          </w:p>
        </w:tc>
        <w:tc>
          <w:tcPr>
            <w:tcW w:w="676" w:type="dxa"/>
            <w:gridSpan w:val="2"/>
            <w:textDirection w:val="btLr"/>
          </w:tcPr>
          <w:p w:rsidR="007C6264" w:rsidRDefault="007C6264" w:rsidP="00607D94">
            <w:pPr>
              <w:pStyle w:val="TableParagraph"/>
              <w:suppressAutoHyphens/>
              <w:spacing w:before="153" w:line="244" w:lineRule="auto"/>
              <w:ind w:left="362" w:right="341" w:firstLine="84"/>
              <w:rPr>
                <w:sz w:val="16"/>
              </w:rPr>
            </w:pPr>
            <w:proofErr w:type="spellStart"/>
            <w:r>
              <w:rPr>
                <w:sz w:val="16"/>
              </w:rPr>
              <w:t>Годввода</w:t>
            </w:r>
            <w:proofErr w:type="spellEnd"/>
            <w:r>
              <w:rPr>
                <w:sz w:val="16"/>
              </w:rPr>
              <w:t xml:space="preserve"> в </w:t>
            </w:r>
            <w:proofErr w:type="spellStart"/>
            <w:r>
              <w:rPr>
                <w:sz w:val="16"/>
              </w:rPr>
              <w:t>эксплуатацию</w:t>
            </w:r>
            <w:proofErr w:type="spellEnd"/>
          </w:p>
        </w:tc>
        <w:tc>
          <w:tcPr>
            <w:tcW w:w="1980" w:type="dxa"/>
            <w:tcBorders>
              <w:right w:val="single" w:sz="6" w:space="0" w:color="000000"/>
            </w:tcBorders>
            <w:textDirection w:val="btLr"/>
          </w:tcPr>
          <w:p w:rsidR="007C6264" w:rsidRDefault="007C6264" w:rsidP="00607D94">
            <w:pPr>
              <w:pStyle w:val="TableParagraph"/>
              <w:suppressAutoHyphens/>
              <w:rPr>
                <w:b/>
                <w:sz w:val="18"/>
              </w:rPr>
            </w:pPr>
          </w:p>
          <w:p w:rsidR="007C6264" w:rsidRDefault="007C6264" w:rsidP="00607D94">
            <w:pPr>
              <w:pStyle w:val="TableParagraph"/>
              <w:suppressAutoHyphens/>
              <w:rPr>
                <w:b/>
                <w:sz w:val="18"/>
              </w:rPr>
            </w:pPr>
          </w:p>
          <w:p w:rsidR="007C6264" w:rsidRDefault="007C6264" w:rsidP="00607D94">
            <w:pPr>
              <w:pStyle w:val="TableParagraph"/>
              <w:suppressAutoHyphens/>
              <w:rPr>
                <w:b/>
                <w:sz w:val="18"/>
              </w:rPr>
            </w:pPr>
          </w:p>
          <w:p w:rsidR="007C6264" w:rsidRDefault="007C6264" w:rsidP="00607D94">
            <w:pPr>
              <w:pStyle w:val="TableParagraph"/>
              <w:suppressAutoHyphens/>
              <w:spacing w:before="4"/>
              <w:rPr>
                <w:b/>
                <w:sz w:val="16"/>
              </w:rPr>
            </w:pPr>
          </w:p>
          <w:p w:rsidR="007C6264" w:rsidRDefault="007C6264" w:rsidP="00607D94">
            <w:pPr>
              <w:pStyle w:val="TableParagraph"/>
              <w:suppressAutoHyphens/>
              <w:spacing w:line="247" w:lineRule="auto"/>
              <w:ind w:left="566" w:right="162" w:hanging="387"/>
              <w:rPr>
                <w:sz w:val="16"/>
              </w:rPr>
            </w:pPr>
            <w:proofErr w:type="spellStart"/>
            <w:r>
              <w:rPr>
                <w:sz w:val="16"/>
              </w:rPr>
              <w:t>Заводизготовитель</w:t>
            </w:r>
            <w:proofErr w:type="spellEnd"/>
            <w:r>
              <w:rPr>
                <w:sz w:val="16"/>
              </w:rPr>
              <w:t xml:space="preserve"> (</w:t>
            </w:r>
            <w:proofErr w:type="spellStart"/>
            <w:r>
              <w:rPr>
                <w:sz w:val="16"/>
              </w:rPr>
              <w:t>страна</w:t>
            </w:r>
            <w:proofErr w:type="spellEnd"/>
            <w:r>
              <w:rPr>
                <w:sz w:val="16"/>
              </w:rPr>
              <w:t>)</w:t>
            </w:r>
          </w:p>
        </w:tc>
        <w:tc>
          <w:tcPr>
            <w:tcW w:w="639" w:type="dxa"/>
            <w:tcBorders>
              <w:left w:val="single" w:sz="6" w:space="0" w:color="000000"/>
            </w:tcBorders>
            <w:textDirection w:val="btLr"/>
          </w:tcPr>
          <w:p w:rsidR="007C6264" w:rsidRPr="007C6264" w:rsidRDefault="007C6264" w:rsidP="00607D94">
            <w:pPr>
              <w:pStyle w:val="TableParagraph"/>
              <w:suppressAutoHyphens/>
              <w:spacing w:before="34" w:line="247" w:lineRule="auto"/>
              <w:ind w:left="479" w:right="115" w:hanging="346"/>
              <w:rPr>
                <w:sz w:val="16"/>
                <w:lang w:val="ru-RU"/>
              </w:rPr>
            </w:pPr>
            <w:r w:rsidRPr="007C6264">
              <w:rPr>
                <w:sz w:val="16"/>
                <w:lang w:val="ru-RU"/>
              </w:rPr>
              <w:t>Производительность (паспорт.),</w:t>
            </w:r>
          </w:p>
          <w:p w:rsidR="007C6264" w:rsidRPr="007C6264" w:rsidRDefault="007C6264" w:rsidP="00607D94">
            <w:pPr>
              <w:pStyle w:val="TableParagraph"/>
              <w:suppressAutoHyphens/>
              <w:spacing w:line="182" w:lineRule="exact"/>
              <w:ind w:left="196"/>
              <w:rPr>
                <w:sz w:val="16"/>
                <w:lang w:val="ru-RU"/>
              </w:rPr>
            </w:pPr>
            <w:r w:rsidRPr="007C6264">
              <w:rPr>
                <w:sz w:val="16"/>
                <w:lang w:val="ru-RU"/>
              </w:rPr>
              <w:t xml:space="preserve">Гкал/час </w:t>
            </w:r>
            <w:r w:rsidRPr="007C6264">
              <w:rPr>
                <w:sz w:val="16"/>
                <w:vertAlign w:val="superscript"/>
                <w:lang w:val="ru-RU"/>
              </w:rPr>
              <w:t>*</w:t>
            </w:r>
            <w:r w:rsidRPr="007C6264">
              <w:rPr>
                <w:sz w:val="16"/>
                <w:lang w:val="ru-RU"/>
              </w:rPr>
              <w:t>т/ч (пар)</w:t>
            </w:r>
          </w:p>
        </w:tc>
        <w:tc>
          <w:tcPr>
            <w:tcW w:w="618" w:type="dxa"/>
            <w:textDirection w:val="btLr"/>
          </w:tcPr>
          <w:p w:rsidR="007C6264" w:rsidRPr="007C6264" w:rsidRDefault="007C6264" w:rsidP="00607D94">
            <w:pPr>
              <w:pStyle w:val="TableParagraph"/>
              <w:suppressAutoHyphens/>
              <w:spacing w:before="25" w:line="244" w:lineRule="auto"/>
              <w:ind w:left="506" w:right="114" w:hanging="372"/>
              <w:rPr>
                <w:sz w:val="16"/>
                <w:lang w:val="ru-RU"/>
              </w:rPr>
            </w:pPr>
            <w:r w:rsidRPr="007C6264">
              <w:rPr>
                <w:sz w:val="16"/>
                <w:lang w:val="ru-RU"/>
              </w:rPr>
              <w:t>Производительность (</w:t>
            </w:r>
            <w:proofErr w:type="spellStart"/>
            <w:r w:rsidRPr="007C6264">
              <w:rPr>
                <w:sz w:val="16"/>
                <w:lang w:val="ru-RU"/>
              </w:rPr>
              <w:t>фактич</w:t>
            </w:r>
            <w:proofErr w:type="spellEnd"/>
            <w:r w:rsidRPr="007C6264">
              <w:rPr>
                <w:sz w:val="16"/>
                <w:lang w:val="ru-RU"/>
              </w:rPr>
              <w:t>.),</w:t>
            </w:r>
          </w:p>
          <w:p w:rsidR="007C6264" w:rsidRPr="007C6264" w:rsidRDefault="007C6264" w:rsidP="00607D94">
            <w:pPr>
              <w:pStyle w:val="TableParagraph"/>
              <w:suppressAutoHyphens/>
              <w:spacing w:before="2" w:line="178" w:lineRule="exact"/>
              <w:ind w:left="201"/>
              <w:rPr>
                <w:sz w:val="16"/>
                <w:lang w:val="ru-RU"/>
              </w:rPr>
            </w:pPr>
            <w:r w:rsidRPr="007C6264">
              <w:rPr>
                <w:sz w:val="16"/>
                <w:lang w:val="ru-RU"/>
              </w:rPr>
              <w:t>Гкал/час *т/ч (пар)</w:t>
            </w:r>
          </w:p>
        </w:tc>
        <w:tc>
          <w:tcPr>
            <w:tcW w:w="715" w:type="dxa"/>
            <w:gridSpan w:val="2"/>
            <w:textDirection w:val="btLr"/>
          </w:tcPr>
          <w:p w:rsidR="007C6264" w:rsidRPr="007C6264" w:rsidRDefault="007C6264" w:rsidP="00607D94">
            <w:pPr>
              <w:pStyle w:val="TableParagraph"/>
              <w:suppressAutoHyphens/>
              <w:spacing w:before="8"/>
              <w:rPr>
                <w:b/>
                <w:sz w:val="14"/>
                <w:lang w:val="ru-RU"/>
              </w:rPr>
            </w:pPr>
          </w:p>
          <w:p w:rsidR="007C6264" w:rsidRDefault="007C6264" w:rsidP="00607D94">
            <w:pPr>
              <w:pStyle w:val="TableParagraph"/>
              <w:suppressAutoHyphens/>
              <w:spacing w:line="247" w:lineRule="auto"/>
              <w:ind w:left="549" w:right="-3" w:hanging="533"/>
              <w:rPr>
                <w:sz w:val="16"/>
              </w:rPr>
            </w:pPr>
            <w:proofErr w:type="spellStart"/>
            <w:r>
              <w:rPr>
                <w:sz w:val="16"/>
              </w:rPr>
              <w:t>ПодключеннаянагрузкаГкал</w:t>
            </w:r>
            <w:proofErr w:type="spellEnd"/>
            <w:r>
              <w:rPr>
                <w:sz w:val="16"/>
              </w:rPr>
              <w:t>/</w:t>
            </w:r>
            <w:proofErr w:type="spellStart"/>
            <w:r>
              <w:rPr>
                <w:sz w:val="16"/>
              </w:rPr>
              <w:t>час</w:t>
            </w:r>
            <w:proofErr w:type="spellEnd"/>
          </w:p>
        </w:tc>
        <w:tc>
          <w:tcPr>
            <w:tcW w:w="760" w:type="dxa"/>
            <w:gridSpan w:val="2"/>
            <w:textDirection w:val="btLr"/>
          </w:tcPr>
          <w:p w:rsidR="007C6264" w:rsidRDefault="007C6264" w:rsidP="00607D94">
            <w:pPr>
              <w:pStyle w:val="TableParagraph"/>
              <w:suppressAutoHyphens/>
              <w:spacing w:before="1"/>
              <w:rPr>
                <w:b/>
                <w:sz w:val="24"/>
              </w:rPr>
            </w:pPr>
          </w:p>
          <w:p w:rsidR="007C6264" w:rsidRDefault="007C6264" w:rsidP="00607D94">
            <w:pPr>
              <w:pStyle w:val="TableParagraph"/>
              <w:suppressAutoHyphens/>
              <w:ind w:left="419"/>
              <w:rPr>
                <w:sz w:val="16"/>
              </w:rPr>
            </w:pPr>
            <w:proofErr w:type="spellStart"/>
            <w:r>
              <w:rPr>
                <w:sz w:val="16"/>
              </w:rPr>
              <w:t>Примечания</w:t>
            </w:r>
            <w:proofErr w:type="spellEnd"/>
          </w:p>
        </w:tc>
      </w:tr>
      <w:tr w:rsidR="007D6291" w:rsidTr="007D6291">
        <w:trPr>
          <w:trHeight w:val="254"/>
        </w:trPr>
        <w:tc>
          <w:tcPr>
            <w:tcW w:w="4488" w:type="dxa"/>
            <w:gridSpan w:val="4"/>
            <w:tcBorders>
              <w:top w:val="single" w:sz="4" w:space="0" w:color="auto"/>
              <w:left w:val="single" w:sz="4" w:space="0" w:color="auto"/>
              <w:bottom w:val="single" w:sz="4" w:space="0" w:color="auto"/>
              <w:right w:val="single" w:sz="4" w:space="0" w:color="auto"/>
            </w:tcBorders>
          </w:tcPr>
          <w:p w:rsidR="007D6291" w:rsidRPr="00633997" w:rsidRDefault="007D6291" w:rsidP="00607D94">
            <w:pPr>
              <w:pStyle w:val="TableParagraph"/>
              <w:suppressAutoHyphens/>
              <w:spacing w:before="19"/>
              <w:ind w:left="107" w:right="99" w:firstLine="2"/>
              <w:rPr>
                <w:b/>
                <w:sz w:val="20"/>
              </w:rPr>
            </w:pPr>
            <w:r w:rsidRPr="00633997">
              <w:rPr>
                <w:b/>
                <w:sz w:val="16"/>
              </w:rPr>
              <w:t>МУП «</w:t>
            </w:r>
            <w:proofErr w:type="spellStart"/>
            <w:r>
              <w:rPr>
                <w:b/>
                <w:sz w:val="16"/>
              </w:rPr>
              <w:t>Павловскиекоммунальныесистемы</w:t>
            </w:r>
            <w:proofErr w:type="spellEnd"/>
            <w:r w:rsidRPr="00633997">
              <w:rPr>
                <w:b/>
                <w:sz w:val="16"/>
              </w:rPr>
              <w:t>»</w:t>
            </w:r>
          </w:p>
        </w:tc>
        <w:tc>
          <w:tcPr>
            <w:tcW w:w="676" w:type="dxa"/>
            <w:gridSpan w:val="2"/>
            <w:tcBorders>
              <w:top w:val="single" w:sz="4" w:space="0" w:color="auto"/>
              <w:left w:val="single" w:sz="4" w:space="0" w:color="auto"/>
              <w:bottom w:val="single" w:sz="4" w:space="0" w:color="auto"/>
              <w:right w:val="single" w:sz="4" w:space="0" w:color="auto"/>
            </w:tcBorders>
          </w:tcPr>
          <w:p w:rsidR="007D6291" w:rsidRPr="00633997" w:rsidRDefault="007D6291" w:rsidP="00607D94">
            <w:pPr>
              <w:pStyle w:val="TableParagraph"/>
              <w:suppressAutoHyphens/>
              <w:spacing w:before="19"/>
              <w:ind w:right="99"/>
              <w:rPr>
                <w:b/>
                <w:sz w:val="20"/>
              </w:rPr>
            </w:pPr>
          </w:p>
        </w:tc>
        <w:tc>
          <w:tcPr>
            <w:tcW w:w="1980" w:type="dxa"/>
            <w:tcBorders>
              <w:top w:val="single" w:sz="4" w:space="0" w:color="auto"/>
              <w:left w:val="single" w:sz="4" w:space="0" w:color="auto"/>
              <w:bottom w:val="single" w:sz="4" w:space="0" w:color="auto"/>
              <w:right w:val="single" w:sz="4" w:space="0" w:color="auto"/>
            </w:tcBorders>
          </w:tcPr>
          <w:p w:rsidR="007D6291" w:rsidRPr="00633997" w:rsidRDefault="007D6291" w:rsidP="00607D94">
            <w:pPr>
              <w:pStyle w:val="TableParagraph"/>
              <w:suppressAutoHyphens/>
              <w:spacing w:before="19"/>
              <w:ind w:right="99"/>
              <w:rPr>
                <w:b/>
                <w:sz w:val="20"/>
              </w:rPr>
            </w:pPr>
          </w:p>
        </w:tc>
        <w:tc>
          <w:tcPr>
            <w:tcW w:w="639" w:type="dxa"/>
            <w:tcBorders>
              <w:top w:val="single" w:sz="4" w:space="0" w:color="auto"/>
              <w:left w:val="single" w:sz="4" w:space="0" w:color="auto"/>
              <w:bottom w:val="single" w:sz="4" w:space="0" w:color="auto"/>
              <w:right w:val="single" w:sz="4" w:space="0" w:color="auto"/>
            </w:tcBorders>
          </w:tcPr>
          <w:p w:rsidR="007D6291" w:rsidRPr="00633997" w:rsidRDefault="007D6291" w:rsidP="00607D94">
            <w:pPr>
              <w:pStyle w:val="TableParagraph"/>
              <w:suppressAutoHyphens/>
              <w:spacing w:before="19"/>
              <w:ind w:right="99"/>
              <w:rPr>
                <w:b/>
                <w:sz w:val="20"/>
              </w:rPr>
            </w:pPr>
          </w:p>
        </w:tc>
        <w:tc>
          <w:tcPr>
            <w:tcW w:w="618" w:type="dxa"/>
            <w:tcBorders>
              <w:top w:val="single" w:sz="4" w:space="0" w:color="auto"/>
              <w:left w:val="single" w:sz="4" w:space="0" w:color="auto"/>
              <w:bottom w:val="single" w:sz="4" w:space="0" w:color="auto"/>
              <w:right w:val="single" w:sz="4" w:space="0" w:color="auto"/>
            </w:tcBorders>
          </w:tcPr>
          <w:p w:rsidR="007D6291" w:rsidRPr="00633997" w:rsidRDefault="007D6291" w:rsidP="00607D94">
            <w:pPr>
              <w:pStyle w:val="TableParagraph"/>
              <w:suppressAutoHyphens/>
              <w:spacing w:before="19"/>
              <w:ind w:right="99"/>
              <w:rPr>
                <w:b/>
                <w:sz w:val="20"/>
              </w:rPr>
            </w:pPr>
          </w:p>
        </w:tc>
        <w:tc>
          <w:tcPr>
            <w:tcW w:w="705" w:type="dxa"/>
            <w:tcBorders>
              <w:top w:val="single" w:sz="4" w:space="0" w:color="auto"/>
              <w:left w:val="single" w:sz="4" w:space="0" w:color="auto"/>
              <w:bottom w:val="single" w:sz="4" w:space="0" w:color="auto"/>
              <w:right w:val="single" w:sz="4" w:space="0" w:color="auto"/>
            </w:tcBorders>
          </w:tcPr>
          <w:p w:rsidR="007D6291" w:rsidRPr="00633997" w:rsidRDefault="007D6291" w:rsidP="00607D94">
            <w:pPr>
              <w:pStyle w:val="TableParagraph"/>
              <w:suppressAutoHyphens/>
              <w:spacing w:before="19"/>
              <w:ind w:right="99"/>
              <w:rPr>
                <w:b/>
                <w:sz w:val="20"/>
              </w:rPr>
            </w:pPr>
          </w:p>
        </w:tc>
        <w:tc>
          <w:tcPr>
            <w:tcW w:w="770" w:type="dxa"/>
            <w:gridSpan w:val="3"/>
            <w:tcBorders>
              <w:top w:val="single" w:sz="4" w:space="0" w:color="auto"/>
              <w:left w:val="single" w:sz="4" w:space="0" w:color="auto"/>
              <w:bottom w:val="single" w:sz="4" w:space="0" w:color="auto"/>
              <w:right w:val="single" w:sz="4" w:space="0" w:color="auto"/>
            </w:tcBorders>
          </w:tcPr>
          <w:p w:rsidR="007D6291" w:rsidRPr="00633997" w:rsidRDefault="007D6291" w:rsidP="00607D94">
            <w:pPr>
              <w:pStyle w:val="TableParagraph"/>
              <w:suppressAutoHyphens/>
              <w:spacing w:before="19"/>
              <w:ind w:right="99"/>
              <w:rPr>
                <w:b/>
                <w:sz w:val="20"/>
              </w:rPr>
            </w:pPr>
          </w:p>
        </w:tc>
      </w:tr>
      <w:tr w:rsidR="007D6291" w:rsidTr="006946A9">
        <w:trPr>
          <w:gridAfter w:val="1"/>
          <w:wAfter w:w="22" w:type="dxa"/>
          <w:trHeight w:val="734"/>
        </w:trPr>
        <w:tc>
          <w:tcPr>
            <w:tcW w:w="1741" w:type="dxa"/>
            <w:vMerge w:val="restart"/>
            <w:tcBorders>
              <w:left w:val="single" w:sz="6" w:space="0" w:color="000000"/>
            </w:tcBorders>
          </w:tcPr>
          <w:p w:rsidR="007D6291" w:rsidRPr="007C6264" w:rsidRDefault="007D6291" w:rsidP="00607D94">
            <w:pPr>
              <w:pStyle w:val="TableParagraph"/>
              <w:suppressAutoHyphens/>
              <w:spacing w:line="179" w:lineRule="exact"/>
              <w:ind w:left="105"/>
              <w:rPr>
                <w:b/>
                <w:sz w:val="16"/>
                <w:lang w:val="ru-RU"/>
              </w:rPr>
            </w:pPr>
            <w:r w:rsidRPr="007C6264">
              <w:rPr>
                <w:b/>
                <w:sz w:val="16"/>
                <w:lang w:val="ru-RU"/>
              </w:rPr>
              <w:t>1. Чайка,</w:t>
            </w:r>
          </w:p>
          <w:p w:rsidR="007D6291" w:rsidRPr="007C6264" w:rsidRDefault="007D6291" w:rsidP="00607D94">
            <w:pPr>
              <w:pStyle w:val="TableParagraph"/>
              <w:suppressAutoHyphens/>
              <w:ind w:right="221"/>
              <w:rPr>
                <w:spacing w:val="-6"/>
                <w:sz w:val="16"/>
                <w:lang w:val="ru-RU"/>
              </w:rPr>
            </w:pPr>
            <w:r w:rsidRPr="007C6264">
              <w:rPr>
                <w:sz w:val="16"/>
                <w:lang w:val="ru-RU"/>
              </w:rPr>
              <w:t xml:space="preserve">   с. Павловск, ул.</w:t>
            </w:r>
          </w:p>
          <w:p w:rsidR="007D6291" w:rsidRPr="007C6264" w:rsidRDefault="007D6291" w:rsidP="00607D94">
            <w:pPr>
              <w:pStyle w:val="TableParagraph"/>
              <w:suppressAutoHyphens/>
              <w:ind w:right="221"/>
              <w:rPr>
                <w:sz w:val="16"/>
                <w:lang w:val="ru-RU"/>
              </w:rPr>
            </w:pPr>
            <w:r w:rsidRPr="007C6264">
              <w:rPr>
                <w:sz w:val="16"/>
                <w:lang w:val="ru-RU"/>
              </w:rPr>
              <w:t>Коминтерна,2а</w:t>
            </w:r>
          </w:p>
        </w:tc>
        <w:tc>
          <w:tcPr>
            <w:tcW w:w="580" w:type="dxa"/>
          </w:tcPr>
          <w:p w:rsidR="007D6291" w:rsidRPr="007C6264" w:rsidRDefault="007D6291" w:rsidP="00607D94">
            <w:pPr>
              <w:pStyle w:val="TableParagraph"/>
              <w:suppressAutoHyphens/>
              <w:spacing w:before="3"/>
              <w:rPr>
                <w:b/>
                <w:sz w:val="21"/>
                <w:lang w:val="ru-RU"/>
              </w:rPr>
            </w:pPr>
          </w:p>
          <w:p w:rsidR="007D6291" w:rsidRDefault="007D6291" w:rsidP="00607D94">
            <w:pPr>
              <w:pStyle w:val="TableParagraph"/>
              <w:suppressAutoHyphens/>
              <w:ind w:left="238"/>
              <w:rPr>
                <w:sz w:val="20"/>
              </w:rPr>
            </w:pPr>
            <w:r>
              <w:rPr>
                <w:w w:val="99"/>
                <w:sz w:val="20"/>
              </w:rPr>
              <w:t>1</w:t>
            </w:r>
          </w:p>
        </w:tc>
        <w:tc>
          <w:tcPr>
            <w:tcW w:w="1440" w:type="dxa"/>
          </w:tcPr>
          <w:p w:rsidR="007D6291" w:rsidRDefault="007D6291" w:rsidP="00607D94">
            <w:pPr>
              <w:pStyle w:val="TableParagraph"/>
              <w:suppressAutoHyphens/>
              <w:spacing w:before="5"/>
              <w:rPr>
                <w:b/>
                <w:sz w:val="23"/>
                <w:highlight w:val="yellow"/>
              </w:rPr>
            </w:pPr>
          </w:p>
          <w:p w:rsidR="007D6291" w:rsidRPr="00EB5E43" w:rsidRDefault="007D6291" w:rsidP="00607D94">
            <w:pPr>
              <w:pStyle w:val="TableParagraph"/>
              <w:suppressAutoHyphens/>
              <w:spacing w:before="5"/>
              <w:rPr>
                <w:sz w:val="18"/>
              </w:rPr>
            </w:pPr>
            <w:r w:rsidRPr="00EB5E43">
              <w:rPr>
                <w:sz w:val="18"/>
              </w:rPr>
              <w:t>КВр-0,63</w:t>
            </w:r>
          </w:p>
          <w:p w:rsidR="007D6291" w:rsidRPr="00023926" w:rsidRDefault="007D6291" w:rsidP="00607D94">
            <w:pPr>
              <w:pStyle w:val="TableParagraph"/>
              <w:suppressAutoHyphens/>
              <w:spacing w:before="1"/>
              <w:ind w:left="95" w:right="80"/>
              <w:rPr>
                <w:sz w:val="16"/>
                <w:highlight w:val="yellow"/>
              </w:rPr>
            </w:pPr>
          </w:p>
        </w:tc>
        <w:tc>
          <w:tcPr>
            <w:tcW w:w="754" w:type="dxa"/>
            <w:gridSpan w:val="2"/>
          </w:tcPr>
          <w:p w:rsidR="007D6291" w:rsidRPr="00EB5E43" w:rsidRDefault="007D6291" w:rsidP="00607D94">
            <w:pPr>
              <w:pStyle w:val="TableParagraph"/>
              <w:suppressAutoHyphens/>
              <w:spacing w:before="5"/>
              <w:rPr>
                <w:b/>
                <w:sz w:val="23"/>
              </w:rPr>
            </w:pPr>
          </w:p>
          <w:p w:rsidR="007D6291" w:rsidRPr="00EB5E43" w:rsidRDefault="007D6291" w:rsidP="00607D94">
            <w:pPr>
              <w:pStyle w:val="TableParagraph"/>
              <w:suppressAutoHyphens/>
              <w:spacing w:before="1"/>
              <w:ind w:left="153" w:right="140"/>
              <w:rPr>
                <w:sz w:val="16"/>
              </w:rPr>
            </w:pPr>
            <w:proofErr w:type="spellStart"/>
            <w:r w:rsidRPr="00EB5E43">
              <w:rPr>
                <w:sz w:val="16"/>
              </w:rPr>
              <w:t>вод</w:t>
            </w:r>
            <w:proofErr w:type="spellEnd"/>
            <w:r w:rsidRPr="00EB5E43">
              <w:rPr>
                <w:sz w:val="16"/>
              </w:rPr>
              <w:t>-й</w:t>
            </w:r>
          </w:p>
        </w:tc>
        <w:tc>
          <w:tcPr>
            <w:tcW w:w="649" w:type="dxa"/>
          </w:tcPr>
          <w:p w:rsidR="007D6291" w:rsidRDefault="007D6291" w:rsidP="00607D94">
            <w:pPr>
              <w:pStyle w:val="TableParagraph"/>
              <w:suppressAutoHyphens/>
              <w:spacing w:before="1"/>
              <w:ind w:left="161" w:right="142"/>
              <w:rPr>
                <w:sz w:val="16"/>
                <w:highlight w:val="yellow"/>
              </w:rPr>
            </w:pPr>
          </w:p>
          <w:p w:rsidR="007D6291" w:rsidRPr="00023926" w:rsidRDefault="007D6291" w:rsidP="00607D94">
            <w:pPr>
              <w:pStyle w:val="TableParagraph"/>
              <w:suppressAutoHyphens/>
              <w:spacing w:before="1"/>
              <w:ind w:left="161" w:right="142"/>
              <w:rPr>
                <w:sz w:val="16"/>
                <w:highlight w:val="yellow"/>
              </w:rPr>
            </w:pPr>
            <w:r w:rsidRPr="00EB5E43">
              <w:rPr>
                <w:sz w:val="16"/>
              </w:rPr>
              <w:t>2020</w:t>
            </w:r>
          </w:p>
        </w:tc>
        <w:tc>
          <w:tcPr>
            <w:tcW w:w="1980" w:type="dxa"/>
          </w:tcPr>
          <w:p w:rsidR="007D6291" w:rsidRDefault="007D6291" w:rsidP="00607D94">
            <w:pPr>
              <w:pStyle w:val="TableParagraph"/>
              <w:suppressAutoHyphens/>
              <w:spacing w:before="5"/>
              <w:rPr>
                <w:b/>
                <w:sz w:val="23"/>
              </w:rPr>
            </w:pPr>
          </w:p>
          <w:p w:rsidR="007D6291" w:rsidRDefault="007D6291" w:rsidP="00607D94">
            <w:pPr>
              <w:pStyle w:val="TableParagraph"/>
              <w:suppressAutoHyphens/>
              <w:spacing w:before="1"/>
              <w:ind w:left="726" w:right="706"/>
              <w:rPr>
                <w:sz w:val="16"/>
              </w:rPr>
            </w:pPr>
            <w:proofErr w:type="spellStart"/>
            <w:r>
              <w:rPr>
                <w:sz w:val="16"/>
              </w:rPr>
              <w:t>Россия</w:t>
            </w:r>
            <w:proofErr w:type="spellEnd"/>
          </w:p>
        </w:tc>
        <w:tc>
          <w:tcPr>
            <w:tcW w:w="639" w:type="dxa"/>
          </w:tcPr>
          <w:p w:rsidR="007D6291" w:rsidRDefault="007D6291" w:rsidP="00607D94">
            <w:pPr>
              <w:pStyle w:val="TableParagraph"/>
              <w:suppressAutoHyphens/>
              <w:spacing w:before="1"/>
              <w:ind w:right="198"/>
              <w:jc w:val="right"/>
              <w:rPr>
                <w:sz w:val="16"/>
              </w:rPr>
            </w:pPr>
          </w:p>
          <w:p w:rsidR="007D6291" w:rsidRDefault="007D6291" w:rsidP="00607D94">
            <w:pPr>
              <w:pStyle w:val="TableParagraph"/>
              <w:suppressAutoHyphens/>
              <w:spacing w:before="1"/>
              <w:ind w:right="198"/>
              <w:jc w:val="right"/>
              <w:rPr>
                <w:sz w:val="16"/>
              </w:rPr>
            </w:pPr>
            <w:r>
              <w:rPr>
                <w:sz w:val="16"/>
              </w:rPr>
              <w:t>0,6</w:t>
            </w:r>
          </w:p>
        </w:tc>
        <w:tc>
          <w:tcPr>
            <w:tcW w:w="618" w:type="dxa"/>
          </w:tcPr>
          <w:p w:rsidR="007D6291" w:rsidRPr="00FE16EC" w:rsidRDefault="007D6291" w:rsidP="00607D94">
            <w:pPr>
              <w:pStyle w:val="TableParagraph"/>
              <w:suppressAutoHyphens/>
              <w:spacing w:before="1"/>
              <w:ind w:left="149" w:right="131"/>
              <w:rPr>
                <w:sz w:val="18"/>
              </w:rPr>
            </w:pPr>
          </w:p>
          <w:p w:rsidR="007D6291" w:rsidRPr="00FE16EC" w:rsidRDefault="007D6291" w:rsidP="00607D94">
            <w:pPr>
              <w:suppressAutoHyphens/>
              <w:rPr>
                <w:sz w:val="18"/>
              </w:rPr>
            </w:pPr>
            <w:r w:rsidRPr="00FE16EC">
              <w:rPr>
                <w:sz w:val="18"/>
              </w:rPr>
              <w:t>0,6</w:t>
            </w:r>
          </w:p>
        </w:tc>
        <w:tc>
          <w:tcPr>
            <w:tcW w:w="705" w:type="dxa"/>
            <w:vMerge w:val="restart"/>
          </w:tcPr>
          <w:p w:rsidR="007D6291" w:rsidRPr="00FE16EC" w:rsidRDefault="007D6291" w:rsidP="00607D94">
            <w:pPr>
              <w:pStyle w:val="TableParagraph"/>
              <w:suppressAutoHyphens/>
              <w:rPr>
                <w:sz w:val="18"/>
              </w:rPr>
            </w:pPr>
          </w:p>
          <w:p w:rsidR="007D6291" w:rsidRPr="00FE16EC" w:rsidRDefault="007D6291" w:rsidP="00607D94">
            <w:pPr>
              <w:pStyle w:val="TableParagraph"/>
              <w:suppressAutoHyphens/>
              <w:rPr>
                <w:sz w:val="18"/>
              </w:rPr>
            </w:pPr>
          </w:p>
          <w:p w:rsidR="007D6291" w:rsidRPr="00FE16EC" w:rsidRDefault="007D6291" w:rsidP="00607D94">
            <w:pPr>
              <w:pStyle w:val="TableParagraph"/>
              <w:suppressAutoHyphens/>
              <w:rPr>
                <w:sz w:val="18"/>
              </w:rPr>
            </w:pPr>
            <w:r w:rsidRPr="00FE16EC">
              <w:rPr>
                <w:sz w:val="18"/>
              </w:rPr>
              <w:t>0,867</w:t>
            </w:r>
          </w:p>
          <w:p w:rsidR="007D6291" w:rsidRPr="00FE16EC" w:rsidRDefault="007D6291" w:rsidP="00607D94">
            <w:pPr>
              <w:pStyle w:val="TableParagraph"/>
              <w:suppressAutoHyphens/>
              <w:rPr>
                <w:sz w:val="18"/>
              </w:rPr>
            </w:pPr>
          </w:p>
          <w:p w:rsidR="007D6291" w:rsidRPr="00FE16EC" w:rsidRDefault="007D6291" w:rsidP="00607D94">
            <w:pPr>
              <w:pStyle w:val="TableParagraph"/>
              <w:suppressAutoHyphens/>
              <w:rPr>
                <w:sz w:val="18"/>
              </w:rPr>
            </w:pPr>
          </w:p>
          <w:p w:rsidR="007D6291" w:rsidRDefault="007D6291" w:rsidP="00607D94">
            <w:pPr>
              <w:pStyle w:val="TableParagraph"/>
              <w:suppressAutoHyphens/>
              <w:spacing w:before="1"/>
              <w:ind w:left="181"/>
              <w:rPr>
                <w:sz w:val="16"/>
              </w:rPr>
            </w:pPr>
          </w:p>
          <w:p w:rsidR="007D6291" w:rsidRPr="002453D7" w:rsidRDefault="007D6291" w:rsidP="00607D94">
            <w:pPr>
              <w:suppressAutoHyphens/>
            </w:pPr>
          </w:p>
          <w:p w:rsidR="007D6291" w:rsidRPr="002453D7" w:rsidRDefault="007D6291" w:rsidP="00607D94">
            <w:pPr>
              <w:suppressAutoHyphens/>
            </w:pPr>
          </w:p>
          <w:p w:rsidR="007D6291" w:rsidRDefault="007D6291" w:rsidP="00607D94">
            <w:pPr>
              <w:suppressAutoHyphens/>
            </w:pPr>
          </w:p>
          <w:p w:rsidR="007D6291" w:rsidRDefault="007D6291" w:rsidP="00607D94">
            <w:pPr>
              <w:suppressAutoHyphens/>
            </w:pPr>
          </w:p>
          <w:p w:rsidR="007D6291" w:rsidRPr="002453D7" w:rsidRDefault="007D6291" w:rsidP="00607D94">
            <w:pPr>
              <w:suppressAutoHyphens/>
            </w:pPr>
            <w:r w:rsidRPr="002453D7">
              <w:rPr>
                <w:sz w:val="18"/>
              </w:rPr>
              <w:t>0,056</w:t>
            </w: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spacing w:before="58"/>
              <w:ind w:left="238"/>
              <w:rPr>
                <w:sz w:val="20"/>
              </w:rPr>
            </w:pPr>
            <w:r>
              <w:rPr>
                <w:w w:val="99"/>
                <w:sz w:val="20"/>
              </w:rPr>
              <w:t>2</w:t>
            </w:r>
          </w:p>
        </w:tc>
        <w:tc>
          <w:tcPr>
            <w:tcW w:w="1440" w:type="dxa"/>
          </w:tcPr>
          <w:p w:rsidR="007D6291" w:rsidRDefault="007D6291" w:rsidP="00607D94">
            <w:pPr>
              <w:pStyle w:val="TableParagraph"/>
              <w:suppressAutoHyphens/>
              <w:spacing w:before="5"/>
              <w:rPr>
                <w:b/>
                <w:sz w:val="23"/>
                <w:highlight w:val="yellow"/>
              </w:rPr>
            </w:pPr>
          </w:p>
          <w:p w:rsidR="007D6291" w:rsidRPr="00EB5E43" w:rsidRDefault="007D6291" w:rsidP="00607D94">
            <w:pPr>
              <w:pStyle w:val="TableParagraph"/>
              <w:suppressAutoHyphens/>
              <w:spacing w:before="5"/>
              <w:rPr>
                <w:sz w:val="18"/>
              </w:rPr>
            </w:pPr>
            <w:r w:rsidRPr="00EB5E43">
              <w:rPr>
                <w:sz w:val="18"/>
              </w:rPr>
              <w:t>КВр-0,63</w:t>
            </w:r>
          </w:p>
          <w:p w:rsidR="007D6291" w:rsidRPr="00023926" w:rsidRDefault="007D6291" w:rsidP="00607D94">
            <w:pPr>
              <w:pStyle w:val="TableParagraph"/>
              <w:suppressAutoHyphens/>
              <w:spacing w:before="1"/>
              <w:ind w:left="95" w:right="80"/>
              <w:rPr>
                <w:sz w:val="16"/>
                <w:highlight w:val="yellow"/>
              </w:rPr>
            </w:pPr>
          </w:p>
        </w:tc>
        <w:tc>
          <w:tcPr>
            <w:tcW w:w="754" w:type="dxa"/>
            <w:gridSpan w:val="2"/>
          </w:tcPr>
          <w:p w:rsidR="007D6291" w:rsidRPr="00EB5E43" w:rsidRDefault="007D6291" w:rsidP="00607D94">
            <w:pPr>
              <w:pStyle w:val="TableParagraph"/>
              <w:suppressAutoHyphens/>
              <w:spacing w:before="5"/>
              <w:rPr>
                <w:b/>
                <w:sz w:val="23"/>
              </w:rPr>
            </w:pPr>
          </w:p>
          <w:p w:rsidR="007D6291" w:rsidRPr="00EB5E43" w:rsidRDefault="007D6291" w:rsidP="00607D94">
            <w:pPr>
              <w:pStyle w:val="TableParagraph"/>
              <w:suppressAutoHyphens/>
              <w:spacing w:before="1"/>
              <w:ind w:left="153" w:right="140"/>
              <w:rPr>
                <w:sz w:val="16"/>
              </w:rPr>
            </w:pPr>
            <w:proofErr w:type="spellStart"/>
            <w:r w:rsidRPr="00EB5E43">
              <w:rPr>
                <w:sz w:val="16"/>
              </w:rPr>
              <w:t>вод</w:t>
            </w:r>
            <w:proofErr w:type="spellEnd"/>
            <w:r w:rsidRPr="00EB5E43">
              <w:rPr>
                <w:sz w:val="16"/>
              </w:rPr>
              <w:t>-й</w:t>
            </w:r>
          </w:p>
        </w:tc>
        <w:tc>
          <w:tcPr>
            <w:tcW w:w="649" w:type="dxa"/>
          </w:tcPr>
          <w:p w:rsidR="007D6291" w:rsidRDefault="007D6291" w:rsidP="00607D94">
            <w:pPr>
              <w:pStyle w:val="TableParagraph"/>
              <w:suppressAutoHyphens/>
              <w:spacing w:before="1"/>
              <w:ind w:left="161" w:right="142"/>
              <w:rPr>
                <w:sz w:val="16"/>
                <w:highlight w:val="yellow"/>
              </w:rPr>
            </w:pPr>
          </w:p>
          <w:p w:rsidR="007D6291" w:rsidRPr="00023926" w:rsidRDefault="007D6291" w:rsidP="00607D94">
            <w:pPr>
              <w:pStyle w:val="TableParagraph"/>
              <w:suppressAutoHyphens/>
              <w:spacing w:before="1"/>
              <w:ind w:left="161" w:right="142"/>
              <w:rPr>
                <w:sz w:val="16"/>
                <w:highlight w:val="yellow"/>
              </w:rPr>
            </w:pPr>
            <w:r w:rsidRPr="00EB5E43">
              <w:rPr>
                <w:sz w:val="16"/>
              </w:rPr>
              <w:t>2020</w:t>
            </w:r>
          </w:p>
        </w:tc>
        <w:tc>
          <w:tcPr>
            <w:tcW w:w="1980" w:type="dxa"/>
          </w:tcPr>
          <w:p w:rsidR="007D6291" w:rsidRDefault="007D6291" w:rsidP="00607D94">
            <w:pPr>
              <w:pStyle w:val="TableParagraph"/>
              <w:suppressAutoHyphens/>
              <w:spacing w:before="81"/>
              <w:ind w:left="726" w:right="706"/>
              <w:rPr>
                <w:sz w:val="16"/>
              </w:rPr>
            </w:pPr>
            <w:proofErr w:type="spellStart"/>
            <w:r>
              <w:rPr>
                <w:sz w:val="16"/>
              </w:rPr>
              <w:t>Россия</w:t>
            </w:r>
            <w:proofErr w:type="spellEnd"/>
          </w:p>
        </w:tc>
        <w:tc>
          <w:tcPr>
            <w:tcW w:w="639" w:type="dxa"/>
          </w:tcPr>
          <w:p w:rsidR="007D6291" w:rsidRDefault="007D6291" w:rsidP="00607D94">
            <w:pPr>
              <w:pStyle w:val="TableParagraph"/>
              <w:suppressAutoHyphens/>
              <w:spacing w:before="1"/>
              <w:ind w:right="198"/>
              <w:jc w:val="right"/>
              <w:rPr>
                <w:sz w:val="16"/>
              </w:rPr>
            </w:pPr>
          </w:p>
          <w:p w:rsidR="007D6291" w:rsidRDefault="007D6291" w:rsidP="00607D94">
            <w:pPr>
              <w:pStyle w:val="TableParagraph"/>
              <w:suppressAutoHyphens/>
              <w:spacing w:before="1"/>
              <w:ind w:right="198"/>
              <w:jc w:val="right"/>
              <w:rPr>
                <w:sz w:val="16"/>
              </w:rPr>
            </w:pPr>
            <w:r>
              <w:rPr>
                <w:sz w:val="16"/>
              </w:rPr>
              <w:t>0,6</w:t>
            </w:r>
          </w:p>
        </w:tc>
        <w:tc>
          <w:tcPr>
            <w:tcW w:w="618" w:type="dxa"/>
          </w:tcPr>
          <w:p w:rsidR="007D6291" w:rsidRPr="00FE16EC" w:rsidRDefault="007D6291" w:rsidP="00607D94">
            <w:pPr>
              <w:pStyle w:val="TableParagraph"/>
              <w:suppressAutoHyphens/>
              <w:spacing w:before="1"/>
              <w:ind w:left="149" w:right="131"/>
              <w:rPr>
                <w:sz w:val="18"/>
              </w:rPr>
            </w:pPr>
          </w:p>
          <w:p w:rsidR="007D6291" w:rsidRPr="00FE16EC" w:rsidRDefault="007D6291" w:rsidP="00607D94">
            <w:pPr>
              <w:suppressAutoHyphens/>
              <w:rPr>
                <w:sz w:val="18"/>
              </w:rPr>
            </w:pPr>
            <w:r w:rsidRPr="00FE16EC">
              <w:rPr>
                <w:sz w:val="18"/>
              </w:rPr>
              <w:t>0,6</w:t>
            </w: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7"/>
        </w:trPr>
        <w:tc>
          <w:tcPr>
            <w:tcW w:w="1741" w:type="dxa"/>
            <w:tcBorders>
              <w:left w:val="single" w:sz="6" w:space="0" w:color="000000"/>
            </w:tcBorders>
          </w:tcPr>
          <w:p w:rsidR="007D6291" w:rsidRDefault="007D6291" w:rsidP="00607D94">
            <w:pPr>
              <w:pStyle w:val="TableParagraph"/>
              <w:suppressAutoHyphens/>
              <w:spacing w:before="81"/>
              <w:ind w:left="105"/>
              <w:rPr>
                <w:sz w:val="16"/>
              </w:rPr>
            </w:pPr>
            <w:proofErr w:type="spellStart"/>
            <w:r>
              <w:rPr>
                <w:sz w:val="16"/>
              </w:rPr>
              <w:t>Итого</w:t>
            </w:r>
            <w:proofErr w:type="spellEnd"/>
          </w:p>
        </w:tc>
        <w:tc>
          <w:tcPr>
            <w:tcW w:w="580" w:type="dxa"/>
          </w:tcPr>
          <w:p w:rsidR="007D6291" w:rsidRDefault="007D6291" w:rsidP="00607D94">
            <w:pPr>
              <w:pStyle w:val="TableParagraph"/>
              <w:suppressAutoHyphens/>
              <w:rPr>
                <w:sz w:val="16"/>
              </w:rPr>
            </w:pPr>
          </w:p>
        </w:tc>
        <w:tc>
          <w:tcPr>
            <w:tcW w:w="1440" w:type="dxa"/>
          </w:tcPr>
          <w:p w:rsidR="007D6291" w:rsidRDefault="007D6291" w:rsidP="00607D94">
            <w:pPr>
              <w:pStyle w:val="TableParagraph"/>
              <w:suppressAutoHyphens/>
              <w:rPr>
                <w:sz w:val="16"/>
              </w:rPr>
            </w:pPr>
          </w:p>
        </w:tc>
        <w:tc>
          <w:tcPr>
            <w:tcW w:w="754" w:type="dxa"/>
            <w:gridSpan w:val="2"/>
          </w:tcPr>
          <w:p w:rsidR="007D6291" w:rsidRDefault="007D6291" w:rsidP="00607D94">
            <w:pPr>
              <w:pStyle w:val="TableParagraph"/>
              <w:suppressAutoHyphens/>
              <w:rPr>
                <w:sz w:val="16"/>
              </w:rPr>
            </w:pPr>
          </w:p>
        </w:tc>
        <w:tc>
          <w:tcPr>
            <w:tcW w:w="649" w:type="dxa"/>
          </w:tcPr>
          <w:p w:rsidR="007D6291" w:rsidRDefault="007D6291" w:rsidP="00607D94">
            <w:pPr>
              <w:pStyle w:val="TableParagraph"/>
              <w:suppressAutoHyphens/>
              <w:rPr>
                <w:sz w:val="16"/>
              </w:rPr>
            </w:pPr>
          </w:p>
        </w:tc>
        <w:tc>
          <w:tcPr>
            <w:tcW w:w="1980" w:type="dxa"/>
          </w:tcPr>
          <w:p w:rsidR="007D6291" w:rsidRDefault="007D6291" w:rsidP="00607D94">
            <w:pPr>
              <w:pStyle w:val="TableParagraph"/>
              <w:suppressAutoHyphens/>
              <w:rPr>
                <w:sz w:val="16"/>
              </w:rPr>
            </w:pPr>
          </w:p>
        </w:tc>
        <w:tc>
          <w:tcPr>
            <w:tcW w:w="639" w:type="dxa"/>
          </w:tcPr>
          <w:p w:rsidR="007D6291" w:rsidRDefault="007D6291" w:rsidP="00607D94">
            <w:pPr>
              <w:pStyle w:val="TableParagraph"/>
              <w:suppressAutoHyphens/>
              <w:spacing w:before="81"/>
              <w:ind w:right="157"/>
              <w:jc w:val="right"/>
              <w:rPr>
                <w:sz w:val="16"/>
              </w:rPr>
            </w:pPr>
            <w:r>
              <w:rPr>
                <w:sz w:val="16"/>
              </w:rPr>
              <w:t>1,2</w:t>
            </w:r>
          </w:p>
        </w:tc>
        <w:tc>
          <w:tcPr>
            <w:tcW w:w="618" w:type="dxa"/>
          </w:tcPr>
          <w:p w:rsidR="007D6291" w:rsidRDefault="007D6291" w:rsidP="00607D94">
            <w:pPr>
              <w:pStyle w:val="TableParagraph"/>
              <w:suppressAutoHyphens/>
              <w:spacing w:before="81"/>
              <w:ind w:left="149" w:right="131"/>
              <w:rPr>
                <w:sz w:val="16"/>
              </w:rPr>
            </w:pPr>
            <w:r>
              <w:rPr>
                <w:sz w:val="16"/>
              </w:rPr>
              <w:t>1,2</w:t>
            </w: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734"/>
        </w:trPr>
        <w:tc>
          <w:tcPr>
            <w:tcW w:w="1741" w:type="dxa"/>
            <w:vMerge w:val="restart"/>
            <w:tcBorders>
              <w:left w:val="single" w:sz="6" w:space="0" w:color="000000"/>
            </w:tcBorders>
          </w:tcPr>
          <w:p w:rsidR="007D6291" w:rsidRPr="007C6264" w:rsidRDefault="007D6291" w:rsidP="00607D94">
            <w:pPr>
              <w:pStyle w:val="TableParagraph"/>
              <w:suppressAutoHyphens/>
              <w:spacing w:line="179" w:lineRule="exact"/>
              <w:ind w:right="540"/>
              <w:jc w:val="right"/>
              <w:rPr>
                <w:b/>
                <w:sz w:val="16"/>
                <w:lang w:val="ru-RU"/>
              </w:rPr>
            </w:pPr>
            <w:r w:rsidRPr="007C6264">
              <w:rPr>
                <w:b/>
                <w:sz w:val="16"/>
                <w:lang w:val="ru-RU"/>
              </w:rPr>
              <w:t>2.Энтузиастов,</w:t>
            </w:r>
          </w:p>
          <w:p w:rsidR="007D6291" w:rsidRPr="007C6264" w:rsidRDefault="007D6291" w:rsidP="00607D94">
            <w:pPr>
              <w:pStyle w:val="TableParagraph"/>
              <w:suppressAutoHyphens/>
              <w:spacing w:line="182" w:lineRule="exact"/>
              <w:ind w:right="456"/>
              <w:rPr>
                <w:sz w:val="16"/>
                <w:lang w:val="ru-RU"/>
              </w:rPr>
            </w:pPr>
            <w:r w:rsidRPr="007C6264">
              <w:rPr>
                <w:sz w:val="16"/>
                <w:lang w:val="ru-RU"/>
              </w:rPr>
              <w:t xml:space="preserve">    с. Павловск,</w:t>
            </w:r>
          </w:p>
          <w:p w:rsidR="007D6291" w:rsidRPr="007C6264" w:rsidRDefault="007D6291" w:rsidP="00607D94">
            <w:pPr>
              <w:pStyle w:val="TableParagraph"/>
              <w:suppressAutoHyphens/>
              <w:spacing w:before="1"/>
              <w:ind w:left="180"/>
              <w:rPr>
                <w:sz w:val="16"/>
                <w:lang w:val="ru-RU"/>
              </w:rPr>
            </w:pPr>
            <w:r w:rsidRPr="007C6264">
              <w:rPr>
                <w:sz w:val="16"/>
                <w:lang w:val="ru-RU"/>
              </w:rPr>
              <w:t>ул. Энтузиастов,18а</w:t>
            </w:r>
          </w:p>
        </w:tc>
        <w:tc>
          <w:tcPr>
            <w:tcW w:w="580" w:type="dxa"/>
            <w:tcBorders>
              <w:bottom w:val="nil"/>
            </w:tcBorders>
          </w:tcPr>
          <w:p w:rsidR="007D6291" w:rsidRPr="007C6264" w:rsidRDefault="007D6291" w:rsidP="00607D94">
            <w:pPr>
              <w:pStyle w:val="TableParagraph"/>
              <w:suppressAutoHyphens/>
              <w:spacing w:before="3"/>
              <w:rPr>
                <w:b/>
                <w:sz w:val="21"/>
                <w:lang w:val="ru-RU"/>
              </w:rPr>
            </w:pPr>
          </w:p>
          <w:p w:rsidR="007D6291" w:rsidRDefault="007D6291" w:rsidP="00607D94">
            <w:pPr>
              <w:pStyle w:val="TableParagraph"/>
              <w:suppressAutoHyphens/>
              <w:ind w:left="238"/>
              <w:rPr>
                <w:sz w:val="20"/>
              </w:rPr>
            </w:pPr>
            <w:r>
              <w:rPr>
                <w:w w:val="99"/>
                <w:sz w:val="20"/>
              </w:rPr>
              <w:t>1</w:t>
            </w:r>
          </w:p>
        </w:tc>
        <w:tc>
          <w:tcPr>
            <w:tcW w:w="1440" w:type="dxa"/>
            <w:tcBorders>
              <w:bottom w:val="nil"/>
            </w:tcBorders>
          </w:tcPr>
          <w:p w:rsidR="007D6291" w:rsidRDefault="007D6291" w:rsidP="00607D94">
            <w:pPr>
              <w:pStyle w:val="TableParagraph"/>
              <w:suppressAutoHyphens/>
              <w:spacing w:before="5"/>
              <w:rPr>
                <w:b/>
                <w:sz w:val="23"/>
              </w:rPr>
            </w:pPr>
          </w:p>
          <w:p w:rsidR="007D6291" w:rsidRDefault="007D6291" w:rsidP="00607D94">
            <w:pPr>
              <w:pStyle w:val="TableParagraph"/>
              <w:suppressAutoHyphens/>
              <w:spacing w:before="1"/>
              <w:ind w:left="12"/>
              <w:rPr>
                <w:sz w:val="16"/>
              </w:rPr>
            </w:pPr>
            <w:r>
              <w:rPr>
                <w:sz w:val="16"/>
              </w:rPr>
              <w:t xml:space="preserve"> КВр-0,35</w:t>
            </w:r>
          </w:p>
        </w:tc>
        <w:tc>
          <w:tcPr>
            <w:tcW w:w="754" w:type="dxa"/>
            <w:gridSpan w:val="2"/>
            <w:tcBorders>
              <w:bottom w:val="nil"/>
            </w:tcBorders>
          </w:tcPr>
          <w:p w:rsidR="007D6291" w:rsidRDefault="007D6291" w:rsidP="00607D94">
            <w:pPr>
              <w:pStyle w:val="TableParagraph"/>
              <w:suppressAutoHyphens/>
              <w:spacing w:before="5"/>
              <w:rPr>
                <w:b/>
                <w:sz w:val="23"/>
              </w:rPr>
            </w:pPr>
          </w:p>
          <w:p w:rsidR="007D6291" w:rsidRDefault="007D6291" w:rsidP="00607D94">
            <w:pPr>
              <w:pStyle w:val="TableParagraph"/>
              <w:suppressAutoHyphens/>
              <w:spacing w:before="1"/>
              <w:ind w:left="153" w:right="140"/>
              <w:rPr>
                <w:sz w:val="16"/>
              </w:rPr>
            </w:pPr>
            <w:proofErr w:type="spellStart"/>
            <w:r>
              <w:rPr>
                <w:sz w:val="16"/>
              </w:rPr>
              <w:t>вод</w:t>
            </w:r>
            <w:proofErr w:type="spellEnd"/>
            <w:r>
              <w:rPr>
                <w:sz w:val="16"/>
              </w:rPr>
              <w:t>-й</w:t>
            </w:r>
          </w:p>
        </w:tc>
        <w:tc>
          <w:tcPr>
            <w:tcW w:w="649" w:type="dxa"/>
            <w:tcBorders>
              <w:bottom w:val="nil"/>
            </w:tcBorders>
          </w:tcPr>
          <w:p w:rsidR="007D6291" w:rsidRDefault="007D6291" w:rsidP="00607D94">
            <w:pPr>
              <w:pStyle w:val="TableParagraph"/>
              <w:suppressAutoHyphens/>
              <w:spacing w:before="5"/>
              <w:rPr>
                <w:b/>
                <w:sz w:val="23"/>
              </w:rPr>
            </w:pPr>
          </w:p>
          <w:p w:rsidR="007D6291" w:rsidRDefault="007D6291" w:rsidP="00607D94">
            <w:pPr>
              <w:pStyle w:val="TableParagraph"/>
              <w:suppressAutoHyphens/>
              <w:spacing w:before="1"/>
              <w:ind w:left="161" w:right="142"/>
              <w:rPr>
                <w:sz w:val="16"/>
              </w:rPr>
            </w:pPr>
            <w:r>
              <w:rPr>
                <w:sz w:val="16"/>
              </w:rPr>
              <w:t>2012</w:t>
            </w:r>
          </w:p>
        </w:tc>
        <w:tc>
          <w:tcPr>
            <w:tcW w:w="1980" w:type="dxa"/>
            <w:tcBorders>
              <w:bottom w:val="nil"/>
            </w:tcBorders>
          </w:tcPr>
          <w:p w:rsidR="007D6291" w:rsidRDefault="007D6291" w:rsidP="00607D94">
            <w:pPr>
              <w:pStyle w:val="TableParagraph"/>
              <w:suppressAutoHyphens/>
              <w:spacing w:before="5"/>
              <w:rPr>
                <w:b/>
                <w:sz w:val="23"/>
              </w:rPr>
            </w:pPr>
          </w:p>
          <w:p w:rsidR="007D6291" w:rsidRDefault="007D6291" w:rsidP="00607D94">
            <w:pPr>
              <w:pStyle w:val="TableParagraph"/>
              <w:suppressAutoHyphens/>
              <w:spacing w:before="1"/>
              <w:ind w:left="726" w:right="706"/>
              <w:rPr>
                <w:sz w:val="16"/>
              </w:rPr>
            </w:pPr>
            <w:proofErr w:type="spellStart"/>
            <w:r>
              <w:rPr>
                <w:sz w:val="16"/>
              </w:rPr>
              <w:t>Россия</w:t>
            </w:r>
            <w:proofErr w:type="spellEnd"/>
          </w:p>
        </w:tc>
        <w:tc>
          <w:tcPr>
            <w:tcW w:w="639" w:type="dxa"/>
            <w:tcBorders>
              <w:bottom w:val="nil"/>
            </w:tcBorders>
          </w:tcPr>
          <w:p w:rsidR="007D6291" w:rsidRDefault="007D6291" w:rsidP="00607D94">
            <w:pPr>
              <w:pStyle w:val="TableParagraph"/>
              <w:suppressAutoHyphens/>
              <w:spacing w:before="5"/>
              <w:rPr>
                <w:b/>
                <w:sz w:val="23"/>
              </w:rPr>
            </w:pPr>
          </w:p>
          <w:p w:rsidR="007D6291" w:rsidRDefault="007D6291" w:rsidP="00607D94">
            <w:pPr>
              <w:pStyle w:val="TableParagraph"/>
              <w:suppressAutoHyphens/>
              <w:spacing w:before="1"/>
              <w:ind w:right="157"/>
              <w:jc w:val="right"/>
              <w:rPr>
                <w:sz w:val="16"/>
              </w:rPr>
            </w:pPr>
            <w:r>
              <w:rPr>
                <w:sz w:val="16"/>
              </w:rPr>
              <w:t>0,3</w:t>
            </w:r>
          </w:p>
        </w:tc>
        <w:tc>
          <w:tcPr>
            <w:tcW w:w="618" w:type="dxa"/>
            <w:tcBorders>
              <w:bottom w:val="nil"/>
            </w:tcBorders>
          </w:tcPr>
          <w:p w:rsidR="007D6291" w:rsidRDefault="007D6291" w:rsidP="00607D94">
            <w:pPr>
              <w:pStyle w:val="TableParagraph"/>
              <w:suppressAutoHyphens/>
              <w:spacing w:before="5"/>
              <w:rPr>
                <w:b/>
                <w:sz w:val="23"/>
              </w:rPr>
            </w:pPr>
          </w:p>
          <w:p w:rsidR="007D6291" w:rsidRDefault="007D6291" w:rsidP="00607D94">
            <w:pPr>
              <w:pStyle w:val="TableParagraph"/>
              <w:suppressAutoHyphens/>
              <w:spacing w:before="1"/>
              <w:ind w:left="149" w:right="131"/>
              <w:rPr>
                <w:sz w:val="16"/>
              </w:rPr>
            </w:pPr>
            <w:r>
              <w:rPr>
                <w:sz w:val="16"/>
              </w:rPr>
              <w:t>0,3</w:t>
            </w: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Borders>
              <w:top w:val="nil"/>
            </w:tcBorders>
          </w:tcPr>
          <w:p w:rsidR="007D6291" w:rsidRDefault="007D6291" w:rsidP="00607D94">
            <w:pPr>
              <w:pStyle w:val="TableParagraph"/>
              <w:suppressAutoHyphens/>
              <w:spacing w:before="58"/>
              <w:ind w:left="238"/>
              <w:rPr>
                <w:sz w:val="20"/>
              </w:rPr>
            </w:pPr>
            <w:r>
              <w:rPr>
                <w:w w:val="99"/>
                <w:sz w:val="20"/>
              </w:rPr>
              <w:t>5</w:t>
            </w:r>
          </w:p>
        </w:tc>
        <w:tc>
          <w:tcPr>
            <w:tcW w:w="1440" w:type="dxa"/>
            <w:tcBorders>
              <w:top w:val="nil"/>
            </w:tcBorders>
          </w:tcPr>
          <w:p w:rsidR="007D6291" w:rsidRDefault="007D6291" w:rsidP="00607D94">
            <w:pPr>
              <w:pStyle w:val="TableParagraph"/>
              <w:suppressAutoHyphens/>
              <w:spacing w:before="81"/>
              <w:ind w:left="95" w:right="82"/>
              <w:rPr>
                <w:sz w:val="16"/>
              </w:rPr>
            </w:pPr>
          </w:p>
        </w:tc>
        <w:tc>
          <w:tcPr>
            <w:tcW w:w="754" w:type="dxa"/>
            <w:gridSpan w:val="2"/>
            <w:tcBorders>
              <w:top w:val="nil"/>
            </w:tcBorders>
          </w:tcPr>
          <w:p w:rsidR="007D6291" w:rsidRDefault="007D6291" w:rsidP="00607D94">
            <w:pPr>
              <w:pStyle w:val="TableParagraph"/>
              <w:suppressAutoHyphens/>
              <w:spacing w:before="81"/>
              <w:ind w:left="153" w:right="140"/>
              <w:rPr>
                <w:sz w:val="16"/>
              </w:rPr>
            </w:pPr>
          </w:p>
        </w:tc>
        <w:tc>
          <w:tcPr>
            <w:tcW w:w="649" w:type="dxa"/>
            <w:tcBorders>
              <w:top w:val="nil"/>
            </w:tcBorders>
          </w:tcPr>
          <w:p w:rsidR="007D6291" w:rsidRDefault="007D6291" w:rsidP="00607D94">
            <w:pPr>
              <w:pStyle w:val="TableParagraph"/>
              <w:suppressAutoHyphens/>
              <w:spacing w:before="81"/>
              <w:ind w:left="161" w:right="142"/>
              <w:rPr>
                <w:sz w:val="16"/>
              </w:rPr>
            </w:pPr>
          </w:p>
        </w:tc>
        <w:tc>
          <w:tcPr>
            <w:tcW w:w="1980" w:type="dxa"/>
            <w:tcBorders>
              <w:top w:val="nil"/>
            </w:tcBorders>
          </w:tcPr>
          <w:p w:rsidR="007D6291" w:rsidRDefault="007D6291" w:rsidP="00607D94">
            <w:pPr>
              <w:pStyle w:val="TableParagraph"/>
              <w:suppressAutoHyphens/>
              <w:spacing w:before="81"/>
              <w:ind w:left="726" w:right="706"/>
              <w:rPr>
                <w:sz w:val="16"/>
              </w:rPr>
            </w:pPr>
          </w:p>
        </w:tc>
        <w:tc>
          <w:tcPr>
            <w:tcW w:w="639" w:type="dxa"/>
            <w:tcBorders>
              <w:top w:val="nil"/>
            </w:tcBorders>
          </w:tcPr>
          <w:p w:rsidR="007D6291" w:rsidRDefault="007D6291" w:rsidP="00607D94">
            <w:pPr>
              <w:pStyle w:val="TableParagraph"/>
              <w:suppressAutoHyphens/>
              <w:spacing w:before="81"/>
              <w:ind w:right="116"/>
              <w:jc w:val="right"/>
              <w:rPr>
                <w:sz w:val="16"/>
              </w:rPr>
            </w:pPr>
          </w:p>
        </w:tc>
        <w:tc>
          <w:tcPr>
            <w:tcW w:w="618" w:type="dxa"/>
            <w:tcBorders>
              <w:top w:val="nil"/>
            </w:tcBorders>
          </w:tcPr>
          <w:p w:rsidR="007D6291" w:rsidRDefault="007D6291" w:rsidP="00607D94">
            <w:pPr>
              <w:pStyle w:val="TableParagraph"/>
              <w:suppressAutoHyphens/>
              <w:spacing w:before="81"/>
              <w:ind w:left="151" w:right="130"/>
              <w:rPr>
                <w:sz w:val="16"/>
              </w:rPr>
            </w:pP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tcBorders>
              <w:left w:val="single" w:sz="6" w:space="0" w:color="000000"/>
            </w:tcBorders>
          </w:tcPr>
          <w:p w:rsidR="007D6291" w:rsidRDefault="007D6291" w:rsidP="00607D94">
            <w:pPr>
              <w:pStyle w:val="TableParagraph"/>
              <w:suppressAutoHyphens/>
              <w:spacing w:line="181" w:lineRule="exact"/>
              <w:ind w:left="105"/>
              <w:rPr>
                <w:sz w:val="16"/>
              </w:rPr>
            </w:pPr>
            <w:proofErr w:type="spellStart"/>
            <w:r>
              <w:rPr>
                <w:sz w:val="16"/>
              </w:rPr>
              <w:t>Итого</w:t>
            </w:r>
            <w:proofErr w:type="spellEnd"/>
          </w:p>
        </w:tc>
        <w:tc>
          <w:tcPr>
            <w:tcW w:w="580" w:type="dxa"/>
          </w:tcPr>
          <w:p w:rsidR="007D6291" w:rsidRDefault="007D6291" w:rsidP="00607D94">
            <w:pPr>
              <w:pStyle w:val="TableParagraph"/>
              <w:suppressAutoHyphens/>
              <w:rPr>
                <w:sz w:val="16"/>
              </w:rPr>
            </w:pPr>
          </w:p>
        </w:tc>
        <w:tc>
          <w:tcPr>
            <w:tcW w:w="1440" w:type="dxa"/>
          </w:tcPr>
          <w:p w:rsidR="007D6291" w:rsidRDefault="007D6291" w:rsidP="00607D94">
            <w:pPr>
              <w:pStyle w:val="TableParagraph"/>
              <w:suppressAutoHyphens/>
              <w:rPr>
                <w:sz w:val="16"/>
              </w:rPr>
            </w:pPr>
          </w:p>
        </w:tc>
        <w:tc>
          <w:tcPr>
            <w:tcW w:w="754" w:type="dxa"/>
            <w:gridSpan w:val="2"/>
          </w:tcPr>
          <w:p w:rsidR="007D6291" w:rsidRDefault="007D6291" w:rsidP="00607D94">
            <w:pPr>
              <w:pStyle w:val="TableParagraph"/>
              <w:suppressAutoHyphens/>
              <w:rPr>
                <w:sz w:val="16"/>
              </w:rPr>
            </w:pPr>
          </w:p>
        </w:tc>
        <w:tc>
          <w:tcPr>
            <w:tcW w:w="649" w:type="dxa"/>
          </w:tcPr>
          <w:p w:rsidR="007D6291" w:rsidRDefault="007D6291" w:rsidP="00607D94">
            <w:pPr>
              <w:pStyle w:val="TableParagraph"/>
              <w:suppressAutoHyphens/>
              <w:rPr>
                <w:sz w:val="16"/>
              </w:rPr>
            </w:pPr>
          </w:p>
        </w:tc>
        <w:tc>
          <w:tcPr>
            <w:tcW w:w="1980" w:type="dxa"/>
          </w:tcPr>
          <w:p w:rsidR="007D6291" w:rsidRDefault="007D6291" w:rsidP="00607D94">
            <w:pPr>
              <w:pStyle w:val="TableParagraph"/>
              <w:suppressAutoHyphens/>
              <w:rPr>
                <w:sz w:val="16"/>
              </w:rPr>
            </w:pPr>
          </w:p>
        </w:tc>
        <w:tc>
          <w:tcPr>
            <w:tcW w:w="639" w:type="dxa"/>
          </w:tcPr>
          <w:p w:rsidR="007D6291" w:rsidRDefault="007D6291" w:rsidP="00607D94">
            <w:pPr>
              <w:pStyle w:val="TableParagraph"/>
              <w:suppressAutoHyphens/>
              <w:spacing w:before="81"/>
              <w:ind w:right="157"/>
              <w:jc w:val="right"/>
              <w:rPr>
                <w:sz w:val="16"/>
              </w:rPr>
            </w:pPr>
            <w:r>
              <w:rPr>
                <w:sz w:val="16"/>
              </w:rPr>
              <w:t>0,3</w:t>
            </w:r>
          </w:p>
        </w:tc>
        <w:tc>
          <w:tcPr>
            <w:tcW w:w="618" w:type="dxa"/>
          </w:tcPr>
          <w:p w:rsidR="007D6291" w:rsidRDefault="007D6291" w:rsidP="00607D94">
            <w:pPr>
              <w:pStyle w:val="TableParagraph"/>
              <w:suppressAutoHyphens/>
              <w:spacing w:before="81"/>
              <w:ind w:left="149" w:right="131"/>
              <w:rPr>
                <w:sz w:val="16"/>
              </w:rPr>
            </w:pPr>
            <w:r>
              <w:rPr>
                <w:sz w:val="16"/>
              </w:rPr>
              <w:t>0,3</w:t>
            </w: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7"/>
        </w:trPr>
        <w:tc>
          <w:tcPr>
            <w:tcW w:w="1741" w:type="dxa"/>
            <w:vMerge w:val="restart"/>
            <w:tcBorders>
              <w:left w:val="single" w:sz="6" w:space="0" w:color="000000"/>
            </w:tcBorders>
          </w:tcPr>
          <w:p w:rsidR="007D6291" w:rsidRPr="007C6264" w:rsidRDefault="007D6291" w:rsidP="00607D94">
            <w:pPr>
              <w:pStyle w:val="TableParagraph"/>
              <w:suppressAutoHyphens/>
              <w:spacing w:line="181" w:lineRule="exact"/>
              <w:ind w:left="105"/>
              <w:rPr>
                <w:b/>
                <w:sz w:val="16"/>
                <w:lang w:val="ru-RU"/>
              </w:rPr>
            </w:pPr>
            <w:r w:rsidRPr="007C6264">
              <w:rPr>
                <w:b/>
                <w:sz w:val="16"/>
                <w:lang w:val="ru-RU"/>
              </w:rPr>
              <w:t>3. ПМК -1,</w:t>
            </w:r>
          </w:p>
          <w:p w:rsidR="007D6291" w:rsidRPr="007C6264" w:rsidRDefault="007D6291" w:rsidP="00607D94">
            <w:pPr>
              <w:pStyle w:val="TableParagraph"/>
              <w:suppressAutoHyphens/>
              <w:spacing w:line="182" w:lineRule="exact"/>
              <w:ind w:left="87" w:right="80"/>
              <w:rPr>
                <w:sz w:val="16"/>
                <w:lang w:val="ru-RU"/>
              </w:rPr>
            </w:pPr>
            <w:r w:rsidRPr="007C6264">
              <w:rPr>
                <w:sz w:val="16"/>
                <w:lang w:val="ru-RU"/>
              </w:rPr>
              <w:t xml:space="preserve">  с. Павловск,</w:t>
            </w:r>
          </w:p>
          <w:p w:rsidR="007D6291" w:rsidRPr="007C6264" w:rsidRDefault="007D6291" w:rsidP="00607D94">
            <w:pPr>
              <w:pStyle w:val="TableParagraph"/>
              <w:suppressAutoHyphens/>
              <w:spacing w:before="1"/>
              <w:ind w:left="141" w:right="132"/>
              <w:rPr>
                <w:sz w:val="16"/>
                <w:lang w:val="ru-RU"/>
              </w:rPr>
            </w:pPr>
            <w:r w:rsidRPr="007C6264">
              <w:rPr>
                <w:sz w:val="16"/>
                <w:lang w:val="ru-RU"/>
              </w:rPr>
              <w:t>ул. Каменский тракт, 9а</w:t>
            </w:r>
          </w:p>
          <w:p w:rsidR="007D6291" w:rsidRDefault="007D6291" w:rsidP="00607D94">
            <w:pPr>
              <w:pStyle w:val="TableParagraph"/>
              <w:suppressAutoHyphens/>
              <w:spacing w:line="183" w:lineRule="exact"/>
              <w:ind w:left="87" w:right="85"/>
              <w:rPr>
                <w:sz w:val="16"/>
              </w:rPr>
            </w:pPr>
            <w:proofErr w:type="spellStart"/>
            <w:r>
              <w:rPr>
                <w:sz w:val="16"/>
              </w:rPr>
              <w:t>Итого</w:t>
            </w:r>
            <w:proofErr w:type="spellEnd"/>
          </w:p>
        </w:tc>
        <w:tc>
          <w:tcPr>
            <w:tcW w:w="580" w:type="dxa"/>
          </w:tcPr>
          <w:p w:rsidR="007D6291" w:rsidRDefault="007D6291" w:rsidP="00607D94">
            <w:pPr>
              <w:pStyle w:val="TableParagraph"/>
              <w:suppressAutoHyphens/>
              <w:spacing w:before="58"/>
              <w:ind w:left="238"/>
              <w:rPr>
                <w:sz w:val="20"/>
              </w:rPr>
            </w:pPr>
            <w:r>
              <w:rPr>
                <w:w w:val="99"/>
                <w:sz w:val="20"/>
              </w:rPr>
              <w:t>1</w:t>
            </w:r>
          </w:p>
        </w:tc>
        <w:tc>
          <w:tcPr>
            <w:tcW w:w="1440" w:type="dxa"/>
          </w:tcPr>
          <w:p w:rsidR="007D6291" w:rsidRPr="00EB5E43" w:rsidRDefault="007D6291" w:rsidP="00607D94">
            <w:pPr>
              <w:pStyle w:val="TableParagraph"/>
              <w:suppressAutoHyphens/>
              <w:spacing w:before="81"/>
              <w:ind w:left="95" w:right="80"/>
              <w:rPr>
                <w:sz w:val="16"/>
              </w:rPr>
            </w:pPr>
            <w:r w:rsidRPr="00EB5E43">
              <w:rPr>
                <w:sz w:val="16"/>
              </w:rPr>
              <w:t>КВр-1,16</w:t>
            </w:r>
          </w:p>
        </w:tc>
        <w:tc>
          <w:tcPr>
            <w:tcW w:w="754" w:type="dxa"/>
            <w:gridSpan w:val="2"/>
          </w:tcPr>
          <w:p w:rsidR="007D6291" w:rsidRPr="00EB5E43" w:rsidRDefault="007D6291" w:rsidP="00607D94">
            <w:pPr>
              <w:pStyle w:val="TableParagraph"/>
              <w:suppressAutoHyphens/>
              <w:spacing w:before="81"/>
              <w:ind w:left="153" w:right="140"/>
              <w:rPr>
                <w:sz w:val="16"/>
              </w:rPr>
            </w:pPr>
            <w:proofErr w:type="spellStart"/>
            <w:r w:rsidRPr="00EB5E43">
              <w:rPr>
                <w:sz w:val="16"/>
              </w:rPr>
              <w:t>вод</w:t>
            </w:r>
            <w:proofErr w:type="spellEnd"/>
            <w:r w:rsidRPr="00EB5E43">
              <w:rPr>
                <w:sz w:val="16"/>
              </w:rPr>
              <w:t>-й</w:t>
            </w:r>
          </w:p>
        </w:tc>
        <w:tc>
          <w:tcPr>
            <w:tcW w:w="649" w:type="dxa"/>
          </w:tcPr>
          <w:p w:rsidR="007D6291" w:rsidRPr="00EB5E43" w:rsidRDefault="007D6291" w:rsidP="00607D94">
            <w:pPr>
              <w:pStyle w:val="TableParagraph"/>
              <w:suppressAutoHyphens/>
              <w:spacing w:before="81"/>
              <w:ind w:left="161" w:right="142"/>
              <w:rPr>
                <w:sz w:val="16"/>
              </w:rPr>
            </w:pPr>
            <w:r w:rsidRPr="00EB5E43">
              <w:rPr>
                <w:sz w:val="16"/>
              </w:rPr>
              <w:t>2019</w:t>
            </w:r>
          </w:p>
        </w:tc>
        <w:tc>
          <w:tcPr>
            <w:tcW w:w="1980" w:type="dxa"/>
          </w:tcPr>
          <w:p w:rsidR="007D6291" w:rsidRDefault="007D6291" w:rsidP="00607D94">
            <w:pPr>
              <w:pStyle w:val="TableParagraph"/>
              <w:suppressAutoHyphens/>
              <w:spacing w:before="81"/>
              <w:ind w:left="726" w:right="706"/>
              <w:rPr>
                <w:sz w:val="16"/>
              </w:rPr>
            </w:pPr>
            <w:proofErr w:type="spellStart"/>
            <w:r>
              <w:rPr>
                <w:sz w:val="16"/>
              </w:rPr>
              <w:t>Россия</w:t>
            </w:r>
            <w:proofErr w:type="spellEnd"/>
          </w:p>
        </w:tc>
        <w:tc>
          <w:tcPr>
            <w:tcW w:w="639" w:type="dxa"/>
          </w:tcPr>
          <w:p w:rsidR="007D6291" w:rsidRDefault="007D6291" w:rsidP="00607D94">
            <w:pPr>
              <w:pStyle w:val="TableParagraph"/>
              <w:suppressAutoHyphens/>
              <w:spacing w:before="81"/>
              <w:ind w:right="198"/>
              <w:jc w:val="right"/>
              <w:rPr>
                <w:sz w:val="16"/>
              </w:rPr>
            </w:pPr>
            <w:r>
              <w:rPr>
                <w:sz w:val="16"/>
              </w:rPr>
              <w:t>1,0</w:t>
            </w:r>
          </w:p>
        </w:tc>
        <w:tc>
          <w:tcPr>
            <w:tcW w:w="618" w:type="dxa"/>
          </w:tcPr>
          <w:p w:rsidR="007D6291" w:rsidRDefault="007D6291" w:rsidP="00607D94">
            <w:pPr>
              <w:pStyle w:val="TableParagraph"/>
              <w:suppressAutoHyphens/>
              <w:spacing w:before="81"/>
              <w:ind w:right="198"/>
              <w:jc w:val="right"/>
              <w:rPr>
                <w:sz w:val="16"/>
              </w:rPr>
            </w:pPr>
            <w:r>
              <w:rPr>
                <w:sz w:val="16"/>
              </w:rPr>
              <w:t>1,0</w:t>
            </w:r>
          </w:p>
        </w:tc>
        <w:tc>
          <w:tcPr>
            <w:tcW w:w="705" w:type="dxa"/>
            <w:vMerge w:val="restart"/>
          </w:tcPr>
          <w:p w:rsidR="007D6291" w:rsidRDefault="007D6291" w:rsidP="00607D94">
            <w:pPr>
              <w:pStyle w:val="TableParagraph"/>
              <w:suppressAutoHyphens/>
              <w:rPr>
                <w:b/>
                <w:sz w:val="18"/>
              </w:rPr>
            </w:pPr>
          </w:p>
          <w:p w:rsidR="007D6291" w:rsidRDefault="007D6291" w:rsidP="00607D94">
            <w:pPr>
              <w:pStyle w:val="TableParagraph"/>
              <w:suppressAutoHyphens/>
              <w:rPr>
                <w:b/>
                <w:sz w:val="18"/>
              </w:rPr>
            </w:pPr>
          </w:p>
          <w:p w:rsidR="007D6291" w:rsidRDefault="007D6291" w:rsidP="00607D94">
            <w:pPr>
              <w:pStyle w:val="TableParagraph"/>
              <w:suppressAutoHyphens/>
              <w:rPr>
                <w:b/>
                <w:sz w:val="18"/>
              </w:rPr>
            </w:pPr>
          </w:p>
          <w:p w:rsidR="007D6291" w:rsidRPr="002453D7" w:rsidRDefault="007D6291" w:rsidP="00607D94">
            <w:pPr>
              <w:pStyle w:val="TableParagraph"/>
              <w:suppressAutoHyphens/>
              <w:rPr>
                <w:sz w:val="18"/>
              </w:rPr>
            </w:pPr>
            <w:r w:rsidRPr="002453D7">
              <w:rPr>
                <w:sz w:val="18"/>
              </w:rPr>
              <w:t>1,036</w:t>
            </w:r>
          </w:p>
          <w:p w:rsidR="007D6291" w:rsidRDefault="007D6291" w:rsidP="00607D94">
            <w:pPr>
              <w:pStyle w:val="TableParagraph"/>
              <w:suppressAutoHyphens/>
              <w:rPr>
                <w:b/>
                <w:sz w:val="18"/>
              </w:rPr>
            </w:pPr>
          </w:p>
          <w:p w:rsidR="007D6291" w:rsidRDefault="007D6291" w:rsidP="00607D94">
            <w:pPr>
              <w:pStyle w:val="TableParagraph"/>
              <w:suppressAutoHyphens/>
              <w:spacing w:before="1"/>
              <w:rPr>
                <w:b/>
                <w:sz w:val="20"/>
              </w:rPr>
            </w:pPr>
          </w:p>
          <w:p w:rsidR="007D6291" w:rsidRDefault="007D6291" w:rsidP="00607D94">
            <w:pPr>
              <w:pStyle w:val="TableParagraph"/>
              <w:suppressAutoHyphens/>
              <w:spacing w:before="1"/>
              <w:ind w:left="181"/>
              <w:rPr>
                <w:sz w:val="16"/>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spacing w:before="55"/>
              <w:ind w:left="238"/>
              <w:rPr>
                <w:sz w:val="20"/>
              </w:rPr>
            </w:pPr>
            <w:r>
              <w:rPr>
                <w:w w:val="99"/>
                <w:sz w:val="20"/>
              </w:rPr>
              <w:t>2</w:t>
            </w:r>
          </w:p>
        </w:tc>
        <w:tc>
          <w:tcPr>
            <w:tcW w:w="1440" w:type="dxa"/>
          </w:tcPr>
          <w:p w:rsidR="007D6291" w:rsidRPr="00EB5E43" w:rsidRDefault="007D6291" w:rsidP="00607D94">
            <w:pPr>
              <w:pStyle w:val="TableParagraph"/>
              <w:suppressAutoHyphens/>
              <w:spacing w:before="78"/>
              <w:ind w:left="95" w:right="80"/>
              <w:rPr>
                <w:sz w:val="16"/>
              </w:rPr>
            </w:pPr>
            <w:r w:rsidRPr="00EB5E43">
              <w:rPr>
                <w:sz w:val="16"/>
              </w:rPr>
              <w:t>КВр-1,16</w:t>
            </w:r>
          </w:p>
        </w:tc>
        <w:tc>
          <w:tcPr>
            <w:tcW w:w="754" w:type="dxa"/>
            <w:gridSpan w:val="2"/>
          </w:tcPr>
          <w:p w:rsidR="007D6291" w:rsidRPr="00EB5E43" w:rsidRDefault="007D6291" w:rsidP="00607D94">
            <w:pPr>
              <w:pStyle w:val="TableParagraph"/>
              <w:suppressAutoHyphens/>
              <w:spacing w:before="78"/>
              <w:ind w:left="153" w:right="140"/>
              <w:rPr>
                <w:sz w:val="16"/>
              </w:rPr>
            </w:pPr>
            <w:proofErr w:type="spellStart"/>
            <w:r w:rsidRPr="00EB5E43">
              <w:rPr>
                <w:sz w:val="16"/>
              </w:rPr>
              <w:t>вод</w:t>
            </w:r>
            <w:proofErr w:type="spellEnd"/>
            <w:r w:rsidRPr="00EB5E43">
              <w:rPr>
                <w:sz w:val="16"/>
              </w:rPr>
              <w:t>-й</w:t>
            </w:r>
          </w:p>
        </w:tc>
        <w:tc>
          <w:tcPr>
            <w:tcW w:w="649" w:type="dxa"/>
          </w:tcPr>
          <w:p w:rsidR="007D6291" w:rsidRPr="00EB5E43" w:rsidRDefault="007D6291" w:rsidP="00607D94">
            <w:pPr>
              <w:pStyle w:val="TableParagraph"/>
              <w:suppressAutoHyphens/>
              <w:spacing w:before="78"/>
              <w:ind w:left="161" w:right="142"/>
              <w:rPr>
                <w:sz w:val="16"/>
              </w:rPr>
            </w:pPr>
            <w:r w:rsidRPr="00EB5E43">
              <w:rPr>
                <w:sz w:val="16"/>
              </w:rPr>
              <w:t>2020</w:t>
            </w:r>
          </w:p>
        </w:tc>
        <w:tc>
          <w:tcPr>
            <w:tcW w:w="1980" w:type="dxa"/>
          </w:tcPr>
          <w:p w:rsidR="007D6291" w:rsidRDefault="007D6291" w:rsidP="00607D94">
            <w:pPr>
              <w:pStyle w:val="TableParagraph"/>
              <w:suppressAutoHyphens/>
              <w:spacing w:before="78"/>
              <w:ind w:left="726" w:right="706"/>
              <w:rPr>
                <w:sz w:val="16"/>
              </w:rPr>
            </w:pPr>
            <w:proofErr w:type="spellStart"/>
            <w:r>
              <w:rPr>
                <w:sz w:val="16"/>
              </w:rPr>
              <w:t>Россия</w:t>
            </w:r>
            <w:proofErr w:type="spellEnd"/>
          </w:p>
        </w:tc>
        <w:tc>
          <w:tcPr>
            <w:tcW w:w="639" w:type="dxa"/>
          </w:tcPr>
          <w:p w:rsidR="007D6291" w:rsidRDefault="007D6291" w:rsidP="00607D94">
            <w:pPr>
              <w:pStyle w:val="TableParagraph"/>
              <w:suppressAutoHyphens/>
              <w:spacing w:before="78"/>
              <w:ind w:right="198"/>
              <w:jc w:val="right"/>
              <w:rPr>
                <w:sz w:val="16"/>
              </w:rPr>
            </w:pPr>
            <w:r>
              <w:rPr>
                <w:sz w:val="16"/>
              </w:rPr>
              <w:t>1,0</w:t>
            </w:r>
          </w:p>
        </w:tc>
        <w:tc>
          <w:tcPr>
            <w:tcW w:w="618" w:type="dxa"/>
          </w:tcPr>
          <w:p w:rsidR="007D6291" w:rsidRDefault="007D6291" w:rsidP="00607D94">
            <w:pPr>
              <w:pStyle w:val="TableParagraph"/>
              <w:suppressAutoHyphens/>
              <w:spacing w:before="78"/>
              <w:ind w:right="198"/>
              <w:jc w:val="right"/>
              <w:rPr>
                <w:sz w:val="16"/>
              </w:rPr>
            </w:pPr>
            <w:r>
              <w:rPr>
                <w:sz w:val="16"/>
              </w:rPr>
              <w:t>1,0</w:t>
            </w: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rPr>
                <w:sz w:val="16"/>
              </w:rPr>
            </w:pPr>
            <w:r>
              <w:rPr>
                <w:sz w:val="16"/>
              </w:rPr>
              <w:t>3</w:t>
            </w:r>
          </w:p>
        </w:tc>
        <w:tc>
          <w:tcPr>
            <w:tcW w:w="1440" w:type="dxa"/>
          </w:tcPr>
          <w:p w:rsidR="007D6291" w:rsidRPr="00EB5E43" w:rsidRDefault="007D6291" w:rsidP="00607D94">
            <w:pPr>
              <w:pStyle w:val="TableParagraph"/>
              <w:suppressAutoHyphens/>
              <w:rPr>
                <w:sz w:val="16"/>
              </w:rPr>
            </w:pPr>
            <w:r w:rsidRPr="00EB5E43">
              <w:rPr>
                <w:sz w:val="16"/>
              </w:rPr>
              <w:t>КВр-1,16</w:t>
            </w:r>
          </w:p>
        </w:tc>
        <w:tc>
          <w:tcPr>
            <w:tcW w:w="754" w:type="dxa"/>
            <w:gridSpan w:val="2"/>
          </w:tcPr>
          <w:p w:rsidR="007D6291" w:rsidRPr="00EB5E43" w:rsidRDefault="007D6291" w:rsidP="00607D94">
            <w:pPr>
              <w:pStyle w:val="TableParagraph"/>
              <w:suppressAutoHyphens/>
              <w:jc w:val="center"/>
              <w:rPr>
                <w:sz w:val="16"/>
              </w:rPr>
            </w:pPr>
            <w:proofErr w:type="spellStart"/>
            <w:r w:rsidRPr="00EB5E43">
              <w:rPr>
                <w:sz w:val="16"/>
              </w:rPr>
              <w:t>вод</w:t>
            </w:r>
            <w:proofErr w:type="spellEnd"/>
            <w:r w:rsidRPr="00EB5E43">
              <w:rPr>
                <w:sz w:val="16"/>
              </w:rPr>
              <w:t>-й</w:t>
            </w:r>
          </w:p>
        </w:tc>
        <w:tc>
          <w:tcPr>
            <w:tcW w:w="649" w:type="dxa"/>
          </w:tcPr>
          <w:p w:rsidR="007D6291" w:rsidRPr="00EB5E43" w:rsidRDefault="007D6291" w:rsidP="00607D94">
            <w:pPr>
              <w:pStyle w:val="TableParagraph"/>
              <w:suppressAutoHyphens/>
              <w:jc w:val="center"/>
              <w:rPr>
                <w:sz w:val="16"/>
              </w:rPr>
            </w:pPr>
            <w:r w:rsidRPr="00EB5E43">
              <w:rPr>
                <w:sz w:val="16"/>
              </w:rPr>
              <w:t>2017</w:t>
            </w:r>
          </w:p>
        </w:tc>
        <w:tc>
          <w:tcPr>
            <w:tcW w:w="1980" w:type="dxa"/>
          </w:tcPr>
          <w:p w:rsidR="007D6291" w:rsidRDefault="007D6291" w:rsidP="00607D94">
            <w:pPr>
              <w:pStyle w:val="TableParagraph"/>
              <w:suppressAutoHyphens/>
              <w:rPr>
                <w:sz w:val="16"/>
              </w:rPr>
            </w:pPr>
            <w:proofErr w:type="spellStart"/>
            <w:r>
              <w:rPr>
                <w:sz w:val="16"/>
              </w:rPr>
              <w:t>Россия</w:t>
            </w:r>
            <w:proofErr w:type="spellEnd"/>
          </w:p>
        </w:tc>
        <w:tc>
          <w:tcPr>
            <w:tcW w:w="639" w:type="dxa"/>
          </w:tcPr>
          <w:p w:rsidR="007D6291" w:rsidRDefault="007D6291" w:rsidP="00607D94">
            <w:pPr>
              <w:pStyle w:val="TableParagraph"/>
              <w:suppressAutoHyphens/>
              <w:spacing w:before="78"/>
              <w:ind w:left="20"/>
              <w:jc w:val="center"/>
              <w:rPr>
                <w:sz w:val="16"/>
              </w:rPr>
            </w:pPr>
            <w:r>
              <w:rPr>
                <w:sz w:val="16"/>
              </w:rPr>
              <w:t>1,0</w:t>
            </w:r>
          </w:p>
        </w:tc>
        <w:tc>
          <w:tcPr>
            <w:tcW w:w="618" w:type="dxa"/>
          </w:tcPr>
          <w:p w:rsidR="007D6291" w:rsidRDefault="007D6291" w:rsidP="00607D94">
            <w:pPr>
              <w:pStyle w:val="TableParagraph"/>
              <w:suppressAutoHyphens/>
              <w:spacing w:before="78"/>
              <w:ind w:left="20"/>
              <w:jc w:val="center"/>
              <w:rPr>
                <w:sz w:val="16"/>
              </w:rPr>
            </w:pPr>
            <w:r>
              <w:rPr>
                <w:sz w:val="16"/>
              </w:rPr>
              <w:t>1,0</w:t>
            </w: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rPr>
                <w:sz w:val="16"/>
              </w:rPr>
            </w:pPr>
          </w:p>
        </w:tc>
        <w:tc>
          <w:tcPr>
            <w:tcW w:w="1440" w:type="dxa"/>
          </w:tcPr>
          <w:p w:rsidR="007D6291" w:rsidRDefault="007D6291" w:rsidP="00607D94">
            <w:pPr>
              <w:pStyle w:val="TableParagraph"/>
              <w:suppressAutoHyphens/>
              <w:rPr>
                <w:sz w:val="16"/>
              </w:rPr>
            </w:pPr>
          </w:p>
        </w:tc>
        <w:tc>
          <w:tcPr>
            <w:tcW w:w="754" w:type="dxa"/>
            <w:gridSpan w:val="2"/>
          </w:tcPr>
          <w:p w:rsidR="007D6291" w:rsidRDefault="007D6291" w:rsidP="00607D94">
            <w:pPr>
              <w:pStyle w:val="TableParagraph"/>
              <w:suppressAutoHyphens/>
              <w:rPr>
                <w:sz w:val="16"/>
              </w:rPr>
            </w:pPr>
          </w:p>
        </w:tc>
        <w:tc>
          <w:tcPr>
            <w:tcW w:w="649" w:type="dxa"/>
          </w:tcPr>
          <w:p w:rsidR="007D6291" w:rsidRDefault="007D6291" w:rsidP="00607D94">
            <w:pPr>
              <w:pStyle w:val="TableParagraph"/>
              <w:suppressAutoHyphens/>
              <w:rPr>
                <w:sz w:val="16"/>
              </w:rPr>
            </w:pPr>
          </w:p>
        </w:tc>
        <w:tc>
          <w:tcPr>
            <w:tcW w:w="1980" w:type="dxa"/>
          </w:tcPr>
          <w:p w:rsidR="007D6291" w:rsidRDefault="007D6291" w:rsidP="00607D94">
            <w:pPr>
              <w:pStyle w:val="TableParagraph"/>
              <w:suppressAutoHyphens/>
              <w:rPr>
                <w:sz w:val="16"/>
              </w:rPr>
            </w:pPr>
          </w:p>
        </w:tc>
        <w:tc>
          <w:tcPr>
            <w:tcW w:w="639" w:type="dxa"/>
          </w:tcPr>
          <w:p w:rsidR="007D6291" w:rsidRDefault="007D6291" w:rsidP="00607D94">
            <w:pPr>
              <w:pStyle w:val="TableParagraph"/>
              <w:suppressAutoHyphens/>
              <w:rPr>
                <w:sz w:val="16"/>
              </w:rPr>
            </w:pPr>
          </w:p>
        </w:tc>
        <w:tc>
          <w:tcPr>
            <w:tcW w:w="618" w:type="dxa"/>
          </w:tcPr>
          <w:p w:rsidR="007D6291" w:rsidRDefault="007D6291" w:rsidP="00607D94">
            <w:pPr>
              <w:pStyle w:val="TableParagraph"/>
              <w:suppressAutoHyphens/>
              <w:rPr>
                <w:sz w:val="16"/>
              </w:rPr>
            </w:pP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5"/>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rPr>
                <w:sz w:val="16"/>
              </w:rPr>
            </w:pPr>
          </w:p>
        </w:tc>
        <w:tc>
          <w:tcPr>
            <w:tcW w:w="1440" w:type="dxa"/>
          </w:tcPr>
          <w:p w:rsidR="007D6291" w:rsidRDefault="007D6291" w:rsidP="00607D94">
            <w:pPr>
              <w:pStyle w:val="TableParagraph"/>
              <w:suppressAutoHyphens/>
              <w:rPr>
                <w:sz w:val="16"/>
              </w:rPr>
            </w:pPr>
          </w:p>
        </w:tc>
        <w:tc>
          <w:tcPr>
            <w:tcW w:w="754" w:type="dxa"/>
            <w:gridSpan w:val="2"/>
          </w:tcPr>
          <w:p w:rsidR="007D6291" w:rsidRDefault="007D6291" w:rsidP="00607D94">
            <w:pPr>
              <w:pStyle w:val="TableParagraph"/>
              <w:suppressAutoHyphens/>
              <w:rPr>
                <w:sz w:val="16"/>
              </w:rPr>
            </w:pPr>
          </w:p>
        </w:tc>
        <w:tc>
          <w:tcPr>
            <w:tcW w:w="649" w:type="dxa"/>
          </w:tcPr>
          <w:p w:rsidR="007D6291" w:rsidRDefault="007D6291" w:rsidP="00607D94">
            <w:pPr>
              <w:pStyle w:val="TableParagraph"/>
              <w:suppressAutoHyphens/>
              <w:rPr>
                <w:sz w:val="16"/>
              </w:rPr>
            </w:pPr>
          </w:p>
        </w:tc>
        <w:tc>
          <w:tcPr>
            <w:tcW w:w="1980" w:type="dxa"/>
          </w:tcPr>
          <w:p w:rsidR="007D6291" w:rsidRDefault="007D6291" w:rsidP="00607D94">
            <w:pPr>
              <w:pStyle w:val="TableParagraph"/>
              <w:suppressAutoHyphens/>
              <w:rPr>
                <w:sz w:val="16"/>
              </w:rPr>
            </w:pPr>
          </w:p>
        </w:tc>
        <w:tc>
          <w:tcPr>
            <w:tcW w:w="639" w:type="dxa"/>
          </w:tcPr>
          <w:p w:rsidR="007D6291" w:rsidRDefault="007D6291" w:rsidP="00607D94">
            <w:pPr>
              <w:pStyle w:val="TableParagraph"/>
              <w:suppressAutoHyphens/>
              <w:rPr>
                <w:sz w:val="16"/>
              </w:rPr>
            </w:pPr>
          </w:p>
        </w:tc>
        <w:tc>
          <w:tcPr>
            <w:tcW w:w="618" w:type="dxa"/>
          </w:tcPr>
          <w:p w:rsidR="007D6291" w:rsidRDefault="007D6291" w:rsidP="00607D94">
            <w:pPr>
              <w:pStyle w:val="TableParagraph"/>
              <w:suppressAutoHyphens/>
              <w:rPr>
                <w:sz w:val="16"/>
              </w:rPr>
            </w:pP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rPr>
                <w:sz w:val="16"/>
              </w:rPr>
            </w:pPr>
          </w:p>
        </w:tc>
        <w:tc>
          <w:tcPr>
            <w:tcW w:w="1440" w:type="dxa"/>
          </w:tcPr>
          <w:p w:rsidR="007D6291" w:rsidRDefault="007D6291" w:rsidP="00607D94">
            <w:pPr>
              <w:pStyle w:val="TableParagraph"/>
              <w:suppressAutoHyphens/>
              <w:rPr>
                <w:sz w:val="16"/>
              </w:rPr>
            </w:pPr>
          </w:p>
        </w:tc>
        <w:tc>
          <w:tcPr>
            <w:tcW w:w="754" w:type="dxa"/>
            <w:gridSpan w:val="2"/>
          </w:tcPr>
          <w:p w:rsidR="007D6291" w:rsidRDefault="007D6291" w:rsidP="00607D94">
            <w:pPr>
              <w:pStyle w:val="TableParagraph"/>
              <w:suppressAutoHyphens/>
              <w:rPr>
                <w:sz w:val="16"/>
              </w:rPr>
            </w:pPr>
          </w:p>
        </w:tc>
        <w:tc>
          <w:tcPr>
            <w:tcW w:w="649" w:type="dxa"/>
          </w:tcPr>
          <w:p w:rsidR="007D6291" w:rsidRDefault="007D6291" w:rsidP="00607D94">
            <w:pPr>
              <w:pStyle w:val="TableParagraph"/>
              <w:suppressAutoHyphens/>
              <w:rPr>
                <w:sz w:val="16"/>
              </w:rPr>
            </w:pPr>
          </w:p>
        </w:tc>
        <w:tc>
          <w:tcPr>
            <w:tcW w:w="1980" w:type="dxa"/>
          </w:tcPr>
          <w:p w:rsidR="007D6291" w:rsidRDefault="007D6291" w:rsidP="00607D94">
            <w:pPr>
              <w:pStyle w:val="TableParagraph"/>
              <w:suppressAutoHyphens/>
              <w:rPr>
                <w:sz w:val="16"/>
              </w:rPr>
            </w:pPr>
          </w:p>
        </w:tc>
        <w:tc>
          <w:tcPr>
            <w:tcW w:w="639" w:type="dxa"/>
          </w:tcPr>
          <w:p w:rsidR="007D6291" w:rsidRDefault="007D6291" w:rsidP="00607D94">
            <w:pPr>
              <w:pStyle w:val="TableParagraph"/>
              <w:suppressAutoHyphens/>
              <w:rPr>
                <w:sz w:val="16"/>
              </w:rPr>
            </w:pPr>
          </w:p>
        </w:tc>
        <w:tc>
          <w:tcPr>
            <w:tcW w:w="618" w:type="dxa"/>
          </w:tcPr>
          <w:p w:rsidR="007D6291" w:rsidRDefault="007D6291" w:rsidP="00607D94">
            <w:pPr>
              <w:pStyle w:val="TableParagraph"/>
              <w:suppressAutoHyphens/>
              <w:rPr>
                <w:sz w:val="16"/>
              </w:rPr>
            </w:pP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rPr>
                <w:sz w:val="16"/>
              </w:rPr>
            </w:pPr>
          </w:p>
        </w:tc>
        <w:tc>
          <w:tcPr>
            <w:tcW w:w="1440" w:type="dxa"/>
          </w:tcPr>
          <w:p w:rsidR="007D6291" w:rsidRDefault="007D6291" w:rsidP="00607D94">
            <w:pPr>
              <w:pStyle w:val="TableParagraph"/>
              <w:suppressAutoHyphens/>
              <w:rPr>
                <w:sz w:val="16"/>
              </w:rPr>
            </w:pPr>
          </w:p>
        </w:tc>
        <w:tc>
          <w:tcPr>
            <w:tcW w:w="754" w:type="dxa"/>
            <w:gridSpan w:val="2"/>
          </w:tcPr>
          <w:p w:rsidR="007D6291" w:rsidRDefault="007D6291" w:rsidP="00607D94">
            <w:pPr>
              <w:pStyle w:val="TableParagraph"/>
              <w:suppressAutoHyphens/>
              <w:rPr>
                <w:sz w:val="16"/>
              </w:rPr>
            </w:pPr>
          </w:p>
        </w:tc>
        <w:tc>
          <w:tcPr>
            <w:tcW w:w="649" w:type="dxa"/>
          </w:tcPr>
          <w:p w:rsidR="007D6291" w:rsidRDefault="007D6291" w:rsidP="00607D94">
            <w:pPr>
              <w:pStyle w:val="TableParagraph"/>
              <w:suppressAutoHyphens/>
              <w:rPr>
                <w:sz w:val="16"/>
              </w:rPr>
            </w:pPr>
          </w:p>
        </w:tc>
        <w:tc>
          <w:tcPr>
            <w:tcW w:w="1980" w:type="dxa"/>
          </w:tcPr>
          <w:p w:rsidR="007D6291" w:rsidRDefault="007D6291" w:rsidP="00607D94">
            <w:pPr>
              <w:pStyle w:val="TableParagraph"/>
              <w:suppressAutoHyphens/>
              <w:rPr>
                <w:sz w:val="16"/>
              </w:rPr>
            </w:pPr>
          </w:p>
        </w:tc>
        <w:tc>
          <w:tcPr>
            <w:tcW w:w="639" w:type="dxa"/>
          </w:tcPr>
          <w:p w:rsidR="007D6291" w:rsidRDefault="007D6291" w:rsidP="00607D94">
            <w:pPr>
              <w:pStyle w:val="TableParagraph"/>
              <w:suppressAutoHyphens/>
              <w:rPr>
                <w:sz w:val="16"/>
              </w:rPr>
            </w:pPr>
          </w:p>
        </w:tc>
        <w:tc>
          <w:tcPr>
            <w:tcW w:w="618" w:type="dxa"/>
          </w:tcPr>
          <w:p w:rsidR="007D6291" w:rsidRDefault="007D6291" w:rsidP="00607D94">
            <w:pPr>
              <w:pStyle w:val="TableParagraph"/>
              <w:suppressAutoHyphens/>
              <w:rPr>
                <w:sz w:val="16"/>
              </w:rPr>
            </w:pP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rPr>
                <w:sz w:val="16"/>
              </w:rPr>
            </w:pPr>
          </w:p>
        </w:tc>
        <w:tc>
          <w:tcPr>
            <w:tcW w:w="1440" w:type="dxa"/>
          </w:tcPr>
          <w:p w:rsidR="007D6291" w:rsidRDefault="007D6291" w:rsidP="00607D94">
            <w:pPr>
              <w:pStyle w:val="TableParagraph"/>
              <w:suppressAutoHyphens/>
              <w:rPr>
                <w:sz w:val="16"/>
              </w:rPr>
            </w:pPr>
          </w:p>
        </w:tc>
        <w:tc>
          <w:tcPr>
            <w:tcW w:w="754" w:type="dxa"/>
            <w:gridSpan w:val="2"/>
          </w:tcPr>
          <w:p w:rsidR="007D6291" w:rsidRDefault="007D6291" w:rsidP="00607D94">
            <w:pPr>
              <w:pStyle w:val="TableParagraph"/>
              <w:suppressAutoHyphens/>
              <w:rPr>
                <w:sz w:val="16"/>
              </w:rPr>
            </w:pPr>
          </w:p>
        </w:tc>
        <w:tc>
          <w:tcPr>
            <w:tcW w:w="649" w:type="dxa"/>
          </w:tcPr>
          <w:p w:rsidR="007D6291" w:rsidRDefault="007D6291" w:rsidP="00607D94">
            <w:pPr>
              <w:pStyle w:val="TableParagraph"/>
              <w:suppressAutoHyphens/>
              <w:rPr>
                <w:sz w:val="16"/>
              </w:rPr>
            </w:pPr>
          </w:p>
        </w:tc>
        <w:tc>
          <w:tcPr>
            <w:tcW w:w="1980" w:type="dxa"/>
          </w:tcPr>
          <w:p w:rsidR="007D6291" w:rsidRDefault="007D6291" w:rsidP="00607D94">
            <w:pPr>
              <w:pStyle w:val="TableParagraph"/>
              <w:suppressAutoHyphens/>
              <w:rPr>
                <w:sz w:val="16"/>
              </w:rPr>
            </w:pPr>
          </w:p>
        </w:tc>
        <w:tc>
          <w:tcPr>
            <w:tcW w:w="639" w:type="dxa"/>
          </w:tcPr>
          <w:p w:rsidR="007D6291" w:rsidRDefault="007D6291" w:rsidP="00607D94">
            <w:pPr>
              <w:pStyle w:val="TableParagraph"/>
              <w:suppressAutoHyphens/>
              <w:rPr>
                <w:sz w:val="16"/>
              </w:rPr>
            </w:pPr>
          </w:p>
        </w:tc>
        <w:tc>
          <w:tcPr>
            <w:tcW w:w="618" w:type="dxa"/>
          </w:tcPr>
          <w:p w:rsidR="007D6291" w:rsidRDefault="007D6291" w:rsidP="00607D94">
            <w:pPr>
              <w:pStyle w:val="TableParagraph"/>
              <w:suppressAutoHyphens/>
              <w:rPr>
                <w:sz w:val="16"/>
              </w:rPr>
            </w:pP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bl>
    <w:p w:rsidR="007C6264" w:rsidRDefault="009A598E" w:rsidP="00607D94">
      <w:pPr>
        <w:suppressAutoHyphens/>
        <w:rPr>
          <w:sz w:val="2"/>
          <w:szCs w:val="2"/>
        </w:rPr>
      </w:pPr>
      <w:r w:rsidRPr="009A598E">
        <w:rPr>
          <w:sz w:val="22"/>
          <w:szCs w:val="22"/>
          <w:lang w:bidi="ru-RU"/>
        </w:rPr>
        <w:pict>
          <v:line id="_x0000_s1506" style="position:absolute;z-index:-251490304;mso-position-horizontal-relative:page;mso-position-vertical-relative:page" from="557.85pt,103.35pt" to="520.9pt,116.2pt" strokeweight=".48pt">
            <w10:wrap anchorx="page" anchory="page"/>
          </v:line>
        </w:pict>
      </w:r>
    </w:p>
    <w:p w:rsidR="007C6264" w:rsidRDefault="007C6264" w:rsidP="00607D94">
      <w:pPr>
        <w:suppressAutoHyphens/>
        <w:rPr>
          <w:sz w:val="2"/>
          <w:szCs w:val="2"/>
        </w:rPr>
        <w:sectPr w:rsidR="007C6264">
          <w:pgSz w:w="11910" w:h="16840"/>
          <w:pgMar w:top="340" w:right="440" w:bottom="900" w:left="600" w:header="0" w:footer="702" w:gutter="0"/>
          <w:cols w:space="720"/>
        </w:sectPr>
      </w:pPr>
    </w:p>
    <w:p w:rsidR="007C6264" w:rsidRDefault="007C6264" w:rsidP="00607D94">
      <w:pPr>
        <w:suppressAutoHyphens/>
        <w:spacing w:before="77"/>
        <w:ind w:left="2018"/>
        <w:rPr>
          <w:b/>
          <w:sz w:val="28"/>
        </w:rPr>
      </w:pPr>
      <w:bookmarkStart w:id="32" w:name="_bookmark36"/>
      <w:bookmarkEnd w:id="32"/>
      <w:r>
        <w:rPr>
          <w:b/>
          <w:sz w:val="28"/>
        </w:rPr>
        <w:lastRenderedPageBreak/>
        <w:t>Приложение 2. Состав насосного оборудования котельных.</w:t>
      </w:r>
    </w:p>
    <w:p w:rsidR="007C6264" w:rsidRDefault="007C6264" w:rsidP="00607D94">
      <w:pPr>
        <w:suppressAutoHyphens/>
        <w:spacing w:before="72"/>
        <w:ind w:left="3300"/>
        <w:rPr>
          <w:b/>
        </w:rPr>
      </w:pPr>
      <w:r>
        <w:rPr>
          <w:b/>
        </w:rPr>
        <w:t>Котельная « ПМК</w:t>
      </w:r>
      <w:proofErr w:type="gramStart"/>
      <w:r>
        <w:rPr>
          <w:b/>
        </w:rPr>
        <w:t>1</w:t>
      </w:r>
      <w:proofErr w:type="gramEnd"/>
      <w:r>
        <w:rPr>
          <w:b/>
        </w:rPr>
        <w:t>»</w:t>
      </w:r>
    </w:p>
    <w:tbl>
      <w:tblPr>
        <w:tblStyle w:val="TableNormal"/>
        <w:tblpPr w:leftFromText="180" w:rightFromText="180" w:vertAnchor="text" w:horzAnchor="margin" w:tblpY="260"/>
        <w:tblW w:w="9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85"/>
        <w:gridCol w:w="1274"/>
        <w:gridCol w:w="802"/>
        <w:gridCol w:w="668"/>
        <w:gridCol w:w="1062"/>
        <w:gridCol w:w="934"/>
        <w:gridCol w:w="1118"/>
        <w:gridCol w:w="1251"/>
        <w:gridCol w:w="1111"/>
      </w:tblGrid>
      <w:tr w:rsidR="007C6264" w:rsidTr="007C6264">
        <w:trPr>
          <w:trHeight w:val="505"/>
        </w:trPr>
        <w:tc>
          <w:tcPr>
            <w:tcW w:w="1385" w:type="dxa"/>
            <w:vMerge w:val="restart"/>
          </w:tcPr>
          <w:p w:rsidR="007C6264" w:rsidRDefault="007C6264" w:rsidP="00607D94">
            <w:pPr>
              <w:pStyle w:val="TableParagraph"/>
              <w:suppressAutoHyphens/>
              <w:spacing w:before="4"/>
              <w:rPr>
                <w:b/>
                <w:sz w:val="21"/>
              </w:rPr>
            </w:pPr>
          </w:p>
          <w:p w:rsidR="007C6264" w:rsidRDefault="007C6264" w:rsidP="00607D94">
            <w:pPr>
              <w:pStyle w:val="TableParagraph"/>
              <w:suppressAutoHyphens/>
              <w:ind w:left="141"/>
            </w:pPr>
            <w:proofErr w:type="spellStart"/>
            <w:r>
              <w:t>Назначение</w:t>
            </w:r>
            <w:proofErr w:type="spellEnd"/>
          </w:p>
        </w:tc>
        <w:tc>
          <w:tcPr>
            <w:tcW w:w="1274" w:type="dxa"/>
            <w:tcBorders>
              <w:bottom w:val="nil"/>
            </w:tcBorders>
          </w:tcPr>
          <w:p w:rsidR="007C6264" w:rsidRDefault="007C6264" w:rsidP="00607D94">
            <w:pPr>
              <w:pStyle w:val="TableParagraph"/>
              <w:suppressAutoHyphens/>
              <w:spacing w:before="4"/>
              <w:rPr>
                <w:b/>
                <w:sz w:val="21"/>
              </w:rPr>
            </w:pPr>
          </w:p>
          <w:p w:rsidR="007C6264" w:rsidRDefault="007C6264" w:rsidP="00607D94">
            <w:pPr>
              <w:pStyle w:val="TableParagraph"/>
              <w:suppressAutoHyphens/>
              <w:spacing w:line="240" w:lineRule="exact"/>
              <w:ind w:left="146" w:right="126"/>
            </w:pPr>
            <w:proofErr w:type="spellStart"/>
            <w:r>
              <w:t>Тип</w:t>
            </w:r>
            <w:proofErr w:type="spellEnd"/>
          </w:p>
        </w:tc>
        <w:tc>
          <w:tcPr>
            <w:tcW w:w="802" w:type="dxa"/>
            <w:tcBorders>
              <w:bottom w:val="nil"/>
            </w:tcBorders>
          </w:tcPr>
          <w:p w:rsidR="007C6264" w:rsidRDefault="007C6264" w:rsidP="00607D94">
            <w:pPr>
              <w:pStyle w:val="TableParagraph"/>
              <w:suppressAutoHyphens/>
              <w:spacing w:before="4"/>
              <w:rPr>
                <w:b/>
                <w:sz w:val="21"/>
              </w:rPr>
            </w:pPr>
          </w:p>
          <w:p w:rsidR="007C6264" w:rsidRDefault="007C6264" w:rsidP="00607D94">
            <w:pPr>
              <w:pStyle w:val="TableParagraph"/>
              <w:suppressAutoHyphens/>
              <w:spacing w:line="240" w:lineRule="exact"/>
              <w:ind w:left="226"/>
            </w:pPr>
            <w:proofErr w:type="spellStart"/>
            <w:r>
              <w:t>Год</w:t>
            </w:r>
            <w:proofErr w:type="spellEnd"/>
          </w:p>
        </w:tc>
        <w:tc>
          <w:tcPr>
            <w:tcW w:w="668" w:type="dxa"/>
            <w:tcBorders>
              <w:bottom w:val="nil"/>
            </w:tcBorders>
          </w:tcPr>
          <w:p w:rsidR="007C6264" w:rsidRDefault="007C6264" w:rsidP="00607D94">
            <w:pPr>
              <w:pStyle w:val="TableParagraph"/>
              <w:suppressAutoHyphens/>
              <w:spacing w:before="4"/>
              <w:rPr>
                <w:b/>
                <w:sz w:val="21"/>
              </w:rPr>
            </w:pPr>
          </w:p>
          <w:p w:rsidR="007C6264" w:rsidRDefault="007C6264" w:rsidP="00607D94">
            <w:pPr>
              <w:pStyle w:val="TableParagraph"/>
              <w:suppressAutoHyphens/>
              <w:spacing w:line="240" w:lineRule="exact"/>
              <w:ind w:left="93" w:right="79"/>
            </w:pPr>
            <w:proofErr w:type="spellStart"/>
            <w:r>
              <w:t>Кол</w:t>
            </w:r>
            <w:proofErr w:type="spellEnd"/>
            <w:r>
              <w:t>-</w:t>
            </w:r>
          </w:p>
        </w:tc>
        <w:tc>
          <w:tcPr>
            <w:tcW w:w="1062" w:type="dxa"/>
            <w:tcBorders>
              <w:right w:val="nil"/>
            </w:tcBorders>
          </w:tcPr>
          <w:p w:rsidR="007C6264" w:rsidRDefault="007C6264" w:rsidP="00607D94">
            <w:pPr>
              <w:pStyle w:val="TableParagraph"/>
              <w:suppressAutoHyphens/>
              <w:spacing w:line="246" w:lineRule="exact"/>
              <w:ind w:left="203" w:right="197"/>
            </w:pPr>
            <w:proofErr w:type="spellStart"/>
            <w:r>
              <w:t>Тех-ая</w:t>
            </w:r>
            <w:proofErr w:type="spellEnd"/>
          </w:p>
        </w:tc>
        <w:tc>
          <w:tcPr>
            <w:tcW w:w="934" w:type="dxa"/>
            <w:tcBorders>
              <w:left w:val="nil"/>
            </w:tcBorders>
          </w:tcPr>
          <w:p w:rsidR="007C6264" w:rsidRDefault="007C6264" w:rsidP="00607D94">
            <w:pPr>
              <w:pStyle w:val="TableParagraph"/>
              <w:suppressAutoHyphens/>
              <w:spacing w:line="246" w:lineRule="exact"/>
              <w:ind w:left="156" w:right="134"/>
            </w:pPr>
            <w:proofErr w:type="spellStart"/>
            <w:r>
              <w:t>хар-ка</w:t>
            </w:r>
            <w:proofErr w:type="spellEnd"/>
          </w:p>
        </w:tc>
        <w:tc>
          <w:tcPr>
            <w:tcW w:w="1118" w:type="dxa"/>
            <w:tcBorders>
              <w:right w:val="nil"/>
            </w:tcBorders>
          </w:tcPr>
          <w:p w:rsidR="007C6264" w:rsidRDefault="007C6264" w:rsidP="00607D94">
            <w:pPr>
              <w:pStyle w:val="TableParagraph"/>
              <w:suppressAutoHyphens/>
              <w:spacing w:line="246" w:lineRule="exact"/>
              <w:ind w:right="95"/>
              <w:jc w:val="right"/>
            </w:pPr>
            <w:proofErr w:type="spellStart"/>
            <w:r>
              <w:t>Эл</w:t>
            </w:r>
            <w:proofErr w:type="spellEnd"/>
            <w:r>
              <w:t>.</w:t>
            </w:r>
          </w:p>
        </w:tc>
        <w:tc>
          <w:tcPr>
            <w:tcW w:w="1251" w:type="dxa"/>
            <w:tcBorders>
              <w:left w:val="nil"/>
              <w:right w:val="nil"/>
            </w:tcBorders>
          </w:tcPr>
          <w:p w:rsidR="007C6264" w:rsidRDefault="007C6264" w:rsidP="00607D94">
            <w:pPr>
              <w:pStyle w:val="TableParagraph"/>
              <w:suppressAutoHyphens/>
              <w:spacing w:line="246" w:lineRule="exact"/>
              <w:ind w:right="457"/>
              <w:jc w:val="right"/>
            </w:pPr>
            <w:proofErr w:type="spellStart"/>
            <w:proofErr w:type="gramStart"/>
            <w:r>
              <w:t>двигат</w:t>
            </w:r>
            <w:proofErr w:type="spellEnd"/>
            <w:proofErr w:type="gramEnd"/>
            <w:r>
              <w:t>.</w:t>
            </w:r>
          </w:p>
        </w:tc>
        <w:tc>
          <w:tcPr>
            <w:tcW w:w="1111" w:type="dxa"/>
            <w:tcBorders>
              <w:left w:val="nil"/>
            </w:tcBorders>
          </w:tcPr>
          <w:p w:rsidR="007C6264" w:rsidRDefault="007C6264" w:rsidP="00607D94">
            <w:pPr>
              <w:pStyle w:val="TableParagraph"/>
              <w:suppressAutoHyphens/>
            </w:pPr>
          </w:p>
        </w:tc>
      </w:tr>
      <w:tr w:rsidR="007C6264" w:rsidTr="007C6264">
        <w:trPr>
          <w:trHeight w:val="758"/>
        </w:trPr>
        <w:tc>
          <w:tcPr>
            <w:tcW w:w="1385" w:type="dxa"/>
            <w:vMerge/>
            <w:tcBorders>
              <w:top w:val="nil"/>
            </w:tcBorders>
          </w:tcPr>
          <w:p w:rsidR="007C6264" w:rsidRDefault="007C6264" w:rsidP="00607D94">
            <w:pPr>
              <w:suppressAutoHyphens/>
              <w:rPr>
                <w:sz w:val="2"/>
                <w:szCs w:val="2"/>
              </w:rPr>
            </w:pPr>
          </w:p>
        </w:tc>
        <w:tc>
          <w:tcPr>
            <w:tcW w:w="1274" w:type="dxa"/>
            <w:tcBorders>
              <w:top w:val="nil"/>
            </w:tcBorders>
          </w:tcPr>
          <w:p w:rsidR="007C6264" w:rsidRDefault="007C6264" w:rsidP="00607D94">
            <w:pPr>
              <w:pStyle w:val="TableParagraph"/>
              <w:suppressAutoHyphens/>
              <w:spacing w:line="247" w:lineRule="exact"/>
              <w:ind w:left="146" w:right="128"/>
            </w:pPr>
            <w:proofErr w:type="spellStart"/>
            <w:r>
              <w:t>насоса</w:t>
            </w:r>
            <w:proofErr w:type="spellEnd"/>
          </w:p>
        </w:tc>
        <w:tc>
          <w:tcPr>
            <w:tcW w:w="802" w:type="dxa"/>
            <w:tcBorders>
              <w:top w:val="nil"/>
            </w:tcBorders>
          </w:tcPr>
          <w:p w:rsidR="007C6264" w:rsidRDefault="007C6264" w:rsidP="00607D94">
            <w:pPr>
              <w:pStyle w:val="TableParagraph"/>
              <w:suppressAutoHyphens/>
              <w:ind w:left="180" w:right="108" w:hanging="41"/>
            </w:pPr>
            <w:proofErr w:type="spellStart"/>
            <w:r>
              <w:t>установки</w:t>
            </w:r>
            <w:proofErr w:type="spellEnd"/>
          </w:p>
        </w:tc>
        <w:tc>
          <w:tcPr>
            <w:tcW w:w="668" w:type="dxa"/>
            <w:tcBorders>
              <w:top w:val="nil"/>
            </w:tcBorders>
          </w:tcPr>
          <w:p w:rsidR="007C6264" w:rsidRDefault="007C6264" w:rsidP="00607D94">
            <w:pPr>
              <w:pStyle w:val="TableParagraph"/>
              <w:suppressAutoHyphens/>
              <w:ind w:left="173" w:right="139" w:firstLine="52"/>
            </w:pPr>
            <w:proofErr w:type="spellStart"/>
            <w:proofErr w:type="gramStart"/>
            <w:r>
              <w:t>вошт</w:t>
            </w:r>
            <w:proofErr w:type="spellEnd"/>
            <w:proofErr w:type="gramEnd"/>
            <w:r>
              <w:t>.</w:t>
            </w:r>
          </w:p>
        </w:tc>
        <w:tc>
          <w:tcPr>
            <w:tcW w:w="1062" w:type="dxa"/>
          </w:tcPr>
          <w:p w:rsidR="007C6264" w:rsidRPr="007C6264" w:rsidRDefault="007C6264" w:rsidP="00607D94">
            <w:pPr>
              <w:pStyle w:val="TableParagraph"/>
              <w:suppressAutoHyphens/>
              <w:ind w:left="134" w:right="119" w:firstLine="2"/>
              <w:rPr>
                <w:lang w:val="ru-RU"/>
              </w:rPr>
            </w:pPr>
            <w:r w:rsidRPr="007C6264">
              <w:rPr>
                <w:lang w:val="ru-RU"/>
              </w:rPr>
              <w:t xml:space="preserve">Подача </w:t>
            </w:r>
            <w:proofErr w:type="spellStart"/>
            <w:r w:rsidRPr="007C6264">
              <w:rPr>
                <w:lang w:val="ru-RU"/>
              </w:rPr>
              <w:t>куб</w:t>
            </w:r>
            <w:proofErr w:type="gramStart"/>
            <w:r w:rsidRPr="007C6264">
              <w:rPr>
                <w:lang w:val="ru-RU"/>
              </w:rPr>
              <w:t>.м</w:t>
            </w:r>
            <w:proofErr w:type="gramEnd"/>
            <w:r w:rsidRPr="007C6264">
              <w:rPr>
                <w:lang w:val="ru-RU"/>
              </w:rPr>
              <w:t>\ча</w:t>
            </w:r>
            <w:proofErr w:type="spellEnd"/>
          </w:p>
          <w:p w:rsidR="007C6264" w:rsidRPr="007C6264" w:rsidRDefault="007C6264" w:rsidP="00607D94">
            <w:pPr>
              <w:pStyle w:val="TableParagraph"/>
              <w:suppressAutoHyphens/>
              <w:spacing w:line="238" w:lineRule="exact"/>
              <w:ind w:left="10"/>
              <w:rPr>
                <w:lang w:val="ru-RU"/>
              </w:rPr>
            </w:pPr>
            <w:r w:rsidRPr="007C6264">
              <w:rPr>
                <w:lang w:val="ru-RU"/>
              </w:rPr>
              <w:t>с</w:t>
            </w:r>
          </w:p>
        </w:tc>
        <w:tc>
          <w:tcPr>
            <w:tcW w:w="934" w:type="dxa"/>
          </w:tcPr>
          <w:p w:rsidR="007C6264" w:rsidRDefault="007C6264" w:rsidP="00607D94">
            <w:pPr>
              <w:pStyle w:val="TableParagraph"/>
              <w:suppressAutoHyphens/>
              <w:ind w:left="397" w:right="81" w:hanging="284"/>
            </w:pPr>
            <w:proofErr w:type="spellStart"/>
            <w:r>
              <w:t>Напор</w:t>
            </w:r>
            <w:proofErr w:type="spellEnd"/>
            <w:r>
              <w:t xml:space="preserve"> , м</w:t>
            </w:r>
          </w:p>
        </w:tc>
        <w:tc>
          <w:tcPr>
            <w:tcW w:w="1118" w:type="dxa"/>
          </w:tcPr>
          <w:p w:rsidR="007C6264" w:rsidRDefault="007C6264" w:rsidP="00607D94">
            <w:pPr>
              <w:pStyle w:val="TableParagraph"/>
              <w:suppressAutoHyphens/>
              <w:spacing w:line="247" w:lineRule="exact"/>
              <w:ind w:left="375"/>
            </w:pPr>
            <w:proofErr w:type="spellStart"/>
            <w:r>
              <w:t>Тип</w:t>
            </w:r>
            <w:proofErr w:type="spellEnd"/>
          </w:p>
        </w:tc>
        <w:tc>
          <w:tcPr>
            <w:tcW w:w="1251" w:type="dxa"/>
          </w:tcPr>
          <w:p w:rsidR="007C6264" w:rsidRDefault="007C6264" w:rsidP="00607D94">
            <w:pPr>
              <w:pStyle w:val="TableParagraph"/>
              <w:suppressAutoHyphens/>
              <w:spacing w:line="246" w:lineRule="exact"/>
              <w:ind w:left="106" w:right="92"/>
            </w:pPr>
            <w:proofErr w:type="spellStart"/>
            <w:r>
              <w:t>Мощность</w:t>
            </w:r>
            <w:proofErr w:type="spellEnd"/>
          </w:p>
          <w:p w:rsidR="007C6264" w:rsidRDefault="007C6264" w:rsidP="00607D94">
            <w:pPr>
              <w:pStyle w:val="TableParagraph"/>
              <w:suppressAutoHyphens/>
              <w:spacing w:line="252" w:lineRule="exact"/>
              <w:ind w:left="106" w:right="89"/>
            </w:pPr>
            <w:r>
              <w:t>,</w:t>
            </w:r>
            <w:proofErr w:type="spellStart"/>
            <w:r>
              <w:t>кВт</w:t>
            </w:r>
            <w:proofErr w:type="spellEnd"/>
          </w:p>
        </w:tc>
        <w:tc>
          <w:tcPr>
            <w:tcW w:w="1111" w:type="dxa"/>
          </w:tcPr>
          <w:p w:rsidR="007C6264" w:rsidRDefault="007C6264" w:rsidP="00607D94">
            <w:pPr>
              <w:pStyle w:val="TableParagraph"/>
              <w:suppressAutoHyphens/>
              <w:ind w:left="226" w:right="83" w:hanging="111"/>
            </w:pPr>
            <w:proofErr w:type="spellStart"/>
            <w:r>
              <w:t>Скоростьоб</w:t>
            </w:r>
            <w:proofErr w:type="spellEnd"/>
            <w:r>
              <w:t>\</w:t>
            </w:r>
            <w:proofErr w:type="spellStart"/>
            <w:r>
              <w:t>мин</w:t>
            </w:r>
            <w:proofErr w:type="spellEnd"/>
          </w:p>
        </w:tc>
      </w:tr>
      <w:tr w:rsidR="007C6264" w:rsidTr="007C6264">
        <w:trPr>
          <w:trHeight w:val="253"/>
        </w:trPr>
        <w:tc>
          <w:tcPr>
            <w:tcW w:w="1385" w:type="dxa"/>
          </w:tcPr>
          <w:p w:rsidR="007C6264" w:rsidRDefault="007C6264" w:rsidP="00607D94">
            <w:pPr>
              <w:pStyle w:val="TableParagraph"/>
              <w:suppressAutoHyphens/>
              <w:spacing w:line="234" w:lineRule="exact"/>
              <w:ind w:left="307"/>
            </w:pPr>
            <w:proofErr w:type="spellStart"/>
            <w:r>
              <w:t>Сетевой</w:t>
            </w:r>
            <w:proofErr w:type="spellEnd"/>
          </w:p>
        </w:tc>
        <w:tc>
          <w:tcPr>
            <w:tcW w:w="1274" w:type="dxa"/>
          </w:tcPr>
          <w:p w:rsidR="007C6264" w:rsidRDefault="007C6264" w:rsidP="00607D94">
            <w:pPr>
              <w:pStyle w:val="TableParagraph"/>
              <w:suppressAutoHyphens/>
              <w:spacing w:line="234" w:lineRule="exact"/>
              <w:ind w:left="146" w:right="126"/>
            </w:pPr>
            <w:r>
              <w:t>К90/30</w:t>
            </w:r>
          </w:p>
        </w:tc>
        <w:tc>
          <w:tcPr>
            <w:tcW w:w="802" w:type="dxa"/>
          </w:tcPr>
          <w:p w:rsidR="007C6264" w:rsidRDefault="007C6264" w:rsidP="00607D94">
            <w:pPr>
              <w:pStyle w:val="TableParagraph"/>
              <w:suppressAutoHyphens/>
              <w:spacing w:line="234" w:lineRule="exact"/>
              <w:ind w:left="180"/>
            </w:pPr>
            <w:r>
              <w:t>1994</w:t>
            </w:r>
          </w:p>
        </w:tc>
        <w:tc>
          <w:tcPr>
            <w:tcW w:w="668" w:type="dxa"/>
          </w:tcPr>
          <w:p w:rsidR="007C6264" w:rsidRDefault="007C6264" w:rsidP="00607D94">
            <w:pPr>
              <w:pStyle w:val="TableParagraph"/>
              <w:suppressAutoHyphens/>
              <w:spacing w:line="234" w:lineRule="exact"/>
              <w:ind w:left="15"/>
            </w:pPr>
            <w:r>
              <w:t>2</w:t>
            </w:r>
          </w:p>
        </w:tc>
        <w:tc>
          <w:tcPr>
            <w:tcW w:w="1062" w:type="dxa"/>
          </w:tcPr>
          <w:p w:rsidR="007C6264" w:rsidRDefault="007C6264" w:rsidP="00607D94">
            <w:pPr>
              <w:pStyle w:val="TableParagraph"/>
              <w:suppressAutoHyphens/>
              <w:spacing w:line="234" w:lineRule="exact"/>
              <w:ind w:left="345" w:right="332"/>
            </w:pPr>
            <w:r>
              <w:t>90</w:t>
            </w:r>
          </w:p>
        </w:tc>
        <w:tc>
          <w:tcPr>
            <w:tcW w:w="934" w:type="dxa"/>
          </w:tcPr>
          <w:p w:rsidR="007C6264" w:rsidRDefault="007C6264" w:rsidP="00607D94">
            <w:pPr>
              <w:pStyle w:val="TableParagraph"/>
              <w:suppressAutoHyphens/>
              <w:spacing w:line="234" w:lineRule="exact"/>
              <w:ind w:left="281" w:right="267"/>
            </w:pPr>
            <w:r>
              <w:t>30</w:t>
            </w:r>
          </w:p>
        </w:tc>
        <w:tc>
          <w:tcPr>
            <w:tcW w:w="1118" w:type="dxa"/>
          </w:tcPr>
          <w:p w:rsidR="007C6264" w:rsidRDefault="007C6264" w:rsidP="00607D94">
            <w:pPr>
              <w:pStyle w:val="TableParagraph"/>
              <w:suppressAutoHyphens/>
              <w:spacing w:line="234" w:lineRule="exact"/>
              <w:ind w:right="120"/>
              <w:jc w:val="right"/>
            </w:pPr>
            <w:r>
              <w:t>АИР-160</w:t>
            </w:r>
          </w:p>
        </w:tc>
        <w:tc>
          <w:tcPr>
            <w:tcW w:w="1251" w:type="dxa"/>
          </w:tcPr>
          <w:p w:rsidR="007C6264" w:rsidRDefault="007C6264" w:rsidP="00607D94">
            <w:pPr>
              <w:pStyle w:val="TableParagraph"/>
              <w:suppressAutoHyphens/>
              <w:spacing w:line="234" w:lineRule="exact"/>
              <w:ind w:right="498"/>
              <w:jc w:val="right"/>
            </w:pPr>
            <w:r>
              <w:t>11</w:t>
            </w:r>
          </w:p>
        </w:tc>
        <w:tc>
          <w:tcPr>
            <w:tcW w:w="1111" w:type="dxa"/>
          </w:tcPr>
          <w:p w:rsidR="007C6264" w:rsidRDefault="007C6264" w:rsidP="00607D94">
            <w:pPr>
              <w:pStyle w:val="TableParagraph"/>
              <w:suppressAutoHyphens/>
              <w:spacing w:line="234" w:lineRule="exact"/>
              <w:ind w:left="318" w:right="298"/>
            </w:pPr>
            <w:r>
              <w:t>3000</w:t>
            </w:r>
          </w:p>
        </w:tc>
      </w:tr>
      <w:tr w:rsidR="007C6264" w:rsidTr="007C6264">
        <w:trPr>
          <w:trHeight w:val="253"/>
        </w:trPr>
        <w:tc>
          <w:tcPr>
            <w:tcW w:w="1385" w:type="dxa"/>
          </w:tcPr>
          <w:p w:rsidR="007C6264" w:rsidRDefault="007C6264" w:rsidP="00607D94">
            <w:pPr>
              <w:pStyle w:val="TableParagraph"/>
              <w:suppressAutoHyphens/>
              <w:spacing w:line="234" w:lineRule="exact"/>
              <w:ind w:left="307"/>
            </w:pPr>
            <w:proofErr w:type="spellStart"/>
            <w:r>
              <w:t>Сетевой</w:t>
            </w:r>
            <w:proofErr w:type="spellEnd"/>
          </w:p>
        </w:tc>
        <w:tc>
          <w:tcPr>
            <w:tcW w:w="1274" w:type="dxa"/>
          </w:tcPr>
          <w:p w:rsidR="007C6264" w:rsidRDefault="007C6264" w:rsidP="00607D94">
            <w:pPr>
              <w:pStyle w:val="TableParagraph"/>
              <w:suppressAutoHyphens/>
              <w:spacing w:line="234" w:lineRule="exact"/>
              <w:ind w:left="146" w:right="126"/>
            </w:pPr>
            <w:r>
              <w:t>К30/3</w:t>
            </w:r>
          </w:p>
        </w:tc>
        <w:tc>
          <w:tcPr>
            <w:tcW w:w="802" w:type="dxa"/>
          </w:tcPr>
          <w:p w:rsidR="007C6264" w:rsidRDefault="007C6264" w:rsidP="00607D94">
            <w:pPr>
              <w:pStyle w:val="TableParagraph"/>
              <w:suppressAutoHyphens/>
              <w:spacing w:line="234" w:lineRule="exact"/>
              <w:ind w:left="180"/>
            </w:pPr>
            <w:r>
              <w:t>1994</w:t>
            </w:r>
          </w:p>
        </w:tc>
        <w:tc>
          <w:tcPr>
            <w:tcW w:w="668" w:type="dxa"/>
          </w:tcPr>
          <w:p w:rsidR="007C6264" w:rsidRDefault="007C6264" w:rsidP="00607D94">
            <w:pPr>
              <w:pStyle w:val="TableParagraph"/>
              <w:suppressAutoHyphens/>
              <w:spacing w:line="234" w:lineRule="exact"/>
              <w:ind w:left="15"/>
            </w:pPr>
            <w:r>
              <w:t>2</w:t>
            </w:r>
          </w:p>
        </w:tc>
        <w:tc>
          <w:tcPr>
            <w:tcW w:w="1062" w:type="dxa"/>
          </w:tcPr>
          <w:p w:rsidR="007C6264" w:rsidRDefault="007C6264" w:rsidP="00607D94">
            <w:pPr>
              <w:pStyle w:val="TableParagraph"/>
              <w:suppressAutoHyphens/>
              <w:spacing w:line="234" w:lineRule="exact"/>
              <w:ind w:left="345" w:right="332"/>
            </w:pPr>
            <w:r>
              <w:t>30</w:t>
            </w:r>
          </w:p>
        </w:tc>
        <w:tc>
          <w:tcPr>
            <w:tcW w:w="934" w:type="dxa"/>
          </w:tcPr>
          <w:p w:rsidR="007C6264" w:rsidRDefault="007C6264" w:rsidP="00607D94">
            <w:pPr>
              <w:pStyle w:val="TableParagraph"/>
              <w:suppressAutoHyphens/>
              <w:spacing w:line="234" w:lineRule="exact"/>
              <w:ind w:left="14"/>
            </w:pPr>
            <w:r>
              <w:t>3</w:t>
            </w:r>
          </w:p>
        </w:tc>
        <w:tc>
          <w:tcPr>
            <w:tcW w:w="1118" w:type="dxa"/>
          </w:tcPr>
          <w:p w:rsidR="007C6264" w:rsidRDefault="007C6264" w:rsidP="00607D94">
            <w:pPr>
              <w:pStyle w:val="TableParagraph"/>
              <w:suppressAutoHyphens/>
              <w:spacing w:line="234" w:lineRule="exact"/>
              <w:ind w:right="120"/>
              <w:jc w:val="right"/>
            </w:pPr>
            <w:r>
              <w:t>АИР-160</w:t>
            </w:r>
          </w:p>
        </w:tc>
        <w:tc>
          <w:tcPr>
            <w:tcW w:w="1251" w:type="dxa"/>
          </w:tcPr>
          <w:p w:rsidR="007C6264" w:rsidRDefault="007C6264" w:rsidP="00607D94">
            <w:pPr>
              <w:pStyle w:val="TableParagraph"/>
              <w:suppressAutoHyphens/>
              <w:spacing w:line="234" w:lineRule="exact"/>
              <w:ind w:right="498"/>
              <w:jc w:val="right"/>
            </w:pPr>
            <w:r>
              <w:t>11</w:t>
            </w:r>
          </w:p>
        </w:tc>
        <w:tc>
          <w:tcPr>
            <w:tcW w:w="1111" w:type="dxa"/>
          </w:tcPr>
          <w:p w:rsidR="007C6264" w:rsidRDefault="007C6264" w:rsidP="00607D94">
            <w:pPr>
              <w:pStyle w:val="TableParagraph"/>
              <w:suppressAutoHyphens/>
              <w:spacing w:line="234" w:lineRule="exact"/>
              <w:ind w:left="318" w:right="298"/>
            </w:pPr>
            <w:r>
              <w:t>3000</w:t>
            </w:r>
          </w:p>
        </w:tc>
      </w:tr>
    </w:tbl>
    <w:p w:rsidR="007C6264" w:rsidRDefault="007C6264" w:rsidP="00607D94">
      <w:pPr>
        <w:pStyle w:val="a0"/>
        <w:suppressAutoHyphens/>
        <w:spacing w:before="3"/>
        <w:rPr>
          <w:b/>
        </w:rPr>
      </w:pPr>
    </w:p>
    <w:p w:rsidR="007C6264" w:rsidRDefault="007C6264" w:rsidP="00607D94">
      <w:pPr>
        <w:pStyle w:val="a0"/>
        <w:suppressAutoHyphens/>
        <w:spacing w:before="8"/>
        <w:rPr>
          <w:b/>
          <w:sz w:val="23"/>
        </w:rPr>
      </w:pPr>
    </w:p>
    <w:p w:rsidR="007C6264" w:rsidRDefault="007C6264" w:rsidP="00607D94">
      <w:pPr>
        <w:suppressAutoHyphens/>
        <w:spacing w:after="4"/>
        <w:ind w:left="3360"/>
        <w:rPr>
          <w:b/>
        </w:rPr>
      </w:pPr>
      <w:r>
        <w:rPr>
          <w:b/>
        </w:rPr>
        <w:t>Котельная «Чайка»</w:t>
      </w:r>
    </w:p>
    <w:tbl>
      <w:tblPr>
        <w:tblStyle w:val="TableNormal"/>
        <w:tblW w:w="96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85"/>
        <w:gridCol w:w="1274"/>
        <w:gridCol w:w="802"/>
        <w:gridCol w:w="668"/>
        <w:gridCol w:w="1062"/>
        <w:gridCol w:w="934"/>
        <w:gridCol w:w="1118"/>
        <w:gridCol w:w="1251"/>
        <w:gridCol w:w="1111"/>
      </w:tblGrid>
      <w:tr w:rsidR="007C6264" w:rsidTr="007C6264">
        <w:trPr>
          <w:trHeight w:val="505"/>
        </w:trPr>
        <w:tc>
          <w:tcPr>
            <w:tcW w:w="1385" w:type="dxa"/>
            <w:vMerge w:val="restart"/>
          </w:tcPr>
          <w:p w:rsidR="007C6264" w:rsidRDefault="007C6264" w:rsidP="00607D94">
            <w:pPr>
              <w:pStyle w:val="TableParagraph"/>
              <w:suppressAutoHyphens/>
              <w:spacing w:before="4"/>
              <w:rPr>
                <w:b/>
                <w:sz w:val="21"/>
              </w:rPr>
            </w:pPr>
          </w:p>
          <w:p w:rsidR="007C6264" w:rsidRDefault="007C6264" w:rsidP="00607D94">
            <w:pPr>
              <w:pStyle w:val="TableParagraph"/>
              <w:suppressAutoHyphens/>
              <w:ind w:left="141"/>
            </w:pPr>
            <w:proofErr w:type="spellStart"/>
            <w:r>
              <w:t>Назначение</w:t>
            </w:r>
            <w:proofErr w:type="spellEnd"/>
          </w:p>
        </w:tc>
        <w:tc>
          <w:tcPr>
            <w:tcW w:w="1274" w:type="dxa"/>
            <w:tcBorders>
              <w:bottom w:val="nil"/>
            </w:tcBorders>
          </w:tcPr>
          <w:p w:rsidR="007C6264" w:rsidRDefault="007C6264" w:rsidP="00607D94">
            <w:pPr>
              <w:pStyle w:val="TableParagraph"/>
              <w:suppressAutoHyphens/>
              <w:spacing w:before="4"/>
              <w:rPr>
                <w:b/>
                <w:sz w:val="21"/>
              </w:rPr>
            </w:pPr>
          </w:p>
          <w:p w:rsidR="007C6264" w:rsidRDefault="007C6264" w:rsidP="00607D94">
            <w:pPr>
              <w:pStyle w:val="TableParagraph"/>
              <w:suppressAutoHyphens/>
              <w:spacing w:line="240" w:lineRule="exact"/>
              <w:ind w:left="146" w:right="126"/>
            </w:pPr>
            <w:proofErr w:type="spellStart"/>
            <w:r>
              <w:t>Тип</w:t>
            </w:r>
            <w:proofErr w:type="spellEnd"/>
          </w:p>
        </w:tc>
        <w:tc>
          <w:tcPr>
            <w:tcW w:w="802" w:type="dxa"/>
            <w:tcBorders>
              <w:bottom w:val="nil"/>
            </w:tcBorders>
          </w:tcPr>
          <w:p w:rsidR="007C6264" w:rsidRDefault="007C6264" w:rsidP="00607D94">
            <w:pPr>
              <w:pStyle w:val="TableParagraph"/>
              <w:suppressAutoHyphens/>
              <w:spacing w:before="4"/>
              <w:rPr>
                <w:b/>
                <w:sz w:val="21"/>
              </w:rPr>
            </w:pPr>
          </w:p>
          <w:p w:rsidR="007C6264" w:rsidRDefault="007C6264" w:rsidP="00607D94">
            <w:pPr>
              <w:pStyle w:val="TableParagraph"/>
              <w:suppressAutoHyphens/>
              <w:spacing w:line="240" w:lineRule="exact"/>
              <w:ind w:left="226"/>
            </w:pPr>
            <w:proofErr w:type="spellStart"/>
            <w:r>
              <w:t>Год</w:t>
            </w:r>
            <w:proofErr w:type="spellEnd"/>
          </w:p>
        </w:tc>
        <w:tc>
          <w:tcPr>
            <w:tcW w:w="668" w:type="dxa"/>
            <w:tcBorders>
              <w:bottom w:val="nil"/>
            </w:tcBorders>
          </w:tcPr>
          <w:p w:rsidR="007C6264" w:rsidRDefault="007C6264" w:rsidP="00607D94">
            <w:pPr>
              <w:pStyle w:val="TableParagraph"/>
              <w:suppressAutoHyphens/>
              <w:spacing w:before="4"/>
              <w:rPr>
                <w:b/>
                <w:sz w:val="21"/>
              </w:rPr>
            </w:pPr>
          </w:p>
          <w:p w:rsidR="007C6264" w:rsidRDefault="007C6264" w:rsidP="00607D94">
            <w:pPr>
              <w:pStyle w:val="TableParagraph"/>
              <w:suppressAutoHyphens/>
              <w:spacing w:line="240" w:lineRule="exact"/>
              <w:ind w:left="93" w:right="79"/>
            </w:pPr>
            <w:proofErr w:type="spellStart"/>
            <w:r>
              <w:t>Кол</w:t>
            </w:r>
            <w:proofErr w:type="spellEnd"/>
            <w:r>
              <w:t>-</w:t>
            </w:r>
          </w:p>
        </w:tc>
        <w:tc>
          <w:tcPr>
            <w:tcW w:w="1062" w:type="dxa"/>
            <w:tcBorders>
              <w:right w:val="nil"/>
            </w:tcBorders>
          </w:tcPr>
          <w:p w:rsidR="007C6264" w:rsidRDefault="007C6264" w:rsidP="00607D94">
            <w:pPr>
              <w:pStyle w:val="TableParagraph"/>
              <w:suppressAutoHyphens/>
              <w:spacing w:line="246" w:lineRule="exact"/>
              <w:ind w:left="203" w:right="197"/>
            </w:pPr>
            <w:proofErr w:type="spellStart"/>
            <w:r>
              <w:t>Тех-ая</w:t>
            </w:r>
            <w:proofErr w:type="spellEnd"/>
          </w:p>
        </w:tc>
        <w:tc>
          <w:tcPr>
            <w:tcW w:w="934" w:type="dxa"/>
            <w:tcBorders>
              <w:left w:val="nil"/>
            </w:tcBorders>
          </w:tcPr>
          <w:p w:rsidR="007C6264" w:rsidRDefault="007C6264" w:rsidP="00607D94">
            <w:pPr>
              <w:pStyle w:val="TableParagraph"/>
              <w:suppressAutoHyphens/>
              <w:spacing w:line="246" w:lineRule="exact"/>
              <w:ind w:left="156" w:right="134"/>
            </w:pPr>
            <w:proofErr w:type="spellStart"/>
            <w:r>
              <w:t>хар-ка</w:t>
            </w:r>
            <w:proofErr w:type="spellEnd"/>
          </w:p>
        </w:tc>
        <w:tc>
          <w:tcPr>
            <w:tcW w:w="1118" w:type="dxa"/>
            <w:tcBorders>
              <w:right w:val="nil"/>
            </w:tcBorders>
          </w:tcPr>
          <w:p w:rsidR="007C6264" w:rsidRDefault="007C6264" w:rsidP="00607D94">
            <w:pPr>
              <w:pStyle w:val="TableParagraph"/>
              <w:suppressAutoHyphens/>
              <w:spacing w:line="246" w:lineRule="exact"/>
              <w:ind w:right="94"/>
              <w:jc w:val="right"/>
            </w:pPr>
            <w:proofErr w:type="spellStart"/>
            <w:r>
              <w:t>Эл</w:t>
            </w:r>
            <w:proofErr w:type="spellEnd"/>
            <w:r>
              <w:t>.</w:t>
            </w:r>
          </w:p>
        </w:tc>
        <w:tc>
          <w:tcPr>
            <w:tcW w:w="1251" w:type="dxa"/>
            <w:tcBorders>
              <w:left w:val="nil"/>
              <w:right w:val="nil"/>
            </w:tcBorders>
          </w:tcPr>
          <w:p w:rsidR="007C6264" w:rsidRDefault="007C6264" w:rsidP="00607D94">
            <w:pPr>
              <w:pStyle w:val="TableParagraph"/>
              <w:suppressAutoHyphens/>
              <w:spacing w:line="246" w:lineRule="exact"/>
              <w:ind w:right="457"/>
              <w:jc w:val="right"/>
            </w:pPr>
            <w:proofErr w:type="spellStart"/>
            <w:proofErr w:type="gramStart"/>
            <w:r>
              <w:t>двигат</w:t>
            </w:r>
            <w:proofErr w:type="spellEnd"/>
            <w:proofErr w:type="gramEnd"/>
            <w:r>
              <w:t>.</w:t>
            </w:r>
          </w:p>
        </w:tc>
        <w:tc>
          <w:tcPr>
            <w:tcW w:w="1111" w:type="dxa"/>
            <w:tcBorders>
              <w:left w:val="nil"/>
            </w:tcBorders>
          </w:tcPr>
          <w:p w:rsidR="007C6264" w:rsidRDefault="007C6264" w:rsidP="00607D94">
            <w:pPr>
              <w:pStyle w:val="TableParagraph"/>
              <w:suppressAutoHyphens/>
            </w:pPr>
          </w:p>
        </w:tc>
      </w:tr>
      <w:tr w:rsidR="007C6264" w:rsidTr="007C6264">
        <w:trPr>
          <w:trHeight w:val="757"/>
        </w:trPr>
        <w:tc>
          <w:tcPr>
            <w:tcW w:w="1385" w:type="dxa"/>
            <w:vMerge/>
            <w:tcBorders>
              <w:top w:val="nil"/>
            </w:tcBorders>
          </w:tcPr>
          <w:p w:rsidR="007C6264" w:rsidRDefault="007C6264" w:rsidP="00607D94">
            <w:pPr>
              <w:suppressAutoHyphens/>
              <w:rPr>
                <w:sz w:val="2"/>
                <w:szCs w:val="2"/>
              </w:rPr>
            </w:pPr>
          </w:p>
        </w:tc>
        <w:tc>
          <w:tcPr>
            <w:tcW w:w="1274" w:type="dxa"/>
            <w:tcBorders>
              <w:top w:val="nil"/>
            </w:tcBorders>
          </w:tcPr>
          <w:p w:rsidR="007C6264" w:rsidRDefault="007C6264" w:rsidP="00607D94">
            <w:pPr>
              <w:pStyle w:val="TableParagraph"/>
              <w:suppressAutoHyphens/>
              <w:spacing w:line="246" w:lineRule="exact"/>
              <w:ind w:left="146" w:right="128"/>
            </w:pPr>
            <w:proofErr w:type="spellStart"/>
            <w:r>
              <w:t>насоса</w:t>
            </w:r>
            <w:proofErr w:type="spellEnd"/>
          </w:p>
        </w:tc>
        <w:tc>
          <w:tcPr>
            <w:tcW w:w="802" w:type="dxa"/>
            <w:tcBorders>
              <w:top w:val="nil"/>
            </w:tcBorders>
          </w:tcPr>
          <w:p w:rsidR="007C6264" w:rsidRDefault="007C6264" w:rsidP="00607D94">
            <w:pPr>
              <w:pStyle w:val="TableParagraph"/>
              <w:suppressAutoHyphens/>
              <w:spacing w:line="242" w:lineRule="auto"/>
              <w:ind w:left="180" w:right="108" w:hanging="41"/>
            </w:pPr>
            <w:proofErr w:type="spellStart"/>
            <w:r>
              <w:t>установки</w:t>
            </w:r>
            <w:proofErr w:type="spellEnd"/>
          </w:p>
        </w:tc>
        <w:tc>
          <w:tcPr>
            <w:tcW w:w="668" w:type="dxa"/>
            <w:tcBorders>
              <w:top w:val="nil"/>
            </w:tcBorders>
          </w:tcPr>
          <w:p w:rsidR="007C6264" w:rsidRDefault="007C6264" w:rsidP="00607D94">
            <w:pPr>
              <w:pStyle w:val="TableParagraph"/>
              <w:suppressAutoHyphens/>
              <w:spacing w:line="242" w:lineRule="auto"/>
              <w:ind w:left="173" w:right="139" w:firstLine="52"/>
            </w:pPr>
            <w:proofErr w:type="spellStart"/>
            <w:proofErr w:type="gramStart"/>
            <w:r>
              <w:t>вошт</w:t>
            </w:r>
            <w:proofErr w:type="spellEnd"/>
            <w:proofErr w:type="gramEnd"/>
            <w:r>
              <w:t>.</w:t>
            </w:r>
          </w:p>
        </w:tc>
        <w:tc>
          <w:tcPr>
            <w:tcW w:w="1062" w:type="dxa"/>
          </w:tcPr>
          <w:p w:rsidR="007C6264" w:rsidRPr="007C6264" w:rsidRDefault="007C6264" w:rsidP="00607D94">
            <w:pPr>
              <w:pStyle w:val="TableParagraph"/>
              <w:suppressAutoHyphens/>
              <w:spacing w:line="246" w:lineRule="exact"/>
              <w:ind w:left="134" w:firstLine="52"/>
              <w:rPr>
                <w:lang w:val="ru-RU"/>
              </w:rPr>
            </w:pPr>
            <w:r w:rsidRPr="007C6264">
              <w:rPr>
                <w:lang w:val="ru-RU"/>
              </w:rPr>
              <w:t>Подача</w:t>
            </w:r>
          </w:p>
          <w:p w:rsidR="007C6264" w:rsidRPr="007C6264" w:rsidRDefault="007C6264" w:rsidP="00607D94">
            <w:pPr>
              <w:pStyle w:val="TableParagraph"/>
              <w:suppressAutoHyphens/>
              <w:spacing w:before="5" w:line="252" w:lineRule="exact"/>
              <w:ind w:left="479" w:right="101" w:hanging="346"/>
              <w:rPr>
                <w:lang w:val="ru-RU"/>
              </w:rPr>
            </w:pPr>
            <w:proofErr w:type="spellStart"/>
            <w:r w:rsidRPr="007C6264">
              <w:rPr>
                <w:lang w:val="ru-RU"/>
              </w:rPr>
              <w:t>куб</w:t>
            </w:r>
            <w:proofErr w:type="gramStart"/>
            <w:r w:rsidRPr="007C6264">
              <w:rPr>
                <w:lang w:val="ru-RU"/>
              </w:rPr>
              <w:t>.м</w:t>
            </w:r>
            <w:proofErr w:type="gramEnd"/>
            <w:r w:rsidRPr="007C6264">
              <w:rPr>
                <w:lang w:val="ru-RU"/>
              </w:rPr>
              <w:t>\ча</w:t>
            </w:r>
            <w:proofErr w:type="spellEnd"/>
            <w:r w:rsidRPr="007C6264">
              <w:rPr>
                <w:lang w:val="ru-RU"/>
              </w:rPr>
              <w:t xml:space="preserve"> с</w:t>
            </w:r>
          </w:p>
        </w:tc>
        <w:tc>
          <w:tcPr>
            <w:tcW w:w="934" w:type="dxa"/>
          </w:tcPr>
          <w:p w:rsidR="007C6264" w:rsidRDefault="007C6264" w:rsidP="00607D94">
            <w:pPr>
              <w:pStyle w:val="TableParagraph"/>
              <w:suppressAutoHyphens/>
              <w:spacing w:line="242" w:lineRule="auto"/>
              <w:ind w:left="397" w:right="81" w:hanging="284"/>
            </w:pPr>
            <w:proofErr w:type="spellStart"/>
            <w:r>
              <w:t>Напор</w:t>
            </w:r>
            <w:proofErr w:type="spellEnd"/>
            <w:r>
              <w:t xml:space="preserve"> , м</w:t>
            </w:r>
          </w:p>
        </w:tc>
        <w:tc>
          <w:tcPr>
            <w:tcW w:w="1118" w:type="dxa"/>
          </w:tcPr>
          <w:p w:rsidR="007C6264" w:rsidRDefault="007C6264" w:rsidP="00607D94">
            <w:pPr>
              <w:pStyle w:val="TableParagraph"/>
              <w:suppressAutoHyphens/>
              <w:spacing w:line="246" w:lineRule="exact"/>
              <w:ind w:left="375"/>
            </w:pPr>
            <w:proofErr w:type="spellStart"/>
            <w:r>
              <w:t>Тип</w:t>
            </w:r>
            <w:proofErr w:type="spellEnd"/>
          </w:p>
        </w:tc>
        <w:tc>
          <w:tcPr>
            <w:tcW w:w="1251" w:type="dxa"/>
          </w:tcPr>
          <w:p w:rsidR="007C6264" w:rsidRDefault="007C6264" w:rsidP="00607D94">
            <w:pPr>
              <w:pStyle w:val="TableParagraph"/>
              <w:suppressAutoHyphens/>
              <w:spacing w:line="246" w:lineRule="exact"/>
              <w:ind w:left="106" w:right="92"/>
            </w:pPr>
            <w:proofErr w:type="spellStart"/>
            <w:r>
              <w:t>Мощность</w:t>
            </w:r>
            <w:proofErr w:type="spellEnd"/>
          </w:p>
          <w:p w:rsidR="007C6264" w:rsidRDefault="007C6264" w:rsidP="00607D94">
            <w:pPr>
              <w:pStyle w:val="TableParagraph"/>
              <w:suppressAutoHyphens/>
              <w:spacing w:before="1"/>
              <w:ind w:left="106" w:right="89"/>
            </w:pPr>
            <w:r>
              <w:t>,</w:t>
            </w:r>
            <w:proofErr w:type="spellStart"/>
            <w:r>
              <w:t>кВт</w:t>
            </w:r>
            <w:proofErr w:type="spellEnd"/>
          </w:p>
        </w:tc>
        <w:tc>
          <w:tcPr>
            <w:tcW w:w="1111" w:type="dxa"/>
          </w:tcPr>
          <w:p w:rsidR="007C6264" w:rsidRDefault="007C6264" w:rsidP="00607D94">
            <w:pPr>
              <w:pStyle w:val="TableParagraph"/>
              <w:suppressAutoHyphens/>
              <w:spacing w:line="242" w:lineRule="auto"/>
              <w:ind w:left="226" w:right="83" w:hanging="111"/>
            </w:pPr>
            <w:proofErr w:type="spellStart"/>
            <w:r>
              <w:t>Скоростьоб</w:t>
            </w:r>
            <w:proofErr w:type="spellEnd"/>
            <w:r>
              <w:t>\</w:t>
            </w:r>
            <w:proofErr w:type="spellStart"/>
            <w:r>
              <w:t>мин</w:t>
            </w:r>
            <w:proofErr w:type="spellEnd"/>
          </w:p>
        </w:tc>
      </w:tr>
      <w:tr w:rsidR="007C6264" w:rsidTr="007C6264">
        <w:trPr>
          <w:trHeight w:val="253"/>
        </w:trPr>
        <w:tc>
          <w:tcPr>
            <w:tcW w:w="1385" w:type="dxa"/>
          </w:tcPr>
          <w:p w:rsidR="007C6264" w:rsidRDefault="007C6264" w:rsidP="00607D94">
            <w:pPr>
              <w:pStyle w:val="TableParagraph"/>
              <w:suppressAutoHyphens/>
              <w:spacing w:line="234" w:lineRule="exact"/>
              <w:ind w:left="119" w:right="104"/>
            </w:pPr>
            <w:proofErr w:type="spellStart"/>
            <w:r>
              <w:t>Сетевой</w:t>
            </w:r>
            <w:proofErr w:type="spellEnd"/>
          </w:p>
        </w:tc>
        <w:tc>
          <w:tcPr>
            <w:tcW w:w="1274" w:type="dxa"/>
          </w:tcPr>
          <w:p w:rsidR="007C6264" w:rsidRDefault="007C6264" w:rsidP="00607D94">
            <w:pPr>
              <w:pStyle w:val="TableParagraph"/>
              <w:suppressAutoHyphens/>
              <w:spacing w:line="234" w:lineRule="exact"/>
              <w:ind w:left="146" w:right="126"/>
            </w:pPr>
            <w:r>
              <w:t>К45/30</w:t>
            </w:r>
          </w:p>
        </w:tc>
        <w:tc>
          <w:tcPr>
            <w:tcW w:w="802" w:type="dxa"/>
          </w:tcPr>
          <w:p w:rsidR="007C6264" w:rsidRDefault="007C6264" w:rsidP="00607D94">
            <w:pPr>
              <w:pStyle w:val="TableParagraph"/>
              <w:suppressAutoHyphens/>
              <w:spacing w:line="234" w:lineRule="exact"/>
              <w:ind w:left="180"/>
            </w:pPr>
            <w:r>
              <w:t>1994</w:t>
            </w:r>
          </w:p>
        </w:tc>
        <w:tc>
          <w:tcPr>
            <w:tcW w:w="668" w:type="dxa"/>
          </w:tcPr>
          <w:p w:rsidR="007C6264" w:rsidRDefault="007C6264" w:rsidP="00607D94">
            <w:pPr>
              <w:pStyle w:val="TableParagraph"/>
              <w:suppressAutoHyphens/>
              <w:spacing w:line="234" w:lineRule="exact"/>
              <w:ind w:left="15"/>
            </w:pPr>
            <w:r>
              <w:t>2</w:t>
            </w:r>
          </w:p>
        </w:tc>
        <w:tc>
          <w:tcPr>
            <w:tcW w:w="1062" w:type="dxa"/>
          </w:tcPr>
          <w:p w:rsidR="007C6264" w:rsidRDefault="007C6264" w:rsidP="00607D94">
            <w:pPr>
              <w:pStyle w:val="TableParagraph"/>
              <w:suppressAutoHyphens/>
              <w:spacing w:line="234" w:lineRule="exact"/>
              <w:ind w:left="345" w:right="332"/>
            </w:pPr>
            <w:r>
              <w:t>45</w:t>
            </w:r>
          </w:p>
        </w:tc>
        <w:tc>
          <w:tcPr>
            <w:tcW w:w="934" w:type="dxa"/>
          </w:tcPr>
          <w:p w:rsidR="007C6264" w:rsidRDefault="007C6264" w:rsidP="00607D94">
            <w:pPr>
              <w:pStyle w:val="TableParagraph"/>
              <w:suppressAutoHyphens/>
              <w:spacing w:line="234" w:lineRule="exact"/>
              <w:ind w:left="281" w:right="267"/>
            </w:pPr>
            <w:r>
              <w:t>30</w:t>
            </w:r>
          </w:p>
        </w:tc>
        <w:tc>
          <w:tcPr>
            <w:tcW w:w="1118" w:type="dxa"/>
          </w:tcPr>
          <w:p w:rsidR="007C6264" w:rsidRDefault="007C6264" w:rsidP="00607D94">
            <w:pPr>
              <w:pStyle w:val="TableParagraph"/>
              <w:suppressAutoHyphens/>
              <w:spacing w:line="234" w:lineRule="exact"/>
              <w:ind w:right="120"/>
              <w:jc w:val="right"/>
            </w:pPr>
            <w:r>
              <w:t>АИР-160</w:t>
            </w:r>
          </w:p>
        </w:tc>
        <w:tc>
          <w:tcPr>
            <w:tcW w:w="1251" w:type="dxa"/>
          </w:tcPr>
          <w:p w:rsidR="007C6264" w:rsidRDefault="007C6264" w:rsidP="00607D94">
            <w:pPr>
              <w:pStyle w:val="TableParagraph"/>
              <w:suppressAutoHyphens/>
              <w:spacing w:line="234" w:lineRule="exact"/>
              <w:ind w:right="469"/>
              <w:jc w:val="right"/>
            </w:pPr>
            <w:r>
              <w:t>7,5</w:t>
            </w:r>
          </w:p>
        </w:tc>
        <w:tc>
          <w:tcPr>
            <w:tcW w:w="1111" w:type="dxa"/>
          </w:tcPr>
          <w:p w:rsidR="007C6264" w:rsidRDefault="007C6264" w:rsidP="00607D94">
            <w:pPr>
              <w:pStyle w:val="TableParagraph"/>
              <w:suppressAutoHyphens/>
              <w:spacing w:line="234" w:lineRule="exact"/>
              <w:ind w:left="318" w:right="298"/>
            </w:pPr>
            <w:r>
              <w:t>3000</w:t>
            </w:r>
          </w:p>
        </w:tc>
      </w:tr>
      <w:tr w:rsidR="007C6264" w:rsidTr="007C6264">
        <w:trPr>
          <w:trHeight w:val="253"/>
        </w:trPr>
        <w:tc>
          <w:tcPr>
            <w:tcW w:w="1385" w:type="dxa"/>
          </w:tcPr>
          <w:p w:rsidR="007C6264" w:rsidRDefault="007C6264" w:rsidP="00607D94">
            <w:pPr>
              <w:pStyle w:val="TableParagraph"/>
              <w:suppressAutoHyphens/>
              <w:spacing w:line="234" w:lineRule="exact"/>
              <w:ind w:left="117" w:right="104"/>
            </w:pPr>
            <w:proofErr w:type="spellStart"/>
            <w:r>
              <w:t>Подпиточн</w:t>
            </w:r>
            <w:proofErr w:type="spellEnd"/>
          </w:p>
        </w:tc>
        <w:tc>
          <w:tcPr>
            <w:tcW w:w="1274" w:type="dxa"/>
          </w:tcPr>
          <w:p w:rsidR="007C6264" w:rsidRDefault="007C6264" w:rsidP="00607D94">
            <w:pPr>
              <w:pStyle w:val="TableParagraph"/>
              <w:suppressAutoHyphens/>
              <w:spacing w:line="234" w:lineRule="exact"/>
              <w:ind w:left="146" w:right="129"/>
            </w:pPr>
            <w:r>
              <w:t>ВК2/26</w:t>
            </w:r>
          </w:p>
        </w:tc>
        <w:tc>
          <w:tcPr>
            <w:tcW w:w="802" w:type="dxa"/>
          </w:tcPr>
          <w:p w:rsidR="007C6264" w:rsidRDefault="007C6264" w:rsidP="00607D94">
            <w:pPr>
              <w:pStyle w:val="TableParagraph"/>
              <w:suppressAutoHyphens/>
              <w:spacing w:line="234" w:lineRule="exact"/>
              <w:ind w:left="180"/>
            </w:pPr>
            <w:r>
              <w:t>1998</w:t>
            </w:r>
          </w:p>
        </w:tc>
        <w:tc>
          <w:tcPr>
            <w:tcW w:w="668" w:type="dxa"/>
          </w:tcPr>
          <w:p w:rsidR="007C6264" w:rsidRDefault="007C6264" w:rsidP="00607D94">
            <w:pPr>
              <w:pStyle w:val="TableParagraph"/>
              <w:suppressAutoHyphens/>
              <w:spacing w:line="234" w:lineRule="exact"/>
              <w:ind w:left="15"/>
            </w:pPr>
            <w:r>
              <w:t>1</w:t>
            </w:r>
          </w:p>
        </w:tc>
        <w:tc>
          <w:tcPr>
            <w:tcW w:w="1062" w:type="dxa"/>
          </w:tcPr>
          <w:p w:rsidR="007C6264" w:rsidRDefault="007C6264" w:rsidP="00607D94">
            <w:pPr>
              <w:pStyle w:val="TableParagraph"/>
              <w:suppressAutoHyphens/>
              <w:spacing w:line="234" w:lineRule="exact"/>
              <w:ind w:left="342" w:right="332"/>
            </w:pPr>
            <w:r>
              <w:t>7,2</w:t>
            </w:r>
          </w:p>
        </w:tc>
        <w:tc>
          <w:tcPr>
            <w:tcW w:w="934" w:type="dxa"/>
          </w:tcPr>
          <w:p w:rsidR="007C6264" w:rsidRDefault="007C6264" w:rsidP="00607D94">
            <w:pPr>
              <w:pStyle w:val="TableParagraph"/>
              <w:suppressAutoHyphens/>
              <w:spacing w:line="234" w:lineRule="exact"/>
              <w:ind w:left="281" w:right="267"/>
            </w:pPr>
            <w:r>
              <w:t>26</w:t>
            </w:r>
          </w:p>
        </w:tc>
        <w:tc>
          <w:tcPr>
            <w:tcW w:w="1118" w:type="dxa"/>
          </w:tcPr>
          <w:p w:rsidR="007C6264" w:rsidRDefault="007C6264" w:rsidP="00607D94">
            <w:pPr>
              <w:pStyle w:val="TableParagraph"/>
              <w:suppressAutoHyphens/>
              <w:spacing w:line="234" w:lineRule="exact"/>
              <w:ind w:right="120"/>
              <w:jc w:val="right"/>
            </w:pPr>
            <w:r>
              <w:t>АИР-100</w:t>
            </w:r>
          </w:p>
        </w:tc>
        <w:tc>
          <w:tcPr>
            <w:tcW w:w="1251" w:type="dxa"/>
          </w:tcPr>
          <w:p w:rsidR="007C6264" w:rsidRDefault="007C6264" w:rsidP="00607D94">
            <w:pPr>
              <w:pStyle w:val="TableParagraph"/>
              <w:suppressAutoHyphens/>
              <w:spacing w:line="234" w:lineRule="exact"/>
              <w:ind w:right="469"/>
              <w:jc w:val="right"/>
            </w:pPr>
            <w:r>
              <w:t>4,0</w:t>
            </w:r>
          </w:p>
        </w:tc>
        <w:tc>
          <w:tcPr>
            <w:tcW w:w="1111" w:type="dxa"/>
          </w:tcPr>
          <w:p w:rsidR="007C6264" w:rsidRDefault="007C6264" w:rsidP="00607D94">
            <w:pPr>
              <w:pStyle w:val="TableParagraph"/>
              <w:suppressAutoHyphens/>
              <w:spacing w:line="234" w:lineRule="exact"/>
              <w:ind w:left="318" w:right="298"/>
            </w:pPr>
            <w:r>
              <w:t>1500</w:t>
            </w:r>
          </w:p>
        </w:tc>
      </w:tr>
    </w:tbl>
    <w:p w:rsidR="007C6264" w:rsidRDefault="007C6264" w:rsidP="00607D94">
      <w:pPr>
        <w:pStyle w:val="a0"/>
        <w:suppressAutoHyphens/>
        <w:spacing w:before="8"/>
        <w:rPr>
          <w:b/>
          <w:sz w:val="23"/>
        </w:rPr>
      </w:pPr>
    </w:p>
    <w:p w:rsidR="007C6264" w:rsidRDefault="007C6264" w:rsidP="00607D94">
      <w:pPr>
        <w:suppressAutoHyphens/>
        <w:spacing w:before="1" w:after="3"/>
        <w:ind w:left="3495"/>
        <w:rPr>
          <w:b/>
        </w:rPr>
      </w:pPr>
      <w:r>
        <w:rPr>
          <w:b/>
        </w:rPr>
        <w:t>Котельная « Энтузиастов»</w:t>
      </w:r>
    </w:p>
    <w:tbl>
      <w:tblPr>
        <w:tblStyle w:val="TableNormal"/>
        <w:tblW w:w="96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85"/>
        <w:gridCol w:w="1274"/>
        <w:gridCol w:w="802"/>
        <w:gridCol w:w="668"/>
        <w:gridCol w:w="1062"/>
        <w:gridCol w:w="934"/>
        <w:gridCol w:w="1118"/>
        <w:gridCol w:w="1251"/>
        <w:gridCol w:w="1111"/>
      </w:tblGrid>
      <w:tr w:rsidR="007C6264" w:rsidTr="007C6264">
        <w:trPr>
          <w:trHeight w:val="505"/>
        </w:trPr>
        <w:tc>
          <w:tcPr>
            <w:tcW w:w="1385" w:type="dxa"/>
            <w:vMerge w:val="restart"/>
          </w:tcPr>
          <w:p w:rsidR="007C6264" w:rsidRDefault="007C6264" w:rsidP="00607D94">
            <w:pPr>
              <w:pStyle w:val="TableParagraph"/>
              <w:suppressAutoHyphens/>
              <w:spacing w:before="6"/>
              <w:rPr>
                <w:b/>
                <w:sz w:val="21"/>
              </w:rPr>
            </w:pPr>
          </w:p>
          <w:p w:rsidR="007C6264" w:rsidRDefault="007C6264" w:rsidP="00607D94">
            <w:pPr>
              <w:pStyle w:val="TableParagraph"/>
              <w:suppressAutoHyphens/>
              <w:ind w:left="108"/>
            </w:pPr>
            <w:proofErr w:type="spellStart"/>
            <w:r>
              <w:t>Назначение</w:t>
            </w:r>
            <w:proofErr w:type="spellEnd"/>
          </w:p>
        </w:tc>
        <w:tc>
          <w:tcPr>
            <w:tcW w:w="1274" w:type="dxa"/>
            <w:tcBorders>
              <w:bottom w:val="nil"/>
            </w:tcBorders>
          </w:tcPr>
          <w:p w:rsidR="007C6264" w:rsidRDefault="007C6264" w:rsidP="00607D94">
            <w:pPr>
              <w:pStyle w:val="TableParagraph"/>
              <w:suppressAutoHyphens/>
              <w:spacing w:before="6"/>
              <w:rPr>
                <w:b/>
                <w:sz w:val="21"/>
              </w:rPr>
            </w:pPr>
          </w:p>
          <w:p w:rsidR="007C6264" w:rsidRDefault="007C6264" w:rsidP="00607D94">
            <w:pPr>
              <w:pStyle w:val="TableParagraph"/>
              <w:suppressAutoHyphens/>
              <w:spacing w:line="238" w:lineRule="exact"/>
              <w:ind w:left="146" w:right="126"/>
            </w:pPr>
            <w:proofErr w:type="spellStart"/>
            <w:r>
              <w:t>Тип</w:t>
            </w:r>
            <w:proofErr w:type="spellEnd"/>
          </w:p>
        </w:tc>
        <w:tc>
          <w:tcPr>
            <w:tcW w:w="802" w:type="dxa"/>
            <w:tcBorders>
              <w:bottom w:val="nil"/>
            </w:tcBorders>
          </w:tcPr>
          <w:p w:rsidR="007C6264" w:rsidRDefault="007C6264" w:rsidP="00607D94">
            <w:pPr>
              <w:pStyle w:val="TableParagraph"/>
              <w:suppressAutoHyphens/>
              <w:spacing w:before="6"/>
              <w:rPr>
                <w:b/>
                <w:sz w:val="21"/>
              </w:rPr>
            </w:pPr>
          </w:p>
          <w:p w:rsidR="007C6264" w:rsidRDefault="007C6264" w:rsidP="00607D94">
            <w:pPr>
              <w:pStyle w:val="TableParagraph"/>
              <w:suppressAutoHyphens/>
              <w:spacing w:line="238" w:lineRule="exact"/>
              <w:ind w:left="226"/>
            </w:pPr>
            <w:proofErr w:type="spellStart"/>
            <w:r>
              <w:t>Год</w:t>
            </w:r>
            <w:proofErr w:type="spellEnd"/>
          </w:p>
        </w:tc>
        <w:tc>
          <w:tcPr>
            <w:tcW w:w="668" w:type="dxa"/>
            <w:tcBorders>
              <w:bottom w:val="nil"/>
            </w:tcBorders>
          </w:tcPr>
          <w:p w:rsidR="007C6264" w:rsidRDefault="007C6264" w:rsidP="00607D94">
            <w:pPr>
              <w:pStyle w:val="TableParagraph"/>
              <w:suppressAutoHyphens/>
              <w:spacing w:before="6"/>
              <w:rPr>
                <w:b/>
                <w:sz w:val="21"/>
              </w:rPr>
            </w:pPr>
          </w:p>
          <w:p w:rsidR="007C6264" w:rsidRDefault="007C6264" w:rsidP="00607D94">
            <w:pPr>
              <w:pStyle w:val="TableParagraph"/>
              <w:suppressAutoHyphens/>
              <w:spacing w:line="238" w:lineRule="exact"/>
              <w:ind w:left="93" w:right="79"/>
            </w:pPr>
            <w:proofErr w:type="spellStart"/>
            <w:r>
              <w:t>Кол</w:t>
            </w:r>
            <w:proofErr w:type="spellEnd"/>
            <w:r>
              <w:t>-</w:t>
            </w:r>
          </w:p>
        </w:tc>
        <w:tc>
          <w:tcPr>
            <w:tcW w:w="1062" w:type="dxa"/>
            <w:tcBorders>
              <w:right w:val="nil"/>
            </w:tcBorders>
          </w:tcPr>
          <w:p w:rsidR="007C6264" w:rsidRDefault="007C6264" w:rsidP="00607D94">
            <w:pPr>
              <w:pStyle w:val="TableParagraph"/>
              <w:suppressAutoHyphens/>
              <w:spacing w:line="246" w:lineRule="exact"/>
              <w:ind w:left="203" w:right="197"/>
            </w:pPr>
            <w:proofErr w:type="spellStart"/>
            <w:r>
              <w:t>Тех-ая</w:t>
            </w:r>
            <w:proofErr w:type="spellEnd"/>
          </w:p>
        </w:tc>
        <w:tc>
          <w:tcPr>
            <w:tcW w:w="934" w:type="dxa"/>
            <w:tcBorders>
              <w:left w:val="nil"/>
            </w:tcBorders>
          </w:tcPr>
          <w:p w:rsidR="007C6264" w:rsidRDefault="007C6264" w:rsidP="00607D94">
            <w:pPr>
              <w:pStyle w:val="TableParagraph"/>
              <w:suppressAutoHyphens/>
              <w:spacing w:line="246" w:lineRule="exact"/>
              <w:ind w:left="156" w:right="134"/>
            </w:pPr>
            <w:proofErr w:type="spellStart"/>
            <w:r>
              <w:t>хар-ка</w:t>
            </w:r>
            <w:proofErr w:type="spellEnd"/>
          </w:p>
        </w:tc>
        <w:tc>
          <w:tcPr>
            <w:tcW w:w="1118" w:type="dxa"/>
            <w:tcBorders>
              <w:right w:val="nil"/>
            </w:tcBorders>
          </w:tcPr>
          <w:p w:rsidR="007C6264" w:rsidRDefault="007C6264" w:rsidP="00607D94">
            <w:pPr>
              <w:pStyle w:val="TableParagraph"/>
              <w:suppressAutoHyphens/>
              <w:spacing w:line="246" w:lineRule="exact"/>
              <w:ind w:left="701"/>
            </w:pPr>
            <w:proofErr w:type="spellStart"/>
            <w:r>
              <w:t>Эл</w:t>
            </w:r>
            <w:proofErr w:type="spellEnd"/>
            <w:r>
              <w:t>.</w:t>
            </w:r>
          </w:p>
        </w:tc>
        <w:tc>
          <w:tcPr>
            <w:tcW w:w="1251" w:type="dxa"/>
            <w:tcBorders>
              <w:left w:val="nil"/>
              <w:right w:val="nil"/>
            </w:tcBorders>
          </w:tcPr>
          <w:p w:rsidR="007C6264" w:rsidRDefault="007C6264" w:rsidP="00607D94">
            <w:pPr>
              <w:pStyle w:val="TableParagraph"/>
              <w:suppressAutoHyphens/>
              <w:spacing w:line="246" w:lineRule="exact"/>
              <w:ind w:right="457"/>
              <w:jc w:val="right"/>
            </w:pPr>
            <w:proofErr w:type="spellStart"/>
            <w:proofErr w:type="gramStart"/>
            <w:r>
              <w:t>двигат</w:t>
            </w:r>
            <w:proofErr w:type="spellEnd"/>
            <w:proofErr w:type="gramEnd"/>
            <w:r>
              <w:t>.</w:t>
            </w:r>
          </w:p>
        </w:tc>
        <w:tc>
          <w:tcPr>
            <w:tcW w:w="1111" w:type="dxa"/>
            <w:tcBorders>
              <w:left w:val="nil"/>
            </w:tcBorders>
          </w:tcPr>
          <w:p w:rsidR="007C6264" w:rsidRDefault="007C6264" w:rsidP="00607D94">
            <w:pPr>
              <w:pStyle w:val="TableParagraph"/>
              <w:suppressAutoHyphens/>
            </w:pPr>
          </w:p>
        </w:tc>
      </w:tr>
      <w:tr w:rsidR="007C6264" w:rsidTr="007C6264">
        <w:trPr>
          <w:trHeight w:val="757"/>
        </w:trPr>
        <w:tc>
          <w:tcPr>
            <w:tcW w:w="1385" w:type="dxa"/>
            <w:vMerge/>
            <w:tcBorders>
              <w:top w:val="nil"/>
            </w:tcBorders>
          </w:tcPr>
          <w:p w:rsidR="007C6264" w:rsidRDefault="007C6264" w:rsidP="00607D94">
            <w:pPr>
              <w:suppressAutoHyphens/>
              <w:rPr>
                <w:sz w:val="2"/>
                <w:szCs w:val="2"/>
              </w:rPr>
            </w:pPr>
          </w:p>
        </w:tc>
        <w:tc>
          <w:tcPr>
            <w:tcW w:w="1274" w:type="dxa"/>
            <w:tcBorders>
              <w:top w:val="nil"/>
            </w:tcBorders>
          </w:tcPr>
          <w:p w:rsidR="007C6264" w:rsidRDefault="007C6264" w:rsidP="00607D94">
            <w:pPr>
              <w:pStyle w:val="TableParagraph"/>
              <w:suppressAutoHyphens/>
              <w:spacing w:line="246" w:lineRule="exact"/>
              <w:ind w:left="146" w:right="128"/>
            </w:pPr>
            <w:proofErr w:type="spellStart"/>
            <w:r>
              <w:t>насоса</w:t>
            </w:r>
            <w:proofErr w:type="spellEnd"/>
          </w:p>
        </w:tc>
        <w:tc>
          <w:tcPr>
            <w:tcW w:w="802" w:type="dxa"/>
            <w:tcBorders>
              <w:top w:val="nil"/>
            </w:tcBorders>
          </w:tcPr>
          <w:p w:rsidR="007C6264" w:rsidRDefault="007C6264" w:rsidP="00607D94">
            <w:pPr>
              <w:pStyle w:val="TableParagraph"/>
              <w:suppressAutoHyphens/>
              <w:spacing w:line="242" w:lineRule="auto"/>
              <w:ind w:left="180" w:right="108" w:hanging="41"/>
            </w:pPr>
            <w:proofErr w:type="spellStart"/>
            <w:r>
              <w:t>установки</w:t>
            </w:r>
            <w:proofErr w:type="spellEnd"/>
          </w:p>
        </w:tc>
        <w:tc>
          <w:tcPr>
            <w:tcW w:w="668" w:type="dxa"/>
            <w:tcBorders>
              <w:top w:val="nil"/>
            </w:tcBorders>
          </w:tcPr>
          <w:p w:rsidR="007C6264" w:rsidRDefault="007C6264" w:rsidP="00607D94">
            <w:pPr>
              <w:pStyle w:val="TableParagraph"/>
              <w:suppressAutoHyphens/>
              <w:spacing w:line="242" w:lineRule="auto"/>
              <w:ind w:left="173" w:right="139" w:firstLine="52"/>
            </w:pPr>
            <w:proofErr w:type="spellStart"/>
            <w:proofErr w:type="gramStart"/>
            <w:r>
              <w:t>вошт</w:t>
            </w:r>
            <w:proofErr w:type="spellEnd"/>
            <w:proofErr w:type="gramEnd"/>
            <w:r>
              <w:t>.</w:t>
            </w:r>
          </w:p>
        </w:tc>
        <w:tc>
          <w:tcPr>
            <w:tcW w:w="1062" w:type="dxa"/>
          </w:tcPr>
          <w:p w:rsidR="007C6264" w:rsidRPr="007C6264" w:rsidRDefault="007C6264" w:rsidP="00607D94">
            <w:pPr>
              <w:pStyle w:val="TableParagraph"/>
              <w:suppressAutoHyphens/>
              <w:spacing w:line="246" w:lineRule="exact"/>
              <w:ind w:left="134" w:firstLine="52"/>
              <w:rPr>
                <w:lang w:val="ru-RU"/>
              </w:rPr>
            </w:pPr>
            <w:r w:rsidRPr="007C6264">
              <w:rPr>
                <w:lang w:val="ru-RU"/>
              </w:rPr>
              <w:t>Подача</w:t>
            </w:r>
          </w:p>
          <w:p w:rsidR="007C6264" w:rsidRPr="007C6264" w:rsidRDefault="007C6264" w:rsidP="00607D94">
            <w:pPr>
              <w:pStyle w:val="TableParagraph"/>
              <w:suppressAutoHyphens/>
              <w:spacing w:before="5" w:line="252" w:lineRule="exact"/>
              <w:ind w:left="479" w:right="101" w:hanging="346"/>
              <w:rPr>
                <w:lang w:val="ru-RU"/>
              </w:rPr>
            </w:pPr>
            <w:proofErr w:type="spellStart"/>
            <w:r w:rsidRPr="007C6264">
              <w:rPr>
                <w:lang w:val="ru-RU"/>
              </w:rPr>
              <w:t>куб</w:t>
            </w:r>
            <w:proofErr w:type="gramStart"/>
            <w:r w:rsidRPr="007C6264">
              <w:rPr>
                <w:lang w:val="ru-RU"/>
              </w:rPr>
              <w:t>.м</w:t>
            </w:r>
            <w:proofErr w:type="gramEnd"/>
            <w:r w:rsidRPr="007C6264">
              <w:rPr>
                <w:lang w:val="ru-RU"/>
              </w:rPr>
              <w:t>\ча</w:t>
            </w:r>
            <w:proofErr w:type="spellEnd"/>
            <w:r w:rsidRPr="007C6264">
              <w:rPr>
                <w:lang w:val="ru-RU"/>
              </w:rPr>
              <w:t xml:space="preserve"> с</w:t>
            </w:r>
          </w:p>
        </w:tc>
        <w:tc>
          <w:tcPr>
            <w:tcW w:w="934" w:type="dxa"/>
          </w:tcPr>
          <w:p w:rsidR="007C6264" w:rsidRDefault="007C6264" w:rsidP="00607D94">
            <w:pPr>
              <w:pStyle w:val="TableParagraph"/>
              <w:suppressAutoHyphens/>
              <w:spacing w:line="242" w:lineRule="auto"/>
              <w:ind w:left="397" w:right="81" w:hanging="284"/>
            </w:pPr>
            <w:proofErr w:type="spellStart"/>
            <w:r>
              <w:t>Напор</w:t>
            </w:r>
            <w:proofErr w:type="spellEnd"/>
            <w:r>
              <w:t xml:space="preserve"> , м</w:t>
            </w:r>
          </w:p>
        </w:tc>
        <w:tc>
          <w:tcPr>
            <w:tcW w:w="1118" w:type="dxa"/>
          </w:tcPr>
          <w:p w:rsidR="007C6264" w:rsidRDefault="007C6264" w:rsidP="00607D94">
            <w:pPr>
              <w:pStyle w:val="TableParagraph"/>
              <w:suppressAutoHyphens/>
              <w:spacing w:line="246" w:lineRule="exact"/>
              <w:ind w:left="375"/>
            </w:pPr>
            <w:proofErr w:type="spellStart"/>
            <w:r>
              <w:t>Тип</w:t>
            </w:r>
            <w:proofErr w:type="spellEnd"/>
          </w:p>
        </w:tc>
        <w:tc>
          <w:tcPr>
            <w:tcW w:w="1251" w:type="dxa"/>
          </w:tcPr>
          <w:p w:rsidR="007C6264" w:rsidRDefault="007C6264" w:rsidP="00607D94">
            <w:pPr>
              <w:pStyle w:val="TableParagraph"/>
              <w:suppressAutoHyphens/>
              <w:spacing w:line="246" w:lineRule="exact"/>
              <w:ind w:left="106" w:right="92"/>
            </w:pPr>
            <w:proofErr w:type="spellStart"/>
            <w:r>
              <w:t>Мощность</w:t>
            </w:r>
            <w:proofErr w:type="spellEnd"/>
          </w:p>
          <w:p w:rsidR="007C6264" w:rsidRDefault="007C6264" w:rsidP="00607D94">
            <w:pPr>
              <w:pStyle w:val="TableParagraph"/>
              <w:suppressAutoHyphens/>
              <w:spacing w:before="1"/>
              <w:ind w:left="106" w:right="89"/>
            </w:pPr>
            <w:r>
              <w:t>,</w:t>
            </w:r>
            <w:proofErr w:type="spellStart"/>
            <w:r>
              <w:t>кВт</w:t>
            </w:r>
            <w:proofErr w:type="spellEnd"/>
          </w:p>
        </w:tc>
        <w:tc>
          <w:tcPr>
            <w:tcW w:w="1111" w:type="dxa"/>
          </w:tcPr>
          <w:p w:rsidR="007C6264" w:rsidRDefault="007C6264" w:rsidP="00607D94">
            <w:pPr>
              <w:pStyle w:val="TableParagraph"/>
              <w:suppressAutoHyphens/>
              <w:spacing w:line="242" w:lineRule="auto"/>
              <w:ind w:left="226" w:right="83" w:hanging="111"/>
            </w:pPr>
            <w:proofErr w:type="spellStart"/>
            <w:r>
              <w:t>Скоростьоб</w:t>
            </w:r>
            <w:proofErr w:type="spellEnd"/>
            <w:r>
              <w:t>\</w:t>
            </w:r>
            <w:proofErr w:type="spellStart"/>
            <w:r>
              <w:t>мин</w:t>
            </w:r>
            <w:proofErr w:type="spellEnd"/>
          </w:p>
        </w:tc>
      </w:tr>
      <w:tr w:rsidR="007C6264" w:rsidTr="007C6264">
        <w:trPr>
          <w:trHeight w:val="253"/>
        </w:trPr>
        <w:tc>
          <w:tcPr>
            <w:tcW w:w="1385" w:type="dxa"/>
          </w:tcPr>
          <w:p w:rsidR="007C6264" w:rsidRDefault="007C6264" w:rsidP="00607D94">
            <w:pPr>
              <w:pStyle w:val="TableParagraph"/>
              <w:suppressAutoHyphens/>
              <w:spacing w:line="234" w:lineRule="exact"/>
              <w:ind w:left="307"/>
            </w:pPr>
            <w:proofErr w:type="spellStart"/>
            <w:r>
              <w:t>Сетевой</w:t>
            </w:r>
            <w:proofErr w:type="spellEnd"/>
          </w:p>
        </w:tc>
        <w:tc>
          <w:tcPr>
            <w:tcW w:w="1274" w:type="dxa"/>
          </w:tcPr>
          <w:p w:rsidR="007C6264" w:rsidRDefault="007C6264" w:rsidP="00607D94">
            <w:pPr>
              <w:pStyle w:val="TableParagraph"/>
              <w:suppressAutoHyphens/>
              <w:spacing w:line="234" w:lineRule="exact"/>
              <w:ind w:left="144" w:right="131"/>
            </w:pPr>
            <w:r>
              <w:t>WILLO</w:t>
            </w:r>
          </w:p>
        </w:tc>
        <w:tc>
          <w:tcPr>
            <w:tcW w:w="802" w:type="dxa"/>
          </w:tcPr>
          <w:p w:rsidR="007C6264" w:rsidRDefault="007C6264" w:rsidP="00607D94">
            <w:pPr>
              <w:pStyle w:val="TableParagraph"/>
              <w:suppressAutoHyphens/>
              <w:spacing w:line="234" w:lineRule="exact"/>
              <w:ind w:left="180"/>
            </w:pPr>
            <w:r>
              <w:t>2009</w:t>
            </w:r>
          </w:p>
        </w:tc>
        <w:tc>
          <w:tcPr>
            <w:tcW w:w="668" w:type="dxa"/>
          </w:tcPr>
          <w:p w:rsidR="007C6264" w:rsidRDefault="007C6264" w:rsidP="00607D94">
            <w:pPr>
              <w:pStyle w:val="TableParagraph"/>
              <w:suppressAutoHyphens/>
              <w:spacing w:line="234" w:lineRule="exact"/>
              <w:ind w:left="15"/>
            </w:pPr>
            <w:r>
              <w:t>2</w:t>
            </w:r>
          </w:p>
        </w:tc>
        <w:tc>
          <w:tcPr>
            <w:tcW w:w="1062" w:type="dxa"/>
          </w:tcPr>
          <w:p w:rsidR="007C6264" w:rsidRDefault="007C6264" w:rsidP="00607D94">
            <w:pPr>
              <w:pStyle w:val="TableParagraph"/>
              <w:suppressAutoHyphens/>
              <w:spacing w:line="234" w:lineRule="exact"/>
              <w:ind w:left="345" w:right="332"/>
            </w:pPr>
            <w:r>
              <w:t>50</w:t>
            </w:r>
          </w:p>
        </w:tc>
        <w:tc>
          <w:tcPr>
            <w:tcW w:w="934" w:type="dxa"/>
          </w:tcPr>
          <w:p w:rsidR="007C6264" w:rsidRDefault="007C6264" w:rsidP="00607D94">
            <w:pPr>
              <w:pStyle w:val="TableParagraph"/>
              <w:suppressAutoHyphens/>
              <w:spacing w:line="234" w:lineRule="exact"/>
              <w:ind w:left="281" w:right="267"/>
            </w:pPr>
            <w:r>
              <w:t>30</w:t>
            </w:r>
          </w:p>
        </w:tc>
        <w:tc>
          <w:tcPr>
            <w:tcW w:w="1118" w:type="dxa"/>
          </w:tcPr>
          <w:p w:rsidR="007C6264" w:rsidRDefault="007C6264" w:rsidP="00607D94">
            <w:pPr>
              <w:pStyle w:val="TableParagraph"/>
              <w:suppressAutoHyphens/>
              <w:rPr>
                <w:sz w:val="18"/>
              </w:rPr>
            </w:pPr>
          </w:p>
        </w:tc>
        <w:tc>
          <w:tcPr>
            <w:tcW w:w="1251" w:type="dxa"/>
          </w:tcPr>
          <w:p w:rsidR="007C6264" w:rsidRDefault="007C6264" w:rsidP="00607D94">
            <w:pPr>
              <w:pStyle w:val="TableParagraph"/>
              <w:suppressAutoHyphens/>
              <w:spacing w:line="234" w:lineRule="exact"/>
              <w:ind w:right="469"/>
              <w:jc w:val="right"/>
            </w:pPr>
            <w:r>
              <w:t>7,5</w:t>
            </w:r>
          </w:p>
        </w:tc>
        <w:tc>
          <w:tcPr>
            <w:tcW w:w="1111" w:type="dxa"/>
          </w:tcPr>
          <w:p w:rsidR="007C6264" w:rsidRDefault="007C6264" w:rsidP="00607D94">
            <w:pPr>
              <w:pStyle w:val="TableParagraph"/>
              <w:suppressAutoHyphens/>
              <w:spacing w:line="234" w:lineRule="exact"/>
              <w:ind w:left="337"/>
            </w:pPr>
            <w:r>
              <w:t>3000</w:t>
            </w:r>
          </w:p>
        </w:tc>
      </w:tr>
    </w:tbl>
    <w:p w:rsidR="007C6264" w:rsidRDefault="007C6264" w:rsidP="00607D94">
      <w:pPr>
        <w:suppressAutoHyphens/>
        <w:spacing w:line="20" w:lineRule="atLeast"/>
        <w:contextualSpacing/>
        <w:jc w:val="center"/>
        <w:rPr>
          <w:b/>
        </w:rPr>
      </w:pPr>
    </w:p>
    <w:p w:rsidR="007C6264" w:rsidRDefault="007C6264" w:rsidP="00607D94">
      <w:pPr>
        <w:suppressAutoHyphens/>
        <w:spacing w:line="20" w:lineRule="atLeast"/>
        <w:contextualSpacing/>
        <w:jc w:val="center"/>
        <w:rPr>
          <w:b/>
        </w:rPr>
      </w:pPr>
    </w:p>
    <w:p w:rsidR="007C6264" w:rsidRDefault="007C6264" w:rsidP="00607D94">
      <w:pPr>
        <w:suppressAutoHyphens/>
        <w:spacing w:line="20" w:lineRule="atLeast"/>
        <w:contextualSpacing/>
        <w:jc w:val="center"/>
        <w:rPr>
          <w:b/>
        </w:rPr>
      </w:pPr>
    </w:p>
    <w:p w:rsidR="007C6264" w:rsidRDefault="007C6264" w:rsidP="00607D94">
      <w:pPr>
        <w:suppressAutoHyphens/>
        <w:spacing w:line="20" w:lineRule="atLeast"/>
        <w:contextualSpacing/>
        <w:jc w:val="center"/>
        <w:rPr>
          <w:b/>
        </w:rPr>
      </w:pPr>
    </w:p>
    <w:p w:rsidR="007C6264" w:rsidRPr="007676DF" w:rsidRDefault="007C6264" w:rsidP="00607D94">
      <w:pPr>
        <w:suppressAutoHyphens/>
        <w:spacing w:line="20" w:lineRule="atLeast"/>
        <w:contextualSpacing/>
        <w:jc w:val="center"/>
        <w:rPr>
          <w:b/>
        </w:rPr>
      </w:pPr>
    </w:p>
    <w:sectPr w:rsidR="007C6264" w:rsidRPr="007676DF" w:rsidSect="005A004D">
      <w:pgSz w:w="11906" w:h="16838"/>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2E0" w:rsidRDefault="004972E0">
      <w:r>
        <w:separator/>
      </w:r>
    </w:p>
  </w:endnote>
  <w:endnote w:type="continuationSeparator" w:id="0">
    <w:p w:rsidR="004972E0" w:rsidRDefault="00497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F0" w:rsidRDefault="007E55F0">
    <w:pPr>
      <w:pStyle w:val="a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F0" w:rsidRDefault="007E55F0">
    <w:pPr>
      <w:pStyle w:val="a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F0" w:rsidRDefault="009A598E">
    <w:pPr>
      <w:pStyle w:val="a0"/>
      <w:spacing w:line="14" w:lineRule="auto"/>
      <w:rPr>
        <w:sz w:val="19"/>
      </w:rPr>
    </w:pPr>
    <w:r w:rsidRPr="009A598E">
      <w:rPr>
        <w:lang w:bidi="ru-RU"/>
      </w:rPr>
      <w:pict>
        <v:shapetype id="_x0000_t202" coordsize="21600,21600" o:spt="202" path="m,l,21600r21600,l21600,xe">
          <v:stroke joinstyle="miter"/>
          <v:path gradientshapeok="t" o:connecttype="rect"/>
        </v:shapetype>
        <v:shape id="_x0000_s2050" type="#_x0000_t202" style="position:absolute;margin-left:553.1pt;margin-top:791.8pt;width:16pt;height:15.3pt;z-index:-251658752;mso-position-horizontal-relative:page;mso-position-vertical-relative:page" filled="f" stroked="f">
          <v:textbox inset="0,0,0,0">
            <w:txbxContent>
              <w:p w:rsidR="007E55F0" w:rsidRDefault="009A598E">
                <w:pPr>
                  <w:pStyle w:val="a0"/>
                  <w:spacing w:before="10"/>
                  <w:ind w:left="40"/>
                </w:pPr>
                <w:fldSimple w:instr=" PAGE ">
                  <w:r w:rsidR="009C7B16">
                    <w:rPr>
                      <w:noProof/>
                    </w:rPr>
                    <w:t>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F0" w:rsidRDefault="009A598E">
    <w:pPr>
      <w:pStyle w:val="ae"/>
      <w:jc w:val="center"/>
    </w:pPr>
    <w:fldSimple w:instr=" PAGE \*Arabic ">
      <w:r w:rsidR="007E55F0">
        <w:rPr>
          <w:noProof/>
        </w:rPr>
        <w:t>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F0" w:rsidRDefault="009A598E">
    <w:pPr>
      <w:pStyle w:val="ae"/>
      <w:jc w:val="center"/>
    </w:pPr>
    <w:fldSimple w:instr=" PAGE \*Arabic ">
      <w:r w:rsidR="009C7B16">
        <w:rPr>
          <w:noProof/>
        </w:rPr>
        <w:t>19</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F0" w:rsidRDefault="007E55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2E0" w:rsidRDefault="004972E0">
      <w:r>
        <w:separator/>
      </w:r>
    </w:p>
  </w:footnote>
  <w:footnote w:type="continuationSeparator" w:id="0">
    <w:p w:rsidR="004972E0" w:rsidRDefault="004972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65E"/>
    <w:multiLevelType w:val="multilevel"/>
    <w:tmpl w:val="5902318C"/>
    <w:lvl w:ilvl="0">
      <w:start w:val="2"/>
      <w:numFmt w:val="decimal"/>
      <w:lvlText w:val="%1"/>
      <w:lvlJc w:val="left"/>
      <w:pPr>
        <w:ind w:left="1584" w:hanging="420"/>
      </w:pPr>
      <w:rPr>
        <w:rFonts w:hint="default"/>
        <w:lang w:val="ru-RU" w:eastAsia="ru-RU" w:bidi="ru-RU"/>
      </w:rPr>
    </w:lvl>
    <w:lvl w:ilvl="1">
      <w:start w:val="1"/>
      <w:numFmt w:val="decimal"/>
      <w:lvlText w:val="%1.%2."/>
      <w:lvlJc w:val="left"/>
      <w:pPr>
        <w:ind w:left="1584" w:hanging="420"/>
        <w:jc w:val="right"/>
      </w:pPr>
      <w:rPr>
        <w:rFonts w:ascii="Times New Roman" w:eastAsia="Times New Roman" w:hAnsi="Times New Roman" w:cs="Times New Roman" w:hint="default"/>
        <w:b/>
        <w:bCs/>
        <w:i/>
        <w:w w:val="100"/>
        <w:sz w:val="24"/>
        <w:szCs w:val="24"/>
        <w:lang w:val="ru-RU" w:eastAsia="ru-RU" w:bidi="ru-RU"/>
      </w:rPr>
    </w:lvl>
    <w:lvl w:ilvl="2">
      <w:start w:val="1"/>
      <w:numFmt w:val="decimal"/>
      <w:lvlText w:val="%1.%2.%3."/>
      <w:lvlJc w:val="left"/>
      <w:pPr>
        <w:ind w:left="3598" w:hanging="601"/>
        <w:jc w:val="right"/>
      </w:pPr>
      <w:rPr>
        <w:rFonts w:ascii="Times New Roman" w:eastAsia="Times New Roman" w:hAnsi="Times New Roman" w:cs="Times New Roman" w:hint="default"/>
        <w:b/>
        <w:bCs/>
        <w:i/>
        <w:spacing w:val="-3"/>
        <w:w w:val="100"/>
        <w:sz w:val="24"/>
        <w:szCs w:val="24"/>
        <w:lang w:val="ru-RU" w:eastAsia="ru-RU" w:bidi="ru-RU"/>
      </w:rPr>
    </w:lvl>
    <w:lvl w:ilvl="3">
      <w:start w:val="1"/>
      <w:numFmt w:val="decimal"/>
      <w:lvlText w:val="%4."/>
      <w:lvlJc w:val="left"/>
      <w:pPr>
        <w:ind w:left="840" w:hanging="360"/>
      </w:pPr>
      <w:rPr>
        <w:rFonts w:ascii="Times New Roman" w:eastAsia="Times New Roman" w:hAnsi="Times New Roman" w:cs="Times New Roman" w:hint="default"/>
        <w:spacing w:val="-20"/>
        <w:w w:val="100"/>
        <w:sz w:val="24"/>
        <w:szCs w:val="24"/>
        <w:lang w:val="ru-RU" w:eastAsia="ru-RU" w:bidi="ru-RU"/>
      </w:rPr>
    </w:lvl>
    <w:lvl w:ilvl="4">
      <w:numFmt w:val="bullet"/>
      <w:lvlText w:val="•"/>
      <w:lvlJc w:val="left"/>
      <w:pPr>
        <w:ind w:left="5416" w:hanging="360"/>
      </w:pPr>
      <w:rPr>
        <w:rFonts w:hint="default"/>
        <w:lang w:val="ru-RU" w:eastAsia="ru-RU" w:bidi="ru-RU"/>
      </w:rPr>
    </w:lvl>
    <w:lvl w:ilvl="5">
      <w:numFmt w:val="bullet"/>
      <w:lvlText w:val="•"/>
      <w:lvlJc w:val="left"/>
      <w:pPr>
        <w:ind w:left="6324" w:hanging="360"/>
      </w:pPr>
      <w:rPr>
        <w:rFonts w:hint="default"/>
        <w:lang w:val="ru-RU" w:eastAsia="ru-RU" w:bidi="ru-RU"/>
      </w:rPr>
    </w:lvl>
    <w:lvl w:ilvl="6">
      <w:numFmt w:val="bullet"/>
      <w:lvlText w:val="•"/>
      <w:lvlJc w:val="left"/>
      <w:pPr>
        <w:ind w:left="7233" w:hanging="360"/>
      </w:pPr>
      <w:rPr>
        <w:rFonts w:hint="default"/>
        <w:lang w:val="ru-RU" w:eastAsia="ru-RU" w:bidi="ru-RU"/>
      </w:rPr>
    </w:lvl>
    <w:lvl w:ilvl="7">
      <w:numFmt w:val="bullet"/>
      <w:lvlText w:val="•"/>
      <w:lvlJc w:val="left"/>
      <w:pPr>
        <w:ind w:left="8141" w:hanging="360"/>
      </w:pPr>
      <w:rPr>
        <w:rFonts w:hint="default"/>
        <w:lang w:val="ru-RU" w:eastAsia="ru-RU" w:bidi="ru-RU"/>
      </w:rPr>
    </w:lvl>
    <w:lvl w:ilvl="8">
      <w:numFmt w:val="bullet"/>
      <w:lvlText w:val="•"/>
      <w:lvlJc w:val="left"/>
      <w:pPr>
        <w:ind w:left="9049" w:hanging="360"/>
      </w:pPr>
      <w:rPr>
        <w:rFonts w:hint="default"/>
        <w:lang w:val="ru-RU" w:eastAsia="ru-RU" w:bidi="ru-RU"/>
      </w:rPr>
    </w:lvl>
  </w:abstractNum>
  <w:abstractNum w:abstractNumId="1">
    <w:nsid w:val="04B4146A"/>
    <w:multiLevelType w:val="hybridMultilevel"/>
    <w:tmpl w:val="A784EF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DA1F37"/>
    <w:multiLevelType w:val="multilevel"/>
    <w:tmpl w:val="2280EB86"/>
    <w:lvl w:ilvl="0">
      <w:start w:val="1"/>
      <w:numFmt w:val="decimal"/>
      <w:lvlText w:val="%1"/>
      <w:lvlJc w:val="left"/>
      <w:pPr>
        <w:ind w:left="874" w:hanging="420"/>
      </w:pPr>
      <w:rPr>
        <w:rFonts w:hint="default"/>
        <w:lang w:val="ru-RU" w:eastAsia="ru-RU" w:bidi="ru-RU"/>
      </w:rPr>
    </w:lvl>
    <w:lvl w:ilvl="1">
      <w:start w:val="1"/>
      <w:numFmt w:val="decimal"/>
      <w:lvlText w:val="%1.%2."/>
      <w:lvlJc w:val="left"/>
      <w:pPr>
        <w:ind w:left="874" w:hanging="420"/>
        <w:jc w:val="right"/>
      </w:pPr>
      <w:rPr>
        <w:rFonts w:ascii="Times New Roman" w:eastAsia="Times New Roman" w:hAnsi="Times New Roman" w:cs="Times New Roman" w:hint="default"/>
        <w:b/>
        <w:bCs/>
        <w:i/>
        <w:spacing w:val="-3"/>
        <w:w w:val="100"/>
        <w:sz w:val="24"/>
        <w:szCs w:val="24"/>
        <w:lang w:val="ru-RU" w:eastAsia="ru-RU" w:bidi="ru-RU"/>
      </w:rPr>
    </w:lvl>
    <w:lvl w:ilvl="2">
      <w:start w:val="1"/>
      <w:numFmt w:val="decimal"/>
      <w:lvlText w:val="%3."/>
      <w:lvlJc w:val="left"/>
      <w:pPr>
        <w:ind w:left="1920" w:hanging="36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908" w:hanging="360"/>
      </w:pPr>
      <w:rPr>
        <w:rFonts w:hint="default"/>
        <w:lang w:val="ru-RU" w:eastAsia="ru-RU" w:bidi="ru-RU"/>
      </w:rPr>
    </w:lvl>
    <w:lvl w:ilvl="4">
      <w:numFmt w:val="bullet"/>
      <w:lvlText w:val="•"/>
      <w:lvlJc w:val="left"/>
      <w:pPr>
        <w:ind w:left="4902" w:hanging="360"/>
      </w:pPr>
      <w:rPr>
        <w:rFonts w:hint="default"/>
        <w:lang w:val="ru-RU" w:eastAsia="ru-RU" w:bidi="ru-RU"/>
      </w:rPr>
    </w:lvl>
    <w:lvl w:ilvl="5">
      <w:numFmt w:val="bullet"/>
      <w:lvlText w:val="•"/>
      <w:lvlJc w:val="left"/>
      <w:pPr>
        <w:ind w:left="5896" w:hanging="360"/>
      </w:pPr>
      <w:rPr>
        <w:rFonts w:hint="default"/>
        <w:lang w:val="ru-RU" w:eastAsia="ru-RU" w:bidi="ru-RU"/>
      </w:rPr>
    </w:lvl>
    <w:lvl w:ilvl="6">
      <w:numFmt w:val="bullet"/>
      <w:lvlText w:val="•"/>
      <w:lvlJc w:val="left"/>
      <w:pPr>
        <w:ind w:left="6890" w:hanging="360"/>
      </w:pPr>
      <w:rPr>
        <w:rFonts w:hint="default"/>
        <w:lang w:val="ru-RU" w:eastAsia="ru-RU" w:bidi="ru-RU"/>
      </w:rPr>
    </w:lvl>
    <w:lvl w:ilvl="7">
      <w:numFmt w:val="bullet"/>
      <w:lvlText w:val="•"/>
      <w:lvlJc w:val="left"/>
      <w:pPr>
        <w:ind w:left="7884" w:hanging="360"/>
      </w:pPr>
      <w:rPr>
        <w:rFonts w:hint="default"/>
        <w:lang w:val="ru-RU" w:eastAsia="ru-RU" w:bidi="ru-RU"/>
      </w:rPr>
    </w:lvl>
    <w:lvl w:ilvl="8">
      <w:numFmt w:val="bullet"/>
      <w:lvlText w:val="•"/>
      <w:lvlJc w:val="left"/>
      <w:pPr>
        <w:ind w:left="8878" w:hanging="360"/>
      </w:pPr>
      <w:rPr>
        <w:rFonts w:hint="default"/>
        <w:lang w:val="ru-RU" w:eastAsia="ru-RU" w:bidi="ru-RU"/>
      </w:rPr>
    </w:lvl>
  </w:abstractNum>
  <w:abstractNum w:abstractNumId="3">
    <w:nsid w:val="158846DD"/>
    <w:multiLevelType w:val="hybridMultilevel"/>
    <w:tmpl w:val="AAA61B06"/>
    <w:lvl w:ilvl="0" w:tplc="35CC55E2">
      <w:numFmt w:val="bullet"/>
      <w:lvlText w:val="-"/>
      <w:lvlJc w:val="left"/>
      <w:pPr>
        <w:ind w:left="55" w:hanging="140"/>
      </w:pPr>
      <w:rPr>
        <w:rFonts w:ascii="Times New Roman" w:eastAsia="Times New Roman" w:hAnsi="Times New Roman" w:cs="Times New Roman" w:hint="default"/>
        <w:w w:val="99"/>
        <w:sz w:val="24"/>
        <w:szCs w:val="24"/>
        <w:lang w:val="ru-RU" w:eastAsia="en-US" w:bidi="ar-SA"/>
      </w:rPr>
    </w:lvl>
    <w:lvl w:ilvl="1" w:tplc="492EFA62">
      <w:numFmt w:val="bullet"/>
      <w:lvlText w:val="•"/>
      <w:lvlJc w:val="left"/>
      <w:pPr>
        <w:ind w:left="547" w:hanging="140"/>
      </w:pPr>
      <w:rPr>
        <w:rFonts w:hint="default"/>
        <w:lang w:val="ru-RU" w:eastAsia="en-US" w:bidi="ar-SA"/>
      </w:rPr>
    </w:lvl>
    <w:lvl w:ilvl="2" w:tplc="1F660A62">
      <w:numFmt w:val="bullet"/>
      <w:lvlText w:val="•"/>
      <w:lvlJc w:val="left"/>
      <w:pPr>
        <w:ind w:left="1035" w:hanging="140"/>
      </w:pPr>
      <w:rPr>
        <w:rFonts w:hint="default"/>
        <w:lang w:val="ru-RU" w:eastAsia="en-US" w:bidi="ar-SA"/>
      </w:rPr>
    </w:lvl>
    <w:lvl w:ilvl="3" w:tplc="8F9025B2">
      <w:numFmt w:val="bullet"/>
      <w:lvlText w:val="•"/>
      <w:lvlJc w:val="left"/>
      <w:pPr>
        <w:ind w:left="1522" w:hanging="140"/>
      </w:pPr>
      <w:rPr>
        <w:rFonts w:hint="default"/>
        <w:lang w:val="ru-RU" w:eastAsia="en-US" w:bidi="ar-SA"/>
      </w:rPr>
    </w:lvl>
    <w:lvl w:ilvl="4" w:tplc="6A106C9A">
      <w:numFmt w:val="bullet"/>
      <w:lvlText w:val="•"/>
      <w:lvlJc w:val="left"/>
      <w:pPr>
        <w:ind w:left="2010" w:hanging="140"/>
      </w:pPr>
      <w:rPr>
        <w:rFonts w:hint="default"/>
        <w:lang w:val="ru-RU" w:eastAsia="en-US" w:bidi="ar-SA"/>
      </w:rPr>
    </w:lvl>
    <w:lvl w:ilvl="5" w:tplc="D1006C20">
      <w:numFmt w:val="bullet"/>
      <w:lvlText w:val="•"/>
      <w:lvlJc w:val="left"/>
      <w:pPr>
        <w:ind w:left="2497" w:hanging="140"/>
      </w:pPr>
      <w:rPr>
        <w:rFonts w:hint="default"/>
        <w:lang w:val="ru-RU" w:eastAsia="en-US" w:bidi="ar-SA"/>
      </w:rPr>
    </w:lvl>
    <w:lvl w:ilvl="6" w:tplc="6F4ACF84">
      <w:numFmt w:val="bullet"/>
      <w:lvlText w:val="•"/>
      <w:lvlJc w:val="left"/>
      <w:pPr>
        <w:ind w:left="2985" w:hanging="140"/>
      </w:pPr>
      <w:rPr>
        <w:rFonts w:hint="default"/>
        <w:lang w:val="ru-RU" w:eastAsia="en-US" w:bidi="ar-SA"/>
      </w:rPr>
    </w:lvl>
    <w:lvl w:ilvl="7" w:tplc="A09E485C">
      <w:numFmt w:val="bullet"/>
      <w:lvlText w:val="•"/>
      <w:lvlJc w:val="left"/>
      <w:pPr>
        <w:ind w:left="3472" w:hanging="140"/>
      </w:pPr>
      <w:rPr>
        <w:rFonts w:hint="default"/>
        <w:lang w:val="ru-RU" w:eastAsia="en-US" w:bidi="ar-SA"/>
      </w:rPr>
    </w:lvl>
    <w:lvl w:ilvl="8" w:tplc="858CD46C">
      <w:numFmt w:val="bullet"/>
      <w:lvlText w:val="•"/>
      <w:lvlJc w:val="left"/>
      <w:pPr>
        <w:ind w:left="3960" w:hanging="140"/>
      </w:pPr>
      <w:rPr>
        <w:rFonts w:hint="default"/>
        <w:lang w:val="ru-RU" w:eastAsia="en-US" w:bidi="ar-SA"/>
      </w:rPr>
    </w:lvl>
  </w:abstractNum>
  <w:abstractNum w:abstractNumId="4">
    <w:nsid w:val="1FBC23E2"/>
    <w:multiLevelType w:val="hybridMultilevel"/>
    <w:tmpl w:val="9BD6D588"/>
    <w:lvl w:ilvl="0" w:tplc="74A8B1FC">
      <w:start w:val="23"/>
      <w:numFmt w:val="decimal"/>
      <w:lvlText w:val="%1."/>
      <w:lvlJc w:val="left"/>
      <w:pPr>
        <w:ind w:left="478" w:hanging="404"/>
      </w:pPr>
      <w:rPr>
        <w:rFonts w:ascii="Times New Roman" w:eastAsia="Times New Roman" w:hAnsi="Times New Roman" w:cs="Times New Roman" w:hint="default"/>
        <w:w w:val="99"/>
        <w:sz w:val="26"/>
        <w:szCs w:val="26"/>
        <w:lang w:val="ru-RU" w:eastAsia="en-US" w:bidi="ar-SA"/>
      </w:rPr>
    </w:lvl>
    <w:lvl w:ilvl="1" w:tplc="9B9C4EAA">
      <w:numFmt w:val="bullet"/>
      <w:lvlText w:val="-"/>
      <w:lvlJc w:val="left"/>
      <w:pPr>
        <w:ind w:left="478" w:hanging="152"/>
      </w:pPr>
      <w:rPr>
        <w:rFonts w:ascii="Times New Roman" w:eastAsia="Times New Roman" w:hAnsi="Times New Roman" w:cs="Times New Roman" w:hint="default"/>
        <w:w w:val="99"/>
        <w:sz w:val="26"/>
        <w:szCs w:val="26"/>
        <w:lang w:val="ru-RU" w:eastAsia="en-US" w:bidi="ar-SA"/>
      </w:rPr>
    </w:lvl>
    <w:lvl w:ilvl="2" w:tplc="26CA55AE">
      <w:numFmt w:val="bullet"/>
      <w:lvlText w:val="•"/>
      <w:lvlJc w:val="left"/>
      <w:pPr>
        <w:ind w:left="2577" w:hanging="152"/>
      </w:pPr>
      <w:rPr>
        <w:rFonts w:hint="default"/>
        <w:lang w:val="ru-RU" w:eastAsia="en-US" w:bidi="ar-SA"/>
      </w:rPr>
    </w:lvl>
    <w:lvl w:ilvl="3" w:tplc="487AEBE2">
      <w:numFmt w:val="bullet"/>
      <w:lvlText w:val="•"/>
      <w:lvlJc w:val="left"/>
      <w:pPr>
        <w:ind w:left="3625" w:hanging="152"/>
      </w:pPr>
      <w:rPr>
        <w:rFonts w:hint="default"/>
        <w:lang w:val="ru-RU" w:eastAsia="en-US" w:bidi="ar-SA"/>
      </w:rPr>
    </w:lvl>
    <w:lvl w:ilvl="4" w:tplc="01B01FC8">
      <w:numFmt w:val="bullet"/>
      <w:lvlText w:val="•"/>
      <w:lvlJc w:val="left"/>
      <w:pPr>
        <w:ind w:left="4674" w:hanging="152"/>
      </w:pPr>
      <w:rPr>
        <w:rFonts w:hint="default"/>
        <w:lang w:val="ru-RU" w:eastAsia="en-US" w:bidi="ar-SA"/>
      </w:rPr>
    </w:lvl>
    <w:lvl w:ilvl="5" w:tplc="9A5C5EC8">
      <w:numFmt w:val="bullet"/>
      <w:lvlText w:val="•"/>
      <w:lvlJc w:val="left"/>
      <w:pPr>
        <w:ind w:left="5723" w:hanging="152"/>
      </w:pPr>
      <w:rPr>
        <w:rFonts w:hint="default"/>
        <w:lang w:val="ru-RU" w:eastAsia="en-US" w:bidi="ar-SA"/>
      </w:rPr>
    </w:lvl>
    <w:lvl w:ilvl="6" w:tplc="BA943658">
      <w:numFmt w:val="bullet"/>
      <w:lvlText w:val="•"/>
      <w:lvlJc w:val="left"/>
      <w:pPr>
        <w:ind w:left="6771" w:hanging="152"/>
      </w:pPr>
      <w:rPr>
        <w:rFonts w:hint="default"/>
        <w:lang w:val="ru-RU" w:eastAsia="en-US" w:bidi="ar-SA"/>
      </w:rPr>
    </w:lvl>
    <w:lvl w:ilvl="7" w:tplc="35345E3C">
      <w:numFmt w:val="bullet"/>
      <w:lvlText w:val="•"/>
      <w:lvlJc w:val="left"/>
      <w:pPr>
        <w:ind w:left="7820" w:hanging="152"/>
      </w:pPr>
      <w:rPr>
        <w:rFonts w:hint="default"/>
        <w:lang w:val="ru-RU" w:eastAsia="en-US" w:bidi="ar-SA"/>
      </w:rPr>
    </w:lvl>
    <w:lvl w:ilvl="8" w:tplc="BF00EEAA">
      <w:numFmt w:val="bullet"/>
      <w:lvlText w:val="•"/>
      <w:lvlJc w:val="left"/>
      <w:pPr>
        <w:ind w:left="8869" w:hanging="152"/>
      </w:pPr>
      <w:rPr>
        <w:rFonts w:hint="default"/>
        <w:lang w:val="ru-RU" w:eastAsia="en-US" w:bidi="ar-SA"/>
      </w:rPr>
    </w:lvl>
  </w:abstractNum>
  <w:abstractNum w:abstractNumId="5">
    <w:nsid w:val="21A152D8"/>
    <w:multiLevelType w:val="hybridMultilevel"/>
    <w:tmpl w:val="E0CA3120"/>
    <w:lvl w:ilvl="0" w:tplc="17C428AA">
      <w:start w:val="1"/>
      <w:numFmt w:val="decimal"/>
      <w:lvlText w:val="%1."/>
      <w:lvlJc w:val="left"/>
      <w:pPr>
        <w:ind w:left="2280" w:hanging="360"/>
      </w:pPr>
      <w:rPr>
        <w:rFonts w:ascii="Times New Roman" w:eastAsia="Times New Roman" w:hAnsi="Times New Roman" w:cs="Times New Roman" w:hint="default"/>
        <w:spacing w:val="-6"/>
        <w:w w:val="100"/>
        <w:sz w:val="24"/>
        <w:szCs w:val="24"/>
        <w:lang w:val="ru-RU" w:eastAsia="ru-RU" w:bidi="ru-RU"/>
      </w:rPr>
    </w:lvl>
    <w:lvl w:ilvl="1" w:tplc="85B4D934">
      <w:numFmt w:val="bullet"/>
      <w:lvlText w:val="•"/>
      <w:lvlJc w:val="left"/>
      <w:pPr>
        <w:ind w:left="3138" w:hanging="360"/>
      </w:pPr>
      <w:rPr>
        <w:rFonts w:hint="default"/>
        <w:lang w:val="ru-RU" w:eastAsia="ru-RU" w:bidi="ru-RU"/>
      </w:rPr>
    </w:lvl>
    <w:lvl w:ilvl="2" w:tplc="4CE42DBE">
      <w:numFmt w:val="bullet"/>
      <w:lvlText w:val="•"/>
      <w:lvlJc w:val="left"/>
      <w:pPr>
        <w:ind w:left="3997" w:hanging="360"/>
      </w:pPr>
      <w:rPr>
        <w:rFonts w:hint="default"/>
        <w:lang w:val="ru-RU" w:eastAsia="ru-RU" w:bidi="ru-RU"/>
      </w:rPr>
    </w:lvl>
    <w:lvl w:ilvl="3" w:tplc="5BECD93A">
      <w:numFmt w:val="bullet"/>
      <w:lvlText w:val="•"/>
      <w:lvlJc w:val="left"/>
      <w:pPr>
        <w:ind w:left="4855" w:hanging="360"/>
      </w:pPr>
      <w:rPr>
        <w:rFonts w:hint="default"/>
        <w:lang w:val="ru-RU" w:eastAsia="ru-RU" w:bidi="ru-RU"/>
      </w:rPr>
    </w:lvl>
    <w:lvl w:ilvl="4" w:tplc="0802801C">
      <w:numFmt w:val="bullet"/>
      <w:lvlText w:val="•"/>
      <w:lvlJc w:val="left"/>
      <w:pPr>
        <w:ind w:left="5714" w:hanging="360"/>
      </w:pPr>
      <w:rPr>
        <w:rFonts w:hint="default"/>
        <w:lang w:val="ru-RU" w:eastAsia="ru-RU" w:bidi="ru-RU"/>
      </w:rPr>
    </w:lvl>
    <w:lvl w:ilvl="5" w:tplc="49E64A16">
      <w:numFmt w:val="bullet"/>
      <w:lvlText w:val="•"/>
      <w:lvlJc w:val="left"/>
      <w:pPr>
        <w:ind w:left="6573" w:hanging="360"/>
      </w:pPr>
      <w:rPr>
        <w:rFonts w:hint="default"/>
        <w:lang w:val="ru-RU" w:eastAsia="ru-RU" w:bidi="ru-RU"/>
      </w:rPr>
    </w:lvl>
    <w:lvl w:ilvl="6" w:tplc="BE184DE4">
      <w:numFmt w:val="bullet"/>
      <w:lvlText w:val="•"/>
      <w:lvlJc w:val="left"/>
      <w:pPr>
        <w:ind w:left="7431" w:hanging="360"/>
      </w:pPr>
      <w:rPr>
        <w:rFonts w:hint="default"/>
        <w:lang w:val="ru-RU" w:eastAsia="ru-RU" w:bidi="ru-RU"/>
      </w:rPr>
    </w:lvl>
    <w:lvl w:ilvl="7" w:tplc="BD842394">
      <w:numFmt w:val="bullet"/>
      <w:lvlText w:val="•"/>
      <w:lvlJc w:val="left"/>
      <w:pPr>
        <w:ind w:left="8290" w:hanging="360"/>
      </w:pPr>
      <w:rPr>
        <w:rFonts w:hint="default"/>
        <w:lang w:val="ru-RU" w:eastAsia="ru-RU" w:bidi="ru-RU"/>
      </w:rPr>
    </w:lvl>
    <w:lvl w:ilvl="8" w:tplc="283E290C">
      <w:numFmt w:val="bullet"/>
      <w:lvlText w:val="•"/>
      <w:lvlJc w:val="left"/>
      <w:pPr>
        <w:ind w:left="9149" w:hanging="360"/>
      </w:pPr>
      <w:rPr>
        <w:rFonts w:hint="default"/>
        <w:lang w:val="ru-RU" w:eastAsia="ru-RU" w:bidi="ru-RU"/>
      </w:rPr>
    </w:lvl>
  </w:abstractNum>
  <w:abstractNum w:abstractNumId="6">
    <w:nsid w:val="2FA45D66"/>
    <w:multiLevelType w:val="hybridMultilevel"/>
    <w:tmpl w:val="AE86D65A"/>
    <w:lvl w:ilvl="0" w:tplc="B3A4463C">
      <w:numFmt w:val="bullet"/>
      <w:lvlText w:val="-"/>
      <w:lvlJc w:val="left"/>
      <w:pPr>
        <w:ind w:left="1338" w:hanging="152"/>
      </w:pPr>
      <w:rPr>
        <w:rFonts w:ascii="Times New Roman" w:eastAsia="Times New Roman" w:hAnsi="Times New Roman" w:cs="Times New Roman" w:hint="default"/>
        <w:w w:val="99"/>
        <w:sz w:val="26"/>
        <w:szCs w:val="26"/>
        <w:lang w:val="ru-RU" w:eastAsia="en-US" w:bidi="ar-SA"/>
      </w:rPr>
    </w:lvl>
    <w:lvl w:ilvl="1" w:tplc="0010BDE6">
      <w:numFmt w:val="bullet"/>
      <w:lvlText w:val="•"/>
      <w:lvlJc w:val="left"/>
      <w:pPr>
        <w:ind w:left="2302" w:hanging="152"/>
      </w:pPr>
      <w:rPr>
        <w:rFonts w:hint="default"/>
        <w:lang w:val="ru-RU" w:eastAsia="en-US" w:bidi="ar-SA"/>
      </w:rPr>
    </w:lvl>
    <w:lvl w:ilvl="2" w:tplc="A75634FA">
      <w:numFmt w:val="bullet"/>
      <w:lvlText w:val="•"/>
      <w:lvlJc w:val="left"/>
      <w:pPr>
        <w:ind w:left="3265" w:hanging="152"/>
      </w:pPr>
      <w:rPr>
        <w:rFonts w:hint="default"/>
        <w:lang w:val="ru-RU" w:eastAsia="en-US" w:bidi="ar-SA"/>
      </w:rPr>
    </w:lvl>
    <w:lvl w:ilvl="3" w:tplc="E96C8C8E">
      <w:numFmt w:val="bullet"/>
      <w:lvlText w:val="•"/>
      <w:lvlJc w:val="left"/>
      <w:pPr>
        <w:ind w:left="4227" w:hanging="152"/>
      </w:pPr>
      <w:rPr>
        <w:rFonts w:hint="default"/>
        <w:lang w:val="ru-RU" w:eastAsia="en-US" w:bidi="ar-SA"/>
      </w:rPr>
    </w:lvl>
    <w:lvl w:ilvl="4" w:tplc="A522B484">
      <w:numFmt w:val="bullet"/>
      <w:lvlText w:val="•"/>
      <w:lvlJc w:val="left"/>
      <w:pPr>
        <w:ind w:left="5190" w:hanging="152"/>
      </w:pPr>
      <w:rPr>
        <w:rFonts w:hint="default"/>
        <w:lang w:val="ru-RU" w:eastAsia="en-US" w:bidi="ar-SA"/>
      </w:rPr>
    </w:lvl>
    <w:lvl w:ilvl="5" w:tplc="B20AB602">
      <w:numFmt w:val="bullet"/>
      <w:lvlText w:val="•"/>
      <w:lvlJc w:val="left"/>
      <w:pPr>
        <w:ind w:left="6153" w:hanging="152"/>
      </w:pPr>
      <w:rPr>
        <w:rFonts w:hint="default"/>
        <w:lang w:val="ru-RU" w:eastAsia="en-US" w:bidi="ar-SA"/>
      </w:rPr>
    </w:lvl>
    <w:lvl w:ilvl="6" w:tplc="21DC7184">
      <w:numFmt w:val="bullet"/>
      <w:lvlText w:val="•"/>
      <w:lvlJc w:val="left"/>
      <w:pPr>
        <w:ind w:left="7115" w:hanging="152"/>
      </w:pPr>
      <w:rPr>
        <w:rFonts w:hint="default"/>
        <w:lang w:val="ru-RU" w:eastAsia="en-US" w:bidi="ar-SA"/>
      </w:rPr>
    </w:lvl>
    <w:lvl w:ilvl="7" w:tplc="56E26F12">
      <w:numFmt w:val="bullet"/>
      <w:lvlText w:val="•"/>
      <w:lvlJc w:val="left"/>
      <w:pPr>
        <w:ind w:left="8078" w:hanging="152"/>
      </w:pPr>
      <w:rPr>
        <w:rFonts w:hint="default"/>
        <w:lang w:val="ru-RU" w:eastAsia="en-US" w:bidi="ar-SA"/>
      </w:rPr>
    </w:lvl>
    <w:lvl w:ilvl="8" w:tplc="71900ED0">
      <w:numFmt w:val="bullet"/>
      <w:lvlText w:val="•"/>
      <w:lvlJc w:val="left"/>
      <w:pPr>
        <w:ind w:left="9041" w:hanging="152"/>
      </w:pPr>
      <w:rPr>
        <w:rFonts w:hint="default"/>
        <w:lang w:val="ru-RU" w:eastAsia="en-US" w:bidi="ar-SA"/>
      </w:rPr>
    </w:lvl>
  </w:abstractNum>
  <w:abstractNum w:abstractNumId="7">
    <w:nsid w:val="3D5104F5"/>
    <w:multiLevelType w:val="hybridMultilevel"/>
    <w:tmpl w:val="C1741AFA"/>
    <w:lvl w:ilvl="0" w:tplc="6060C41C">
      <w:numFmt w:val="bullet"/>
      <w:lvlText w:val="-"/>
      <w:lvlJc w:val="left"/>
      <w:pPr>
        <w:ind w:left="194" w:hanging="140"/>
      </w:pPr>
      <w:rPr>
        <w:rFonts w:ascii="Times New Roman" w:eastAsia="Times New Roman" w:hAnsi="Times New Roman" w:cs="Times New Roman" w:hint="default"/>
        <w:w w:val="99"/>
        <w:sz w:val="24"/>
        <w:szCs w:val="24"/>
        <w:lang w:val="ru-RU" w:eastAsia="en-US" w:bidi="ar-SA"/>
      </w:rPr>
    </w:lvl>
    <w:lvl w:ilvl="1" w:tplc="E1FE81C2">
      <w:numFmt w:val="bullet"/>
      <w:lvlText w:val="•"/>
      <w:lvlJc w:val="left"/>
      <w:pPr>
        <w:ind w:left="673" w:hanging="140"/>
      </w:pPr>
      <w:rPr>
        <w:rFonts w:hint="default"/>
        <w:lang w:val="ru-RU" w:eastAsia="en-US" w:bidi="ar-SA"/>
      </w:rPr>
    </w:lvl>
    <w:lvl w:ilvl="2" w:tplc="7AEE5A36">
      <w:numFmt w:val="bullet"/>
      <w:lvlText w:val="•"/>
      <w:lvlJc w:val="left"/>
      <w:pPr>
        <w:ind w:left="1147" w:hanging="140"/>
      </w:pPr>
      <w:rPr>
        <w:rFonts w:hint="default"/>
        <w:lang w:val="ru-RU" w:eastAsia="en-US" w:bidi="ar-SA"/>
      </w:rPr>
    </w:lvl>
    <w:lvl w:ilvl="3" w:tplc="4A4A72CE">
      <w:numFmt w:val="bullet"/>
      <w:lvlText w:val="•"/>
      <w:lvlJc w:val="left"/>
      <w:pPr>
        <w:ind w:left="1620" w:hanging="140"/>
      </w:pPr>
      <w:rPr>
        <w:rFonts w:hint="default"/>
        <w:lang w:val="ru-RU" w:eastAsia="en-US" w:bidi="ar-SA"/>
      </w:rPr>
    </w:lvl>
    <w:lvl w:ilvl="4" w:tplc="C8B8F454">
      <w:numFmt w:val="bullet"/>
      <w:lvlText w:val="•"/>
      <w:lvlJc w:val="left"/>
      <w:pPr>
        <w:ind w:left="2094" w:hanging="140"/>
      </w:pPr>
      <w:rPr>
        <w:rFonts w:hint="default"/>
        <w:lang w:val="ru-RU" w:eastAsia="en-US" w:bidi="ar-SA"/>
      </w:rPr>
    </w:lvl>
    <w:lvl w:ilvl="5" w:tplc="EBEEBE2E">
      <w:numFmt w:val="bullet"/>
      <w:lvlText w:val="•"/>
      <w:lvlJc w:val="left"/>
      <w:pPr>
        <w:ind w:left="2567" w:hanging="140"/>
      </w:pPr>
      <w:rPr>
        <w:rFonts w:hint="default"/>
        <w:lang w:val="ru-RU" w:eastAsia="en-US" w:bidi="ar-SA"/>
      </w:rPr>
    </w:lvl>
    <w:lvl w:ilvl="6" w:tplc="9FC00F84">
      <w:numFmt w:val="bullet"/>
      <w:lvlText w:val="•"/>
      <w:lvlJc w:val="left"/>
      <w:pPr>
        <w:ind w:left="3041" w:hanging="140"/>
      </w:pPr>
      <w:rPr>
        <w:rFonts w:hint="default"/>
        <w:lang w:val="ru-RU" w:eastAsia="en-US" w:bidi="ar-SA"/>
      </w:rPr>
    </w:lvl>
    <w:lvl w:ilvl="7" w:tplc="B0728156">
      <w:numFmt w:val="bullet"/>
      <w:lvlText w:val="•"/>
      <w:lvlJc w:val="left"/>
      <w:pPr>
        <w:ind w:left="3514" w:hanging="140"/>
      </w:pPr>
      <w:rPr>
        <w:rFonts w:hint="default"/>
        <w:lang w:val="ru-RU" w:eastAsia="en-US" w:bidi="ar-SA"/>
      </w:rPr>
    </w:lvl>
    <w:lvl w:ilvl="8" w:tplc="4822BDA0">
      <w:numFmt w:val="bullet"/>
      <w:lvlText w:val="•"/>
      <w:lvlJc w:val="left"/>
      <w:pPr>
        <w:ind w:left="3988" w:hanging="140"/>
      </w:pPr>
      <w:rPr>
        <w:rFonts w:hint="default"/>
        <w:lang w:val="ru-RU" w:eastAsia="en-US" w:bidi="ar-SA"/>
      </w:rPr>
    </w:lvl>
  </w:abstractNum>
  <w:abstractNum w:abstractNumId="8">
    <w:nsid w:val="48551763"/>
    <w:multiLevelType w:val="hybridMultilevel"/>
    <w:tmpl w:val="B2F61616"/>
    <w:lvl w:ilvl="0" w:tplc="A5901F88">
      <w:numFmt w:val="bullet"/>
      <w:lvlText w:val="-"/>
      <w:lvlJc w:val="left"/>
      <w:pPr>
        <w:ind w:left="478" w:hanging="152"/>
      </w:pPr>
      <w:rPr>
        <w:rFonts w:ascii="Times New Roman" w:eastAsia="Times New Roman" w:hAnsi="Times New Roman" w:cs="Times New Roman" w:hint="default"/>
        <w:w w:val="99"/>
        <w:sz w:val="26"/>
        <w:szCs w:val="26"/>
        <w:lang w:val="ru-RU" w:eastAsia="en-US" w:bidi="ar-SA"/>
      </w:rPr>
    </w:lvl>
    <w:lvl w:ilvl="1" w:tplc="0978843A">
      <w:numFmt w:val="bullet"/>
      <w:lvlText w:val="•"/>
      <w:lvlJc w:val="left"/>
      <w:pPr>
        <w:ind w:left="1160" w:hanging="152"/>
      </w:pPr>
      <w:rPr>
        <w:rFonts w:hint="default"/>
        <w:lang w:val="ru-RU" w:eastAsia="en-US" w:bidi="ar-SA"/>
      </w:rPr>
    </w:lvl>
    <w:lvl w:ilvl="2" w:tplc="39306EEE">
      <w:numFmt w:val="bullet"/>
      <w:lvlText w:val="•"/>
      <w:lvlJc w:val="left"/>
      <w:pPr>
        <w:ind w:left="2249" w:hanging="152"/>
      </w:pPr>
      <w:rPr>
        <w:rFonts w:hint="default"/>
        <w:lang w:val="ru-RU" w:eastAsia="en-US" w:bidi="ar-SA"/>
      </w:rPr>
    </w:lvl>
    <w:lvl w:ilvl="3" w:tplc="109EE9FA">
      <w:numFmt w:val="bullet"/>
      <w:lvlText w:val="•"/>
      <w:lvlJc w:val="left"/>
      <w:pPr>
        <w:ind w:left="3339" w:hanging="152"/>
      </w:pPr>
      <w:rPr>
        <w:rFonts w:hint="default"/>
        <w:lang w:val="ru-RU" w:eastAsia="en-US" w:bidi="ar-SA"/>
      </w:rPr>
    </w:lvl>
    <w:lvl w:ilvl="4" w:tplc="E2FED238">
      <w:numFmt w:val="bullet"/>
      <w:lvlText w:val="•"/>
      <w:lvlJc w:val="left"/>
      <w:pPr>
        <w:ind w:left="4428" w:hanging="152"/>
      </w:pPr>
      <w:rPr>
        <w:rFonts w:hint="default"/>
        <w:lang w:val="ru-RU" w:eastAsia="en-US" w:bidi="ar-SA"/>
      </w:rPr>
    </w:lvl>
    <w:lvl w:ilvl="5" w:tplc="3E3CD7C6">
      <w:numFmt w:val="bullet"/>
      <w:lvlText w:val="•"/>
      <w:lvlJc w:val="left"/>
      <w:pPr>
        <w:ind w:left="5518" w:hanging="152"/>
      </w:pPr>
      <w:rPr>
        <w:rFonts w:hint="default"/>
        <w:lang w:val="ru-RU" w:eastAsia="en-US" w:bidi="ar-SA"/>
      </w:rPr>
    </w:lvl>
    <w:lvl w:ilvl="6" w:tplc="75FA6C22">
      <w:numFmt w:val="bullet"/>
      <w:lvlText w:val="•"/>
      <w:lvlJc w:val="left"/>
      <w:pPr>
        <w:ind w:left="6608" w:hanging="152"/>
      </w:pPr>
      <w:rPr>
        <w:rFonts w:hint="default"/>
        <w:lang w:val="ru-RU" w:eastAsia="en-US" w:bidi="ar-SA"/>
      </w:rPr>
    </w:lvl>
    <w:lvl w:ilvl="7" w:tplc="F07E9208">
      <w:numFmt w:val="bullet"/>
      <w:lvlText w:val="•"/>
      <w:lvlJc w:val="left"/>
      <w:pPr>
        <w:ind w:left="7697" w:hanging="152"/>
      </w:pPr>
      <w:rPr>
        <w:rFonts w:hint="default"/>
        <w:lang w:val="ru-RU" w:eastAsia="en-US" w:bidi="ar-SA"/>
      </w:rPr>
    </w:lvl>
    <w:lvl w:ilvl="8" w:tplc="C6FE86F0">
      <w:numFmt w:val="bullet"/>
      <w:lvlText w:val="•"/>
      <w:lvlJc w:val="left"/>
      <w:pPr>
        <w:ind w:left="8787" w:hanging="152"/>
      </w:pPr>
      <w:rPr>
        <w:rFonts w:hint="default"/>
        <w:lang w:val="ru-RU" w:eastAsia="en-US" w:bidi="ar-SA"/>
      </w:rPr>
    </w:lvl>
  </w:abstractNum>
  <w:abstractNum w:abstractNumId="9">
    <w:nsid w:val="49D8175D"/>
    <w:multiLevelType w:val="hybridMultilevel"/>
    <w:tmpl w:val="DB6AF6F0"/>
    <w:lvl w:ilvl="0" w:tplc="E46ED0FC">
      <w:start w:val="1"/>
      <w:numFmt w:val="decimal"/>
      <w:lvlText w:val="%1."/>
      <w:lvlJc w:val="left"/>
      <w:pPr>
        <w:ind w:left="1920" w:hanging="360"/>
      </w:pPr>
      <w:rPr>
        <w:rFonts w:ascii="Times New Roman" w:eastAsia="Times New Roman" w:hAnsi="Times New Roman" w:cs="Times New Roman" w:hint="default"/>
        <w:spacing w:val="-1"/>
        <w:w w:val="100"/>
        <w:sz w:val="24"/>
        <w:szCs w:val="24"/>
        <w:lang w:val="ru-RU" w:eastAsia="ru-RU" w:bidi="ru-RU"/>
      </w:rPr>
    </w:lvl>
    <w:lvl w:ilvl="1" w:tplc="EEFE3262">
      <w:numFmt w:val="bullet"/>
      <w:lvlText w:val="•"/>
      <w:lvlJc w:val="left"/>
      <w:pPr>
        <w:ind w:left="2814" w:hanging="360"/>
      </w:pPr>
      <w:rPr>
        <w:rFonts w:hint="default"/>
        <w:lang w:val="ru-RU" w:eastAsia="ru-RU" w:bidi="ru-RU"/>
      </w:rPr>
    </w:lvl>
    <w:lvl w:ilvl="2" w:tplc="2A52E6BC">
      <w:numFmt w:val="bullet"/>
      <w:lvlText w:val="•"/>
      <w:lvlJc w:val="left"/>
      <w:pPr>
        <w:ind w:left="3709" w:hanging="360"/>
      </w:pPr>
      <w:rPr>
        <w:rFonts w:hint="default"/>
        <w:lang w:val="ru-RU" w:eastAsia="ru-RU" w:bidi="ru-RU"/>
      </w:rPr>
    </w:lvl>
    <w:lvl w:ilvl="3" w:tplc="7BDC1AE8">
      <w:numFmt w:val="bullet"/>
      <w:lvlText w:val="•"/>
      <w:lvlJc w:val="left"/>
      <w:pPr>
        <w:ind w:left="4603" w:hanging="360"/>
      </w:pPr>
      <w:rPr>
        <w:rFonts w:hint="default"/>
        <w:lang w:val="ru-RU" w:eastAsia="ru-RU" w:bidi="ru-RU"/>
      </w:rPr>
    </w:lvl>
    <w:lvl w:ilvl="4" w:tplc="A446BA56">
      <w:numFmt w:val="bullet"/>
      <w:lvlText w:val="•"/>
      <w:lvlJc w:val="left"/>
      <w:pPr>
        <w:ind w:left="5498" w:hanging="360"/>
      </w:pPr>
      <w:rPr>
        <w:rFonts w:hint="default"/>
        <w:lang w:val="ru-RU" w:eastAsia="ru-RU" w:bidi="ru-RU"/>
      </w:rPr>
    </w:lvl>
    <w:lvl w:ilvl="5" w:tplc="28C0C07E">
      <w:numFmt w:val="bullet"/>
      <w:lvlText w:val="•"/>
      <w:lvlJc w:val="left"/>
      <w:pPr>
        <w:ind w:left="6393" w:hanging="360"/>
      </w:pPr>
      <w:rPr>
        <w:rFonts w:hint="default"/>
        <w:lang w:val="ru-RU" w:eastAsia="ru-RU" w:bidi="ru-RU"/>
      </w:rPr>
    </w:lvl>
    <w:lvl w:ilvl="6" w:tplc="5A0CEEAC">
      <w:numFmt w:val="bullet"/>
      <w:lvlText w:val="•"/>
      <w:lvlJc w:val="left"/>
      <w:pPr>
        <w:ind w:left="7287" w:hanging="360"/>
      </w:pPr>
      <w:rPr>
        <w:rFonts w:hint="default"/>
        <w:lang w:val="ru-RU" w:eastAsia="ru-RU" w:bidi="ru-RU"/>
      </w:rPr>
    </w:lvl>
    <w:lvl w:ilvl="7" w:tplc="F0BAAFDA">
      <w:numFmt w:val="bullet"/>
      <w:lvlText w:val="•"/>
      <w:lvlJc w:val="left"/>
      <w:pPr>
        <w:ind w:left="8182" w:hanging="360"/>
      </w:pPr>
      <w:rPr>
        <w:rFonts w:hint="default"/>
        <w:lang w:val="ru-RU" w:eastAsia="ru-RU" w:bidi="ru-RU"/>
      </w:rPr>
    </w:lvl>
    <w:lvl w:ilvl="8" w:tplc="BB985FEC">
      <w:numFmt w:val="bullet"/>
      <w:lvlText w:val="•"/>
      <w:lvlJc w:val="left"/>
      <w:pPr>
        <w:ind w:left="9077" w:hanging="360"/>
      </w:pPr>
      <w:rPr>
        <w:rFonts w:hint="default"/>
        <w:lang w:val="ru-RU" w:eastAsia="ru-RU" w:bidi="ru-RU"/>
      </w:rPr>
    </w:lvl>
  </w:abstractNum>
  <w:abstractNum w:abstractNumId="10">
    <w:nsid w:val="4A282588"/>
    <w:multiLevelType w:val="hybridMultilevel"/>
    <w:tmpl w:val="5D90D590"/>
    <w:lvl w:ilvl="0" w:tplc="68446BF6">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0CF60A0"/>
    <w:multiLevelType w:val="hybridMultilevel"/>
    <w:tmpl w:val="6472C70A"/>
    <w:lvl w:ilvl="0" w:tplc="69C04C34">
      <w:start w:val="1"/>
      <w:numFmt w:val="decimal"/>
      <w:lvlText w:val="%1)"/>
      <w:lvlJc w:val="left"/>
      <w:pPr>
        <w:ind w:left="478" w:hanging="471"/>
      </w:pPr>
      <w:rPr>
        <w:rFonts w:ascii="Times New Roman" w:eastAsia="Times New Roman" w:hAnsi="Times New Roman" w:cs="Times New Roman" w:hint="default"/>
        <w:w w:val="99"/>
        <w:sz w:val="26"/>
        <w:szCs w:val="26"/>
        <w:lang w:val="ru-RU" w:eastAsia="en-US" w:bidi="ar-SA"/>
      </w:rPr>
    </w:lvl>
    <w:lvl w:ilvl="1" w:tplc="EE327FA8">
      <w:numFmt w:val="bullet"/>
      <w:lvlText w:val="•"/>
      <w:lvlJc w:val="left"/>
      <w:pPr>
        <w:ind w:left="1528" w:hanging="471"/>
      </w:pPr>
      <w:rPr>
        <w:rFonts w:hint="default"/>
        <w:lang w:val="ru-RU" w:eastAsia="en-US" w:bidi="ar-SA"/>
      </w:rPr>
    </w:lvl>
    <w:lvl w:ilvl="2" w:tplc="BB924BC2">
      <w:numFmt w:val="bullet"/>
      <w:lvlText w:val="•"/>
      <w:lvlJc w:val="left"/>
      <w:pPr>
        <w:ind w:left="2577" w:hanging="471"/>
      </w:pPr>
      <w:rPr>
        <w:rFonts w:hint="default"/>
        <w:lang w:val="ru-RU" w:eastAsia="en-US" w:bidi="ar-SA"/>
      </w:rPr>
    </w:lvl>
    <w:lvl w:ilvl="3" w:tplc="C040E32A">
      <w:numFmt w:val="bullet"/>
      <w:lvlText w:val="•"/>
      <w:lvlJc w:val="left"/>
      <w:pPr>
        <w:ind w:left="3625" w:hanging="471"/>
      </w:pPr>
      <w:rPr>
        <w:rFonts w:hint="default"/>
        <w:lang w:val="ru-RU" w:eastAsia="en-US" w:bidi="ar-SA"/>
      </w:rPr>
    </w:lvl>
    <w:lvl w:ilvl="4" w:tplc="70386DA8">
      <w:numFmt w:val="bullet"/>
      <w:lvlText w:val="•"/>
      <w:lvlJc w:val="left"/>
      <w:pPr>
        <w:ind w:left="4674" w:hanging="471"/>
      </w:pPr>
      <w:rPr>
        <w:rFonts w:hint="default"/>
        <w:lang w:val="ru-RU" w:eastAsia="en-US" w:bidi="ar-SA"/>
      </w:rPr>
    </w:lvl>
    <w:lvl w:ilvl="5" w:tplc="2A3A770A">
      <w:numFmt w:val="bullet"/>
      <w:lvlText w:val="•"/>
      <w:lvlJc w:val="left"/>
      <w:pPr>
        <w:ind w:left="5723" w:hanging="471"/>
      </w:pPr>
      <w:rPr>
        <w:rFonts w:hint="default"/>
        <w:lang w:val="ru-RU" w:eastAsia="en-US" w:bidi="ar-SA"/>
      </w:rPr>
    </w:lvl>
    <w:lvl w:ilvl="6" w:tplc="1FD22F66">
      <w:numFmt w:val="bullet"/>
      <w:lvlText w:val="•"/>
      <w:lvlJc w:val="left"/>
      <w:pPr>
        <w:ind w:left="6771" w:hanging="471"/>
      </w:pPr>
      <w:rPr>
        <w:rFonts w:hint="default"/>
        <w:lang w:val="ru-RU" w:eastAsia="en-US" w:bidi="ar-SA"/>
      </w:rPr>
    </w:lvl>
    <w:lvl w:ilvl="7" w:tplc="B9FA5464">
      <w:numFmt w:val="bullet"/>
      <w:lvlText w:val="•"/>
      <w:lvlJc w:val="left"/>
      <w:pPr>
        <w:ind w:left="7820" w:hanging="471"/>
      </w:pPr>
      <w:rPr>
        <w:rFonts w:hint="default"/>
        <w:lang w:val="ru-RU" w:eastAsia="en-US" w:bidi="ar-SA"/>
      </w:rPr>
    </w:lvl>
    <w:lvl w:ilvl="8" w:tplc="1772EB54">
      <w:numFmt w:val="bullet"/>
      <w:lvlText w:val="•"/>
      <w:lvlJc w:val="left"/>
      <w:pPr>
        <w:ind w:left="8869" w:hanging="471"/>
      </w:pPr>
      <w:rPr>
        <w:rFonts w:hint="default"/>
        <w:lang w:val="ru-RU" w:eastAsia="en-US" w:bidi="ar-SA"/>
      </w:rPr>
    </w:lvl>
  </w:abstractNum>
  <w:abstractNum w:abstractNumId="12">
    <w:nsid w:val="5C4E55F0"/>
    <w:multiLevelType w:val="multilevel"/>
    <w:tmpl w:val="130C1B14"/>
    <w:lvl w:ilvl="0">
      <w:start w:val="2"/>
      <w:numFmt w:val="decimal"/>
      <w:lvlText w:val="%1"/>
      <w:lvlJc w:val="left"/>
      <w:pPr>
        <w:ind w:left="1080" w:hanging="420"/>
      </w:pPr>
      <w:rPr>
        <w:rFonts w:hint="default"/>
        <w:lang w:val="ru-RU" w:eastAsia="ru-RU" w:bidi="ru-RU"/>
      </w:rPr>
    </w:lvl>
    <w:lvl w:ilvl="1">
      <w:start w:val="1"/>
      <w:numFmt w:val="decimal"/>
      <w:lvlText w:val="%1.%2."/>
      <w:lvlJc w:val="left"/>
      <w:pPr>
        <w:ind w:left="1080" w:hanging="420"/>
      </w:pPr>
      <w:rPr>
        <w:rFonts w:ascii="Times New Roman" w:eastAsia="Times New Roman" w:hAnsi="Times New Roman" w:cs="Times New Roman" w:hint="default"/>
        <w:spacing w:val="-18"/>
        <w:w w:val="100"/>
        <w:sz w:val="24"/>
        <w:szCs w:val="24"/>
        <w:lang w:val="ru-RU" w:eastAsia="ru-RU" w:bidi="ru-RU"/>
      </w:rPr>
    </w:lvl>
    <w:lvl w:ilvl="2">
      <w:start w:val="1"/>
      <w:numFmt w:val="decimal"/>
      <w:lvlText w:val="%1.%2.%3."/>
      <w:lvlJc w:val="left"/>
      <w:pPr>
        <w:ind w:left="1680" w:hanging="600"/>
      </w:pPr>
      <w:rPr>
        <w:rFonts w:hint="default"/>
        <w:spacing w:val="-5"/>
        <w:w w:val="100"/>
        <w:lang w:val="ru-RU" w:eastAsia="ru-RU" w:bidi="ru-RU"/>
      </w:rPr>
    </w:lvl>
    <w:lvl w:ilvl="3">
      <w:numFmt w:val="bullet"/>
      <w:lvlText w:val="•"/>
      <w:lvlJc w:val="left"/>
      <w:pPr>
        <w:ind w:left="3721" w:hanging="600"/>
      </w:pPr>
      <w:rPr>
        <w:rFonts w:hint="default"/>
        <w:lang w:val="ru-RU" w:eastAsia="ru-RU" w:bidi="ru-RU"/>
      </w:rPr>
    </w:lvl>
    <w:lvl w:ilvl="4">
      <w:numFmt w:val="bullet"/>
      <w:lvlText w:val="•"/>
      <w:lvlJc w:val="left"/>
      <w:pPr>
        <w:ind w:left="4742" w:hanging="600"/>
      </w:pPr>
      <w:rPr>
        <w:rFonts w:hint="default"/>
        <w:lang w:val="ru-RU" w:eastAsia="ru-RU" w:bidi="ru-RU"/>
      </w:rPr>
    </w:lvl>
    <w:lvl w:ilvl="5">
      <w:numFmt w:val="bullet"/>
      <w:lvlText w:val="•"/>
      <w:lvlJc w:val="left"/>
      <w:pPr>
        <w:ind w:left="5762" w:hanging="600"/>
      </w:pPr>
      <w:rPr>
        <w:rFonts w:hint="default"/>
        <w:lang w:val="ru-RU" w:eastAsia="ru-RU" w:bidi="ru-RU"/>
      </w:rPr>
    </w:lvl>
    <w:lvl w:ilvl="6">
      <w:numFmt w:val="bullet"/>
      <w:lvlText w:val="•"/>
      <w:lvlJc w:val="left"/>
      <w:pPr>
        <w:ind w:left="6783" w:hanging="600"/>
      </w:pPr>
      <w:rPr>
        <w:rFonts w:hint="default"/>
        <w:lang w:val="ru-RU" w:eastAsia="ru-RU" w:bidi="ru-RU"/>
      </w:rPr>
    </w:lvl>
    <w:lvl w:ilvl="7">
      <w:numFmt w:val="bullet"/>
      <w:lvlText w:val="•"/>
      <w:lvlJc w:val="left"/>
      <w:pPr>
        <w:ind w:left="7804" w:hanging="600"/>
      </w:pPr>
      <w:rPr>
        <w:rFonts w:hint="default"/>
        <w:lang w:val="ru-RU" w:eastAsia="ru-RU" w:bidi="ru-RU"/>
      </w:rPr>
    </w:lvl>
    <w:lvl w:ilvl="8">
      <w:numFmt w:val="bullet"/>
      <w:lvlText w:val="•"/>
      <w:lvlJc w:val="left"/>
      <w:pPr>
        <w:ind w:left="8824" w:hanging="600"/>
      </w:pPr>
      <w:rPr>
        <w:rFonts w:hint="default"/>
        <w:lang w:val="ru-RU" w:eastAsia="ru-RU" w:bidi="ru-RU"/>
      </w:rPr>
    </w:lvl>
  </w:abstractNum>
  <w:abstractNum w:abstractNumId="13">
    <w:nsid w:val="6744795C"/>
    <w:multiLevelType w:val="hybridMultilevel"/>
    <w:tmpl w:val="95D6DAF6"/>
    <w:lvl w:ilvl="0" w:tplc="CA70AE1E">
      <w:numFmt w:val="bullet"/>
      <w:lvlText w:val="-"/>
      <w:lvlJc w:val="left"/>
      <w:pPr>
        <w:ind w:left="478" w:hanging="152"/>
      </w:pPr>
      <w:rPr>
        <w:rFonts w:ascii="Times New Roman" w:eastAsia="Times New Roman" w:hAnsi="Times New Roman" w:cs="Times New Roman" w:hint="default"/>
        <w:w w:val="99"/>
        <w:sz w:val="26"/>
        <w:szCs w:val="26"/>
        <w:lang w:val="ru-RU" w:eastAsia="en-US" w:bidi="ar-SA"/>
      </w:rPr>
    </w:lvl>
    <w:lvl w:ilvl="1" w:tplc="3C363734">
      <w:numFmt w:val="bullet"/>
      <w:lvlText w:val="•"/>
      <w:lvlJc w:val="left"/>
      <w:pPr>
        <w:ind w:left="4100" w:hanging="152"/>
      </w:pPr>
      <w:rPr>
        <w:rFonts w:hint="default"/>
        <w:lang w:val="ru-RU" w:eastAsia="en-US" w:bidi="ar-SA"/>
      </w:rPr>
    </w:lvl>
    <w:lvl w:ilvl="2" w:tplc="1718446E">
      <w:numFmt w:val="bullet"/>
      <w:lvlText w:val="•"/>
      <w:lvlJc w:val="left"/>
      <w:pPr>
        <w:ind w:left="4862" w:hanging="152"/>
      </w:pPr>
      <w:rPr>
        <w:rFonts w:hint="default"/>
        <w:lang w:val="ru-RU" w:eastAsia="en-US" w:bidi="ar-SA"/>
      </w:rPr>
    </w:lvl>
    <w:lvl w:ilvl="3" w:tplc="85A0DA6C">
      <w:numFmt w:val="bullet"/>
      <w:lvlText w:val="•"/>
      <w:lvlJc w:val="left"/>
      <w:pPr>
        <w:ind w:left="5625" w:hanging="152"/>
      </w:pPr>
      <w:rPr>
        <w:rFonts w:hint="default"/>
        <w:lang w:val="ru-RU" w:eastAsia="en-US" w:bidi="ar-SA"/>
      </w:rPr>
    </w:lvl>
    <w:lvl w:ilvl="4" w:tplc="F42CEBBE">
      <w:numFmt w:val="bullet"/>
      <w:lvlText w:val="•"/>
      <w:lvlJc w:val="left"/>
      <w:pPr>
        <w:ind w:left="6388" w:hanging="152"/>
      </w:pPr>
      <w:rPr>
        <w:rFonts w:hint="default"/>
        <w:lang w:val="ru-RU" w:eastAsia="en-US" w:bidi="ar-SA"/>
      </w:rPr>
    </w:lvl>
    <w:lvl w:ilvl="5" w:tplc="6DEC6710">
      <w:numFmt w:val="bullet"/>
      <w:lvlText w:val="•"/>
      <w:lvlJc w:val="left"/>
      <w:pPr>
        <w:ind w:left="7151" w:hanging="152"/>
      </w:pPr>
      <w:rPr>
        <w:rFonts w:hint="default"/>
        <w:lang w:val="ru-RU" w:eastAsia="en-US" w:bidi="ar-SA"/>
      </w:rPr>
    </w:lvl>
    <w:lvl w:ilvl="6" w:tplc="5F084EC6">
      <w:numFmt w:val="bullet"/>
      <w:lvlText w:val="•"/>
      <w:lvlJc w:val="left"/>
      <w:pPr>
        <w:ind w:left="7914" w:hanging="152"/>
      </w:pPr>
      <w:rPr>
        <w:rFonts w:hint="default"/>
        <w:lang w:val="ru-RU" w:eastAsia="en-US" w:bidi="ar-SA"/>
      </w:rPr>
    </w:lvl>
    <w:lvl w:ilvl="7" w:tplc="85E2B7F4">
      <w:numFmt w:val="bullet"/>
      <w:lvlText w:val="•"/>
      <w:lvlJc w:val="left"/>
      <w:pPr>
        <w:ind w:left="8677" w:hanging="152"/>
      </w:pPr>
      <w:rPr>
        <w:rFonts w:hint="default"/>
        <w:lang w:val="ru-RU" w:eastAsia="en-US" w:bidi="ar-SA"/>
      </w:rPr>
    </w:lvl>
    <w:lvl w:ilvl="8" w:tplc="94D2BF38">
      <w:numFmt w:val="bullet"/>
      <w:lvlText w:val="•"/>
      <w:lvlJc w:val="left"/>
      <w:pPr>
        <w:ind w:left="9440" w:hanging="152"/>
      </w:pPr>
      <w:rPr>
        <w:rFonts w:hint="default"/>
        <w:lang w:val="ru-RU" w:eastAsia="en-US" w:bidi="ar-SA"/>
      </w:rPr>
    </w:lvl>
  </w:abstractNum>
  <w:abstractNum w:abstractNumId="14">
    <w:nsid w:val="6F526B5E"/>
    <w:multiLevelType w:val="hybridMultilevel"/>
    <w:tmpl w:val="87F405DC"/>
    <w:lvl w:ilvl="0" w:tplc="41FA9604">
      <w:start w:val="1"/>
      <w:numFmt w:val="decimal"/>
      <w:lvlText w:val="%1."/>
      <w:lvlJc w:val="left"/>
      <w:pPr>
        <w:ind w:left="738" w:hanging="260"/>
      </w:pPr>
      <w:rPr>
        <w:rFonts w:ascii="Times New Roman" w:eastAsia="Times New Roman" w:hAnsi="Times New Roman" w:cs="Times New Roman" w:hint="default"/>
        <w:w w:val="99"/>
        <w:sz w:val="26"/>
        <w:szCs w:val="26"/>
        <w:lang w:val="ru-RU" w:eastAsia="en-US" w:bidi="ar-SA"/>
      </w:rPr>
    </w:lvl>
    <w:lvl w:ilvl="1" w:tplc="86CCC0AA">
      <w:start w:val="1"/>
      <w:numFmt w:val="decimal"/>
      <w:lvlText w:val="%2."/>
      <w:lvlJc w:val="left"/>
      <w:pPr>
        <w:ind w:left="478" w:hanging="559"/>
      </w:pPr>
      <w:rPr>
        <w:rFonts w:ascii="Times New Roman" w:eastAsia="Times New Roman" w:hAnsi="Times New Roman" w:cs="Times New Roman" w:hint="default"/>
        <w:w w:val="99"/>
        <w:sz w:val="26"/>
        <w:szCs w:val="26"/>
        <w:lang w:val="ru-RU" w:eastAsia="en-US" w:bidi="ar-SA"/>
      </w:rPr>
    </w:lvl>
    <w:lvl w:ilvl="2" w:tplc="E85004B2">
      <w:numFmt w:val="bullet"/>
      <w:lvlText w:val="•"/>
      <w:lvlJc w:val="left"/>
      <w:pPr>
        <w:ind w:left="1876" w:hanging="559"/>
      </w:pPr>
      <w:rPr>
        <w:rFonts w:hint="default"/>
        <w:lang w:val="ru-RU" w:eastAsia="en-US" w:bidi="ar-SA"/>
      </w:rPr>
    </w:lvl>
    <w:lvl w:ilvl="3" w:tplc="99C0E21E">
      <w:numFmt w:val="bullet"/>
      <w:lvlText w:val="•"/>
      <w:lvlJc w:val="left"/>
      <w:pPr>
        <w:ind w:left="3012" w:hanging="559"/>
      </w:pPr>
      <w:rPr>
        <w:rFonts w:hint="default"/>
        <w:lang w:val="ru-RU" w:eastAsia="en-US" w:bidi="ar-SA"/>
      </w:rPr>
    </w:lvl>
    <w:lvl w:ilvl="4" w:tplc="49CEFABC">
      <w:numFmt w:val="bullet"/>
      <w:lvlText w:val="•"/>
      <w:lvlJc w:val="left"/>
      <w:pPr>
        <w:ind w:left="4148" w:hanging="559"/>
      </w:pPr>
      <w:rPr>
        <w:rFonts w:hint="default"/>
        <w:lang w:val="ru-RU" w:eastAsia="en-US" w:bidi="ar-SA"/>
      </w:rPr>
    </w:lvl>
    <w:lvl w:ilvl="5" w:tplc="9F063624">
      <w:numFmt w:val="bullet"/>
      <w:lvlText w:val="•"/>
      <w:lvlJc w:val="left"/>
      <w:pPr>
        <w:ind w:left="5285" w:hanging="559"/>
      </w:pPr>
      <w:rPr>
        <w:rFonts w:hint="default"/>
        <w:lang w:val="ru-RU" w:eastAsia="en-US" w:bidi="ar-SA"/>
      </w:rPr>
    </w:lvl>
    <w:lvl w:ilvl="6" w:tplc="7E40DBB2">
      <w:numFmt w:val="bullet"/>
      <w:lvlText w:val="•"/>
      <w:lvlJc w:val="left"/>
      <w:pPr>
        <w:ind w:left="6421" w:hanging="559"/>
      </w:pPr>
      <w:rPr>
        <w:rFonts w:hint="default"/>
        <w:lang w:val="ru-RU" w:eastAsia="en-US" w:bidi="ar-SA"/>
      </w:rPr>
    </w:lvl>
    <w:lvl w:ilvl="7" w:tplc="EB6AE3BE">
      <w:numFmt w:val="bullet"/>
      <w:lvlText w:val="•"/>
      <w:lvlJc w:val="left"/>
      <w:pPr>
        <w:ind w:left="7557" w:hanging="559"/>
      </w:pPr>
      <w:rPr>
        <w:rFonts w:hint="default"/>
        <w:lang w:val="ru-RU" w:eastAsia="en-US" w:bidi="ar-SA"/>
      </w:rPr>
    </w:lvl>
    <w:lvl w:ilvl="8" w:tplc="9F809196">
      <w:numFmt w:val="bullet"/>
      <w:lvlText w:val="•"/>
      <w:lvlJc w:val="left"/>
      <w:pPr>
        <w:ind w:left="8693" w:hanging="559"/>
      </w:pPr>
      <w:rPr>
        <w:rFonts w:hint="default"/>
        <w:lang w:val="ru-RU" w:eastAsia="en-US" w:bidi="ar-SA"/>
      </w:rPr>
    </w:lvl>
  </w:abstractNum>
  <w:abstractNum w:abstractNumId="15">
    <w:nsid w:val="7B3D3543"/>
    <w:multiLevelType w:val="multilevel"/>
    <w:tmpl w:val="25D24AA8"/>
    <w:lvl w:ilvl="0">
      <w:start w:val="1"/>
      <w:numFmt w:val="decimal"/>
      <w:lvlText w:val="%1"/>
      <w:lvlJc w:val="left"/>
      <w:pPr>
        <w:ind w:left="1500" w:hanging="420"/>
      </w:pPr>
      <w:rPr>
        <w:rFonts w:hint="default"/>
        <w:lang w:val="ru-RU" w:eastAsia="ru-RU" w:bidi="ru-RU"/>
      </w:rPr>
    </w:lvl>
    <w:lvl w:ilvl="1">
      <w:start w:val="3"/>
      <w:numFmt w:val="decimal"/>
      <w:lvlText w:val="%1.%2."/>
      <w:lvlJc w:val="left"/>
      <w:pPr>
        <w:ind w:left="1500" w:hanging="42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3373" w:hanging="420"/>
      </w:pPr>
      <w:rPr>
        <w:rFonts w:hint="default"/>
        <w:lang w:val="ru-RU" w:eastAsia="ru-RU" w:bidi="ru-RU"/>
      </w:rPr>
    </w:lvl>
    <w:lvl w:ilvl="3">
      <w:numFmt w:val="bullet"/>
      <w:lvlText w:val="•"/>
      <w:lvlJc w:val="left"/>
      <w:pPr>
        <w:ind w:left="4309" w:hanging="420"/>
      </w:pPr>
      <w:rPr>
        <w:rFonts w:hint="default"/>
        <w:lang w:val="ru-RU" w:eastAsia="ru-RU" w:bidi="ru-RU"/>
      </w:rPr>
    </w:lvl>
    <w:lvl w:ilvl="4">
      <w:numFmt w:val="bullet"/>
      <w:lvlText w:val="•"/>
      <w:lvlJc w:val="left"/>
      <w:pPr>
        <w:ind w:left="5246" w:hanging="420"/>
      </w:pPr>
      <w:rPr>
        <w:rFonts w:hint="default"/>
        <w:lang w:val="ru-RU" w:eastAsia="ru-RU" w:bidi="ru-RU"/>
      </w:rPr>
    </w:lvl>
    <w:lvl w:ilvl="5">
      <w:numFmt w:val="bullet"/>
      <w:lvlText w:val="•"/>
      <w:lvlJc w:val="left"/>
      <w:pPr>
        <w:ind w:left="6183" w:hanging="420"/>
      </w:pPr>
      <w:rPr>
        <w:rFonts w:hint="default"/>
        <w:lang w:val="ru-RU" w:eastAsia="ru-RU" w:bidi="ru-RU"/>
      </w:rPr>
    </w:lvl>
    <w:lvl w:ilvl="6">
      <w:numFmt w:val="bullet"/>
      <w:lvlText w:val="•"/>
      <w:lvlJc w:val="left"/>
      <w:pPr>
        <w:ind w:left="7119" w:hanging="420"/>
      </w:pPr>
      <w:rPr>
        <w:rFonts w:hint="default"/>
        <w:lang w:val="ru-RU" w:eastAsia="ru-RU" w:bidi="ru-RU"/>
      </w:rPr>
    </w:lvl>
    <w:lvl w:ilvl="7">
      <w:numFmt w:val="bullet"/>
      <w:lvlText w:val="•"/>
      <w:lvlJc w:val="left"/>
      <w:pPr>
        <w:ind w:left="8056" w:hanging="420"/>
      </w:pPr>
      <w:rPr>
        <w:rFonts w:hint="default"/>
        <w:lang w:val="ru-RU" w:eastAsia="ru-RU" w:bidi="ru-RU"/>
      </w:rPr>
    </w:lvl>
    <w:lvl w:ilvl="8">
      <w:numFmt w:val="bullet"/>
      <w:lvlText w:val="•"/>
      <w:lvlJc w:val="left"/>
      <w:pPr>
        <w:ind w:left="8993" w:hanging="420"/>
      </w:pPr>
      <w:rPr>
        <w:rFonts w:hint="default"/>
        <w:lang w:val="ru-RU" w:eastAsia="ru-RU" w:bidi="ru-RU"/>
      </w:rPr>
    </w:lvl>
  </w:abstractNum>
  <w:num w:numId="1">
    <w:abstractNumId w:val="13"/>
  </w:num>
  <w:num w:numId="2">
    <w:abstractNumId w:val="6"/>
  </w:num>
  <w:num w:numId="3">
    <w:abstractNumId w:val="11"/>
  </w:num>
  <w:num w:numId="4">
    <w:abstractNumId w:val="7"/>
  </w:num>
  <w:num w:numId="5">
    <w:abstractNumId w:val="3"/>
  </w:num>
  <w:num w:numId="6">
    <w:abstractNumId w:val="14"/>
  </w:num>
  <w:num w:numId="7">
    <w:abstractNumId w:val="8"/>
  </w:num>
  <w:num w:numId="8">
    <w:abstractNumId w:val="4"/>
  </w:num>
  <w:num w:numId="9">
    <w:abstractNumId w:val="2"/>
  </w:num>
  <w:num w:numId="10">
    <w:abstractNumId w:val="9"/>
  </w:num>
  <w:num w:numId="11">
    <w:abstractNumId w:val="5"/>
  </w:num>
  <w:num w:numId="12">
    <w:abstractNumId w:val="0"/>
  </w:num>
  <w:num w:numId="13">
    <w:abstractNumId w:val="12"/>
  </w:num>
  <w:num w:numId="14">
    <w:abstractNumId w:val="15"/>
  </w:num>
  <w:num w:numId="15">
    <w:abstractNumId w:val="1"/>
  </w:num>
  <w:num w:numId="16">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autoHyphenation/>
  <w:hyphenationZone w:val="567"/>
  <w:doNotHyphenateCaps/>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6123"/>
    <w:rsid w:val="00006DF0"/>
    <w:rsid w:val="00014EA7"/>
    <w:rsid w:val="00015ECA"/>
    <w:rsid w:val="000209ED"/>
    <w:rsid w:val="00021D2E"/>
    <w:rsid w:val="00021DB8"/>
    <w:rsid w:val="000251FC"/>
    <w:rsid w:val="00025560"/>
    <w:rsid w:val="00025ED8"/>
    <w:rsid w:val="00027258"/>
    <w:rsid w:val="00031745"/>
    <w:rsid w:val="00040556"/>
    <w:rsid w:val="00041508"/>
    <w:rsid w:val="00046540"/>
    <w:rsid w:val="000520E6"/>
    <w:rsid w:val="000558D9"/>
    <w:rsid w:val="00055C51"/>
    <w:rsid w:val="00061B4D"/>
    <w:rsid w:val="0006262D"/>
    <w:rsid w:val="00063337"/>
    <w:rsid w:val="000738DB"/>
    <w:rsid w:val="00077B73"/>
    <w:rsid w:val="000835BA"/>
    <w:rsid w:val="000842F8"/>
    <w:rsid w:val="00086B85"/>
    <w:rsid w:val="00090227"/>
    <w:rsid w:val="00091D20"/>
    <w:rsid w:val="00092207"/>
    <w:rsid w:val="00092642"/>
    <w:rsid w:val="00094BF2"/>
    <w:rsid w:val="00097012"/>
    <w:rsid w:val="000A235A"/>
    <w:rsid w:val="000A5460"/>
    <w:rsid w:val="000A6BD7"/>
    <w:rsid w:val="000B2E63"/>
    <w:rsid w:val="000B6525"/>
    <w:rsid w:val="000C362E"/>
    <w:rsid w:val="000D3C69"/>
    <w:rsid w:val="000D4BB1"/>
    <w:rsid w:val="000E1F7D"/>
    <w:rsid w:val="000E2E87"/>
    <w:rsid w:val="000E5A4F"/>
    <w:rsid w:val="000F4293"/>
    <w:rsid w:val="000F7BE4"/>
    <w:rsid w:val="000F7F20"/>
    <w:rsid w:val="00101D7B"/>
    <w:rsid w:val="00105036"/>
    <w:rsid w:val="001203FF"/>
    <w:rsid w:val="001228BE"/>
    <w:rsid w:val="0012537E"/>
    <w:rsid w:val="00125474"/>
    <w:rsid w:val="0013138E"/>
    <w:rsid w:val="00137931"/>
    <w:rsid w:val="001501D5"/>
    <w:rsid w:val="0015375E"/>
    <w:rsid w:val="001553A3"/>
    <w:rsid w:val="001559A4"/>
    <w:rsid w:val="00157BEF"/>
    <w:rsid w:val="001632AD"/>
    <w:rsid w:val="00164036"/>
    <w:rsid w:val="0016727C"/>
    <w:rsid w:val="00175AE1"/>
    <w:rsid w:val="00176470"/>
    <w:rsid w:val="0018009E"/>
    <w:rsid w:val="00180219"/>
    <w:rsid w:val="0018059B"/>
    <w:rsid w:val="00183181"/>
    <w:rsid w:val="0019299D"/>
    <w:rsid w:val="00193774"/>
    <w:rsid w:val="00193E28"/>
    <w:rsid w:val="00197677"/>
    <w:rsid w:val="001A387C"/>
    <w:rsid w:val="001A6B9B"/>
    <w:rsid w:val="001B186B"/>
    <w:rsid w:val="001B514C"/>
    <w:rsid w:val="001C4E96"/>
    <w:rsid w:val="001D2054"/>
    <w:rsid w:val="001D4C99"/>
    <w:rsid w:val="001D6420"/>
    <w:rsid w:val="001E537E"/>
    <w:rsid w:val="001F1CD4"/>
    <w:rsid w:val="001F7346"/>
    <w:rsid w:val="002044D8"/>
    <w:rsid w:val="00207B03"/>
    <w:rsid w:val="0021392D"/>
    <w:rsid w:val="00215A04"/>
    <w:rsid w:val="00220935"/>
    <w:rsid w:val="00220A64"/>
    <w:rsid w:val="00222124"/>
    <w:rsid w:val="00222185"/>
    <w:rsid w:val="002521D2"/>
    <w:rsid w:val="002602A8"/>
    <w:rsid w:val="00264383"/>
    <w:rsid w:val="002671CC"/>
    <w:rsid w:val="00267C4D"/>
    <w:rsid w:val="00277A68"/>
    <w:rsid w:val="00277F71"/>
    <w:rsid w:val="00284219"/>
    <w:rsid w:val="00284EFF"/>
    <w:rsid w:val="002853C5"/>
    <w:rsid w:val="002907E4"/>
    <w:rsid w:val="00292D67"/>
    <w:rsid w:val="002936AD"/>
    <w:rsid w:val="002A24A0"/>
    <w:rsid w:val="002A548E"/>
    <w:rsid w:val="002A6FFB"/>
    <w:rsid w:val="002B721C"/>
    <w:rsid w:val="002C3E45"/>
    <w:rsid w:val="002C538D"/>
    <w:rsid w:val="002D149D"/>
    <w:rsid w:val="002D78E6"/>
    <w:rsid w:val="002E2EC7"/>
    <w:rsid w:val="002E76FC"/>
    <w:rsid w:val="002E7898"/>
    <w:rsid w:val="002F4A01"/>
    <w:rsid w:val="00304615"/>
    <w:rsid w:val="00307D2A"/>
    <w:rsid w:val="00310B2A"/>
    <w:rsid w:val="00310D94"/>
    <w:rsid w:val="0031663D"/>
    <w:rsid w:val="00316974"/>
    <w:rsid w:val="0032217A"/>
    <w:rsid w:val="003279DF"/>
    <w:rsid w:val="003336CC"/>
    <w:rsid w:val="00336883"/>
    <w:rsid w:val="00336CC7"/>
    <w:rsid w:val="00340733"/>
    <w:rsid w:val="003433B5"/>
    <w:rsid w:val="00344DB1"/>
    <w:rsid w:val="0034505E"/>
    <w:rsid w:val="00351ED2"/>
    <w:rsid w:val="00354952"/>
    <w:rsid w:val="003564D4"/>
    <w:rsid w:val="00366BCB"/>
    <w:rsid w:val="00374E49"/>
    <w:rsid w:val="00375DC3"/>
    <w:rsid w:val="00385B5D"/>
    <w:rsid w:val="003941C5"/>
    <w:rsid w:val="00395862"/>
    <w:rsid w:val="003966C2"/>
    <w:rsid w:val="00397F6B"/>
    <w:rsid w:val="003A318C"/>
    <w:rsid w:val="003A40F9"/>
    <w:rsid w:val="003A692E"/>
    <w:rsid w:val="003A7D55"/>
    <w:rsid w:val="003A7D64"/>
    <w:rsid w:val="003B03AB"/>
    <w:rsid w:val="003B0D5F"/>
    <w:rsid w:val="003B1DDF"/>
    <w:rsid w:val="003B36B5"/>
    <w:rsid w:val="003B5476"/>
    <w:rsid w:val="003B5EFB"/>
    <w:rsid w:val="003B60FE"/>
    <w:rsid w:val="003B7F88"/>
    <w:rsid w:val="003C3C7B"/>
    <w:rsid w:val="003D20A8"/>
    <w:rsid w:val="003D3B6C"/>
    <w:rsid w:val="003E3A15"/>
    <w:rsid w:val="003E46D4"/>
    <w:rsid w:val="003F1F06"/>
    <w:rsid w:val="00400CAA"/>
    <w:rsid w:val="0040153E"/>
    <w:rsid w:val="00407927"/>
    <w:rsid w:val="00410406"/>
    <w:rsid w:val="0041144D"/>
    <w:rsid w:val="0041324A"/>
    <w:rsid w:val="004150D6"/>
    <w:rsid w:val="00430CAB"/>
    <w:rsid w:val="00434D0B"/>
    <w:rsid w:val="004462E1"/>
    <w:rsid w:val="00447974"/>
    <w:rsid w:val="0045198F"/>
    <w:rsid w:val="00454C72"/>
    <w:rsid w:val="004620A1"/>
    <w:rsid w:val="00470530"/>
    <w:rsid w:val="00470ADE"/>
    <w:rsid w:val="00471D24"/>
    <w:rsid w:val="004728F2"/>
    <w:rsid w:val="004763B6"/>
    <w:rsid w:val="0047734F"/>
    <w:rsid w:val="00481A50"/>
    <w:rsid w:val="00482DC2"/>
    <w:rsid w:val="0048778C"/>
    <w:rsid w:val="004919A2"/>
    <w:rsid w:val="00496D47"/>
    <w:rsid w:val="004972E0"/>
    <w:rsid w:val="004A3E7B"/>
    <w:rsid w:val="004B4CB5"/>
    <w:rsid w:val="004B7A33"/>
    <w:rsid w:val="004B7BA2"/>
    <w:rsid w:val="004B7D75"/>
    <w:rsid w:val="004C52A3"/>
    <w:rsid w:val="004D3A5C"/>
    <w:rsid w:val="004D58F5"/>
    <w:rsid w:val="004D733D"/>
    <w:rsid w:val="004D7D3A"/>
    <w:rsid w:val="004E0DBC"/>
    <w:rsid w:val="004E7C9F"/>
    <w:rsid w:val="004F05F0"/>
    <w:rsid w:val="004F27A8"/>
    <w:rsid w:val="00505EB8"/>
    <w:rsid w:val="00510397"/>
    <w:rsid w:val="00510551"/>
    <w:rsid w:val="0051089C"/>
    <w:rsid w:val="00511B84"/>
    <w:rsid w:val="00517A70"/>
    <w:rsid w:val="00520F41"/>
    <w:rsid w:val="00523AB8"/>
    <w:rsid w:val="00523C0D"/>
    <w:rsid w:val="00524A9F"/>
    <w:rsid w:val="00525B97"/>
    <w:rsid w:val="00526295"/>
    <w:rsid w:val="00526E4B"/>
    <w:rsid w:val="005272D6"/>
    <w:rsid w:val="00530313"/>
    <w:rsid w:val="00531E09"/>
    <w:rsid w:val="005506E4"/>
    <w:rsid w:val="00551C01"/>
    <w:rsid w:val="005576C6"/>
    <w:rsid w:val="00557ABB"/>
    <w:rsid w:val="005614B9"/>
    <w:rsid w:val="005667C6"/>
    <w:rsid w:val="0056781A"/>
    <w:rsid w:val="00570330"/>
    <w:rsid w:val="00571D45"/>
    <w:rsid w:val="00577C73"/>
    <w:rsid w:val="00580417"/>
    <w:rsid w:val="00582E04"/>
    <w:rsid w:val="00586173"/>
    <w:rsid w:val="00590DC3"/>
    <w:rsid w:val="005933B3"/>
    <w:rsid w:val="00593E2A"/>
    <w:rsid w:val="0059465E"/>
    <w:rsid w:val="00597E88"/>
    <w:rsid w:val="005A004D"/>
    <w:rsid w:val="005B6BC2"/>
    <w:rsid w:val="005B7DC1"/>
    <w:rsid w:val="005C4F18"/>
    <w:rsid w:val="005C60DC"/>
    <w:rsid w:val="005D0B67"/>
    <w:rsid w:val="005D4D1D"/>
    <w:rsid w:val="005E0711"/>
    <w:rsid w:val="005E1452"/>
    <w:rsid w:val="005E2F0A"/>
    <w:rsid w:val="005E5D73"/>
    <w:rsid w:val="005F0D96"/>
    <w:rsid w:val="005F5B81"/>
    <w:rsid w:val="00606B3A"/>
    <w:rsid w:val="00607D94"/>
    <w:rsid w:val="006108B8"/>
    <w:rsid w:val="00620AF9"/>
    <w:rsid w:val="00621F59"/>
    <w:rsid w:val="0062228B"/>
    <w:rsid w:val="00622EA9"/>
    <w:rsid w:val="0063055A"/>
    <w:rsid w:val="00630FED"/>
    <w:rsid w:val="0063156C"/>
    <w:rsid w:val="00637CD6"/>
    <w:rsid w:val="00641A53"/>
    <w:rsid w:val="0064493C"/>
    <w:rsid w:val="0064565D"/>
    <w:rsid w:val="0065141C"/>
    <w:rsid w:val="00652950"/>
    <w:rsid w:val="00660EFC"/>
    <w:rsid w:val="0066428B"/>
    <w:rsid w:val="00672DFA"/>
    <w:rsid w:val="00675DE4"/>
    <w:rsid w:val="00681970"/>
    <w:rsid w:val="006854CB"/>
    <w:rsid w:val="00692F55"/>
    <w:rsid w:val="00693ECA"/>
    <w:rsid w:val="006946A9"/>
    <w:rsid w:val="006A7248"/>
    <w:rsid w:val="006A7E06"/>
    <w:rsid w:val="006B4655"/>
    <w:rsid w:val="006B7473"/>
    <w:rsid w:val="006C27D9"/>
    <w:rsid w:val="006C2B6C"/>
    <w:rsid w:val="006C37EE"/>
    <w:rsid w:val="006D39BB"/>
    <w:rsid w:val="006D6226"/>
    <w:rsid w:val="006E61F4"/>
    <w:rsid w:val="006E7371"/>
    <w:rsid w:val="0070141A"/>
    <w:rsid w:val="0070629B"/>
    <w:rsid w:val="0070651B"/>
    <w:rsid w:val="00706D7A"/>
    <w:rsid w:val="00712103"/>
    <w:rsid w:val="007121B5"/>
    <w:rsid w:val="007121B7"/>
    <w:rsid w:val="00714517"/>
    <w:rsid w:val="00716F0A"/>
    <w:rsid w:val="00720D43"/>
    <w:rsid w:val="00726246"/>
    <w:rsid w:val="00726EEC"/>
    <w:rsid w:val="00727D72"/>
    <w:rsid w:val="00730036"/>
    <w:rsid w:val="00730A3E"/>
    <w:rsid w:val="00737356"/>
    <w:rsid w:val="00737A39"/>
    <w:rsid w:val="00740908"/>
    <w:rsid w:val="0074773E"/>
    <w:rsid w:val="007520B2"/>
    <w:rsid w:val="007527BA"/>
    <w:rsid w:val="00755D35"/>
    <w:rsid w:val="00757E86"/>
    <w:rsid w:val="007609FA"/>
    <w:rsid w:val="0076586B"/>
    <w:rsid w:val="007676DF"/>
    <w:rsid w:val="007710F9"/>
    <w:rsid w:val="00774B95"/>
    <w:rsid w:val="00781A9E"/>
    <w:rsid w:val="007836DA"/>
    <w:rsid w:val="00787E89"/>
    <w:rsid w:val="007B375C"/>
    <w:rsid w:val="007C6264"/>
    <w:rsid w:val="007C673F"/>
    <w:rsid w:val="007D0366"/>
    <w:rsid w:val="007D4335"/>
    <w:rsid w:val="007D6291"/>
    <w:rsid w:val="007E55F0"/>
    <w:rsid w:val="007E6114"/>
    <w:rsid w:val="007E61F6"/>
    <w:rsid w:val="007E6E43"/>
    <w:rsid w:val="007F21E6"/>
    <w:rsid w:val="007F4D67"/>
    <w:rsid w:val="007F7889"/>
    <w:rsid w:val="007F7945"/>
    <w:rsid w:val="00801249"/>
    <w:rsid w:val="008014BD"/>
    <w:rsid w:val="00805D64"/>
    <w:rsid w:val="00815239"/>
    <w:rsid w:val="00817EC0"/>
    <w:rsid w:val="0082098A"/>
    <w:rsid w:val="00820C75"/>
    <w:rsid w:val="008312AA"/>
    <w:rsid w:val="008344C8"/>
    <w:rsid w:val="00844CCD"/>
    <w:rsid w:val="0084608E"/>
    <w:rsid w:val="00853FF4"/>
    <w:rsid w:val="00873043"/>
    <w:rsid w:val="00874056"/>
    <w:rsid w:val="00877E6D"/>
    <w:rsid w:val="0088591E"/>
    <w:rsid w:val="00887F7F"/>
    <w:rsid w:val="00890056"/>
    <w:rsid w:val="00895899"/>
    <w:rsid w:val="008A456D"/>
    <w:rsid w:val="008A7AC3"/>
    <w:rsid w:val="008B02D5"/>
    <w:rsid w:val="008B0ECB"/>
    <w:rsid w:val="008B2D6B"/>
    <w:rsid w:val="008B38D3"/>
    <w:rsid w:val="008B51D0"/>
    <w:rsid w:val="008B7C1C"/>
    <w:rsid w:val="008C1871"/>
    <w:rsid w:val="008D224A"/>
    <w:rsid w:val="008D5623"/>
    <w:rsid w:val="008E015D"/>
    <w:rsid w:val="008F4346"/>
    <w:rsid w:val="008F490C"/>
    <w:rsid w:val="00900007"/>
    <w:rsid w:val="009051C2"/>
    <w:rsid w:val="00916861"/>
    <w:rsid w:val="009233EC"/>
    <w:rsid w:val="009267B1"/>
    <w:rsid w:val="009268CE"/>
    <w:rsid w:val="00931F24"/>
    <w:rsid w:val="009326D0"/>
    <w:rsid w:val="00933545"/>
    <w:rsid w:val="00934392"/>
    <w:rsid w:val="00934996"/>
    <w:rsid w:val="00936BDB"/>
    <w:rsid w:val="0094267E"/>
    <w:rsid w:val="009436C5"/>
    <w:rsid w:val="009470D5"/>
    <w:rsid w:val="00951580"/>
    <w:rsid w:val="00955020"/>
    <w:rsid w:val="00960110"/>
    <w:rsid w:val="00960A41"/>
    <w:rsid w:val="00967E24"/>
    <w:rsid w:val="00974B38"/>
    <w:rsid w:val="00975D42"/>
    <w:rsid w:val="009808EF"/>
    <w:rsid w:val="00982D44"/>
    <w:rsid w:val="009A0F74"/>
    <w:rsid w:val="009A53A4"/>
    <w:rsid w:val="009A598E"/>
    <w:rsid w:val="009B052A"/>
    <w:rsid w:val="009C7B16"/>
    <w:rsid w:val="009D3658"/>
    <w:rsid w:val="009D660C"/>
    <w:rsid w:val="009D7999"/>
    <w:rsid w:val="009E04E0"/>
    <w:rsid w:val="009E7B48"/>
    <w:rsid w:val="009F11E0"/>
    <w:rsid w:val="009F50F5"/>
    <w:rsid w:val="009F78A7"/>
    <w:rsid w:val="00A0044D"/>
    <w:rsid w:val="00A008E3"/>
    <w:rsid w:val="00A00EB7"/>
    <w:rsid w:val="00A02114"/>
    <w:rsid w:val="00A04D6F"/>
    <w:rsid w:val="00A16339"/>
    <w:rsid w:val="00A221F5"/>
    <w:rsid w:val="00A2771B"/>
    <w:rsid w:val="00A31F41"/>
    <w:rsid w:val="00A334FA"/>
    <w:rsid w:val="00A33CC1"/>
    <w:rsid w:val="00A43154"/>
    <w:rsid w:val="00A4449B"/>
    <w:rsid w:val="00A45ABE"/>
    <w:rsid w:val="00A47C15"/>
    <w:rsid w:val="00A50BF9"/>
    <w:rsid w:val="00A51FDB"/>
    <w:rsid w:val="00A607CB"/>
    <w:rsid w:val="00A6517E"/>
    <w:rsid w:val="00A7018D"/>
    <w:rsid w:val="00A7082E"/>
    <w:rsid w:val="00A72C7D"/>
    <w:rsid w:val="00A74050"/>
    <w:rsid w:val="00A83C1B"/>
    <w:rsid w:val="00A877DB"/>
    <w:rsid w:val="00A924AF"/>
    <w:rsid w:val="00AA04B0"/>
    <w:rsid w:val="00AA7057"/>
    <w:rsid w:val="00AA7866"/>
    <w:rsid w:val="00AA7E85"/>
    <w:rsid w:val="00AB0330"/>
    <w:rsid w:val="00AB434C"/>
    <w:rsid w:val="00AB5292"/>
    <w:rsid w:val="00AB6A15"/>
    <w:rsid w:val="00AD2663"/>
    <w:rsid w:val="00AD4A2F"/>
    <w:rsid w:val="00AD5F22"/>
    <w:rsid w:val="00AD7468"/>
    <w:rsid w:val="00AF0FBD"/>
    <w:rsid w:val="00AF72B9"/>
    <w:rsid w:val="00AF75BD"/>
    <w:rsid w:val="00B0536D"/>
    <w:rsid w:val="00B1364B"/>
    <w:rsid w:val="00B22433"/>
    <w:rsid w:val="00B22FFA"/>
    <w:rsid w:val="00B263DB"/>
    <w:rsid w:val="00B305B2"/>
    <w:rsid w:val="00B32DF6"/>
    <w:rsid w:val="00B334C8"/>
    <w:rsid w:val="00B3590F"/>
    <w:rsid w:val="00B36585"/>
    <w:rsid w:val="00B373BD"/>
    <w:rsid w:val="00B412B9"/>
    <w:rsid w:val="00B42E8B"/>
    <w:rsid w:val="00B51D2E"/>
    <w:rsid w:val="00B549B3"/>
    <w:rsid w:val="00B551BD"/>
    <w:rsid w:val="00B56013"/>
    <w:rsid w:val="00B6019C"/>
    <w:rsid w:val="00B60359"/>
    <w:rsid w:val="00B614B6"/>
    <w:rsid w:val="00B7442D"/>
    <w:rsid w:val="00B77F87"/>
    <w:rsid w:val="00B846EB"/>
    <w:rsid w:val="00B84D42"/>
    <w:rsid w:val="00B91258"/>
    <w:rsid w:val="00B94780"/>
    <w:rsid w:val="00B94CA8"/>
    <w:rsid w:val="00B95723"/>
    <w:rsid w:val="00BA1CB3"/>
    <w:rsid w:val="00BA466B"/>
    <w:rsid w:val="00BA4CD4"/>
    <w:rsid w:val="00BB03E7"/>
    <w:rsid w:val="00BB380B"/>
    <w:rsid w:val="00BC2C07"/>
    <w:rsid w:val="00BC4179"/>
    <w:rsid w:val="00BC5057"/>
    <w:rsid w:val="00BD2D8C"/>
    <w:rsid w:val="00BD6D95"/>
    <w:rsid w:val="00BE17C6"/>
    <w:rsid w:val="00BE3B1A"/>
    <w:rsid w:val="00BF045D"/>
    <w:rsid w:val="00BF04B9"/>
    <w:rsid w:val="00BF2FC7"/>
    <w:rsid w:val="00BF6789"/>
    <w:rsid w:val="00C117F9"/>
    <w:rsid w:val="00C14EF9"/>
    <w:rsid w:val="00C1629E"/>
    <w:rsid w:val="00C21010"/>
    <w:rsid w:val="00C21850"/>
    <w:rsid w:val="00C2278B"/>
    <w:rsid w:val="00C23A79"/>
    <w:rsid w:val="00C368F1"/>
    <w:rsid w:val="00C43D1A"/>
    <w:rsid w:val="00C4681E"/>
    <w:rsid w:val="00C50105"/>
    <w:rsid w:val="00C52165"/>
    <w:rsid w:val="00C529CF"/>
    <w:rsid w:val="00C57464"/>
    <w:rsid w:val="00C60029"/>
    <w:rsid w:val="00C61C67"/>
    <w:rsid w:val="00C70AB9"/>
    <w:rsid w:val="00C70ADC"/>
    <w:rsid w:val="00C732F4"/>
    <w:rsid w:val="00C73FAB"/>
    <w:rsid w:val="00C81A56"/>
    <w:rsid w:val="00C906B1"/>
    <w:rsid w:val="00C90898"/>
    <w:rsid w:val="00C90B71"/>
    <w:rsid w:val="00C9414A"/>
    <w:rsid w:val="00CA120A"/>
    <w:rsid w:val="00CB1104"/>
    <w:rsid w:val="00CB14F9"/>
    <w:rsid w:val="00CB1D05"/>
    <w:rsid w:val="00CB41F6"/>
    <w:rsid w:val="00CB4B1A"/>
    <w:rsid w:val="00CB54EE"/>
    <w:rsid w:val="00CC1CEC"/>
    <w:rsid w:val="00CC6918"/>
    <w:rsid w:val="00CC6FCE"/>
    <w:rsid w:val="00CD04C9"/>
    <w:rsid w:val="00CD0DAA"/>
    <w:rsid w:val="00CD2283"/>
    <w:rsid w:val="00CD3783"/>
    <w:rsid w:val="00CD53F1"/>
    <w:rsid w:val="00CD5642"/>
    <w:rsid w:val="00CE03E4"/>
    <w:rsid w:val="00CE3643"/>
    <w:rsid w:val="00CE47CD"/>
    <w:rsid w:val="00CE660E"/>
    <w:rsid w:val="00CF2D7D"/>
    <w:rsid w:val="00CF340C"/>
    <w:rsid w:val="00D002C9"/>
    <w:rsid w:val="00D06BE8"/>
    <w:rsid w:val="00D07325"/>
    <w:rsid w:val="00D17E96"/>
    <w:rsid w:val="00D33053"/>
    <w:rsid w:val="00D43C04"/>
    <w:rsid w:val="00D444E2"/>
    <w:rsid w:val="00D46AB0"/>
    <w:rsid w:val="00D50B7F"/>
    <w:rsid w:val="00D5184A"/>
    <w:rsid w:val="00D6068C"/>
    <w:rsid w:val="00D62737"/>
    <w:rsid w:val="00D648B6"/>
    <w:rsid w:val="00D7044D"/>
    <w:rsid w:val="00D7206A"/>
    <w:rsid w:val="00D77FB4"/>
    <w:rsid w:val="00D8624C"/>
    <w:rsid w:val="00D86894"/>
    <w:rsid w:val="00D869A7"/>
    <w:rsid w:val="00D8707F"/>
    <w:rsid w:val="00D92556"/>
    <w:rsid w:val="00D927CC"/>
    <w:rsid w:val="00D9493D"/>
    <w:rsid w:val="00DC6398"/>
    <w:rsid w:val="00DC7DA9"/>
    <w:rsid w:val="00DD0183"/>
    <w:rsid w:val="00DD6931"/>
    <w:rsid w:val="00DE24F8"/>
    <w:rsid w:val="00DE3F78"/>
    <w:rsid w:val="00DE5463"/>
    <w:rsid w:val="00DE6FDD"/>
    <w:rsid w:val="00DF0B78"/>
    <w:rsid w:val="00DF6123"/>
    <w:rsid w:val="00DF7D56"/>
    <w:rsid w:val="00E018D1"/>
    <w:rsid w:val="00E02F4B"/>
    <w:rsid w:val="00E03EDD"/>
    <w:rsid w:val="00E04CA8"/>
    <w:rsid w:val="00E1117A"/>
    <w:rsid w:val="00E11F0C"/>
    <w:rsid w:val="00E12A4A"/>
    <w:rsid w:val="00E131F6"/>
    <w:rsid w:val="00E1334E"/>
    <w:rsid w:val="00E13DB2"/>
    <w:rsid w:val="00E14560"/>
    <w:rsid w:val="00E14D6E"/>
    <w:rsid w:val="00E17AF0"/>
    <w:rsid w:val="00E2020C"/>
    <w:rsid w:val="00E20646"/>
    <w:rsid w:val="00E279A7"/>
    <w:rsid w:val="00E307DA"/>
    <w:rsid w:val="00E42533"/>
    <w:rsid w:val="00E47CA6"/>
    <w:rsid w:val="00E54B67"/>
    <w:rsid w:val="00E563B8"/>
    <w:rsid w:val="00E57F53"/>
    <w:rsid w:val="00E64DC6"/>
    <w:rsid w:val="00E66496"/>
    <w:rsid w:val="00E67420"/>
    <w:rsid w:val="00E71073"/>
    <w:rsid w:val="00E74B50"/>
    <w:rsid w:val="00E74E07"/>
    <w:rsid w:val="00E8307E"/>
    <w:rsid w:val="00E852D3"/>
    <w:rsid w:val="00E94040"/>
    <w:rsid w:val="00E95BFD"/>
    <w:rsid w:val="00E965B8"/>
    <w:rsid w:val="00EA189E"/>
    <w:rsid w:val="00EB1A12"/>
    <w:rsid w:val="00EB54FE"/>
    <w:rsid w:val="00EC1783"/>
    <w:rsid w:val="00EC2339"/>
    <w:rsid w:val="00EC4707"/>
    <w:rsid w:val="00EC600F"/>
    <w:rsid w:val="00EC62E7"/>
    <w:rsid w:val="00ED28F6"/>
    <w:rsid w:val="00ED392C"/>
    <w:rsid w:val="00ED59EC"/>
    <w:rsid w:val="00EE0ADA"/>
    <w:rsid w:val="00EE617E"/>
    <w:rsid w:val="00EE66B5"/>
    <w:rsid w:val="00EF75AE"/>
    <w:rsid w:val="00EF7D0A"/>
    <w:rsid w:val="00F118DF"/>
    <w:rsid w:val="00F1623A"/>
    <w:rsid w:val="00F17F6D"/>
    <w:rsid w:val="00F20579"/>
    <w:rsid w:val="00F32BEF"/>
    <w:rsid w:val="00F33DD1"/>
    <w:rsid w:val="00F3473E"/>
    <w:rsid w:val="00F34BAD"/>
    <w:rsid w:val="00F36CF0"/>
    <w:rsid w:val="00F412B3"/>
    <w:rsid w:val="00F43FC7"/>
    <w:rsid w:val="00F5059B"/>
    <w:rsid w:val="00F5545B"/>
    <w:rsid w:val="00F57B28"/>
    <w:rsid w:val="00F62979"/>
    <w:rsid w:val="00F62DB1"/>
    <w:rsid w:val="00F6557A"/>
    <w:rsid w:val="00F81A94"/>
    <w:rsid w:val="00F84441"/>
    <w:rsid w:val="00F90D22"/>
    <w:rsid w:val="00F91EB4"/>
    <w:rsid w:val="00F968FF"/>
    <w:rsid w:val="00FA3630"/>
    <w:rsid w:val="00FA3DF8"/>
    <w:rsid w:val="00FA42C6"/>
    <w:rsid w:val="00FA47BB"/>
    <w:rsid w:val="00FC2D31"/>
    <w:rsid w:val="00FD5610"/>
    <w:rsid w:val="00FE0862"/>
    <w:rsid w:val="00FE15AB"/>
    <w:rsid w:val="00FE3CD6"/>
    <w:rsid w:val="00FE4DF1"/>
    <w:rsid w:val="00FE578D"/>
    <w:rsid w:val="00FE6D24"/>
    <w:rsid w:val="00FF4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C8"/>
    <w:rPr>
      <w:sz w:val="24"/>
      <w:szCs w:val="24"/>
      <w:lang w:eastAsia="zh-CN"/>
    </w:rPr>
  </w:style>
  <w:style w:type="paragraph" w:styleId="1">
    <w:name w:val="heading 1"/>
    <w:basedOn w:val="a"/>
    <w:next w:val="a"/>
    <w:link w:val="10"/>
    <w:qFormat/>
    <w:rsid w:val="00C9414A"/>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C9414A"/>
    <w:pPr>
      <w:keepNext/>
      <w:spacing w:before="240" w:after="60"/>
      <w:outlineLvl w:val="1"/>
    </w:pPr>
    <w:rPr>
      <w:rFonts w:ascii="Arial" w:hAnsi="Arial" w:cs="Arial"/>
      <w:b/>
      <w:bCs/>
      <w:i/>
      <w:iCs/>
      <w:sz w:val="28"/>
      <w:szCs w:val="28"/>
      <w:lang w:eastAsia="ru-RU"/>
    </w:rPr>
  </w:style>
  <w:style w:type="paragraph" w:styleId="4">
    <w:name w:val="heading 4"/>
    <w:basedOn w:val="11"/>
    <w:next w:val="a0"/>
    <w:link w:val="40"/>
    <w:qFormat/>
    <w:rsid w:val="00B334C8"/>
    <w:pPr>
      <w:tabs>
        <w:tab w:val="num" w:pos="0"/>
      </w:tabs>
      <w:ind w:left="864" w:hanging="864"/>
      <w:outlineLvl w:val="3"/>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14A"/>
    <w:rPr>
      <w:rFonts w:ascii="Arial" w:hAnsi="Arial" w:cs="Arial"/>
      <w:b/>
      <w:bCs/>
      <w:kern w:val="32"/>
      <w:sz w:val="32"/>
      <w:szCs w:val="32"/>
    </w:rPr>
  </w:style>
  <w:style w:type="character" w:customStyle="1" w:styleId="20">
    <w:name w:val="Заголовок 2 Знак"/>
    <w:basedOn w:val="a1"/>
    <w:link w:val="2"/>
    <w:rsid w:val="00C9414A"/>
    <w:rPr>
      <w:rFonts w:ascii="Arial" w:hAnsi="Arial" w:cs="Arial"/>
      <w:b/>
      <w:bCs/>
      <w:i/>
      <w:iCs/>
      <w:sz w:val="28"/>
      <w:szCs w:val="28"/>
    </w:rPr>
  </w:style>
  <w:style w:type="paragraph" w:customStyle="1" w:styleId="11">
    <w:name w:val="Заголовок1"/>
    <w:basedOn w:val="a"/>
    <w:next w:val="a0"/>
    <w:rsid w:val="00B334C8"/>
    <w:pPr>
      <w:keepNext/>
      <w:spacing w:before="240" w:after="120"/>
    </w:pPr>
    <w:rPr>
      <w:rFonts w:ascii="Arial" w:eastAsia="Lucida Sans Unicode" w:hAnsi="Arial" w:cs="Mangal"/>
      <w:sz w:val="28"/>
      <w:szCs w:val="28"/>
    </w:rPr>
  </w:style>
  <w:style w:type="paragraph" w:styleId="a0">
    <w:name w:val="Body Text"/>
    <w:basedOn w:val="a"/>
    <w:link w:val="a4"/>
    <w:uiPriority w:val="1"/>
    <w:qFormat/>
    <w:rsid w:val="00B334C8"/>
    <w:pPr>
      <w:spacing w:after="120"/>
    </w:pPr>
  </w:style>
  <w:style w:type="character" w:customStyle="1" w:styleId="WW8Num1zfalse">
    <w:name w:val="WW8Num1zfalse"/>
    <w:rsid w:val="00B334C8"/>
  </w:style>
  <w:style w:type="character" w:customStyle="1" w:styleId="WW8Num1ztrue">
    <w:name w:val="WW8Num1ztrue"/>
    <w:rsid w:val="00B334C8"/>
  </w:style>
  <w:style w:type="character" w:customStyle="1" w:styleId="WW8Num1ztrue0">
    <w:name w:val="WW8Num1ztrue"/>
    <w:rsid w:val="00B334C8"/>
  </w:style>
  <w:style w:type="character" w:customStyle="1" w:styleId="WW8Num1ztrue1">
    <w:name w:val="WW8Num1ztrue"/>
    <w:rsid w:val="00B334C8"/>
  </w:style>
  <w:style w:type="character" w:customStyle="1" w:styleId="WW8Num1ztrue2">
    <w:name w:val="WW8Num1ztrue"/>
    <w:rsid w:val="00B334C8"/>
  </w:style>
  <w:style w:type="character" w:customStyle="1" w:styleId="WW8Num1ztrue3">
    <w:name w:val="WW8Num1ztrue"/>
    <w:rsid w:val="00B334C8"/>
  </w:style>
  <w:style w:type="character" w:customStyle="1" w:styleId="WW8Num1ztrue4">
    <w:name w:val="WW8Num1ztrue"/>
    <w:rsid w:val="00B334C8"/>
  </w:style>
  <w:style w:type="character" w:customStyle="1" w:styleId="WW8Num1ztrue5">
    <w:name w:val="WW8Num1ztrue"/>
    <w:rsid w:val="00B334C8"/>
  </w:style>
  <w:style w:type="character" w:customStyle="1" w:styleId="WW8Num1ztrue6">
    <w:name w:val="WW8Num1ztrue"/>
    <w:rsid w:val="00B334C8"/>
  </w:style>
  <w:style w:type="character" w:customStyle="1" w:styleId="12">
    <w:name w:val="Основной шрифт абзаца1"/>
    <w:rsid w:val="00B334C8"/>
  </w:style>
  <w:style w:type="character" w:styleId="a5">
    <w:name w:val="Hyperlink"/>
    <w:rsid w:val="00B334C8"/>
    <w:rPr>
      <w:color w:val="000080"/>
      <w:u w:val="single"/>
    </w:rPr>
  </w:style>
  <w:style w:type="paragraph" w:styleId="a6">
    <w:name w:val="List"/>
    <w:basedOn w:val="a0"/>
    <w:rsid w:val="00B334C8"/>
    <w:rPr>
      <w:rFonts w:cs="Mangal"/>
    </w:rPr>
  </w:style>
  <w:style w:type="paragraph" w:styleId="a7">
    <w:name w:val="caption"/>
    <w:basedOn w:val="a"/>
    <w:qFormat/>
    <w:rsid w:val="00B334C8"/>
    <w:pPr>
      <w:suppressLineNumbers/>
      <w:spacing w:before="120" w:after="120"/>
    </w:pPr>
    <w:rPr>
      <w:rFonts w:cs="Mangal"/>
      <w:i/>
      <w:iCs/>
    </w:rPr>
  </w:style>
  <w:style w:type="paragraph" w:customStyle="1" w:styleId="13">
    <w:name w:val="Указатель1"/>
    <w:basedOn w:val="a"/>
    <w:rsid w:val="00B334C8"/>
    <w:pPr>
      <w:suppressLineNumbers/>
    </w:pPr>
    <w:rPr>
      <w:rFonts w:cs="Mangal"/>
    </w:rPr>
  </w:style>
  <w:style w:type="paragraph" w:styleId="a8">
    <w:name w:val="Balloon Text"/>
    <w:basedOn w:val="a"/>
    <w:link w:val="a9"/>
    <w:uiPriority w:val="99"/>
    <w:rsid w:val="00B334C8"/>
    <w:rPr>
      <w:rFonts w:ascii="Tahoma" w:hAnsi="Tahoma" w:cs="Tahoma"/>
      <w:sz w:val="16"/>
      <w:szCs w:val="16"/>
    </w:rPr>
  </w:style>
  <w:style w:type="paragraph" w:customStyle="1" w:styleId="aa">
    <w:name w:val="Содержимое таблицы"/>
    <w:basedOn w:val="a"/>
    <w:rsid w:val="00B334C8"/>
    <w:pPr>
      <w:suppressLineNumbers/>
    </w:pPr>
  </w:style>
  <w:style w:type="paragraph" w:customStyle="1" w:styleId="ab">
    <w:name w:val="Заголовок таблицы"/>
    <w:basedOn w:val="aa"/>
    <w:rsid w:val="00B334C8"/>
    <w:pPr>
      <w:jc w:val="center"/>
    </w:pPr>
    <w:rPr>
      <w:b/>
      <w:bCs/>
    </w:rPr>
  </w:style>
  <w:style w:type="paragraph" w:styleId="ac">
    <w:name w:val="header"/>
    <w:basedOn w:val="a"/>
    <w:link w:val="ad"/>
    <w:rsid w:val="00B334C8"/>
    <w:pPr>
      <w:suppressLineNumbers/>
      <w:tabs>
        <w:tab w:val="center" w:pos="4677"/>
        <w:tab w:val="right" w:pos="9354"/>
      </w:tabs>
    </w:pPr>
  </w:style>
  <w:style w:type="character" w:customStyle="1" w:styleId="ad">
    <w:name w:val="Верхний колонтитул Знак"/>
    <w:basedOn w:val="a1"/>
    <w:link w:val="ac"/>
    <w:rsid w:val="008B51D0"/>
    <w:rPr>
      <w:sz w:val="24"/>
      <w:szCs w:val="24"/>
      <w:lang w:eastAsia="zh-CN"/>
    </w:rPr>
  </w:style>
  <w:style w:type="paragraph" w:styleId="ae">
    <w:name w:val="footer"/>
    <w:basedOn w:val="a"/>
    <w:link w:val="af"/>
    <w:rsid w:val="00B334C8"/>
    <w:pPr>
      <w:suppressLineNumbers/>
      <w:tabs>
        <w:tab w:val="center" w:pos="4819"/>
        <w:tab w:val="right" w:pos="9638"/>
      </w:tabs>
    </w:pPr>
  </w:style>
  <w:style w:type="paragraph" w:customStyle="1" w:styleId="af0">
    <w:name w:val="Иллюстрация"/>
    <w:basedOn w:val="a7"/>
    <w:rsid w:val="00B334C8"/>
  </w:style>
  <w:style w:type="character" w:styleId="af1">
    <w:name w:val="FollowedHyperlink"/>
    <w:basedOn w:val="a1"/>
    <w:rsid w:val="00CA120A"/>
    <w:rPr>
      <w:color w:val="800080"/>
      <w:u w:val="single"/>
    </w:rPr>
  </w:style>
  <w:style w:type="paragraph" w:styleId="af2">
    <w:name w:val="Normal (Web)"/>
    <w:basedOn w:val="a"/>
    <w:rsid w:val="00C9414A"/>
    <w:pPr>
      <w:spacing w:before="100" w:beforeAutospacing="1" w:after="100" w:afterAutospacing="1"/>
    </w:pPr>
    <w:rPr>
      <w:lang w:eastAsia="ru-RU"/>
    </w:rPr>
  </w:style>
  <w:style w:type="character" w:customStyle="1" w:styleId="wmi-callto">
    <w:name w:val="wmi-callto"/>
    <w:rsid w:val="00C9414A"/>
    <w:rPr>
      <w:rFonts w:ascii="Times New Roman" w:hAnsi="Times New Roman" w:cs="Times New Roman" w:hint="default"/>
    </w:rPr>
  </w:style>
  <w:style w:type="paragraph" w:styleId="af3">
    <w:name w:val="Body Text Indent"/>
    <w:basedOn w:val="a"/>
    <w:link w:val="af4"/>
    <w:rsid w:val="00C9414A"/>
    <w:pPr>
      <w:ind w:firstLine="567"/>
      <w:jc w:val="both"/>
    </w:pPr>
    <w:rPr>
      <w:noProof/>
      <w:sz w:val="28"/>
      <w:szCs w:val="20"/>
      <w:lang w:eastAsia="ru-RU"/>
    </w:rPr>
  </w:style>
  <w:style w:type="character" w:customStyle="1" w:styleId="af4">
    <w:name w:val="Основной текст с отступом Знак"/>
    <w:basedOn w:val="a1"/>
    <w:link w:val="af3"/>
    <w:rsid w:val="00C9414A"/>
    <w:rPr>
      <w:noProof/>
      <w:sz w:val="28"/>
    </w:rPr>
  </w:style>
  <w:style w:type="paragraph" w:styleId="21">
    <w:name w:val="Body Text 2"/>
    <w:basedOn w:val="a"/>
    <w:link w:val="22"/>
    <w:rsid w:val="00C9414A"/>
    <w:pPr>
      <w:spacing w:after="120" w:line="480" w:lineRule="auto"/>
    </w:pPr>
    <w:rPr>
      <w:lang w:eastAsia="ru-RU"/>
    </w:rPr>
  </w:style>
  <w:style w:type="character" w:customStyle="1" w:styleId="22">
    <w:name w:val="Основной текст 2 Знак"/>
    <w:basedOn w:val="a1"/>
    <w:link w:val="21"/>
    <w:rsid w:val="00C9414A"/>
    <w:rPr>
      <w:sz w:val="24"/>
      <w:szCs w:val="24"/>
    </w:rPr>
  </w:style>
  <w:style w:type="character" w:styleId="af5">
    <w:name w:val="page number"/>
    <w:basedOn w:val="a1"/>
    <w:rsid w:val="00C9414A"/>
  </w:style>
  <w:style w:type="paragraph" w:styleId="af6">
    <w:name w:val="Title"/>
    <w:basedOn w:val="a"/>
    <w:link w:val="af7"/>
    <w:uiPriority w:val="1"/>
    <w:qFormat/>
    <w:rsid w:val="00C9414A"/>
    <w:pPr>
      <w:jc w:val="center"/>
    </w:pPr>
    <w:rPr>
      <w:sz w:val="36"/>
      <w:szCs w:val="20"/>
      <w:lang w:eastAsia="ru-RU"/>
    </w:rPr>
  </w:style>
  <w:style w:type="character" w:customStyle="1" w:styleId="af7">
    <w:name w:val="Название Знак"/>
    <w:basedOn w:val="a1"/>
    <w:link w:val="af6"/>
    <w:uiPriority w:val="1"/>
    <w:rsid w:val="00C9414A"/>
    <w:rPr>
      <w:sz w:val="36"/>
    </w:rPr>
  </w:style>
  <w:style w:type="paragraph" w:styleId="af8">
    <w:name w:val="Subtitle"/>
    <w:basedOn w:val="a"/>
    <w:link w:val="af9"/>
    <w:qFormat/>
    <w:rsid w:val="00C9414A"/>
    <w:rPr>
      <w:sz w:val="28"/>
      <w:szCs w:val="20"/>
      <w:lang w:eastAsia="ru-RU"/>
    </w:rPr>
  </w:style>
  <w:style w:type="character" w:customStyle="1" w:styleId="af9">
    <w:name w:val="Подзаголовок Знак"/>
    <w:basedOn w:val="a1"/>
    <w:link w:val="af8"/>
    <w:rsid w:val="00C9414A"/>
    <w:rPr>
      <w:sz w:val="28"/>
    </w:rPr>
  </w:style>
  <w:style w:type="table" w:styleId="afa">
    <w:name w:val="Table Grid"/>
    <w:basedOn w:val="a2"/>
    <w:unhideWhenUsed/>
    <w:rsid w:val="00A221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2"/>
    <w:next w:val="afa"/>
    <w:uiPriority w:val="59"/>
    <w:rsid w:val="00D704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C626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4">
    <w:name w:val="Основной текст Знак"/>
    <w:basedOn w:val="a1"/>
    <w:link w:val="a0"/>
    <w:rsid w:val="007C6264"/>
    <w:rPr>
      <w:sz w:val="24"/>
      <w:szCs w:val="24"/>
      <w:lang w:eastAsia="zh-CN"/>
    </w:rPr>
  </w:style>
  <w:style w:type="paragraph" w:customStyle="1" w:styleId="110">
    <w:name w:val="Заголовок 11"/>
    <w:basedOn w:val="a"/>
    <w:uiPriority w:val="1"/>
    <w:qFormat/>
    <w:rsid w:val="007C6264"/>
    <w:pPr>
      <w:widowControl w:val="0"/>
      <w:autoSpaceDE w:val="0"/>
      <w:autoSpaceDN w:val="0"/>
      <w:ind w:left="1680"/>
      <w:jc w:val="center"/>
      <w:outlineLvl w:val="1"/>
    </w:pPr>
    <w:rPr>
      <w:sz w:val="28"/>
      <w:szCs w:val="28"/>
      <w:lang w:eastAsia="en-US"/>
    </w:rPr>
  </w:style>
  <w:style w:type="paragraph" w:customStyle="1" w:styleId="210">
    <w:name w:val="Заголовок 21"/>
    <w:basedOn w:val="a"/>
    <w:uiPriority w:val="1"/>
    <w:qFormat/>
    <w:rsid w:val="007C6264"/>
    <w:pPr>
      <w:widowControl w:val="0"/>
      <w:autoSpaceDE w:val="0"/>
      <w:autoSpaceDN w:val="0"/>
      <w:ind w:left="478"/>
      <w:outlineLvl w:val="2"/>
    </w:pPr>
    <w:rPr>
      <w:b/>
      <w:bCs/>
      <w:sz w:val="26"/>
      <w:szCs w:val="26"/>
      <w:lang w:eastAsia="en-US"/>
    </w:rPr>
  </w:style>
  <w:style w:type="paragraph" w:styleId="afb">
    <w:name w:val="List Paragraph"/>
    <w:basedOn w:val="a"/>
    <w:uiPriority w:val="34"/>
    <w:qFormat/>
    <w:rsid w:val="007C6264"/>
    <w:pPr>
      <w:widowControl w:val="0"/>
      <w:autoSpaceDE w:val="0"/>
      <w:autoSpaceDN w:val="0"/>
      <w:ind w:left="478" w:firstLine="707"/>
    </w:pPr>
    <w:rPr>
      <w:sz w:val="22"/>
      <w:szCs w:val="22"/>
      <w:lang w:eastAsia="en-US"/>
    </w:rPr>
  </w:style>
  <w:style w:type="paragraph" w:customStyle="1" w:styleId="TableParagraph">
    <w:name w:val="Table Paragraph"/>
    <w:basedOn w:val="a"/>
    <w:uiPriority w:val="1"/>
    <w:qFormat/>
    <w:rsid w:val="007C6264"/>
    <w:pPr>
      <w:widowControl w:val="0"/>
      <w:autoSpaceDE w:val="0"/>
      <w:autoSpaceDN w:val="0"/>
    </w:pPr>
    <w:rPr>
      <w:sz w:val="22"/>
      <w:szCs w:val="22"/>
      <w:lang w:eastAsia="en-US"/>
    </w:rPr>
  </w:style>
  <w:style w:type="paragraph" w:customStyle="1" w:styleId="41">
    <w:name w:val="Заголовок 41"/>
    <w:basedOn w:val="a"/>
    <w:uiPriority w:val="1"/>
    <w:qFormat/>
    <w:rsid w:val="007C6264"/>
    <w:pPr>
      <w:widowControl w:val="0"/>
      <w:autoSpaceDE w:val="0"/>
      <w:autoSpaceDN w:val="0"/>
      <w:spacing w:before="90"/>
      <w:ind w:left="840" w:hanging="421"/>
      <w:outlineLvl w:val="4"/>
    </w:pPr>
    <w:rPr>
      <w:b/>
      <w:bCs/>
      <w:i/>
      <w:lang w:eastAsia="ru-RU" w:bidi="ru-RU"/>
    </w:rPr>
  </w:style>
  <w:style w:type="character" w:customStyle="1" w:styleId="a9">
    <w:name w:val="Текст выноски Знак"/>
    <w:basedOn w:val="a1"/>
    <w:link w:val="a8"/>
    <w:uiPriority w:val="99"/>
    <w:rsid w:val="007C6264"/>
    <w:rPr>
      <w:rFonts w:ascii="Tahoma" w:hAnsi="Tahoma" w:cs="Tahoma"/>
      <w:sz w:val="16"/>
      <w:szCs w:val="16"/>
      <w:lang w:eastAsia="zh-CN"/>
    </w:rPr>
  </w:style>
  <w:style w:type="character" w:customStyle="1" w:styleId="afc">
    <w:name w:val="Подпись к таблице_"/>
    <w:basedOn w:val="a1"/>
    <w:link w:val="afd"/>
    <w:rsid w:val="007C6264"/>
    <w:rPr>
      <w:spacing w:val="3"/>
      <w:sz w:val="21"/>
      <w:szCs w:val="21"/>
      <w:shd w:val="clear" w:color="auto" w:fill="FFFFFF"/>
    </w:rPr>
  </w:style>
  <w:style w:type="paragraph" w:customStyle="1" w:styleId="afd">
    <w:name w:val="Подпись к таблице"/>
    <w:basedOn w:val="a"/>
    <w:link w:val="afc"/>
    <w:rsid w:val="007C6264"/>
    <w:pPr>
      <w:widowControl w:val="0"/>
      <w:shd w:val="clear" w:color="auto" w:fill="FFFFFF"/>
      <w:spacing w:line="0" w:lineRule="atLeast"/>
    </w:pPr>
    <w:rPr>
      <w:spacing w:val="3"/>
      <w:sz w:val="21"/>
      <w:szCs w:val="21"/>
      <w:lang w:eastAsia="ru-RU"/>
    </w:rPr>
  </w:style>
  <w:style w:type="character" w:customStyle="1" w:styleId="afe">
    <w:name w:val="Основной текст_"/>
    <w:basedOn w:val="a1"/>
    <w:link w:val="3"/>
    <w:rsid w:val="007C6264"/>
    <w:rPr>
      <w:spacing w:val="3"/>
      <w:sz w:val="21"/>
      <w:szCs w:val="21"/>
      <w:shd w:val="clear" w:color="auto" w:fill="FFFFFF"/>
    </w:rPr>
  </w:style>
  <w:style w:type="character" w:customStyle="1" w:styleId="15">
    <w:name w:val="Основной текст1"/>
    <w:basedOn w:val="afe"/>
    <w:rsid w:val="007C6264"/>
    <w:rPr>
      <w:color w:val="000000"/>
      <w:spacing w:val="3"/>
      <w:w w:val="100"/>
      <w:position w:val="0"/>
      <w:sz w:val="21"/>
      <w:szCs w:val="21"/>
      <w:shd w:val="clear" w:color="auto" w:fill="FFFFFF"/>
      <w:lang w:val="ru-RU"/>
    </w:rPr>
  </w:style>
  <w:style w:type="paragraph" w:customStyle="1" w:styleId="3">
    <w:name w:val="Основной текст3"/>
    <w:basedOn w:val="a"/>
    <w:link w:val="afe"/>
    <w:rsid w:val="007C6264"/>
    <w:pPr>
      <w:widowControl w:val="0"/>
      <w:shd w:val="clear" w:color="auto" w:fill="FFFFFF"/>
      <w:spacing w:line="274" w:lineRule="exact"/>
    </w:pPr>
    <w:rPr>
      <w:spacing w:val="3"/>
      <w:sz w:val="21"/>
      <w:szCs w:val="21"/>
      <w:lang w:eastAsia="ru-RU"/>
    </w:rPr>
  </w:style>
  <w:style w:type="character" w:customStyle="1" w:styleId="23">
    <w:name w:val="Основной текст2"/>
    <w:basedOn w:val="afe"/>
    <w:rsid w:val="007C6264"/>
    <w:rPr>
      <w:b w:val="0"/>
      <w:bCs w:val="0"/>
      <w:i w:val="0"/>
      <w:iCs w:val="0"/>
      <w:smallCaps w:val="0"/>
      <w:strike w:val="0"/>
      <w:color w:val="000000"/>
      <w:spacing w:val="3"/>
      <w:w w:val="100"/>
      <w:position w:val="0"/>
      <w:sz w:val="21"/>
      <w:szCs w:val="21"/>
      <w:u w:val="single"/>
      <w:shd w:val="clear" w:color="auto" w:fill="FFFFFF"/>
      <w:lang w:val="ru-RU"/>
    </w:rPr>
  </w:style>
  <w:style w:type="character" w:customStyle="1" w:styleId="40">
    <w:name w:val="Заголовок 4 Знак"/>
    <w:basedOn w:val="a1"/>
    <w:link w:val="4"/>
    <w:rsid w:val="007C6264"/>
    <w:rPr>
      <w:rFonts w:ascii="Arial" w:eastAsia="Lucida Sans Unicode" w:hAnsi="Arial" w:cs="Mangal"/>
      <w:b/>
      <w:bCs/>
      <w:i/>
      <w:iCs/>
      <w:sz w:val="24"/>
      <w:szCs w:val="24"/>
      <w:lang w:eastAsia="zh-CN"/>
    </w:rPr>
  </w:style>
  <w:style w:type="paragraph" w:customStyle="1" w:styleId="aff">
    <w:name w:val="Заголовок"/>
    <w:basedOn w:val="a"/>
    <w:next w:val="a0"/>
    <w:rsid w:val="007C6264"/>
    <w:pPr>
      <w:keepNext/>
      <w:spacing w:before="240" w:after="120"/>
    </w:pPr>
    <w:rPr>
      <w:rFonts w:ascii="Arial" w:eastAsia="Lucida Sans Unicode" w:hAnsi="Arial" w:cs="Mangal"/>
      <w:sz w:val="28"/>
      <w:szCs w:val="28"/>
    </w:rPr>
  </w:style>
  <w:style w:type="character" w:customStyle="1" w:styleId="af">
    <w:name w:val="Нижний колонтитул Знак"/>
    <w:basedOn w:val="a1"/>
    <w:link w:val="ae"/>
    <w:rsid w:val="007C6264"/>
    <w:rPr>
      <w:sz w:val="24"/>
      <w:szCs w:val="24"/>
      <w:lang w:eastAsia="zh-CN"/>
    </w:rPr>
  </w:style>
  <w:style w:type="paragraph" w:customStyle="1" w:styleId="111">
    <w:name w:val="Оглавление 11"/>
    <w:basedOn w:val="a"/>
    <w:uiPriority w:val="1"/>
    <w:qFormat/>
    <w:rsid w:val="007C6264"/>
    <w:pPr>
      <w:widowControl w:val="0"/>
      <w:autoSpaceDE w:val="0"/>
      <w:autoSpaceDN w:val="0"/>
      <w:ind w:left="1080"/>
    </w:pPr>
    <w:rPr>
      <w:lang w:eastAsia="ru-RU" w:bidi="ru-RU"/>
    </w:rPr>
  </w:style>
  <w:style w:type="paragraph" w:customStyle="1" w:styleId="211">
    <w:name w:val="Оглавление 21"/>
    <w:basedOn w:val="a"/>
    <w:uiPriority w:val="1"/>
    <w:qFormat/>
    <w:rsid w:val="007C6264"/>
    <w:pPr>
      <w:widowControl w:val="0"/>
      <w:autoSpaceDE w:val="0"/>
      <w:autoSpaceDN w:val="0"/>
      <w:ind w:left="1118"/>
    </w:pPr>
    <w:rPr>
      <w:lang w:eastAsia="ru-RU" w:bidi="ru-RU"/>
    </w:rPr>
  </w:style>
  <w:style w:type="paragraph" w:customStyle="1" w:styleId="31">
    <w:name w:val="Заголовок 31"/>
    <w:basedOn w:val="a"/>
    <w:uiPriority w:val="1"/>
    <w:qFormat/>
    <w:rsid w:val="007C6264"/>
    <w:pPr>
      <w:widowControl w:val="0"/>
      <w:autoSpaceDE w:val="0"/>
      <w:autoSpaceDN w:val="0"/>
      <w:ind w:left="1985"/>
      <w:outlineLvl w:val="3"/>
    </w:pPr>
    <w:rPr>
      <w:b/>
      <w:bCs/>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C8"/>
    <w:rPr>
      <w:sz w:val="24"/>
      <w:szCs w:val="24"/>
      <w:lang w:eastAsia="zh-CN"/>
    </w:rPr>
  </w:style>
  <w:style w:type="paragraph" w:styleId="1">
    <w:name w:val="heading 1"/>
    <w:basedOn w:val="a"/>
    <w:next w:val="a"/>
    <w:link w:val="10"/>
    <w:qFormat/>
    <w:rsid w:val="00C9414A"/>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C9414A"/>
    <w:pPr>
      <w:keepNext/>
      <w:spacing w:before="240" w:after="60"/>
      <w:outlineLvl w:val="1"/>
    </w:pPr>
    <w:rPr>
      <w:rFonts w:ascii="Arial" w:hAnsi="Arial" w:cs="Arial"/>
      <w:b/>
      <w:bCs/>
      <w:i/>
      <w:iCs/>
      <w:sz w:val="28"/>
      <w:szCs w:val="28"/>
      <w:lang w:eastAsia="ru-RU"/>
    </w:rPr>
  </w:style>
  <w:style w:type="paragraph" w:styleId="4">
    <w:name w:val="heading 4"/>
    <w:basedOn w:val="11"/>
    <w:next w:val="a0"/>
    <w:qFormat/>
    <w:rsid w:val="00B334C8"/>
    <w:pPr>
      <w:tabs>
        <w:tab w:val="num" w:pos="0"/>
      </w:tabs>
      <w:ind w:left="864" w:hanging="864"/>
      <w:outlineLvl w:val="3"/>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14A"/>
    <w:rPr>
      <w:rFonts w:ascii="Arial" w:hAnsi="Arial" w:cs="Arial"/>
      <w:b/>
      <w:bCs/>
      <w:kern w:val="32"/>
      <w:sz w:val="32"/>
      <w:szCs w:val="32"/>
    </w:rPr>
  </w:style>
  <w:style w:type="character" w:customStyle="1" w:styleId="20">
    <w:name w:val="Заголовок 2 Знак"/>
    <w:basedOn w:val="a1"/>
    <w:link w:val="2"/>
    <w:rsid w:val="00C9414A"/>
    <w:rPr>
      <w:rFonts w:ascii="Arial" w:hAnsi="Arial" w:cs="Arial"/>
      <w:b/>
      <w:bCs/>
      <w:i/>
      <w:iCs/>
      <w:sz w:val="28"/>
      <w:szCs w:val="28"/>
    </w:rPr>
  </w:style>
  <w:style w:type="paragraph" w:customStyle="1" w:styleId="11">
    <w:name w:val="Заголовок1"/>
    <w:basedOn w:val="a"/>
    <w:next w:val="a0"/>
    <w:rsid w:val="00B334C8"/>
    <w:pPr>
      <w:keepNext/>
      <w:spacing w:before="240" w:after="120"/>
    </w:pPr>
    <w:rPr>
      <w:rFonts w:ascii="Arial" w:eastAsia="Lucida Sans Unicode" w:hAnsi="Arial" w:cs="Mangal"/>
      <w:sz w:val="28"/>
      <w:szCs w:val="28"/>
    </w:rPr>
  </w:style>
  <w:style w:type="paragraph" w:styleId="a0">
    <w:name w:val="Body Text"/>
    <w:basedOn w:val="a"/>
    <w:rsid w:val="00B334C8"/>
    <w:pPr>
      <w:spacing w:after="120"/>
    </w:pPr>
  </w:style>
  <w:style w:type="character" w:customStyle="1" w:styleId="WW8Num1zfalse">
    <w:name w:val="WW8Num1zfalse"/>
    <w:rsid w:val="00B334C8"/>
  </w:style>
  <w:style w:type="character" w:customStyle="1" w:styleId="WW8Num1ztrue">
    <w:name w:val="WW8Num1ztrue"/>
    <w:rsid w:val="00B334C8"/>
  </w:style>
  <w:style w:type="character" w:customStyle="1" w:styleId="WW8Num1ztrue0">
    <w:name w:val="WW8Num1ztrue"/>
    <w:rsid w:val="00B334C8"/>
  </w:style>
  <w:style w:type="character" w:customStyle="1" w:styleId="WW8Num1ztrue1">
    <w:name w:val="WW8Num1ztrue"/>
    <w:rsid w:val="00B334C8"/>
  </w:style>
  <w:style w:type="character" w:customStyle="1" w:styleId="WW8Num1ztrue2">
    <w:name w:val="WW8Num1ztrue"/>
    <w:rsid w:val="00B334C8"/>
  </w:style>
  <w:style w:type="character" w:customStyle="1" w:styleId="WW8Num1ztrue3">
    <w:name w:val="WW8Num1ztrue"/>
    <w:rsid w:val="00B334C8"/>
  </w:style>
  <w:style w:type="character" w:customStyle="1" w:styleId="WW8Num1ztrue4">
    <w:name w:val="WW8Num1ztrue"/>
    <w:rsid w:val="00B334C8"/>
  </w:style>
  <w:style w:type="character" w:customStyle="1" w:styleId="WW8Num1ztrue5">
    <w:name w:val="WW8Num1ztrue"/>
    <w:rsid w:val="00B334C8"/>
  </w:style>
  <w:style w:type="character" w:customStyle="1" w:styleId="WW8Num1ztrue6">
    <w:name w:val="WW8Num1ztrue"/>
    <w:rsid w:val="00B334C8"/>
  </w:style>
  <w:style w:type="character" w:customStyle="1" w:styleId="12">
    <w:name w:val="Основной шрифт абзаца1"/>
    <w:rsid w:val="00B334C8"/>
  </w:style>
  <w:style w:type="character" w:styleId="a5">
    <w:name w:val="Hyperlink"/>
    <w:rsid w:val="00B334C8"/>
    <w:rPr>
      <w:color w:val="000080"/>
      <w:u w:val="single"/>
    </w:rPr>
  </w:style>
  <w:style w:type="paragraph" w:styleId="a6">
    <w:name w:val="List"/>
    <w:basedOn w:val="a0"/>
    <w:rsid w:val="00B334C8"/>
    <w:rPr>
      <w:rFonts w:cs="Mangal"/>
    </w:rPr>
  </w:style>
  <w:style w:type="paragraph" w:styleId="a7">
    <w:name w:val="caption"/>
    <w:basedOn w:val="a"/>
    <w:qFormat/>
    <w:rsid w:val="00B334C8"/>
    <w:pPr>
      <w:suppressLineNumbers/>
      <w:spacing w:before="120" w:after="120"/>
    </w:pPr>
    <w:rPr>
      <w:rFonts w:cs="Mangal"/>
      <w:i/>
      <w:iCs/>
    </w:rPr>
  </w:style>
  <w:style w:type="paragraph" w:customStyle="1" w:styleId="13">
    <w:name w:val="Указатель1"/>
    <w:basedOn w:val="a"/>
    <w:rsid w:val="00B334C8"/>
    <w:pPr>
      <w:suppressLineNumbers/>
    </w:pPr>
    <w:rPr>
      <w:rFonts w:cs="Mangal"/>
    </w:rPr>
  </w:style>
  <w:style w:type="paragraph" w:styleId="a8">
    <w:name w:val="Balloon Text"/>
    <w:basedOn w:val="a"/>
    <w:rsid w:val="00B334C8"/>
    <w:rPr>
      <w:rFonts w:ascii="Tahoma" w:hAnsi="Tahoma" w:cs="Tahoma"/>
      <w:sz w:val="16"/>
      <w:szCs w:val="16"/>
    </w:rPr>
  </w:style>
  <w:style w:type="paragraph" w:customStyle="1" w:styleId="aa">
    <w:name w:val="Содержимое таблицы"/>
    <w:basedOn w:val="a"/>
    <w:rsid w:val="00B334C8"/>
    <w:pPr>
      <w:suppressLineNumbers/>
    </w:pPr>
  </w:style>
  <w:style w:type="paragraph" w:customStyle="1" w:styleId="ab">
    <w:name w:val="Заголовок таблицы"/>
    <w:basedOn w:val="aa"/>
    <w:rsid w:val="00B334C8"/>
    <w:pPr>
      <w:jc w:val="center"/>
    </w:pPr>
    <w:rPr>
      <w:b/>
      <w:bCs/>
    </w:rPr>
  </w:style>
  <w:style w:type="paragraph" w:styleId="ac">
    <w:name w:val="header"/>
    <w:basedOn w:val="a"/>
    <w:link w:val="ad"/>
    <w:rsid w:val="00B334C8"/>
    <w:pPr>
      <w:suppressLineNumbers/>
      <w:tabs>
        <w:tab w:val="center" w:pos="4677"/>
        <w:tab w:val="right" w:pos="9354"/>
      </w:tabs>
    </w:pPr>
  </w:style>
  <w:style w:type="character" w:customStyle="1" w:styleId="ad">
    <w:name w:val="Верхний колонтитул Знак"/>
    <w:basedOn w:val="a1"/>
    <w:link w:val="ac"/>
    <w:uiPriority w:val="99"/>
    <w:rsid w:val="008B51D0"/>
    <w:rPr>
      <w:sz w:val="24"/>
      <w:szCs w:val="24"/>
      <w:lang w:eastAsia="zh-CN"/>
    </w:rPr>
  </w:style>
  <w:style w:type="paragraph" w:styleId="ae">
    <w:name w:val="footer"/>
    <w:basedOn w:val="a"/>
    <w:rsid w:val="00B334C8"/>
    <w:pPr>
      <w:suppressLineNumbers/>
      <w:tabs>
        <w:tab w:val="center" w:pos="4819"/>
        <w:tab w:val="right" w:pos="9638"/>
      </w:tabs>
    </w:pPr>
  </w:style>
  <w:style w:type="paragraph" w:customStyle="1" w:styleId="af0">
    <w:name w:val="Иллюстрация"/>
    <w:basedOn w:val="a7"/>
    <w:rsid w:val="00B334C8"/>
  </w:style>
  <w:style w:type="character" w:styleId="af1">
    <w:name w:val="FollowedHyperlink"/>
    <w:basedOn w:val="a1"/>
    <w:rsid w:val="00CA120A"/>
    <w:rPr>
      <w:color w:val="800080"/>
      <w:u w:val="single"/>
    </w:rPr>
  </w:style>
  <w:style w:type="paragraph" w:styleId="af2">
    <w:name w:val="Normal (Web)"/>
    <w:basedOn w:val="a"/>
    <w:rsid w:val="00C9414A"/>
    <w:pPr>
      <w:spacing w:before="100" w:beforeAutospacing="1" w:after="100" w:afterAutospacing="1"/>
    </w:pPr>
    <w:rPr>
      <w:lang w:eastAsia="ru-RU"/>
    </w:rPr>
  </w:style>
  <w:style w:type="character" w:customStyle="1" w:styleId="wmi-callto">
    <w:name w:val="wmi-callto"/>
    <w:rsid w:val="00C9414A"/>
    <w:rPr>
      <w:rFonts w:ascii="Times New Roman" w:hAnsi="Times New Roman" w:cs="Times New Roman" w:hint="default"/>
    </w:rPr>
  </w:style>
  <w:style w:type="paragraph" w:styleId="af3">
    <w:name w:val="Body Text Indent"/>
    <w:basedOn w:val="a"/>
    <w:link w:val="af4"/>
    <w:rsid w:val="00C9414A"/>
    <w:pPr>
      <w:ind w:firstLine="567"/>
      <w:jc w:val="both"/>
    </w:pPr>
    <w:rPr>
      <w:noProof/>
      <w:sz w:val="28"/>
      <w:szCs w:val="20"/>
      <w:lang w:eastAsia="ru-RU"/>
    </w:rPr>
  </w:style>
  <w:style w:type="character" w:customStyle="1" w:styleId="af4">
    <w:name w:val="Основной текст с отступом Знак"/>
    <w:basedOn w:val="a1"/>
    <w:link w:val="af3"/>
    <w:rsid w:val="00C9414A"/>
    <w:rPr>
      <w:noProof/>
      <w:sz w:val="28"/>
    </w:rPr>
  </w:style>
  <w:style w:type="paragraph" w:styleId="21">
    <w:name w:val="Body Text 2"/>
    <w:basedOn w:val="a"/>
    <w:link w:val="22"/>
    <w:rsid w:val="00C9414A"/>
    <w:pPr>
      <w:spacing w:after="120" w:line="480" w:lineRule="auto"/>
    </w:pPr>
    <w:rPr>
      <w:lang w:eastAsia="ru-RU"/>
    </w:rPr>
  </w:style>
  <w:style w:type="character" w:customStyle="1" w:styleId="22">
    <w:name w:val="Основной текст 2 Знак"/>
    <w:basedOn w:val="a1"/>
    <w:link w:val="21"/>
    <w:rsid w:val="00C9414A"/>
    <w:rPr>
      <w:sz w:val="24"/>
      <w:szCs w:val="24"/>
    </w:rPr>
  </w:style>
  <w:style w:type="character" w:styleId="af5">
    <w:name w:val="page number"/>
    <w:basedOn w:val="a1"/>
    <w:rsid w:val="00C9414A"/>
  </w:style>
  <w:style w:type="paragraph" w:styleId="af6">
    <w:name w:val="Title"/>
    <w:basedOn w:val="a"/>
    <w:link w:val="af7"/>
    <w:qFormat/>
    <w:rsid w:val="00C9414A"/>
    <w:pPr>
      <w:jc w:val="center"/>
    </w:pPr>
    <w:rPr>
      <w:sz w:val="36"/>
      <w:szCs w:val="20"/>
      <w:lang w:eastAsia="ru-RU"/>
    </w:rPr>
  </w:style>
  <w:style w:type="character" w:customStyle="1" w:styleId="af7">
    <w:name w:val="Название Знак"/>
    <w:basedOn w:val="a1"/>
    <w:link w:val="af6"/>
    <w:rsid w:val="00C9414A"/>
    <w:rPr>
      <w:sz w:val="36"/>
    </w:rPr>
  </w:style>
  <w:style w:type="paragraph" w:styleId="af8">
    <w:name w:val="Subtitle"/>
    <w:basedOn w:val="a"/>
    <w:link w:val="af9"/>
    <w:qFormat/>
    <w:rsid w:val="00C9414A"/>
    <w:rPr>
      <w:sz w:val="28"/>
      <w:szCs w:val="20"/>
      <w:lang w:eastAsia="ru-RU"/>
    </w:rPr>
  </w:style>
  <w:style w:type="character" w:customStyle="1" w:styleId="af9">
    <w:name w:val="Подзаголовок Знак"/>
    <w:basedOn w:val="a1"/>
    <w:link w:val="af8"/>
    <w:rsid w:val="00C9414A"/>
    <w:rPr>
      <w:sz w:val="28"/>
    </w:rPr>
  </w:style>
  <w:style w:type="table" w:styleId="afa">
    <w:name w:val="Table Grid"/>
    <w:basedOn w:val="a2"/>
    <w:unhideWhenUsed/>
    <w:rsid w:val="00A22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2"/>
    <w:next w:val="afa"/>
    <w:uiPriority w:val="59"/>
    <w:rsid w:val="00D704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58431572">
      <w:bodyDiv w:val="1"/>
      <w:marLeft w:val="0"/>
      <w:marRight w:val="0"/>
      <w:marTop w:val="0"/>
      <w:marBottom w:val="0"/>
      <w:divBdr>
        <w:top w:val="none" w:sz="0" w:space="0" w:color="auto"/>
        <w:left w:val="none" w:sz="0" w:space="0" w:color="auto"/>
        <w:bottom w:val="none" w:sz="0" w:space="0" w:color="auto"/>
        <w:right w:val="none" w:sz="0" w:space="0" w:color="auto"/>
      </w:divBdr>
    </w:div>
    <w:div w:id="129371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7185D-7697-4783-939C-F5E1A988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6034</Words>
  <Characters>34398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RePack by SPecialiST</Company>
  <LinksUpToDate>false</LinksUpToDate>
  <CharactersWithSpaces>40352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Mobrab</dc:creator>
  <cp:lastModifiedBy>RePack by SPecialiST</cp:lastModifiedBy>
  <cp:revision>10</cp:revision>
  <cp:lastPrinted>2023-02-27T04:50:00Z</cp:lastPrinted>
  <dcterms:created xsi:type="dcterms:W3CDTF">2024-03-10T20:16:00Z</dcterms:created>
  <dcterms:modified xsi:type="dcterms:W3CDTF">2024-03-13T03:02:00Z</dcterms:modified>
</cp:coreProperties>
</file>