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F78" w:rsidRDefault="006E3C6D">
      <w:pPr>
        <w:rPr>
          <w:sz w:val="2"/>
          <w:szCs w:val="2"/>
        </w:rPr>
      </w:pPr>
      <w:r w:rsidRPr="006E3C6D">
        <w:pict>
          <v:rect id="_x0000_s1030" style="position:absolute;margin-left:289.65pt;margin-top:743.05pt;width:207.75pt;height:10.1pt;z-index:-251660800;mso-position-horizontal-relative:page;mso-position-vertical-relative:page" fillcolor="black" stroked="f">
            <w10:wrap anchorx="page" anchory="page"/>
          </v:rect>
        </w:pict>
      </w:r>
      <w:r w:rsidRPr="006E3C6D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79.9pt;margin-top:699.55pt;width:225.55pt;height:0;z-index:-251659776;mso-position-horizontal-relative:page;mso-position-vertical-relative:page" filled="t" strokeweight="2.25pt">
            <v:path arrowok="f" fillok="t" o:connecttype="segments"/>
            <o:lock v:ext="edit" shapetype="f"/>
            <w10:wrap anchorx="page" anchory="page"/>
          </v:shape>
        </w:pict>
      </w:r>
      <w:r w:rsidRPr="006E3C6D">
        <w:pict>
          <v:shape id="_x0000_s1028" type="#_x0000_t32" style="position:absolute;margin-left:279.9pt;margin-top:699.55pt;width:0;height:96.95pt;z-index:-251658752;mso-position-horizontal-relative:page;mso-position-vertical-relative:page" filled="t" strokeweight="2.25pt">
            <v:path arrowok="f" fillok="t" o:connecttype="segments"/>
            <o:lock v:ext="edit" shapetype="f"/>
            <w10:wrap anchorx="page" anchory="page"/>
          </v:shape>
        </w:pict>
      </w:r>
      <w:r w:rsidRPr="006E3C6D">
        <w:pict>
          <v:shape id="_x0000_s1027" type="#_x0000_t32" style="position:absolute;margin-left:279.9pt;margin-top:796.5pt;width:225.55pt;height:0;z-index:-251657728;mso-position-horizontal-relative:page;mso-position-vertical-relative:page" filled="t" strokeweight="2.25pt">
            <v:path arrowok="f" fillok="t" o:connecttype="segments"/>
            <o:lock v:ext="edit" shapetype="f"/>
            <w10:wrap anchorx="page" anchory="page"/>
          </v:shape>
        </w:pict>
      </w:r>
      <w:r w:rsidRPr="006E3C6D">
        <w:pict>
          <v:shape id="_x0000_s1026" type="#_x0000_t32" style="position:absolute;margin-left:505.45pt;margin-top:699.55pt;width:0;height:96.95pt;z-index:-251656704;mso-position-horizontal-relative:page;mso-position-vertical-relative:page" filled="t" strokeweight="2.25pt">
            <v:path arrowok="f" fillok="t" o:connecttype="segments"/>
            <o:lock v:ext="edit" shapetype="f"/>
            <w10:wrap anchorx="page" anchory="page"/>
          </v:shape>
        </w:pic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2840"/>
        <w:gridCol w:w="4133"/>
      </w:tblGrid>
      <w:tr w:rsidR="005A7F78">
        <w:trPr>
          <w:trHeight w:hRule="exact" w:val="1181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0pt"/>
              </w:rPr>
              <w:t>Доклад о виде государственного контроля (надзора), муниципального контроля</w:t>
            </w:r>
          </w:p>
        </w:tc>
      </w:tr>
      <w:tr w:rsidR="005A7F78">
        <w:trPr>
          <w:trHeight w:hRule="exact" w:val="811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3E2D77" w:rsidRDefault="003E2D77" w:rsidP="003E2D77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  <w:rPr>
                <w:b/>
                <w:sz w:val="28"/>
                <w:szCs w:val="28"/>
              </w:rPr>
            </w:pPr>
            <w:r w:rsidRPr="003E2D77">
              <w:rPr>
                <w:b/>
                <w:sz w:val="28"/>
                <w:szCs w:val="28"/>
                <w:shd w:val="clear" w:color="auto" w:fill="F9FAFB"/>
              </w:rPr>
              <w:t>Муниципальный контроль на автомобильном транспорте и в дорожном хозяйстве</w:t>
            </w:r>
          </w:p>
        </w:tc>
      </w:tr>
      <w:tr w:rsidR="005A7F78">
        <w:trPr>
          <w:trHeight w:hRule="exact" w:val="802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3E2D77" w:rsidRDefault="003E2D77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</w:pPr>
            <w:r w:rsidRPr="003E2D77">
              <w:rPr>
                <w:rStyle w:val="14pt0pt"/>
              </w:rPr>
              <w:t>Администрация Павловского района</w:t>
            </w:r>
          </w:p>
        </w:tc>
      </w:tr>
      <w:tr w:rsidR="005A7F78">
        <w:trPr>
          <w:trHeight w:hRule="exact" w:val="768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Default="003E2D77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0pt"/>
              </w:rPr>
              <w:t>Алтайский край</w:t>
            </w:r>
          </w:p>
        </w:tc>
      </w:tr>
      <w:tr w:rsidR="005A7F78">
        <w:trPr>
          <w:trHeight w:hRule="exact" w:val="754"/>
        </w:trPr>
        <w:tc>
          <w:tcPr>
            <w:tcW w:w="179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Default="003E2D77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80" w:lineRule="exact"/>
              <w:jc w:val="center"/>
            </w:pPr>
            <w:r>
              <w:rPr>
                <w:rStyle w:val="14pt0pt"/>
              </w:rPr>
              <w:t>Павловский район</w:t>
            </w:r>
          </w:p>
        </w:tc>
      </w:tr>
      <w:tr w:rsidR="005A7F78">
        <w:trPr>
          <w:trHeight w:hRule="exact" w:val="346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5A7F78">
            <w:pPr>
              <w:framePr w:w="17995" w:h="28406" w:wrap="none" w:vAnchor="page" w:hAnchor="page" w:x="2908" w:y="2063"/>
              <w:rPr>
                <w:sz w:val="10"/>
                <w:szCs w:val="10"/>
              </w:rPr>
            </w:pP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0pt"/>
              </w:rPr>
              <w:t>Наименование показателей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50" w:lineRule="exact"/>
              <w:jc w:val="center"/>
            </w:pPr>
            <w:r>
              <w:rPr>
                <w:rStyle w:val="0pt"/>
              </w:rPr>
              <w:t>Поля для ответа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7" w:lineRule="exact"/>
              <w:ind w:left="360"/>
              <w:jc w:val="left"/>
            </w:pPr>
            <w:r>
              <w:rPr>
                <w:rStyle w:val="105pt0pt"/>
              </w:rPr>
              <w:t>информирование (количество фактов размещения информации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7" w:lineRule="exact"/>
              <w:ind w:left="360"/>
              <w:jc w:val="left"/>
            </w:pPr>
            <w:r>
              <w:rPr>
                <w:rStyle w:val="105pt0pt"/>
              </w:rPr>
              <w:t>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объявление предостережения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A548AC" w:rsidP="00562E05">
            <w:pPr>
              <w:framePr w:w="17995" w:h="28406" w:wrap="none" w:vAnchor="page" w:hAnchor="page" w:x="2908" w:y="2063"/>
              <w:jc w:val="center"/>
              <w:rPr>
                <w:rFonts w:ascii="Times New Roman" w:hAnsi="Times New Roman" w:cs="Times New Roman"/>
              </w:rPr>
            </w:pPr>
            <w:r w:rsidRPr="00562E05">
              <w:rPr>
                <w:rFonts w:ascii="Times New Roman" w:hAnsi="Times New Roman" w:cs="Times New Roman"/>
              </w:rP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консультирование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562E05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98" w:lineRule="exact"/>
              <w:ind w:left="360"/>
              <w:jc w:val="left"/>
            </w:pPr>
            <w:proofErr w:type="spellStart"/>
            <w:r>
              <w:rPr>
                <w:rStyle w:val="105pt0pt"/>
              </w:rPr>
              <w:t>самообследование</w:t>
            </w:r>
            <w:proofErr w:type="spellEnd"/>
            <w:r>
              <w:rPr>
                <w:rStyle w:val="105pt0pt"/>
              </w:rPr>
              <w:t xml:space="preserve"> (количество фактов прохождения </w:t>
            </w:r>
            <w:proofErr w:type="spellStart"/>
            <w:r>
              <w:rPr>
                <w:rStyle w:val="105pt0pt"/>
              </w:rPr>
              <w:t>самообследования</w:t>
            </w:r>
            <w:proofErr w:type="spellEnd"/>
            <w:r>
              <w:rPr>
                <w:rStyle w:val="105pt0pt"/>
              </w:rPr>
              <w:t xml:space="preserve"> на официальном сайте контрольного (надзорного) органа),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2" w:lineRule="exact"/>
              <w:ind w:left="820"/>
              <w:jc w:val="left"/>
            </w:pPr>
            <w:r>
              <w:rPr>
                <w:rStyle w:val="105pt0pt"/>
              </w:rPr>
              <w:t xml:space="preserve">количество </w:t>
            </w:r>
            <w:proofErr w:type="spellStart"/>
            <w:r>
              <w:rPr>
                <w:rStyle w:val="105pt0pt"/>
              </w:rPr>
              <w:t>самообследований</w:t>
            </w:r>
            <w:proofErr w:type="spellEnd"/>
            <w:r>
              <w:rPr>
                <w:rStyle w:val="105pt0pt"/>
              </w:rPr>
              <w:t xml:space="preserve">, по </w:t>
            </w:r>
            <w:proofErr w:type="gramStart"/>
            <w:r>
              <w:rPr>
                <w:rStyle w:val="105pt0pt"/>
              </w:rPr>
              <w:t>результатам</w:t>
            </w:r>
            <w:proofErr w:type="gramEnd"/>
            <w:r>
              <w:rPr>
                <w:rStyle w:val="105pt0pt"/>
              </w:rPr>
              <w:t xml:space="preserve"> которых приняты и размещены на официальном сайте контрольного (надзорного) органа декларации соблюдения обязательных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профилактический визит,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обязательный профилактический визит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1.7.2.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1.7.3.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профилактический визит по заявлению контролируемого лица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proofErr w:type="gramStart"/>
            <w:r>
              <w:rPr>
                <w:rStyle w:val="105pt0pt"/>
              </w:rPr>
              <w:t>плановых, из них: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2.1.3 1.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2.1.7.1.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proofErr w:type="gramStart"/>
            <w:r>
              <w:rPr>
                <w:rStyle w:val="105pt0pt"/>
              </w:rPr>
              <w:t>внеплановых, из них: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контрольная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мониторинговая закупка,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выборочный контроль,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инспекционный визит,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рейдовый осмотр,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документарная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выездная проверка,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2.2.7.1.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11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2" w:lineRule="exact"/>
              <w:ind w:left="40"/>
              <w:jc w:val="left"/>
            </w:pPr>
            <w:proofErr w:type="gramStart"/>
            <w:r>
              <w:rPr>
                <w:rStyle w:val="105pt0pt"/>
              </w:rPr>
              <w:t>Количество контроль</w:t>
            </w:r>
            <w:r w:rsidR="00C317DB">
              <w:rPr>
                <w:rStyle w:val="105pt0pt"/>
              </w:rPr>
              <w:t>ных (надзорных) действий, соверш</w:t>
            </w:r>
            <w:r>
              <w:rPr>
                <w:rStyle w:val="105pt0pt"/>
              </w:rPr>
              <w:t>енных при проведении контрольных (надзорных) мероприятий, специальных режимов государственного контроля (надзора) - всего, в том числе: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досмотр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опрос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получение письменных объяснений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истребование документов,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3.5.1.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2" w:lineRule="exact"/>
              <w:ind w:left="1120"/>
              <w:jc w:val="left"/>
            </w:pPr>
            <w:r>
              <w:rPr>
                <w:rStyle w:val="105pt0pt"/>
              </w:rPr>
              <w:t>истребование документов, которые в соответствии с обязательными требованиями должны нах</w:t>
            </w:r>
            <w:r w:rsidR="00C317DB">
              <w:rPr>
                <w:rStyle w:val="105pt0pt"/>
              </w:rPr>
              <w:t>одиться в месте нахождения (осущ</w:t>
            </w:r>
            <w:r>
              <w:rPr>
                <w:rStyle w:val="105pt0pt"/>
              </w:rPr>
              <w:t>ествления деятельности) контролируемого лица (его филиалов, представительств, обособленных структурных подразделений) либо объекта контроля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отбор проб (образцов)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инструментальное обследование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испытание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экспертиза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3.10.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эксперимент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выездное обследование,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наблюдение за соблюдением обязательных требований,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4.2.1.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проведенных с использованием средств дистанционного взаимодействия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экспертных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6.2.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экспертов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6.3.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специалистов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</w:t>
            </w:r>
            <w:r w:rsidR="00C317DB">
              <w:rPr>
                <w:rStyle w:val="105pt0pt"/>
              </w:rPr>
              <w:t>ство контролируемых лиц, в отнош</w:t>
            </w:r>
            <w:r>
              <w:rPr>
                <w:rStyle w:val="105pt0pt"/>
              </w:rPr>
              <w:t>ении которых проведены контрольные (надзорные) мероприятия с взаимодействием, специальные режимы государственного контроля (надзора)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</w:t>
            </w:r>
            <w:r w:rsidR="00671A1C">
              <w:rPr>
                <w:rStyle w:val="105pt0pt"/>
              </w:rPr>
              <w:t>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  <w:tr w:rsidR="005A7F78" w:rsidRPr="00562E05">
        <w:trPr>
          <w:trHeight w:hRule="exact" w:val="37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7.2.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406" w:wrap="none" w:vAnchor="page" w:hAnchor="page" w:x="2908" w:y="2063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рамках мониторинга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562E05" w:rsidRDefault="00CA230B" w:rsidP="00562E05">
            <w:pPr>
              <w:framePr w:w="17995" w:h="28406" w:wrap="none" w:vAnchor="page" w:hAnchor="page" w:x="2908" w:y="2063"/>
              <w:jc w:val="center"/>
            </w:pPr>
            <w:r>
              <w:t>0</w:t>
            </w:r>
          </w:p>
        </w:tc>
      </w:tr>
    </w:tbl>
    <w:p w:rsidR="005A7F78" w:rsidRDefault="005A7F78">
      <w:pPr>
        <w:rPr>
          <w:sz w:val="2"/>
          <w:szCs w:val="2"/>
        </w:rPr>
        <w:sectPr w:rsidR="005A7F78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2840"/>
        <w:gridCol w:w="4133"/>
      </w:tblGrid>
      <w:tr w:rsidR="005A7F78">
        <w:trPr>
          <w:trHeight w:hRule="exact" w:val="37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lastRenderedPageBreak/>
              <w:t>7.3.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рамках постоянного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7.4.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рамках постоянного рейда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объектов контроля, в отношении которых проведены контрольные (надзорные) мероприятия с взаимодействием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 xml:space="preserve">Количество контролируемых лиц, у которых в рамках проведения контрольных (надзорных) мероприятий с </w:t>
            </w:r>
            <w:r w:rsidR="00C317DB">
              <w:rPr>
                <w:rStyle w:val="105pt0pt"/>
              </w:rPr>
              <w:t>взаимодействием, специальных реж</w:t>
            </w:r>
            <w:r>
              <w:rPr>
                <w:rStyle w:val="105pt0pt"/>
              </w:rPr>
              <w:t xml:space="preserve">имов государственного контроля (надзора) выявлены нару </w:t>
            </w:r>
            <w:proofErr w:type="spellStart"/>
            <w:r>
              <w:rPr>
                <w:rStyle w:val="105pt0pt"/>
              </w:rPr>
              <w:t>ения</w:t>
            </w:r>
            <w:proofErr w:type="spellEnd"/>
            <w:r>
              <w:rPr>
                <w:rStyle w:val="105pt0pt"/>
              </w:rPr>
              <w:t xml:space="preserve">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9.1.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 xml:space="preserve">Количество объектов контроля, при проведении в отношении которых контрольных (надзорных) мероприятий с </w:t>
            </w:r>
            <w:r w:rsidR="00C317DB">
              <w:rPr>
                <w:rStyle w:val="105pt0pt"/>
              </w:rPr>
              <w:t>взаимодействием, специальных реж</w:t>
            </w:r>
            <w:r>
              <w:rPr>
                <w:rStyle w:val="105pt0pt"/>
              </w:rPr>
              <w:t xml:space="preserve">имов государственного контроля (надзора) </w:t>
            </w:r>
            <w:proofErr w:type="gramStart"/>
            <w:r>
              <w:rPr>
                <w:rStyle w:val="105pt0pt"/>
              </w:rPr>
              <w:t>выявлены</w:t>
            </w:r>
            <w:proofErr w:type="gramEnd"/>
            <w:r>
              <w:rPr>
                <w:rStyle w:val="105pt0pt"/>
              </w:rPr>
              <w:t xml:space="preserve"> нару </w:t>
            </w:r>
            <w:proofErr w:type="spellStart"/>
            <w:r>
              <w:rPr>
                <w:rStyle w:val="105pt0pt"/>
              </w:rPr>
              <w:t>ения</w:t>
            </w:r>
            <w:proofErr w:type="spellEnd"/>
            <w:r>
              <w:rPr>
                <w:rStyle w:val="105pt0pt"/>
              </w:rPr>
              <w:t xml:space="preserve">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деятельность, действия (бездействие) граждан и организаций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10.3.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производственные объекты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Количество нарушений обязательных требований (по каждому факту нарушения) - всего, в том числе выявленных в рамках: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контрольных (надзорных) мероприятий с взаимодействием,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контрольных (надзорных) мероприятий без взаимодействия,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11.3.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специальных режимов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специальных режимов государственного контроля 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фактов неисполнения предписания контрольного (надзорного) органа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Количество а</w:t>
            </w:r>
            <w:r w:rsidR="00C317DB">
              <w:rPr>
                <w:rStyle w:val="105pt0pt"/>
              </w:rPr>
              <w:t>ктов, составленных в рамках осущ</w:t>
            </w:r>
            <w:r>
              <w:rPr>
                <w:rStyle w:val="105pt0pt"/>
              </w:rPr>
              <w:t>ествления контрольных (надзорных) мероприятий, специальных режимов государственного контроля (надзора)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14.1.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актов о нарушении обязательных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14.2.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актов о невозможности проведения контрольного (надзорного) мероприятия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</w:t>
            </w:r>
            <w:r w:rsidR="00C317DB">
              <w:rPr>
                <w:rStyle w:val="105pt0pt"/>
              </w:rPr>
              <w:t>личество выявленных фактов наруш</w:t>
            </w:r>
            <w:r>
              <w:rPr>
                <w:rStyle w:val="105pt0pt"/>
              </w:rPr>
              <w:t>ения обязательных требований, по которым возбуждены дела об административных правонарушениях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по итогам ко</w:t>
            </w:r>
            <w:r w:rsidR="00C317DB">
              <w:rPr>
                <w:rStyle w:val="105pt0pt"/>
              </w:rPr>
              <w:t>торых по фактам выявленных наруш</w:t>
            </w:r>
            <w:r>
              <w:rPr>
                <w:rStyle w:val="105pt0pt"/>
              </w:rPr>
              <w:t>ений назначены административные наказания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16.1.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отношении субъектов малого и среднего предпринимательства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административных наказаний, назначенных по итогам контрольных (надзорных) мероприятий, 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лишение специального права, предоставленного физическому лицу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административный арест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 xml:space="preserve">административное </w:t>
            </w:r>
            <w:proofErr w:type="gramStart"/>
            <w:r>
              <w:rPr>
                <w:rStyle w:val="105pt0pt"/>
              </w:rPr>
              <w:t>выдворение</w:t>
            </w:r>
            <w:proofErr w:type="gramEnd"/>
            <w:r>
              <w:rPr>
                <w:rStyle w:val="105pt0pt"/>
              </w:rPr>
              <w:t xml:space="preserve"> за пределы Российской Федерации иностранного гражданина или лица без гражданства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дисквалификация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административное приостановление деятельности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предупреждение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административный штраф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17.8.4.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гражданина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должностное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индивидуального предпринимателя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18.4.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юридическое лицо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19.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Общая сумма уплаченных (взысканных) административных штрафов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>Количество реш</w:t>
            </w:r>
            <w:r w:rsidR="00671A1C">
              <w:rPr>
                <w:rStyle w:val="105pt0pt"/>
              </w:rPr>
              <w:t>ений контрольных (надзорных) органов</w:t>
            </w:r>
            <w:r>
              <w:rPr>
                <w:rStyle w:val="105pt0pt"/>
              </w:rPr>
              <w:t>, действий (бездействия) их долж</w:t>
            </w:r>
            <w:r w:rsidR="00671A1C">
              <w:rPr>
                <w:rStyle w:val="105pt0pt"/>
              </w:rPr>
              <w:t>ностных лиц, которые были обжалованы в рамках досудебного обжалования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proofErr w:type="gramStart"/>
            <w:r>
              <w:rPr>
                <w:rStyle w:val="105pt0pt"/>
              </w:rPr>
              <w:t>оставлены без изменения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proofErr w:type="gramStart"/>
            <w:r>
              <w:rPr>
                <w:rStyle w:val="105pt0pt"/>
              </w:rPr>
              <w:t>отменены, из них: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полностью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20.2.2.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частично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>Количество реш</w:t>
            </w:r>
            <w:r w:rsidR="00671A1C">
              <w:rPr>
                <w:rStyle w:val="105pt0pt"/>
              </w:rPr>
              <w:t>ений контрольных (надзорных) органов</w:t>
            </w:r>
            <w:r>
              <w:rPr>
                <w:rStyle w:val="105pt0pt"/>
              </w:rPr>
              <w:t>, действий (бездействия) их долж</w:t>
            </w:r>
            <w:r w:rsidR="00671A1C">
              <w:rPr>
                <w:rStyle w:val="105pt0pt"/>
              </w:rPr>
              <w:t>ностных лиц, которые были обжалованы в рамках досудебного обжалования, и по которым контролируемыми лицами поданы исковые заявления в суд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Количество решений контрольных (надзорных) органов</w:t>
            </w:r>
            <w:r w:rsidR="00C317DB">
              <w:rPr>
                <w:rStyle w:val="105pt0pt"/>
              </w:rPr>
              <w:t>, действий (бездействия) их долж</w:t>
            </w:r>
            <w:r>
              <w:rPr>
                <w:rStyle w:val="105pt0pt"/>
              </w:rPr>
              <w:t>ностных лиц, результаты которых обжаловались в судебном порядке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по которым судом принято реш</w:t>
            </w:r>
            <w:r w:rsidR="00671A1C">
              <w:rPr>
                <w:rStyle w:val="105pt0pt"/>
              </w:rPr>
              <w:t>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6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22.2.1.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820"/>
              <w:jc w:val="left"/>
            </w:pPr>
            <w:r>
              <w:rPr>
                <w:rStyle w:val="105pt0pt"/>
              </w:rPr>
              <w:t>по которым судом принято реш</w:t>
            </w:r>
            <w:r w:rsidR="00671A1C">
              <w:rPr>
                <w:rStyle w:val="105pt0pt"/>
              </w:rPr>
              <w:t>ение об удовлетворении заявленных требований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результаты которых были признаны недействительными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23.1.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по решению суда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23.2.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по представлению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23.3.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C317DB" w:rsidP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307" w:lineRule="exact"/>
              <w:ind w:left="360"/>
              <w:jc w:val="left"/>
            </w:pPr>
            <w:r>
              <w:rPr>
                <w:rStyle w:val="105pt0pt"/>
              </w:rPr>
              <w:t>по реш</w:t>
            </w:r>
            <w:r w:rsidR="00671A1C">
              <w:rPr>
                <w:rStyle w:val="105pt0pt"/>
              </w:rPr>
              <w:t>ени</w:t>
            </w:r>
            <w:r>
              <w:rPr>
                <w:rStyle w:val="105pt0pt"/>
              </w:rPr>
              <w:t>ю</w:t>
            </w:r>
            <w:r w:rsidR="00671A1C">
              <w:rPr>
                <w:rStyle w:val="105pt0pt"/>
              </w:rPr>
              <w:t xml:space="preserve"> руководителя органа государственного контроля (надзора), муниципального </w:t>
            </w:r>
            <w:proofErr w:type="gramStart"/>
            <w:r w:rsidR="00671A1C">
              <w:rPr>
                <w:rStyle w:val="105pt0pt"/>
              </w:rPr>
              <w:t>контроля (за</w:t>
            </w:r>
            <w:proofErr w:type="gramEnd"/>
            <w:r w:rsidR="00671A1C">
              <w:rPr>
                <w:rStyle w:val="105pt0pt"/>
              </w:rPr>
              <w:t xml:space="preserve"> искл</w:t>
            </w:r>
            <w:r>
              <w:rPr>
                <w:rStyle w:val="105pt0pt"/>
              </w:rPr>
              <w:t>ю</w:t>
            </w:r>
            <w:r w:rsidR="00671A1C">
              <w:rPr>
                <w:rStyle w:val="105pt0pt"/>
              </w:rPr>
              <w:t>чением отмены в рамках досудебного обжалования)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</w:t>
            </w:r>
            <w:r w:rsidR="00C317DB">
              <w:rPr>
                <w:rStyle w:val="105pt0pt"/>
              </w:rPr>
              <w:t>ятий, проведенных с грубым наруш</w:t>
            </w:r>
            <w:r>
              <w:rPr>
                <w:rStyle w:val="105pt0pt"/>
              </w:rPr>
              <w:t>ением</w:t>
            </w:r>
            <w:r w:rsidR="00C317DB">
              <w:rPr>
                <w:rStyle w:val="105pt0pt"/>
              </w:rPr>
              <w:t xml:space="preserve"> требований к организации и осущ</w:t>
            </w:r>
            <w:r>
              <w:rPr>
                <w:rStyle w:val="105pt0pt"/>
              </w:rPr>
              <w:t>ествлени</w:t>
            </w:r>
            <w:r w:rsidR="00C317DB">
              <w:rPr>
                <w:rStyle w:val="105pt0pt"/>
              </w:rPr>
              <w:t>ю</w:t>
            </w:r>
            <w:r>
              <w:rPr>
                <w:rStyle w:val="105pt0pt"/>
              </w:rPr>
              <w:t xml:space="preserve"> государственного контроля (надзора), муниципального контроля, и </w:t>
            </w:r>
            <w:proofErr w:type="gramStart"/>
            <w:r>
              <w:rPr>
                <w:rStyle w:val="105pt0pt"/>
              </w:rPr>
              <w:t>результаты</w:t>
            </w:r>
            <w:proofErr w:type="gramEnd"/>
            <w:r>
              <w:rPr>
                <w:rStyle w:val="105pt0pt"/>
              </w:rPr>
              <w:t xml:space="preserve"> которых были признаны недействительными и (или) отменены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91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 w:rsidP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</w:pPr>
            <w:r>
              <w:rPr>
                <w:rStyle w:val="105pt0pt"/>
              </w:rPr>
              <w:t>Количество контрольных (надзорных) мероприятий, проведенных с нару</w:t>
            </w:r>
            <w:r w:rsidR="00C317DB">
              <w:rPr>
                <w:rStyle w:val="105pt0pt"/>
              </w:rPr>
              <w:t>ш</w:t>
            </w:r>
            <w:r>
              <w:rPr>
                <w:rStyle w:val="105pt0pt"/>
              </w:rPr>
              <w:t xml:space="preserve">ением требований законодательства о порядке их проведения, по </w:t>
            </w:r>
            <w:proofErr w:type="gramStart"/>
            <w:r>
              <w:rPr>
                <w:rStyle w:val="105pt0pt"/>
              </w:rPr>
              <w:t>результатам</w:t>
            </w:r>
            <w:proofErr w:type="gramEnd"/>
            <w:r>
              <w:rPr>
                <w:rStyle w:val="105pt0pt"/>
              </w:rPr>
              <w:t xml:space="preserve"> выявления которых к должностным лицам 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26.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 w:rsidP="00C317DB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по итогам которых по фактам выявленных нару</w:t>
            </w:r>
            <w:r w:rsidR="00C317DB">
              <w:rPr>
                <w:rStyle w:val="105pt0pt"/>
              </w:rPr>
              <w:t>ш</w:t>
            </w:r>
            <w:r>
              <w:rPr>
                <w:rStyle w:val="105pt0pt"/>
              </w:rPr>
              <w:t>ений материалы переданы в правоохранительные органы для возбуждения уголовных дел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27.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заявленных в проект плана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  <w:tr w:rsidR="005A7F78">
        <w:trPr>
          <w:trHeight w:hRule="exact" w:val="31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27.1.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28272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исключенных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CA230B" w:rsidRDefault="00CA230B" w:rsidP="00CA230B">
            <w:pPr>
              <w:framePr w:w="17995" w:h="28272" w:wrap="none" w:vAnchor="page" w:hAnchor="page" w:x="2908" w:y="1705"/>
              <w:jc w:val="center"/>
            </w:pPr>
            <w:r>
              <w:t>0</w:t>
            </w:r>
          </w:p>
        </w:tc>
      </w:tr>
    </w:tbl>
    <w:p w:rsidR="005A7F78" w:rsidRDefault="00CA230B">
      <w:pPr>
        <w:rPr>
          <w:sz w:val="2"/>
          <w:szCs w:val="2"/>
        </w:rPr>
        <w:sectPr w:rsidR="005A7F78">
          <w:pgSz w:w="23810" w:h="31680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sz w:val="2"/>
          <w:szCs w:val="2"/>
        </w:rPr>
        <w:t>0000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1022"/>
        <w:gridCol w:w="12840"/>
        <w:gridCol w:w="4133"/>
      </w:tblGrid>
      <w:tr w:rsidR="005A7F78">
        <w:trPr>
          <w:trHeight w:hRule="exact" w:val="619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lastRenderedPageBreak/>
              <w:t>28.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40"/>
              <w:jc w:val="left"/>
            </w:pPr>
            <w:r>
              <w:rPr>
                <w:rStyle w:val="105pt0pt"/>
              </w:rPr>
              <w:t>Количество контрольных (надзорных) мероприятий, включенных в утвержденный план проведения плановых контрольных (надзорных) мероприятий на отчетный год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CA230B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28.1.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включенных по предложению органов прокуратуры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29.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98" w:lineRule="exact"/>
              <w:ind w:left="40"/>
              <w:jc w:val="left"/>
            </w:pPr>
            <w:r>
              <w:rPr>
                <w:rStyle w:val="105pt0pt"/>
              </w:rPr>
              <w:t xml:space="preserve">Количество внеплановых контрольных (надзорных) мероприятий, </w:t>
            </w:r>
            <w:proofErr w:type="gramStart"/>
            <w:r>
              <w:rPr>
                <w:rStyle w:val="105pt0pt"/>
              </w:rPr>
              <w:t>заявления</w:t>
            </w:r>
            <w:proofErr w:type="gramEnd"/>
            <w:r>
              <w:rPr>
                <w:rStyle w:val="105pt0pt"/>
              </w:rPr>
              <w:t xml:space="preserve"> о согласовании проведения которых направлялись в органы прокуратуры - всего,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29.1.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 xml:space="preserve">по </w:t>
            </w:r>
            <w:proofErr w:type="gramStart"/>
            <w:r>
              <w:rPr>
                <w:rStyle w:val="105pt0pt"/>
              </w:rPr>
              <w:t>которым</w:t>
            </w:r>
            <w:proofErr w:type="gramEnd"/>
            <w:r>
              <w:rPr>
                <w:rStyle w:val="105pt0pt"/>
              </w:rPr>
              <w:t xml:space="preserve"> получен отказ в согласовании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29.2.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причины отказа в согласовании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29.3.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30.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610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7" w:lineRule="exact"/>
              <w:ind w:left="40"/>
              <w:jc w:val="left"/>
            </w:pPr>
            <w:r>
              <w:rPr>
                <w:rStyle w:val="105pt0pt"/>
              </w:rPr>
              <w:t>Сведения о количестве штатных единиц по должностям, предусматривающим выполнение функций по контролю (надзору), в том числе: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E22E6A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начало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E22E6A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31.1.1.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800"/>
              <w:jc w:val="left"/>
            </w:pPr>
            <w:r>
              <w:rPr>
                <w:rStyle w:val="105pt0pt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360"/>
              <w:jc w:val="left"/>
            </w:pPr>
            <w:r>
              <w:rPr>
                <w:rStyle w:val="105pt0pt"/>
              </w:rPr>
              <w:t>на конец отчетного года, из них: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E22E6A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31.2.1.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800"/>
              <w:jc w:val="left"/>
            </w:pPr>
            <w:r>
              <w:rPr>
                <w:rStyle w:val="105pt0pt"/>
              </w:rPr>
              <w:t>занятых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A548AC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548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32.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 xml:space="preserve">Сведения о </w:t>
            </w:r>
            <w:proofErr w:type="spellStart"/>
            <w:r>
              <w:rPr>
                <w:rStyle w:val="105pt0pt"/>
              </w:rPr>
              <w:t>цифровизации</w:t>
            </w:r>
            <w:proofErr w:type="spellEnd"/>
            <w:r>
              <w:rPr>
                <w:rStyle w:val="105pt0pt"/>
              </w:rPr>
              <w:t xml:space="preserve"> вида контроля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5A7F78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33.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E22E6A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A7F78">
        <w:trPr>
          <w:trHeight w:hRule="exact" w:val="307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34.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5A7F78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78">
        <w:trPr>
          <w:trHeight w:hRule="exact" w:val="302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jc w:val="center"/>
            </w:pPr>
            <w:r>
              <w:rPr>
                <w:rStyle w:val="105pt0pt"/>
              </w:rPr>
              <w:t>35.</w:t>
            </w:r>
          </w:p>
        </w:tc>
        <w:tc>
          <w:tcPr>
            <w:tcW w:w="128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left="40"/>
              <w:jc w:val="left"/>
            </w:pPr>
            <w:r>
              <w:rPr>
                <w:rStyle w:val="105pt0pt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A7F78" w:rsidRPr="00A548AC" w:rsidRDefault="005A7F78" w:rsidP="00A548AC">
            <w:pPr>
              <w:framePr w:w="17995" w:h="7157" w:wrap="none" w:vAnchor="page" w:hAnchor="page" w:x="2908" w:y="170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A7F78">
        <w:trPr>
          <w:trHeight w:hRule="exact" w:val="1378"/>
        </w:trPr>
        <w:tc>
          <w:tcPr>
            <w:tcW w:w="138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0pt"/>
              </w:rPr>
              <w:t>Руководитель (заместитель руководителя) контрольного органа, учреждения,</w:t>
            </w:r>
          </w:p>
          <w:p w:rsidR="005A7F78" w:rsidRDefault="00671A1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60"/>
              <w:jc w:val="left"/>
              <w:rPr>
                <w:rStyle w:val="105pt0pt"/>
              </w:rPr>
            </w:pPr>
            <w:r>
              <w:rPr>
                <w:rStyle w:val="105pt0pt"/>
              </w:rPr>
              <w:t>ответственного за подготовку доклада (Ф.И.О.)</w:t>
            </w:r>
          </w:p>
          <w:p w:rsidR="00C317DB" w:rsidRDefault="00C317DB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60"/>
              <w:jc w:val="left"/>
              <w:rPr>
                <w:rStyle w:val="105pt0pt"/>
              </w:rPr>
            </w:pPr>
          </w:p>
          <w:p w:rsidR="00C317DB" w:rsidRDefault="000751F4" w:rsidP="000751F4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302" w:lineRule="exact"/>
              <w:ind w:left="60"/>
              <w:jc w:val="left"/>
            </w:pPr>
            <w:r>
              <w:rPr>
                <w:rStyle w:val="105pt0pt"/>
              </w:rPr>
              <w:t>О.И. Бронза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C317DB" w:rsidRPr="00A548AC" w:rsidRDefault="00C317DB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rStyle w:val="105pt0pt"/>
                <w:sz w:val="28"/>
                <w:szCs w:val="28"/>
              </w:rPr>
            </w:pPr>
          </w:p>
          <w:p w:rsidR="005A7F78" w:rsidRPr="00A548AC" w:rsidRDefault="00671A1C" w:rsidP="00A548AC">
            <w:pPr>
              <w:pStyle w:val="1"/>
              <w:framePr w:w="17995" w:h="7157" w:wrap="none" w:vAnchor="page" w:hAnchor="page" w:x="2908" w:y="1705"/>
              <w:shd w:val="clear" w:color="auto" w:fill="auto"/>
              <w:spacing w:before="0" w:after="0" w:line="210" w:lineRule="exact"/>
              <w:ind w:right="60"/>
              <w:jc w:val="center"/>
              <w:rPr>
                <w:sz w:val="28"/>
                <w:szCs w:val="28"/>
              </w:rPr>
            </w:pPr>
            <w:r w:rsidRPr="00A548AC">
              <w:rPr>
                <w:rStyle w:val="105pt0pt"/>
                <w:sz w:val="28"/>
                <w:szCs w:val="28"/>
              </w:rPr>
              <w:t>(подпись)</w:t>
            </w:r>
          </w:p>
        </w:tc>
      </w:tr>
    </w:tbl>
    <w:p w:rsidR="005A7F78" w:rsidRDefault="00CA230B">
      <w:pPr>
        <w:rPr>
          <w:sz w:val="2"/>
          <w:szCs w:val="2"/>
        </w:rPr>
      </w:pPr>
      <w:r>
        <w:rPr>
          <w:sz w:val="2"/>
          <w:szCs w:val="2"/>
        </w:rPr>
        <w:t>0</w:t>
      </w:r>
    </w:p>
    <w:sectPr w:rsidR="005A7F78" w:rsidSect="005A7F78">
      <w:pgSz w:w="23810" w:h="3168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3F48" w:rsidRDefault="00D23F48" w:rsidP="005A7F78">
      <w:r>
        <w:separator/>
      </w:r>
    </w:p>
  </w:endnote>
  <w:endnote w:type="continuationSeparator" w:id="0">
    <w:p w:rsidR="00D23F48" w:rsidRDefault="00D23F48" w:rsidP="005A7F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3F48" w:rsidRDefault="00D23F48"/>
  </w:footnote>
  <w:footnote w:type="continuationSeparator" w:id="0">
    <w:p w:rsidR="00D23F48" w:rsidRDefault="00D23F4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E2884"/>
    <w:multiLevelType w:val="multilevel"/>
    <w:tmpl w:val="FD402E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1B48D4"/>
    <w:multiLevelType w:val="multilevel"/>
    <w:tmpl w:val="1FC066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5A7F78"/>
    <w:rsid w:val="000751F4"/>
    <w:rsid w:val="003458B2"/>
    <w:rsid w:val="003E2D77"/>
    <w:rsid w:val="004F20CB"/>
    <w:rsid w:val="005228F7"/>
    <w:rsid w:val="00562E05"/>
    <w:rsid w:val="005A7F78"/>
    <w:rsid w:val="005B7876"/>
    <w:rsid w:val="00671A1C"/>
    <w:rsid w:val="00680CB7"/>
    <w:rsid w:val="006E3C6D"/>
    <w:rsid w:val="00A548AC"/>
    <w:rsid w:val="00AF362F"/>
    <w:rsid w:val="00C317DB"/>
    <w:rsid w:val="00CA230B"/>
    <w:rsid w:val="00D23F48"/>
    <w:rsid w:val="00DC6B9F"/>
    <w:rsid w:val="00E22E6A"/>
    <w:rsid w:val="00EA0742"/>
    <w:rsid w:val="00F81B07"/>
    <w:rsid w:val="00F87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8"/>
        <o:r id="V:Rule6" type="connector" idref="#_x0000_s1027"/>
        <o:r id="V:Rule7" type="connector" idref="#_x0000_s1029"/>
        <o:r id="V:Rule8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A7F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A7F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A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6"/>
      <w:sz w:val="20"/>
      <w:szCs w:val="20"/>
      <w:u w:val="none"/>
    </w:rPr>
  </w:style>
  <w:style w:type="character" w:customStyle="1" w:styleId="21">
    <w:name w:val="Основной текст (2)"/>
    <w:basedOn w:val="2"/>
    <w:rsid w:val="005A7F78"/>
    <w:rPr>
      <w:color w:val="000000"/>
      <w:w w:val="100"/>
      <w:position w:val="0"/>
      <w:u w:val="single"/>
      <w:lang w:val="ru-RU"/>
    </w:rPr>
  </w:style>
  <w:style w:type="character" w:customStyle="1" w:styleId="22">
    <w:name w:val="Основной текст (2)"/>
    <w:basedOn w:val="2"/>
    <w:rsid w:val="005A7F78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5A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16"/>
      <w:szCs w:val="16"/>
      <w:u w:val="none"/>
    </w:rPr>
  </w:style>
  <w:style w:type="character" w:customStyle="1" w:styleId="31">
    <w:name w:val="Основной текст (3)"/>
    <w:basedOn w:val="3"/>
    <w:rsid w:val="005A7F78"/>
    <w:rPr>
      <w:color w:val="000000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5A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18"/>
      <w:szCs w:val="18"/>
      <w:u w:val="none"/>
    </w:rPr>
  </w:style>
  <w:style w:type="character" w:customStyle="1" w:styleId="41">
    <w:name w:val="Основной текст (4)"/>
    <w:basedOn w:val="4"/>
    <w:rsid w:val="005A7F78"/>
    <w:rPr>
      <w:color w:val="000000"/>
      <w:w w:val="100"/>
      <w:position w:val="0"/>
      <w:lang w:val="ru-RU"/>
    </w:rPr>
  </w:style>
  <w:style w:type="character" w:customStyle="1" w:styleId="a4">
    <w:name w:val="Основной текст_"/>
    <w:basedOn w:val="a0"/>
    <w:link w:val="1"/>
    <w:rsid w:val="005A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a5">
    <w:name w:val="Колонтитул_"/>
    <w:basedOn w:val="a0"/>
    <w:link w:val="a6"/>
    <w:rsid w:val="005A7F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5A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5">
    <w:name w:val="Основной текст (5)_"/>
    <w:basedOn w:val="a0"/>
    <w:link w:val="50"/>
    <w:rsid w:val="005A7F78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4"/>
      <w:sz w:val="9"/>
      <w:szCs w:val="9"/>
      <w:u w:val="none"/>
    </w:rPr>
  </w:style>
  <w:style w:type="character" w:customStyle="1" w:styleId="5TimesNewRoman4pt0pt">
    <w:name w:val="Основной текст (5) + Times New Roman;4 pt;Курсив;Малые прописные;Интервал 0 pt"/>
    <w:basedOn w:val="5"/>
    <w:rsid w:val="005A7F78"/>
    <w:rPr>
      <w:rFonts w:ascii="Times New Roman" w:eastAsia="Times New Roman" w:hAnsi="Times New Roman" w:cs="Times New Roman"/>
      <w:i/>
      <w:iCs/>
      <w:smallCaps/>
      <w:color w:val="000000"/>
      <w:spacing w:val="0"/>
      <w:w w:val="100"/>
      <w:position w:val="0"/>
      <w:sz w:val="8"/>
      <w:szCs w:val="8"/>
    </w:rPr>
  </w:style>
  <w:style w:type="character" w:customStyle="1" w:styleId="7">
    <w:name w:val="Основной текст (7)_"/>
    <w:basedOn w:val="a0"/>
    <w:link w:val="70"/>
    <w:rsid w:val="005A7F78"/>
    <w:rPr>
      <w:rFonts w:ascii="Tahoma" w:eastAsia="Tahoma" w:hAnsi="Tahoma" w:cs="Tahoma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71">
    <w:name w:val="Основной текст (7)"/>
    <w:basedOn w:val="7"/>
    <w:rsid w:val="005A7F78"/>
    <w:rPr>
      <w:color w:val="FFFFFF"/>
      <w:spacing w:val="0"/>
      <w:w w:val="100"/>
      <w:position w:val="0"/>
      <w:lang w:val="ru-RU"/>
    </w:rPr>
  </w:style>
  <w:style w:type="character" w:customStyle="1" w:styleId="6">
    <w:name w:val="Основной текст (6)_"/>
    <w:basedOn w:val="a0"/>
    <w:link w:val="60"/>
    <w:rsid w:val="005A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10">
    <w:name w:val="Заголовок №1_"/>
    <w:basedOn w:val="a0"/>
    <w:link w:val="11"/>
    <w:rsid w:val="005A7F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14pt0pt">
    <w:name w:val="Основной текст + 14 pt;Полужирный;Интервал 0 pt"/>
    <w:basedOn w:val="a4"/>
    <w:rsid w:val="005A7F78"/>
    <w:rPr>
      <w:b/>
      <w:bCs/>
      <w:color w:val="000000"/>
      <w:spacing w:val="7"/>
      <w:w w:val="100"/>
      <w:position w:val="0"/>
      <w:sz w:val="28"/>
      <w:szCs w:val="28"/>
      <w:lang w:val="ru-RU"/>
    </w:rPr>
  </w:style>
  <w:style w:type="character" w:customStyle="1" w:styleId="0pt">
    <w:name w:val="Основной текст + Полужирный;Интервал 0 pt"/>
    <w:basedOn w:val="a4"/>
    <w:rsid w:val="005A7F78"/>
    <w:rPr>
      <w:b/>
      <w:bCs/>
      <w:color w:val="000000"/>
      <w:spacing w:val="0"/>
      <w:w w:val="100"/>
      <w:position w:val="0"/>
      <w:lang w:val="ru-RU"/>
    </w:rPr>
  </w:style>
  <w:style w:type="character" w:customStyle="1" w:styleId="105pt0pt">
    <w:name w:val="Основной текст + 10;5 pt;Интервал 0 pt"/>
    <w:basedOn w:val="a4"/>
    <w:rsid w:val="005A7F78"/>
    <w:rPr>
      <w:color w:val="000000"/>
      <w:spacing w:val="3"/>
      <w:w w:val="100"/>
      <w:position w:val="0"/>
      <w:sz w:val="21"/>
      <w:szCs w:val="21"/>
      <w:lang w:val="ru-RU"/>
    </w:rPr>
  </w:style>
  <w:style w:type="paragraph" w:customStyle="1" w:styleId="20">
    <w:name w:val="Основной текст (2)"/>
    <w:basedOn w:val="a"/>
    <w:link w:val="2"/>
    <w:rsid w:val="005A7F78"/>
    <w:pPr>
      <w:shd w:val="clear" w:color="auto" w:fill="FFFFFF"/>
      <w:spacing w:before="240" w:line="255" w:lineRule="exact"/>
    </w:pPr>
    <w:rPr>
      <w:rFonts w:ascii="Times New Roman" w:eastAsia="Times New Roman" w:hAnsi="Times New Roman" w:cs="Times New Roman"/>
      <w:b/>
      <w:bCs/>
      <w:spacing w:val="-6"/>
      <w:sz w:val="20"/>
      <w:szCs w:val="20"/>
    </w:rPr>
  </w:style>
  <w:style w:type="paragraph" w:customStyle="1" w:styleId="30">
    <w:name w:val="Основной текст (3)"/>
    <w:basedOn w:val="a"/>
    <w:link w:val="3"/>
    <w:rsid w:val="005A7F78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pacing w:val="2"/>
      <w:sz w:val="16"/>
      <w:szCs w:val="16"/>
    </w:rPr>
  </w:style>
  <w:style w:type="paragraph" w:customStyle="1" w:styleId="40">
    <w:name w:val="Основной текст (4)"/>
    <w:basedOn w:val="a"/>
    <w:link w:val="4"/>
    <w:rsid w:val="005A7F78"/>
    <w:pPr>
      <w:shd w:val="clear" w:color="auto" w:fill="FFFFFF"/>
      <w:spacing w:before="600" w:line="413" w:lineRule="exact"/>
      <w:jc w:val="both"/>
    </w:pPr>
    <w:rPr>
      <w:rFonts w:ascii="Times New Roman" w:eastAsia="Times New Roman" w:hAnsi="Times New Roman" w:cs="Times New Roman"/>
      <w:spacing w:val="3"/>
      <w:sz w:val="18"/>
      <w:szCs w:val="18"/>
    </w:rPr>
  </w:style>
  <w:style w:type="paragraph" w:customStyle="1" w:styleId="1">
    <w:name w:val="Основной текст1"/>
    <w:basedOn w:val="a"/>
    <w:link w:val="a4"/>
    <w:rsid w:val="005A7F78"/>
    <w:pPr>
      <w:shd w:val="clear" w:color="auto" w:fill="FFFFFF"/>
      <w:spacing w:before="360" w:after="600" w:line="319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  <w:style w:type="paragraph" w:customStyle="1" w:styleId="a6">
    <w:name w:val="Колонтитул"/>
    <w:basedOn w:val="a"/>
    <w:link w:val="a5"/>
    <w:rsid w:val="005A7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5A7F78"/>
    <w:pPr>
      <w:shd w:val="clear" w:color="auto" w:fill="FFFFFF"/>
      <w:spacing w:line="184" w:lineRule="exact"/>
    </w:pPr>
    <w:rPr>
      <w:rFonts w:ascii="Times New Roman" w:eastAsia="Times New Roman" w:hAnsi="Times New Roman" w:cs="Times New Roman"/>
      <w:b/>
      <w:bCs/>
      <w:spacing w:val="-2"/>
      <w:sz w:val="14"/>
      <w:szCs w:val="14"/>
    </w:rPr>
  </w:style>
  <w:style w:type="paragraph" w:customStyle="1" w:styleId="50">
    <w:name w:val="Основной текст (5)"/>
    <w:basedOn w:val="a"/>
    <w:link w:val="5"/>
    <w:rsid w:val="005A7F78"/>
    <w:pPr>
      <w:shd w:val="clear" w:color="auto" w:fill="FFFFFF"/>
      <w:spacing w:line="158" w:lineRule="exact"/>
      <w:jc w:val="center"/>
    </w:pPr>
    <w:rPr>
      <w:rFonts w:ascii="Tahoma" w:eastAsia="Tahoma" w:hAnsi="Tahoma" w:cs="Tahoma"/>
      <w:spacing w:val="4"/>
      <w:sz w:val="9"/>
      <w:szCs w:val="9"/>
    </w:rPr>
  </w:style>
  <w:style w:type="paragraph" w:customStyle="1" w:styleId="70">
    <w:name w:val="Основной текст (7)"/>
    <w:basedOn w:val="a"/>
    <w:link w:val="7"/>
    <w:rsid w:val="005A7F78"/>
    <w:pPr>
      <w:shd w:val="clear" w:color="auto" w:fill="FFFFFF"/>
      <w:spacing w:line="0" w:lineRule="atLeast"/>
    </w:pPr>
    <w:rPr>
      <w:rFonts w:ascii="Tahoma" w:eastAsia="Tahoma" w:hAnsi="Tahoma" w:cs="Tahoma"/>
      <w:sz w:val="15"/>
      <w:szCs w:val="15"/>
    </w:rPr>
  </w:style>
  <w:style w:type="paragraph" w:customStyle="1" w:styleId="60">
    <w:name w:val="Основной текст (6)"/>
    <w:basedOn w:val="a"/>
    <w:link w:val="6"/>
    <w:rsid w:val="005A7F7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11">
    <w:name w:val="Заголовок №1"/>
    <w:basedOn w:val="a"/>
    <w:link w:val="10"/>
    <w:rsid w:val="005A7F78"/>
    <w:pPr>
      <w:shd w:val="clear" w:color="auto" w:fill="FFFFFF"/>
      <w:spacing w:after="48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D14F1E-FCB5-4DA7-9572-9B4339CD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Боярская</dc:creator>
  <cp:lastModifiedBy>RePack by SPecialiST</cp:lastModifiedBy>
  <cp:revision>2</cp:revision>
  <dcterms:created xsi:type="dcterms:W3CDTF">2024-03-13T04:01:00Z</dcterms:created>
  <dcterms:modified xsi:type="dcterms:W3CDTF">2024-03-13T04:01:00Z</dcterms:modified>
</cp:coreProperties>
</file>