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32" w:type="dxa"/>
        <w:tblInd w:w="-176" w:type="dxa"/>
        <w:tblLayout w:type="fixed"/>
        <w:tblLook w:val="04A0"/>
      </w:tblPr>
      <w:tblGrid>
        <w:gridCol w:w="5529"/>
        <w:gridCol w:w="7003"/>
      </w:tblGrid>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Приложение №1</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к решению Собрания депутатов</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153AF" w:rsidP="005153AF">
            <w:pPr>
              <w:spacing w:after="0"/>
              <w:rPr>
                <w:rFonts w:eastAsia="Times New Roman"/>
                <w:color w:val="auto"/>
                <w:lang w:eastAsia="ru-RU"/>
              </w:rPr>
            </w:pPr>
            <w:r>
              <w:rPr>
                <w:rFonts w:eastAsia="Times New Roman"/>
                <w:color w:val="auto"/>
                <w:lang w:eastAsia="ru-RU"/>
              </w:rPr>
              <w:t>района от 01.11.</w:t>
            </w:r>
            <w:r w:rsidR="005C31F1" w:rsidRPr="00F511D5">
              <w:rPr>
                <w:rFonts w:eastAsia="Times New Roman"/>
                <w:color w:val="auto"/>
                <w:lang w:eastAsia="ru-RU"/>
              </w:rPr>
              <w:t>202</w:t>
            </w:r>
            <w:r w:rsidR="007A1BD8">
              <w:rPr>
                <w:rFonts w:eastAsia="Times New Roman"/>
                <w:color w:val="auto"/>
                <w:lang w:eastAsia="ru-RU"/>
              </w:rPr>
              <w:t>4</w:t>
            </w:r>
            <w:r w:rsidR="005C31F1" w:rsidRPr="00F511D5">
              <w:rPr>
                <w:rFonts w:eastAsia="Times New Roman"/>
                <w:color w:val="auto"/>
                <w:lang w:eastAsia="ru-RU"/>
              </w:rPr>
              <w:t xml:space="preserve"> №</w:t>
            </w:r>
            <w:r>
              <w:rPr>
                <w:rFonts w:eastAsia="Times New Roman"/>
                <w:color w:val="auto"/>
                <w:lang w:eastAsia="ru-RU"/>
              </w:rPr>
              <w:t xml:space="preserve"> 55</w:t>
            </w:r>
          </w:p>
        </w:tc>
      </w:tr>
    </w:tbl>
    <w:p w:rsidR="005C31F1" w:rsidRPr="00F511D5" w:rsidRDefault="005C31F1" w:rsidP="005C31F1"/>
    <w:tbl>
      <w:tblPr>
        <w:tblW w:w="5165" w:type="pct"/>
        <w:tblInd w:w="-227" w:type="dxa"/>
        <w:tblLayout w:type="fixed"/>
        <w:tblCellMar>
          <w:left w:w="57" w:type="dxa"/>
          <w:right w:w="57" w:type="dxa"/>
        </w:tblCellMar>
        <w:tblLook w:val="04A0"/>
      </w:tblPr>
      <w:tblGrid>
        <w:gridCol w:w="120"/>
        <w:gridCol w:w="26"/>
        <w:gridCol w:w="3257"/>
        <w:gridCol w:w="2707"/>
        <w:gridCol w:w="1416"/>
        <w:gridCol w:w="1410"/>
        <w:gridCol w:w="8"/>
        <w:gridCol w:w="694"/>
        <w:gridCol w:w="137"/>
        <w:gridCol w:w="6"/>
      </w:tblGrid>
      <w:tr w:rsidR="005C31F1" w:rsidRPr="00F511D5" w:rsidTr="00525816">
        <w:trPr>
          <w:gridAfter w:val="2"/>
          <w:wAfter w:w="73" w:type="pct"/>
          <w:trHeight w:val="375"/>
        </w:trPr>
        <w:tc>
          <w:tcPr>
            <w:tcW w:w="4927" w:type="pct"/>
            <w:gridSpan w:val="8"/>
            <w:shd w:val="clear" w:color="auto" w:fill="auto"/>
            <w:vAlign w:val="center"/>
            <w:hideMark/>
          </w:tcPr>
          <w:p w:rsidR="005C31F1" w:rsidRPr="00F511D5" w:rsidRDefault="005C31F1" w:rsidP="00B37684">
            <w:pPr>
              <w:spacing w:after="0"/>
              <w:jc w:val="center"/>
              <w:rPr>
                <w:rFonts w:eastAsia="Times New Roman"/>
                <w:color w:val="000000"/>
                <w:lang w:eastAsia="ru-RU"/>
              </w:rPr>
            </w:pPr>
            <w:bookmarkStart w:id="0" w:name="RANGE!A6:G6"/>
            <w:r w:rsidRPr="00F511D5">
              <w:rPr>
                <w:rFonts w:eastAsia="Times New Roman"/>
                <w:color w:val="000000"/>
                <w:lang w:eastAsia="ru-RU"/>
              </w:rPr>
              <w:t>ИСПОЛНЕНИЕ</w:t>
            </w:r>
            <w:bookmarkEnd w:id="0"/>
          </w:p>
        </w:tc>
      </w:tr>
      <w:tr w:rsidR="005C31F1" w:rsidRPr="00F511D5" w:rsidTr="00525816">
        <w:trPr>
          <w:gridAfter w:val="2"/>
          <w:wAfter w:w="73" w:type="pct"/>
          <w:trHeight w:val="308"/>
        </w:trPr>
        <w:tc>
          <w:tcPr>
            <w:tcW w:w="4927" w:type="pct"/>
            <w:gridSpan w:val="8"/>
            <w:shd w:val="clear" w:color="auto" w:fill="auto"/>
            <w:vAlign w:val="center"/>
            <w:hideMark/>
          </w:tcPr>
          <w:p w:rsidR="005C31F1" w:rsidRPr="00F511D5" w:rsidRDefault="005C31F1" w:rsidP="00525816">
            <w:pPr>
              <w:spacing w:after="0"/>
              <w:jc w:val="center"/>
              <w:rPr>
                <w:rFonts w:eastAsia="Times New Roman"/>
                <w:color w:val="000000"/>
                <w:lang w:eastAsia="ru-RU"/>
              </w:rPr>
            </w:pPr>
            <w:r w:rsidRPr="00F511D5">
              <w:rPr>
                <w:rFonts w:eastAsia="Times New Roman"/>
                <w:color w:val="000000"/>
                <w:lang w:eastAsia="ru-RU"/>
              </w:rPr>
              <w:t xml:space="preserve">районного бюджета за </w:t>
            </w:r>
            <w:r w:rsidR="00525816">
              <w:rPr>
                <w:rFonts w:eastAsia="Times New Roman"/>
                <w:color w:val="000000"/>
                <w:lang w:eastAsia="ru-RU"/>
              </w:rPr>
              <w:t>1 полугодие</w:t>
            </w:r>
            <w:bookmarkStart w:id="1" w:name="_GoBack"/>
            <w:bookmarkEnd w:id="1"/>
            <w:r w:rsidRPr="00F511D5">
              <w:rPr>
                <w:rFonts w:eastAsia="Times New Roman"/>
                <w:color w:val="000000"/>
                <w:lang w:eastAsia="ru-RU"/>
              </w:rPr>
              <w:t xml:space="preserve"> 202</w:t>
            </w:r>
            <w:r w:rsidR="007A1BD8">
              <w:rPr>
                <w:rFonts w:eastAsia="Times New Roman"/>
                <w:color w:val="000000"/>
                <w:lang w:eastAsia="ru-RU"/>
              </w:rPr>
              <w:t>4</w:t>
            </w:r>
            <w:r w:rsidRPr="00F511D5">
              <w:rPr>
                <w:rFonts w:eastAsia="Times New Roman"/>
                <w:color w:val="000000"/>
                <w:lang w:eastAsia="ru-RU"/>
              </w:rPr>
              <w:t xml:space="preserve"> года по доходам</w:t>
            </w:r>
          </w:p>
        </w:tc>
      </w:tr>
      <w:tr w:rsidR="005C31F1" w:rsidRPr="00F511D5" w:rsidTr="00525816">
        <w:trPr>
          <w:gridBefore w:val="1"/>
          <w:gridAfter w:val="2"/>
          <w:wBefore w:w="61" w:type="pct"/>
          <w:wAfter w:w="73" w:type="pct"/>
          <w:trHeight w:val="360"/>
        </w:trPr>
        <w:tc>
          <w:tcPr>
            <w:tcW w:w="4866" w:type="pct"/>
            <w:gridSpan w:val="7"/>
            <w:shd w:val="clear" w:color="auto" w:fill="auto"/>
            <w:vAlign w:val="center"/>
            <w:hideMark/>
          </w:tcPr>
          <w:p w:rsidR="005C31F1" w:rsidRPr="00F511D5" w:rsidRDefault="005C31F1" w:rsidP="00B06B0F">
            <w:pPr>
              <w:spacing w:after="0"/>
              <w:jc w:val="right"/>
              <w:rPr>
                <w:rFonts w:eastAsia="Times New Roman"/>
                <w:color w:val="000000"/>
                <w:lang w:eastAsia="ru-RU"/>
              </w:rPr>
            </w:pPr>
            <w:r w:rsidRPr="00F511D5">
              <w:rPr>
                <w:rFonts w:eastAsia="Times New Roman"/>
                <w:color w:val="000000"/>
                <w:lang w:eastAsia="ru-RU"/>
              </w:rPr>
              <w:t>(тыс</w:t>
            </w:r>
            <w:proofErr w:type="gramStart"/>
            <w:r w:rsidRPr="00F511D5">
              <w:rPr>
                <w:rFonts w:eastAsia="Times New Roman"/>
                <w:color w:val="000000"/>
                <w:lang w:eastAsia="ru-RU"/>
              </w:rPr>
              <w:t>.р</w:t>
            </w:r>
            <w:proofErr w:type="gramEnd"/>
            <w:r w:rsidRPr="00F511D5">
              <w:rPr>
                <w:rFonts w:eastAsia="Times New Roman"/>
                <w:color w:val="000000"/>
                <w:lang w:eastAsia="ru-RU"/>
              </w:rPr>
              <w:t>уб.)</w:t>
            </w:r>
          </w:p>
        </w:tc>
      </w:tr>
      <w:tr w:rsidR="00525816" w:rsidRPr="00525816" w:rsidTr="00E14767">
        <w:tblPrEx>
          <w:tblCellMar>
            <w:left w:w="108" w:type="dxa"/>
            <w:right w:w="108" w:type="dxa"/>
          </w:tblCellMar>
        </w:tblPrEx>
        <w:trPr>
          <w:gridBefore w:val="2"/>
          <w:gridAfter w:val="1"/>
          <w:wBefore w:w="74" w:type="pct"/>
          <w:wAfter w:w="3" w:type="pct"/>
          <w:trHeight w:val="792"/>
        </w:trPr>
        <w:tc>
          <w:tcPr>
            <w:tcW w:w="1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Наименование показателя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Код дохода по бюджетной классификации</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Утвержденные бюджетные назначения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Исполнено</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 исполнения</w:t>
            </w:r>
          </w:p>
        </w:tc>
      </w:tr>
      <w:tr w:rsidR="00525816" w:rsidRPr="00525816" w:rsidTr="00E14767">
        <w:tblPrEx>
          <w:tblCellMar>
            <w:left w:w="108" w:type="dxa"/>
            <w:right w:w="108" w:type="dxa"/>
          </w:tblCellMar>
        </w:tblPrEx>
        <w:trPr>
          <w:gridBefore w:val="2"/>
          <w:wBefore w:w="74" w:type="pct"/>
          <w:trHeight w:val="25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бюджета - всего</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 </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1 831 679,7</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944 250,9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51,6</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НАЛОГОВЫЕ И НЕНАЛОГОВЫЕ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000 1 00 00 000 00 0000 000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681 874,8</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326 685,5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ПРИБЫЛЬ,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542 100,0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224 782,5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доходы физических лиц</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542 100,0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224 782,5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41,5</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270 140,0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174 565,1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64,6</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525816">
              <w:rPr>
                <w:rFonts w:eastAsia="Times New Roman"/>
                <w:color w:val="auto"/>
                <w:sz w:val="24"/>
                <w:szCs w:val="24"/>
                <w:lang w:eastAsia="ru-RU"/>
              </w:rPr>
              <w:lastRenderedPageBreak/>
              <w:t>соответствии со статьей 227 Налогового кодекса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000 1 01 02 020 01 0000 110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1 008,0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375,2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37,2</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000 1 01 02 030 01 0000 110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1 030,0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758,9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73,7</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000 1 01 02 040 01 0000 110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547,5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78,2</w:t>
            </w:r>
          </w:p>
        </w:tc>
      </w:tr>
      <w:tr w:rsidR="00525816" w:rsidRPr="00525816" w:rsidTr="00E14767">
        <w:tblPrEx>
          <w:tblCellMar>
            <w:left w:w="108" w:type="dxa"/>
            <w:right w:w="108" w:type="dxa"/>
          </w:tblCellMar>
        </w:tblPrEx>
        <w:trPr>
          <w:gridBefore w:val="2"/>
          <w:wBefore w:w="74" w:type="pct"/>
          <w:trHeight w:val="36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w:t>
            </w:r>
            <w:r w:rsidRPr="00525816">
              <w:rPr>
                <w:rFonts w:eastAsia="Times New Roman"/>
                <w:color w:val="auto"/>
                <w:sz w:val="24"/>
                <w:szCs w:val="24"/>
                <w:lang w:eastAsia="ru-RU"/>
              </w:rPr>
              <w:lastRenderedPageBreak/>
              <w:t>доходов от долевого участия в организации, полученных</w:t>
            </w:r>
            <w:proofErr w:type="gramEnd"/>
            <w:r w:rsidRPr="00525816">
              <w:rPr>
                <w:rFonts w:eastAsia="Times New Roman"/>
                <w:color w:val="auto"/>
                <w:sz w:val="24"/>
                <w:szCs w:val="24"/>
                <w:lang w:eastAsia="ru-RU"/>
              </w:rPr>
              <w:t xml:space="preserve"> физическим лицом - налоговым резидентом Российской Федерации в виде дивидендов)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000 1 01 02 080 01 0000 110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54,8</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000 1 01 02 130 01 0000 110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53 654,0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3 209,8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000 1 01 02 140 01 0000 110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214 568,0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44 778,0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20,9</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ТОВАРЫ (РАБОТЫ, УСЛУГИ), РЕАЛИЗУЕМЫЕ НА ТЕРРИТОРИИ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20 141,3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9 690,6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48,1</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Акцизы по подакцизным товарам (продукции), производимым на территории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20 141,3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9 690,6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48,1</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000 1 03 02 230 01 0000 110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10 504,5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4 950,2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47,1</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000 1 03 02 231 01 0000 110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10 504,5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4 950,2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47,1</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моторные масла для дизельных и (или) карбюраторных (</w:t>
            </w:r>
            <w:proofErr w:type="spellStart"/>
            <w:r w:rsidRPr="00525816">
              <w:rPr>
                <w:rFonts w:eastAsia="Times New Roman"/>
                <w:color w:val="auto"/>
                <w:sz w:val="24"/>
                <w:szCs w:val="24"/>
                <w:lang w:eastAsia="ru-RU"/>
              </w:rPr>
              <w:t>инжекторных</w:t>
            </w:r>
            <w:proofErr w:type="spellEnd"/>
            <w:r w:rsidRPr="00525816">
              <w:rPr>
                <w:rFonts w:eastAsia="Times New Roman"/>
                <w:color w:val="auto"/>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000 1 03 02 240 01 0000 110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50,1</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57,2</w:t>
            </w:r>
          </w:p>
        </w:tc>
      </w:tr>
      <w:tr w:rsidR="00525816" w:rsidRPr="00525816" w:rsidTr="00E14767">
        <w:tblPrEx>
          <w:tblCellMar>
            <w:left w:w="108" w:type="dxa"/>
            <w:right w:w="108" w:type="dxa"/>
          </w:tblCellMar>
        </w:tblPrEx>
        <w:trPr>
          <w:gridBefore w:val="2"/>
          <w:wBefore w:w="74" w:type="pct"/>
          <w:trHeight w:val="33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моторные масла для дизельных и (или) карбюраторных (</w:t>
            </w:r>
            <w:proofErr w:type="spellStart"/>
            <w:r w:rsidRPr="00525816">
              <w:rPr>
                <w:rFonts w:eastAsia="Times New Roman"/>
                <w:color w:val="auto"/>
                <w:sz w:val="24"/>
                <w:szCs w:val="24"/>
                <w:lang w:eastAsia="ru-RU"/>
              </w:rPr>
              <w:t>инжекторных</w:t>
            </w:r>
            <w:proofErr w:type="spellEnd"/>
            <w:r w:rsidRPr="00525816">
              <w:rPr>
                <w:rFonts w:eastAsia="Times New Roman"/>
                <w:color w:val="auto"/>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525816">
              <w:rPr>
                <w:rFonts w:eastAsia="Times New Roman"/>
                <w:color w:val="auto"/>
                <w:sz w:val="24"/>
                <w:szCs w:val="24"/>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000 1 03 02 241 01 0000 110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50,1</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57,2</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000 1 03 02 250 01 0000 110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10 892,0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5 354,5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000 1 03 02 251 01 0000 110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10 892,0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5 354,5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000 1 03 02 260 01 0000 110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-1 305,3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000 1 03 02 261 01 0000 110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-1 305,3</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49,2</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СОВОКУПНЫЙ ДОХОД</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49 909,0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46 806,5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93,8</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в связи с применением упрощенной системы налогообложения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000 1 05 01 000 00 0000 110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38 006,0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29 773,1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78,3</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30 000,0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22 079,0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73,6</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000 1 05 01 011 01 0000 110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30 000,0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22 079,0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73,6</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8 006,0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7 694,1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96,1</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000 1 05 01 021 01 0000 110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8 006,0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7 694,1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96,1</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Единый налог на вмененный доход для отдельных видов деятельности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000 1 05 02 000 02 0000 110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Единый налог на вмененный доход для отдельных видов </w:t>
            </w:r>
            <w:r w:rsidRPr="00525816">
              <w:rPr>
                <w:rFonts w:eastAsia="Times New Roman"/>
                <w:color w:val="auto"/>
                <w:sz w:val="24"/>
                <w:szCs w:val="24"/>
                <w:lang w:eastAsia="ru-RU"/>
              </w:rPr>
              <w:lastRenderedPageBreak/>
              <w:t>деятельности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000 1 05 02 010 02 0000 110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Единый сельскохозяйственный налог</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000 1 05 03 000 01 0000 110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4 946,0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228,5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Единый сельскохозяйственный налог</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000 1 05 03 010 01 0000 110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4 946,0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228,5</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в связи с применением патентной системы налогообложения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000 1 05 04 000 02 0000 110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9 738,0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12 066,5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123,9</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000 1 05 04 020 02 0000 110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9 738,0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12 066,5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НА ИМУЩЕСТВО</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имущество физических лиц</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000 1 06 01 000 00 0000 110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000 1 06 01 030 10 0000 110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000 1 06 06 000 00 0000 110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организаций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000 1 06 06 030 00 0000 110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организаций, обладающих земельным участком, расположенным в границах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000 1 06 06 033 10 0000 110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физических лиц</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000 1 06 06 040 00 0000 110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000 1 06 06 043 10 0000 110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НАЛОГИ, СБОРЫ И РЕГУЛЯРНЫЕ ПЛАТЕЖИ ЗА ПОЛЬЗОВАНИЕ ПРИРОДНЫМИ РЕСУРСАМИ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000 1 07 00 000 00 0000 000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добычу полезных ископаемых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000 1 07 01 000 01 0000 110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Налог на добычу общераспространенных полезных ископаемых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000 1 07 01 020 01 0000 110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ГОСУДАРСТВЕННАЯ ПОШЛИНА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5 996,0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2 677,3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44,7</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по делам, рассматриваемым в судах общей юрисдикции, мировыми судьями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000 1 08 03 000 01 0000 110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5 996,0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2 677,3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44,7</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000 1 08 03 010 01 0000 110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5 996,0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2 677,3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44,7</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000 1 08 04 000 01 0000 110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000 1 08 04 020 01 0000 110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ИСПОЛЬЗОВАНИЯ ИМУЩЕСТВА, НАХОДЯЩЕГОСЯ В ГОСУДАРСТВЕННОЙ И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40 022,0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22 643,3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56,6</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000 1 11 05 000 00 0000 120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39 852,0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22 450,3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56,3</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000 1 11 05 010 00 0000 120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38 277,0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21 921,7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57,3</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000 1 11 05 013 05 0000 120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38 277,0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21 921,7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57,3</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000 1 11 05 020 00 0000 120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74,8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37,4</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000 1 11 05 025 05 0000 120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74,8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37,4</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000 1 11 05 025 10 0000 120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000 1 11 05 030 00 0000 120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1 375,0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453,8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33,0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000 1 11 05 035 05 0000 120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1 375,0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453,8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33,0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000 1 11 05 035 10 0000 120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Платежи от государственных и муниципальных унитарных предприятий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000 1 11 07 000 00 0000 120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123,5</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000 1 11 07 010 00 0000 120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123,5</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000 1 11 07 015 05 0000 120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123,5</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000 1 11 09 000 00 0000 120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186,9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113,2</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000 1 11 09 040 00 0000 120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186,9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113,2</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000 1 11 09 045 05 0000 120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186,9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113,2</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w:t>
            </w:r>
            <w:r w:rsidRPr="00525816">
              <w:rPr>
                <w:rFonts w:eastAsia="Times New Roman"/>
                <w:color w:val="auto"/>
                <w:sz w:val="24"/>
                <w:szCs w:val="24"/>
                <w:lang w:eastAsia="ru-RU"/>
              </w:rPr>
              <w:lastRenderedPageBreak/>
              <w:t>учреждений, а также имущества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000 1 11 09 045 10 0000 120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ПЛАТЕЖИ ПРИ ПОЛЬЗОВАНИИ ПРИРОДНЫМИ РЕСУРСАМИ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2 173,0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1 204,1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55,4</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негативное воздействие на окружающую среду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000 1 12 01 000 01 0000 120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2 173,0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1 204,1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55,4</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выбросы загрязняющих веществ в атмосферный воздух стационарными объектами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000 1 12 01 010 01 0000 120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320,4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100,1</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сбросы загрязняющих веществ в водные объекты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000 1 12 01 030 01 0000 120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размещение отходов производства и потребления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000 1 12 01 040 01 0000 120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1 843,0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883,2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размещение отходов производства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000 1 12 01 041 01 0000 120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1 243,0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296,2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23,8</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размещение твердых коммунальных отходов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000 1 12 01 042 01 0000 120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587,0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97,8</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ОКАЗАНИЯ ПЛАТНЫХ УСЛУГ И КОМПЕНСАЦИИ ЗАТРАТ ГОСУДАРСТВА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оказания платных услуг (работ)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000 1 13 01 000 00 0000 130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оказания платных услуг (работ)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000 1 13 01 990 00 0000 130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оказания платных услуг (работ) получателями средств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000 1 13 01 995 10 0000 130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компенсации затрат государства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000 1 13 02 000 00 0000 130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000 1 13 02 060 00 0000 130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поступающие в порядке возмещения расходов, понесенных в связи с эксплуатацией имущества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000 1 13 02 065 05 0000 130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1 197,0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000 1 13 02 065 10 0000 130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компенсации затрат государства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000 1 13 02 990 00 0000 130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доходы от компенсации затрат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000 1 13 02 995 10 0000 130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МАТЕРИАЛЬНЫХ И НЕМАТЕРИАЛЬНЫХ АКТИВОВ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17 171,0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17 076,2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99,4</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2 900,0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724,6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000 1 14 02 050 05 0000 410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2 900,0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724,6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000 1 14 02 053 05 0000 410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2 900,0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724,6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000 1 14 02 050 10 0000 410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000 1 14 02 053 10 0000 410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находящихся в государственной и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000 1 14 06 000 00 0000 430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14 071,0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16 218,1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115,3</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государственная собственность на которые не разграничена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000 1 14 06 010 00 0000 430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13 151,0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15 701,4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119,4</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000 1 14 06 013 05 0000 430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13 151,0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15 701,4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119,4</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000 1 14 06 020 00 0000 430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516,8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56,2</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000 1 14 06 025 05 0000 430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516,8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56,2</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000 1 14 06 300 00 0000 430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133,5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66,8</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000 1 14 06 310 00 0000 430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133,5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66,8</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000 1 14 06 313 05 0000 430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133,5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66,8</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ШТРАФЫ, САНКЦИИ, ВОЗМЕЩЕНИЕ УЩЕРБА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1 718,0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647,8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000 1 16 01 000 01 0000 140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773,0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521,4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67,4</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000 1 16 01 050 01 0000 140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61,1</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000 1 16 01 053 01 0000 140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61,1</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000 1 16 01 060 01 0000 140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355,0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243,3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68,5</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000 1 16 01 063 01 0000 140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355,0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243,3</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68,5</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000 1 16 01 070 01 0000 140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525816">
              <w:rPr>
                <w:rFonts w:eastAsia="Times New Roman"/>
                <w:color w:val="auto"/>
                <w:sz w:val="24"/>
                <w:szCs w:val="24"/>
                <w:lang w:eastAsia="ru-RU"/>
              </w:rPr>
              <w:lastRenderedPageBreak/>
              <w:t>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000 1 16 01 073 01 0000 140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000 1 16 01 080 01 0000 140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60,0</w:t>
            </w:r>
          </w:p>
        </w:tc>
      </w:tr>
      <w:tr w:rsidR="00525816" w:rsidRPr="00525816" w:rsidTr="00E14767">
        <w:tblPrEx>
          <w:tblCellMar>
            <w:left w:w="108" w:type="dxa"/>
            <w:right w:w="108" w:type="dxa"/>
          </w:tblCellMar>
        </w:tblPrEx>
        <w:trPr>
          <w:gridBefore w:val="2"/>
          <w:wBefore w:w="74" w:type="pct"/>
          <w:trHeight w:val="27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000 1 16 01 083 01 0000 140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000 1 16 01 130 01 0000 140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000 1 16 01 133 01 0000 140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000 1 16 01 140 01 0000 140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36,0</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000 1 16 01 143 01 0000 140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36,0</w:t>
            </w:r>
          </w:p>
        </w:tc>
      </w:tr>
      <w:tr w:rsidR="00525816" w:rsidRPr="00525816" w:rsidTr="00E14767">
        <w:tblPrEx>
          <w:tblCellMar>
            <w:left w:w="108" w:type="dxa"/>
            <w:right w:w="108" w:type="dxa"/>
          </w:tblCellMar>
        </w:tblPrEx>
        <w:trPr>
          <w:gridBefore w:val="2"/>
          <w:wBefore w:w="74" w:type="pct"/>
          <w:trHeight w:val="27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w:t>
            </w:r>
            <w:r w:rsidRPr="00525816">
              <w:rPr>
                <w:rFonts w:eastAsia="Times New Roman"/>
                <w:color w:val="auto"/>
                <w:sz w:val="24"/>
                <w:szCs w:val="24"/>
                <w:lang w:eastAsia="ru-RU"/>
              </w:rPr>
              <w:lastRenderedPageBreak/>
              <w:t>производства, использования и обращения драгоценных металлов и драгоценных камней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000 1 16 01 150 01 0000 140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0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000 1 16 01 153 01 0000 140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000 1 16 01 170 01 0000 140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145,4</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525816">
              <w:rPr>
                <w:rFonts w:eastAsia="Times New Roman"/>
                <w:color w:val="auto"/>
                <w:sz w:val="24"/>
                <w:szCs w:val="24"/>
                <w:lang w:eastAsia="ru-RU"/>
              </w:rPr>
              <w:lastRenderedPageBreak/>
              <w:t>государственной власти,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000 1 16 01 173 01 0000 140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145,4</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000 1 16 01 190 01 0000 140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129,7</w:t>
            </w:r>
          </w:p>
        </w:tc>
      </w:tr>
      <w:tr w:rsidR="00525816" w:rsidRPr="00525816" w:rsidTr="00E14767">
        <w:tblPrEx>
          <w:tblCellMar>
            <w:left w:w="108" w:type="dxa"/>
            <w:right w:w="108" w:type="dxa"/>
          </w:tblCellMar>
        </w:tblPrEx>
        <w:trPr>
          <w:gridBefore w:val="2"/>
          <w:wBefore w:w="74" w:type="pct"/>
          <w:trHeight w:val="24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000 1 16 01 193 01 0000 140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129,7</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000 1 16 01 200 01 0000 140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71,7</w:t>
            </w:r>
          </w:p>
        </w:tc>
      </w:tr>
      <w:tr w:rsidR="00525816" w:rsidRPr="00525816" w:rsidTr="00E14767">
        <w:tblPrEx>
          <w:tblCellMar>
            <w:left w:w="108" w:type="dxa"/>
            <w:right w:w="108" w:type="dxa"/>
          </w:tblCellMar>
        </w:tblPrEx>
        <w:trPr>
          <w:gridBefore w:val="2"/>
          <w:wBefore w:w="74" w:type="pct"/>
          <w:trHeight w:val="27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525816">
              <w:rPr>
                <w:rFonts w:eastAsia="Times New Roman"/>
                <w:color w:val="auto"/>
                <w:sz w:val="24"/>
                <w:szCs w:val="24"/>
                <w:lang w:eastAsia="ru-RU"/>
              </w:rPr>
              <w:lastRenderedPageBreak/>
              <w:t>общественную безопасность, налагаемые мировыми судьями, комиссиями по делам несовершеннолетних и защите их прав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000 1 16 01 203 01 0000 140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185,0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132,7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71,7</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000 1 16 02 000 02 0000 140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000 1 16 02 020 02 0000 140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000 1 16 07 000 00 0000 140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000 1 16 07 010 00 0000 140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000 1 16 07 010 05 0000 140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Платежи в целях возмещения причиненного ущерба (убытков)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000 1 16 10 000 00 0000 140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000 1 16 10 100 00 0000 140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000 1 16 10 100 05 0000 140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000 1 16 10 120 00 0000 140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000 1 16 10 123 01 0000 140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46,0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Платежи, уплачиваемые в целях возмещения вреда</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000 1 16 11 000 01 0000 140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857,0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126,4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14,8</w:t>
            </w:r>
          </w:p>
        </w:tc>
      </w:tr>
      <w:tr w:rsidR="00525816" w:rsidRPr="00525816" w:rsidTr="00E14767">
        <w:tblPrEx>
          <w:tblCellMar>
            <w:left w:w="108" w:type="dxa"/>
            <w:right w:w="108" w:type="dxa"/>
          </w:tblCellMar>
        </w:tblPrEx>
        <w:trPr>
          <w:gridBefore w:val="2"/>
          <w:wBefore w:w="74" w:type="pct"/>
          <w:trHeight w:val="42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25816">
              <w:rPr>
                <w:rFonts w:eastAsia="Times New Roman"/>
                <w:color w:val="auto"/>
                <w:sz w:val="24"/>
                <w:szCs w:val="24"/>
                <w:lang w:eastAsia="ru-RU"/>
              </w:rPr>
              <w:t xml:space="preserve"> рыболовства и среде их обитания), подлежащие зачислению в бюджет муниципального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000 1 16 11 050 01 0000 140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857,0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126,4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14,8</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1 365,5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1 157,2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84,7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Невыясненные поступления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000 1 17 01 000 00 0000 180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Невыясненные поступления, зачисляемые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000 1 17 01 050 05 0000 180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Невыясненные поступления, зачисляемые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000 1 17 01 050 10 0000 180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000 1 17 05 000 00 0000 180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231,8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000 1 17 05 050 05 0000 180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231,8</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51,5</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неналоговые доходы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000 1 17 05 050 10 0000 180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Инициативные платежи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000 1 17 15 000 00 0000 150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Инициативные платежи, зачисляемые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000 1 17 15 030 05 0000 150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915,5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Инициативные платежи, зачисляемые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000 1 17 15 030 10 0000 150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БЕЗВОЗМЕЗДНЫЕ ПОСТУПЛЕНИЯ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000 2 00 00 000 00 0000 000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1 149 804,9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617 565,4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53,7</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БЕЗВОЗМЕЗДНЫЕ ПОСТУПЛЕНИЯ ОТ ДРУГИХ БЮДЖЕТОВ БЮДЖЕТНОЙ СИСТЕМЫ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1 149 804,9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617 100,5</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бюджетной системы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21 212,2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14 103,0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66,5</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на поддержку мер по обеспечению сбалансированности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000 2 02 15 002 00 0000 150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21 212,2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14 103,0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66,5</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муниципальных районов на поддержку мер по обеспечению сбалансированности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000 2 02 15 002 05 0000 150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21 212,2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14 103,0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66,5</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000 2 02 16 001 00 0000 150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000 2 02 16 001 10 0000 150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бюджетной системы Российской Федерации (межбюджетные субсидии)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439 020,8</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197 263,7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44,9</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000 2 02 20 216 00 0000 150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9 052,0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000 2 02 20 216 05 0000 150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9 052,0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103 060,7</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909,9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0,9</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103 060,7</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909,9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0,9</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000 2 02 20 303 00 0000 150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000 2 02 20 303 05 0000 150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21 639,9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000 2 02 25 098 00 0000 150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000 2 02 25 098 05 0000 150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000 2 02 25 179 00 0000 150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1 789,2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1 091,4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000 2 02 25 179 05 0000 150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1 789,2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1 091,4</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61,0</w:t>
            </w: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proofErr w:type="gramStart"/>
            <w:r w:rsidRPr="00525816">
              <w:rPr>
                <w:rFonts w:eastAsia="Times New Roman"/>
                <w:color w:val="auto"/>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000 2 02 25 304 00 0000 150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26 783,2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14 316,1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53,5</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000 2 02 25 304 05 0000 150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26 783,2</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14 316,1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53,5</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реализацию мероприятий по обеспечению жильем молодых семей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000 2 02 25 497 00 0000 150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реализацию мероприятий по обеспечению жильем молодых семей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000 2 02 25 497 05 0000 150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11 237,0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на реализацию мероприятий по модернизации школьных систем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000 2 02 25 750 00 0000 150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150 021,4</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116 280,9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77,5</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000 2 02 25 750 05 0000 150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150 021,4</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116 280,9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77,5</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Субсидии бюджетам на </w:t>
            </w:r>
            <w:proofErr w:type="spellStart"/>
            <w:r w:rsidRPr="00525816">
              <w:rPr>
                <w:rFonts w:eastAsia="Times New Roman"/>
                <w:color w:val="auto"/>
                <w:sz w:val="24"/>
                <w:szCs w:val="24"/>
                <w:lang w:eastAsia="ru-RU"/>
              </w:rPr>
              <w:t>софинансирование</w:t>
            </w:r>
            <w:proofErr w:type="spellEnd"/>
            <w:r w:rsidRPr="00525816">
              <w:rPr>
                <w:rFonts w:eastAsia="Times New Roman"/>
                <w:color w:val="auto"/>
                <w:sz w:val="24"/>
                <w:szCs w:val="24"/>
                <w:lang w:eastAsia="ru-RU"/>
              </w:rPr>
              <w:t xml:space="preserve"> капитальных вложений в объекты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000 2 02 27 112 00 0000 150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9 362,0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1 015,9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10,9</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Субсидии бюджетам муниципальных районов на </w:t>
            </w:r>
            <w:proofErr w:type="spellStart"/>
            <w:r w:rsidRPr="00525816">
              <w:rPr>
                <w:rFonts w:eastAsia="Times New Roman"/>
                <w:color w:val="auto"/>
                <w:sz w:val="24"/>
                <w:szCs w:val="24"/>
                <w:lang w:eastAsia="ru-RU"/>
              </w:rPr>
              <w:t>софинансирование</w:t>
            </w:r>
            <w:proofErr w:type="spellEnd"/>
            <w:r w:rsidRPr="00525816">
              <w:rPr>
                <w:rFonts w:eastAsia="Times New Roman"/>
                <w:color w:val="auto"/>
                <w:sz w:val="24"/>
                <w:szCs w:val="24"/>
                <w:lang w:eastAsia="ru-RU"/>
              </w:rPr>
              <w:t xml:space="preserve"> капитальных вложений в объекты муниципальной собственности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000 2 02 27 112 05 0000 150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9 362,0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1 015,9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10,9</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субсидии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000 2 02 29 999 00 0000 150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105 575,5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30 272,7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субсидии бюджетам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000 2 02 29 999 05 0000 150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105 575,5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30 272,7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28,7</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субсидии бюджетам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000 2 02 29 999 10 0000 150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бюджетной системы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678 191,9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401 439,6</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59,2</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Субвенции местным бюджетам на выполнение передаваемых полномочий </w:t>
            </w:r>
            <w:r w:rsidRPr="00525816">
              <w:rPr>
                <w:rFonts w:eastAsia="Times New Roman"/>
                <w:color w:val="auto"/>
                <w:sz w:val="24"/>
                <w:szCs w:val="24"/>
                <w:lang w:eastAsia="ru-RU"/>
              </w:rPr>
              <w:lastRenderedPageBreak/>
              <w:t>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000 2 02 30 024 00 0000 150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648 472,9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373 692,9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57,6</w:t>
            </w: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000 2 02 30 024 05 0000 150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648 472,9</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373 692,9</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57,6</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000 2 02 35 118 00 0000 150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3 925,5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1 962,7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000 2 02 35 118 05 0000 150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3 925,5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1 962,7</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50,0</w:t>
            </w: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000 2 02 35 118 10 0000 150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000 2 02 35 120 00 0000 150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000 2 02 35 120 05 0000 150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6,5</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sidRPr="00525816">
              <w:rPr>
                <w:rFonts w:eastAsia="Times New Roman"/>
                <w:color w:val="auto"/>
                <w:sz w:val="24"/>
                <w:szCs w:val="24"/>
                <w:lang w:eastAsia="ru-RU"/>
              </w:rPr>
              <w:lastRenderedPageBreak/>
              <w:t>"О социальной защите инвалидов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000 2 02 35 176 00 0000 150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000 2 02 35 176 05 0000 150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r>
      <w:tr w:rsidR="00525816" w:rsidRPr="00525816" w:rsidTr="00E14767">
        <w:tblPrEx>
          <w:tblCellMar>
            <w:left w:w="108" w:type="dxa"/>
            <w:right w:w="108" w:type="dxa"/>
          </w:tblCellMar>
        </w:tblPrEx>
        <w:trPr>
          <w:gridBefore w:val="2"/>
          <w:wBefore w:w="74" w:type="pct"/>
          <w:trHeight w:val="31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000 2 02 35 303 00 0000 150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29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525816">
              <w:rPr>
                <w:rFonts w:eastAsia="Times New Roman"/>
                <w:color w:val="auto"/>
                <w:sz w:val="24"/>
                <w:szCs w:val="24"/>
                <w:lang w:eastAsia="ru-RU"/>
              </w:rPr>
              <w:lastRenderedPageBreak/>
              <w:t>образования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000 2 02 35 303 05 0000 150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25 784,0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100,0</w:t>
            </w: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Иные межбюджетные трансферты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11 380,0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4 294,2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000 2 02 40 014 00 0000 150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8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000 2 02 40 014 10 0000 150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межбюджетные трансферты, передаваемые бюджетам</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000 2 02 49 999 00 0000 150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11 380,0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4 294,2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межбюджетные трансферты, передаваемые бюджетам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000 2 02 49 999 05 0000 150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11 380,0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4 294,2</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37,7</w:t>
            </w: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от других бюджетов бюджетной системы</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000 2 02 90 000 00 0000 150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от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000 2 02 90 050 00 0000 150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сельских поселений от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000 2 02 90 054 10 0000 150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6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БЕЗВОЗМЕЗДНЫЕ ПОСТУПЛЕНИЯ ОТ ГОСУДАРСТВЕННЫХ (МУНИЦИПАЛЬНЫХ) ОРГАНИЗАЦИЙ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000 2 03 00 000 00 0000 000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Безвозмездные поступления от государственных (муниципальных) организаций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000 2 03 05 000 10 0000 150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90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от государственных (муниципальных) организаций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000 2 03 05 099 10 0000 150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452,0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452,0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000 2 07 05 020 05 0000 150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000 2 07 05 030 05 0000 150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450,0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000 2 07 05 000 10 0000 150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000 2 07 05 020 10 0000 150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4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Прочие безвозмездные поступления в бюджеты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000 2 07 05 030 10 0000 150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57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 xml:space="preserve">ДОХОДЫ БЮДЖЕТОВ БЮДЖЕТНОЙ СИСТЕМЫ РОССИЙСКОЙ ФЕДЕРАЦИИ ОТ ВОЗВРАТА ОСТАТКОВ СУБСИДИЙ, СУБВЕНЦИЙ И ИНЫХ </w:t>
            </w:r>
            <w:r w:rsidRPr="00525816">
              <w:rPr>
                <w:rFonts w:eastAsia="Times New Roman"/>
                <w:color w:val="auto"/>
                <w:sz w:val="24"/>
                <w:szCs w:val="24"/>
                <w:lang w:eastAsia="ru-RU"/>
              </w:rPr>
              <w:lastRenderedPageBreak/>
              <w:t>МЕЖБЮДЖЕТНЫХ ТРАНСФЕРТОВ, ИМЕЮЩИХ ЦЕЛЕВОЕ НАЗНАЧЕНИЕ,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lastRenderedPageBreak/>
              <w:t>000 2 18 00 000 00 0000 000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2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000 2 18 00 000 00 0000 150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20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000 2 18 00 000 05 0000 150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35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000 2 18 60 010 05 0000 150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000 2 19 00 000 00 0000 000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000 2 19 00 000 05 0000 150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000 2 19 60 010 05 0000 150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-2,1</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25"/>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000 2 19 00 000 10 0000 150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r w:rsidR="00525816" w:rsidRPr="00525816" w:rsidTr="00E14767">
        <w:tblPrEx>
          <w:tblCellMar>
            <w:left w:w="108" w:type="dxa"/>
            <w:right w:w="108" w:type="dxa"/>
          </w:tblCellMar>
        </w:tblPrEx>
        <w:trPr>
          <w:gridBefore w:val="2"/>
          <w:wBefore w:w="74" w:type="pct"/>
          <w:trHeight w:val="1140"/>
        </w:trPr>
        <w:tc>
          <w:tcPr>
            <w:tcW w:w="1665" w:type="pct"/>
            <w:tcBorders>
              <w:top w:val="nil"/>
              <w:left w:val="single" w:sz="4" w:space="0" w:color="000000"/>
              <w:bottom w:val="single" w:sz="4" w:space="0" w:color="000000"/>
              <w:right w:val="single" w:sz="4" w:space="0" w:color="000000"/>
            </w:tcBorders>
            <w:shd w:val="clear" w:color="auto" w:fill="auto"/>
            <w:vAlign w:val="bottom"/>
            <w:hideMark/>
          </w:tcPr>
          <w:p w:rsidR="00525816" w:rsidRPr="00525816" w:rsidRDefault="00525816" w:rsidP="00525816">
            <w:pPr>
              <w:spacing w:after="0"/>
              <w:rPr>
                <w:rFonts w:eastAsia="Times New Roman"/>
                <w:color w:val="auto"/>
                <w:sz w:val="24"/>
                <w:szCs w:val="24"/>
                <w:lang w:eastAsia="ru-RU"/>
              </w:rPr>
            </w:pPr>
            <w:r w:rsidRPr="00525816">
              <w:rPr>
                <w:rFonts w:eastAsia="Times New Roman"/>
                <w:color w:val="auto"/>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8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center"/>
              <w:rPr>
                <w:rFonts w:eastAsia="Times New Roman"/>
                <w:color w:val="auto"/>
                <w:sz w:val="24"/>
                <w:szCs w:val="24"/>
                <w:lang w:eastAsia="ru-RU"/>
              </w:rPr>
            </w:pPr>
            <w:r w:rsidRPr="00525816">
              <w:rPr>
                <w:rFonts w:eastAsia="Times New Roman"/>
                <w:color w:val="auto"/>
                <w:sz w:val="24"/>
                <w:szCs w:val="24"/>
                <w:lang w:eastAsia="ru-RU"/>
              </w:rPr>
              <w:t>000 2 19 60 010 10 0000 150</w:t>
            </w:r>
          </w:p>
        </w:tc>
        <w:tc>
          <w:tcPr>
            <w:tcW w:w="724" w:type="pct"/>
            <w:tcBorders>
              <w:top w:val="nil"/>
              <w:left w:val="nil"/>
              <w:bottom w:val="single" w:sz="4" w:space="0" w:color="000000"/>
              <w:right w:val="single" w:sz="4" w:space="0" w:color="000000"/>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725" w:type="pct"/>
            <w:gridSpan w:val="2"/>
            <w:tcBorders>
              <w:top w:val="nil"/>
              <w:left w:val="nil"/>
              <w:bottom w:val="single" w:sz="4" w:space="0" w:color="000000"/>
              <w:right w:val="single" w:sz="4" w:space="0" w:color="auto"/>
            </w:tcBorders>
            <w:shd w:val="clear" w:color="auto" w:fill="auto"/>
            <w:vAlign w:val="bottom"/>
            <w:hideMark/>
          </w:tcPr>
          <w:p w:rsidR="00525816" w:rsidRPr="00525816" w:rsidRDefault="00525816" w:rsidP="00525816">
            <w:pPr>
              <w:spacing w:after="0"/>
              <w:jc w:val="right"/>
              <w:rPr>
                <w:rFonts w:eastAsia="Times New Roman"/>
                <w:color w:val="auto"/>
                <w:sz w:val="24"/>
                <w:szCs w:val="24"/>
                <w:lang w:eastAsia="ru-RU"/>
              </w:rPr>
            </w:pPr>
            <w:r w:rsidRPr="00525816">
              <w:rPr>
                <w:rFonts w:eastAsia="Times New Roman"/>
                <w:color w:val="auto"/>
                <w:sz w:val="24"/>
                <w:szCs w:val="24"/>
                <w:lang w:eastAsia="ru-RU"/>
              </w:rPr>
              <w:t>0,0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6" w:rsidRPr="00525816" w:rsidRDefault="00525816" w:rsidP="00525816">
            <w:pPr>
              <w:spacing w:after="0"/>
              <w:rPr>
                <w:rFonts w:eastAsia="Times New Roman"/>
                <w:color w:val="auto"/>
                <w:sz w:val="24"/>
                <w:szCs w:val="24"/>
                <w:lang w:eastAsia="ru-RU"/>
              </w:rPr>
            </w:pPr>
          </w:p>
        </w:tc>
      </w:tr>
    </w:tbl>
    <w:p w:rsidR="00F511D5" w:rsidRDefault="00F511D5">
      <w:pPr>
        <w:rPr>
          <w:sz w:val="24"/>
          <w:szCs w:val="24"/>
        </w:rPr>
      </w:pPr>
    </w:p>
    <w:p w:rsidR="00525816" w:rsidRPr="00B53DF3" w:rsidRDefault="00525816">
      <w:pPr>
        <w:rPr>
          <w:sz w:val="24"/>
          <w:szCs w:val="24"/>
        </w:rPr>
      </w:pPr>
    </w:p>
    <w:sectPr w:rsidR="00525816" w:rsidRPr="00B53DF3" w:rsidSect="003C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1F1"/>
    <w:rsid w:val="000224FC"/>
    <w:rsid w:val="00051E24"/>
    <w:rsid w:val="000F1A8C"/>
    <w:rsid w:val="00106C0A"/>
    <w:rsid w:val="00123709"/>
    <w:rsid w:val="001A7FDC"/>
    <w:rsid w:val="002C0040"/>
    <w:rsid w:val="003C6C17"/>
    <w:rsid w:val="004955E9"/>
    <w:rsid w:val="005153AF"/>
    <w:rsid w:val="00525816"/>
    <w:rsid w:val="00532400"/>
    <w:rsid w:val="005C31F1"/>
    <w:rsid w:val="00626B7B"/>
    <w:rsid w:val="00651E43"/>
    <w:rsid w:val="006552A0"/>
    <w:rsid w:val="00706BE8"/>
    <w:rsid w:val="007A1BD8"/>
    <w:rsid w:val="007A43F2"/>
    <w:rsid w:val="00810B3C"/>
    <w:rsid w:val="0083695B"/>
    <w:rsid w:val="008B6FAB"/>
    <w:rsid w:val="00A40646"/>
    <w:rsid w:val="00A53798"/>
    <w:rsid w:val="00B06B0F"/>
    <w:rsid w:val="00B37684"/>
    <w:rsid w:val="00B53DF3"/>
    <w:rsid w:val="00DB3F17"/>
    <w:rsid w:val="00DC0FCA"/>
    <w:rsid w:val="00DF43E1"/>
    <w:rsid w:val="00E14767"/>
    <w:rsid w:val="00E8135F"/>
    <w:rsid w:val="00F06BDC"/>
    <w:rsid w:val="00F5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0">
    <w:name w:val="xl70"/>
    <w:basedOn w:val="a"/>
    <w:rsid w:val="00B53DF3"/>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73">
    <w:name w:val="xl73"/>
    <w:basedOn w:val="a"/>
    <w:rsid w:val="00B53DF3"/>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4">
    <w:name w:val="xl74"/>
    <w:basedOn w:val="a"/>
    <w:rsid w:val="00B53DF3"/>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6">
    <w:name w:val="xl76"/>
    <w:basedOn w:val="a"/>
    <w:rsid w:val="00B53D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4"/>
      <w:szCs w:val="24"/>
      <w:lang w:eastAsia="ru-RU"/>
    </w:rPr>
  </w:style>
  <w:style w:type="paragraph" w:customStyle="1" w:styleId="xl75">
    <w:name w:val="xl75"/>
    <w:basedOn w:val="a"/>
    <w:rsid w:val="001A7FDC"/>
    <w:pPr>
      <w:pBdr>
        <w:left w:val="single" w:sz="4" w:space="0" w:color="000000"/>
        <w:bottom w:val="single" w:sz="4" w:space="0" w:color="000000"/>
      </w:pBdr>
      <w:spacing w:before="100" w:beforeAutospacing="1" w:after="100" w:afterAutospacing="1"/>
      <w:jc w:val="right"/>
    </w:pPr>
    <w:rPr>
      <w:rFonts w:ascii="Arial" w:eastAsia="Times New Roman" w:hAnsi="Arial" w:cs="Arial"/>
      <w:b/>
      <w:bCs/>
      <w:color w:val="000000"/>
      <w:sz w:val="16"/>
      <w:szCs w:val="16"/>
      <w:lang w:eastAsia="ru-RU"/>
    </w:rPr>
  </w:style>
  <w:style w:type="paragraph" w:customStyle="1" w:styleId="xl77">
    <w:name w:val="xl77"/>
    <w:basedOn w:val="a"/>
    <w:rsid w:val="001A7F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4"/>
      <w:szCs w:val="24"/>
      <w:lang w:eastAsia="ru-RU"/>
    </w:rPr>
  </w:style>
  <w:style w:type="numbering" w:customStyle="1" w:styleId="1">
    <w:name w:val="Нет списка1"/>
    <w:next w:val="a2"/>
    <w:uiPriority w:val="99"/>
    <w:semiHidden/>
    <w:unhideWhenUsed/>
    <w:rsid w:val="00525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62066886">
      <w:bodyDiv w:val="1"/>
      <w:marLeft w:val="0"/>
      <w:marRight w:val="0"/>
      <w:marTop w:val="0"/>
      <w:marBottom w:val="0"/>
      <w:divBdr>
        <w:top w:val="none" w:sz="0" w:space="0" w:color="auto"/>
        <w:left w:val="none" w:sz="0" w:space="0" w:color="auto"/>
        <w:bottom w:val="none" w:sz="0" w:space="0" w:color="auto"/>
        <w:right w:val="none" w:sz="0" w:space="0" w:color="auto"/>
      </w:divBdr>
    </w:div>
    <w:div w:id="195238264">
      <w:bodyDiv w:val="1"/>
      <w:marLeft w:val="0"/>
      <w:marRight w:val="0"/>
      <w:marTop w:val="0"/>
      <w:marBottom w:val="0"/>
      <w:divBdr>
        <w:top w:val="none" w:sz="0" w:space="0" w:color="auto"/>
        <w:left w:val="none" w:sz="0" w:space="0" w:color="auto"/>
        <w:bottom w:val="none" w:sz="0" w:space="0" w:color="auto"/>
        <w:right w:val="none" w:sz="0" w:space="0" w:color="auto"/>
      </w:divBdr>
    </w:div>
    <w:div w:id="227807266">
      <w:bodyDiv w:val="1"/>
      <w:marLeft w:val="0"/>
      <w:marRight w:val="0"/>
      <w:marTop w:val="0"/>
      <w:marBottom w:val="0"/>
      <w:divBdr>
        <w:top w:val="none" w:sz="0" w:space="0" w:color="auto"/>
        <w:left w:val="none" w:sz="0" w:space="0" w:color="auto"/>
        <w:bottom w:val="none" w:sz="0" w:space="0" w:color="auto"/>
        <w:right w:val="none" w:sz="0" w:space="0" w:color="auto"/>
      </w:divBdr>
    </w:div>
    <w:div w:id="621694079">
      <w:bodyDiv w:val="1"/>
      <w:marLeft w:val="0"/>
      <w:marRight w:val="0"/>
      <w:marTop w:val="0"/>
      <w:marBottom w:val="0"/>
      <w:divBdr>
        <w:top w:val="none" w:sz="0" w:space="0" w:color="auto"/>
        <w:left w:val="none" w:sz="0" w:space="0" w:color="auto"/>
        <w:bottom w:val="none" w:sz="0" w:space="0" w:color="auto"/>
        <w:right w:val="none" w:sz="0" w:space="0" w:color="auto"/>
      </w:divBdr>
    </w:div>
    <w:div w:id="681473816">
      <w:bodyDiv w:val="1"/>
      <w:marLeft w:val="0"/>
      <w:marRight w:val="0"/>
      <w:marTop w:val="0"/>
      <w:marBottom w:val="0"/>
      <w:divBdr>
        <w:top w:val="none" w:sz="0" w:space="0" w:color="auto"/>
        <w:left w:val="none" w:sz="0" w:space="0" w:color="auto"/>
        <w:bottom w:val="none" w:sz="0" w:space="0" w:color="auto"/>
        <w:right w:val="none" w:sz="0" w:space="0" w:color="auto"/>
      </w:divBdr>
    </w:div>
    <w:div w:id="697126622">
      <w:bodyDiv w:val="1"/>
      <w:marLeft w:val="0"/>
      <w:marRight w:val="0"/>
      <w:marTop w:val="0"/>
      <w:marBottom w:val="0"/>
      <w:divBdr>
        <w:top w:val="none" w:sz="0" w:space="0" w:color="auto"/>
        <w:left w:val="none" w:sz="0" w:space="0" w:color="auto"/>
        <w:bottom w:val="none" w:sz="0" w:space="0" w:color="auto"/>
        <w:right w:val="none" w:sz="0" w:space="0" w:color="auto"/>
      </w:divBdr>
    </w:div>
    <w:div w:id="1056323444">
      <w:bodyDiv w:val="1"/>
      <w:marLeft w:val="0"/>
      <w:marRight w:val="0"/>
      <w:marTop w:val="0"/>
      <w:marBottom w:val="0"/>
      <w:divBdr>
        <w:top w:val="none" w:sz="0" w:space="0" w:color="auto"/>
        <w:left w:val="none" w:sz="0" w:space="0" w:color="auto"/>
        <w:bottom w:val="none" w:sz="0" w:space="0" w:color="auto"/>
        <w:right w:val="none" w:sz="0" w:space="0" w:color="auto"/>
      </w:divBdr>
    </w:div>
    <w:div w:id="17190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6394</Words>
  <Characters>36446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27</cp:revision>
  <dcterms:created xsi:type="dcterms:W3CDTF">2021-05-14T06:54:00Z</dcterms:created>
  <dcterms:modified xsi:type="dcterms:W3CDTF">2024-11-02T04:04:00Z</dcterms:modified>
</cp:coreProperties>
</file>