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FF" w:rsidRPr="001219FF" w:rsidRDefault="001219FF" w:rsidP="001219FF">
      <w:pPr>
        <w:widowControl w:val="0"/>
        <w:spacing w:line="240" w:lineRule="exact"/>
        <w:jc w:val="center"/>
        <w:rPr>
          <w:rFonts w:ascii="PT Astra Serif" w:hAnsi="PT Astra Serif"/>
          <w:spacing w:val="-6"/>
          <w:sz w:val="28"/>
          <w:szCs w:val="28"/>
        </w:rPr>
      </w:pPr>
      <w:r w:rsidRPr="001219FF">
        <w:rPr>
          <w:rFonts w:ascii="PT Astra Serif" w:hAnsi="PT Astra Serif"/>
          <w:spacing w:val="-6"/>
          <w:sz w:val="28"/>
          <w:szCs w:val="28"/>
        </w:rPr>
        <w:t xml:space="preserve">Информация </w:t>
      </w:r>
    </w:p>
    <w:p w:rsidR="001219FF" w:rsidRDefault="001219FF" w:rsidP="001219FF">
      <w:pPr>
        <w:widowControl w:val="0"/>
        <w:spacing w:line="24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1219FF">
        <w:rPr>
          <w:rFonts w:ascii="PT Astra Serif" w:hAnsi="PT Astra Serif"/>
          <w:sz w:val="28"/>
          <w:szCs w:val="28"/>
          <w:lang w:eastAsia="en-US"/>
        </w:rPr>
        <w:t xml:space="preserve">об основных изменениях, внесенных в </w:t>
      </w:r>
      <w:r w:rsidRPr="001219FF">
        <w:rPr>
          <w:rFonts w:ascii="PT Astra Serif" w:eastAsia="Calibri" w:hAnsi="PT Astra Serif"/>
          <w:sz w:val="28"/>
          <w:szCs w:val="28"/>
          <w:lang w:eastAsia="en-US"/>
        </w:rPr>
        <w:t xml:space="preserve">Порядок реализации </w:t>
      </w:r>
      <w:r w:rsidRPr="001219FF">
        <w:rPr>
          <w:rFonts w:ascii="PT Astra Serif" w:hAnsi="PT Astra Serif"/>
          <w:sz w:val="28"/>
          <w:szCs w:val="28"/>
        </w:rPr>
        <w:t xml:space="preserve">некоторых мероприятий регионального проекта </w:t>
      </w:r>
      <w:r w:rsidR="004D1092">
        <w:rPr>
          <w:rFonts w:ascii="PT Astra Serif" w:hAnsi="PT Astra Serif"/>
          <w:sz w:val="28"/>
          <w:szCs w:val="28"/>
        </w:rPr>
        <w:t>«Создание условий</w:t>
      </w:r>
      <w:r w:rsidRPr="001219FF">
        <w:rPr>
          <w:rFonts w:ascii="PT Astra Serif" w:hAnsi="PT Astra Serif"/>
          <w:sz w:val="28"/>
          <w:szCs w:val="28"/>
        </w:rPr>
        <w:t xml:space="preserve"> для обеспечения доступным и комфортным жильем отдельных категорий граждан Алтайского края» государственной программы Алтайского края «Обеспечение доступным и комфортным жильем населения Алтайского края», утвержденный постановлением Правительства Алтайского края </w:t>
      </w:r>
    </w:p>
    <w:p w:rsidR="001219FF" w:rsidRPr="005032E2" w:rsidRDefault="001219FF" w:rsidP="001219FF">
      <w:pPr>
        <w:widowControl w:val="0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1219FF">
        <w:rPr>
          <w:rFonts w:ascii="PT Astra Serif" w:hAnsi="PT Astra Serif"/>
          <w:sz w:val="28"/>
          <w:szCs w:val="28"/>
        </w:rPr>
        <w:t>от 07.10.2020</w:t>
      </w:r>
      <w:r>
        <w:rPr>
          <w:rFonts w:ascii="PT Astra Serif" w:hAnsi="PT Astra Serif"/>
          <w:sz w:val="28"/>
          <w:szCs w:val="22"/>
        </w:rPr>
        <w:t xml:space="preserve"> № 436</w:t>
      </w:r>
    </w:p>
    <w:p w:rsidR="001219FF" w:rsidRPr="00D34757" w:rsidRDefault="001219FF" w:rsidP="001219FF">
      <w:pPr>
        <w:widowControl w:val="0"/>
        <w:spacing w:line="226" w:lineRule="auto"/>
        <w:ind w:firstLine="709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55"/>
        <w:gridCol w:w="5811"/>
      </w:tblGrid>
      <w:tr w:rsidR="00C37977" w:rsidRPr="009E5D67" w:rsidTr="000179C8">
        <w:tc>
          <w:tcPr>
            <w:tcW w:w="568" w:type="dxa"/>
          </w:tcPr>
          <w:p w:rsidR="00C37977" w:rsidRPr="009E5D67" w:rsidRDefault="00C37977" w:rsidP="00D96678">
            <w:pPr>
              <w:tabs>
                <w:tab w:val="left" w:pos="6946"/>
              </w:tabs>
              <w:spacing w:line="24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D6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</w:tcPr>
          <w:p w:rsidR="00C37977" w:rsidRPr="009E5D67" w:rsidRDefault="00F3140A" w:rsidP="00D96678">
            <w:pPr>
              <w:tabs>
                <w:tab w:val="left" w:pos="6946"/>
              </w:tabs>
              <w:spacing w:line="24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Редакция</w:t>
            </w:r>
            <w:r w:rsidR="00C37977" w:rsidRPr="009E5D67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="00C37977"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="00C37977" w:rsidRPr="009E5D67">
              <w:rPr>
                <w:b/>
                <w:sz w:val="24"/>
                <w:szCs w:val="24"/>
                <w:lang w:eastAsia="ru-RU"/>
              </w:rPr>
              <w:t>действующая до внесения изменений</w:t>
            </w:r>
          </w:p>
        </w:tc>
        <w:tc>
          <w:tcPr>
            <w:tcW w:w="5811" w:type="dxa"/>
          </w:tcPr>
          <w:p w:rsidR="00C37977" w:rsidRPr="009E5D67" w:rsidRDefault="00F3140A" w:rsidP="003A2547">
            <w:pPr>
              <w:tabs>
                <w:tab w:val="left" w:pos="6946"/>
              </w:tabs>
              <w:spacing w:line="24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</w:t>
            </w:r>
            <w:r w:rsidR="003A2547">
              <w:rPr>
                <w:b/>
                <w:sz w:val="24"/>
                <w:szCs w:val="24"/>
                <w:lang w:eastAsia="ru-RU"/>
              </w:rPr>
              <w:t>едакция</w:t>
            </w:r>
            <w:r>
              <w:rPr>
                <w:b/>
                <w:sz w:val="24"/>
                <w:szCs w:val="24"/>
                <w:lang w:eastAsia="ru-RU"/>
              </w:rPr>
              <w:t>, действующая с 01.01.2024</w:t>
            </w:r>
            <w:bookmarkStart w:id="0" w:name="_GoBack"/>
            <w:bookmarkEnd w:id="0"/>
          </w:p>
        </w:tc>
      </w:tr>
      <w:tr w:rsidR="001219FF" w:rsidRPr="009E5D67" w:rsidTr="000179C8">
        <w:tc>
          <w:tcPr>
            <w:tcW w:w="9634" w:type="dxa"/>
            <w:gridSpan w:val="3"/>
          </w:tcPr>
          <w:p w:rsidR="001219FF" w:rsidRPr="009E5D67" w:rsidRDefault="002961F7" w:rsidP="002961F7">
            <w:pPr>
              <w:tabs>
                <w:tab w:val="left" w:pos="6946"/>
              </w:tabs>
              <w:spacing w:line="240" w:lineRule="exact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61F7">
              <w:rPr>
                <w:i/>
                <w:sz w:val="24"/>
                <w:szCs w:val="24"/>
                <w:lang w:eastAsia="en-US"/>
              </w:rPr>
              <w:t>В наименовании и пункте 1 постановления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2961F7">
              <w:rPr>
                <w:i/>
                <w:sz w:val="24"/>
                <w:szCs w:val="24"/>
                <w:lang w:eastAsia="en-US"/>
              </w:rPr>
              <w:t xml:space="preserve">Правительства Алтайского края </w:t>
            </w:r>
            <w:r w:rsidRPr="002961F7">
              <w:rPr>
                <w:i/>
                <w:sz w:val="24"/>
                <w:szCs w:val="24"/>
                <w:lang w:eastAsia="en-US"/>
              </w:rPr>
              <w:br/>
              <w:t xml:space="preserve">от 07.10.2020 </w:t>
            </w:r>
            <w:r w:rsidRPr="002961F7">
              <w:rPr>
                <w:bCs/>
                <w:i/>
                <w:sz w:val="24"/>
                <w:szCs w:val="24"/>
                <w:lang w:eastAsia="en-US"/>
              </w:rPr>
              <w:t xml:space="preserve">№ </w:t>
            </w:r>
            <w:r w:rsidRPr="002961F7">
              <w:rPr>
                <w:i/>
                <w:sz w:val="24"/>
                <w:szCs w:val="24"/>
                <w:lang w:eastAsia="en-US"/>
              </w:rPr>
              <w:t>436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D75A3C">
              <w:rPr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</w:tcPr>
          <w:p w:rsidR="00C37977" w:rsidRPr="00D75A3C" w:rsidRDefault="00C37977" w:rsidP="00D96678">
            <w:pPr>
              <w:pStyle w:val="ConsPlusNormal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«подпрограмма</w:t>
            </w:r>
            <w:r w:rsidRPr="002961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«Обеспечение жильем молодых семей в Алтайском крае»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>«региональный проект</w:t>
            </w:r>
            <w:r w:rsidR="006A0D4F">
              <w:rPr>
                <w:b/>
                <w:spacing w:val="-6"/>
                <w:sz w:val="24"/>
                <w:szCs w:val="24"/>
                <w:lang w:eastAsia="ru-RU"/>
              </w:rPr>
              <w:t xml:space="preserve"> «Создание условий</w:t>
            </w: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 xml:space="preserve"> для обеспечения доступным и комфортным жильем отдельных категорий граждан Алтайского края»;</w:t>
            </w:r>
          </w:p>
        </w:tc>
      </w:tr>
      <w:tr w:rsidR="001219FF" w:rsidRPr="00D75A3C" w:rsidTr="000179C8">
        <w:tc>
          <w:tcPr>
            <w:tcW w:w="9634" w:type="dxa"/>
            <w:gridSpan w:val="3"/>
          </w:tcPr>
          <w:p w:rsidR="001219FF" w:rsidRPr="00D75A3C" w:rsidRDefault="00886DC9" w:rsidP="00D9667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pacing w:val="-6"/>
                <w:sz w:val="24"/>
                <w:szCs w:val="24"/>
                <w:lang w:eastAsia="ru-RU"/>
              </w:rPr>
            </w:pPr>
            <w:r w:rsidRPr="00886DC9">
              <w:rPr>
                <w:i/>
                <w:spacing w:val="-6"/>
                <w:sz w:val="24"/>
                <w:szCs w:val="24"/>
                <w:lang w:eastAsia="ru-RU"/>
              </w:rPr>
              <w:t>в Порядке реализации некоторых мероприятий подпрограммы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  <w:r w:rsidR="001219FF" w:rsidRPr="00D75A3C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D75A3C">
              <w:rPr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</w:tcPr>
          <w:p w:rsidR="00C37977" w:rsidRPr="00D75A3C" w:rsidRDefault="00C37977" w:rsidP="00D966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 xml:space="preserve"> «подпрограмма</w:t>
            </w:r>
            <w:r w:rsidRPr="00FD7C76">
              <w:rPr>
                <w:spacing w:val="-6"/>
                <w:sz w:val="24"/>
                <w:szCs w:val="24"/>
                <w:lang w:eastAsia="ru-RU"/>
              </w:rPr>
              <w:t xml:space="preserve"> «Обеспечение жильем молодых семей в Алтайском крае»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>«региональный проект</w:t>
            </w:r>
            <w:r w:rsidR="006A0D4F">
              <w:rPr>
                <w:b/>
                <w:spacing w:val="-6"/>
                <w:sz w:val="24"/>
                <w:szCs w:val="24"/>
                <w:lang w:eastAsia="ru-RU"/>
              </w:rPr>
              <w:t xml:space="preserve"> «Создание условий</w:t>
            </w: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 xml:space="preserve"> для обеспечения доступным и комфортным жильем отдельных категорий граждан Алтайского края»</w:t>
            </w:r>
          </w:p>
        </w:tc>
      </w:tr>
      <w:tr w:rsidR="001219FF" w:rsidRPr="00D75A3C" w:rsidTr="000179C8">
        <w:tc>
          <w:tcPr>
            <w:tcW w:w="9634" w:type="dxa"/>
            <w:gridSpan w:val="3"/>
          </w:tcPr>
          <w:p w:rsidR="001219FF" w:rsidRPr="00D75A3C" w:rsidRDefault="006E229E" w:rsidP="006E229E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i/>
                <w:spacing w:val="-6"/>
                <w:sz w:val="24"/>
                <w:szCs w:val="24"/>
                <w:lang w:eastAsia="en-US"/>
              </w:rPr>
              <w:t>Пункт</w:t>
            </w:r>
            <w:r w:rsidR="00FD7C76" w:rsidRPr="00FD7C76">
              <w:rPr>
                <w:i/>
                <w:spacing w:val="-6"/>
                <w:sz w:val="24"/>
                <w:szCs w:val="24"/>
                <w:lang w:eastAsia="en-US"/>
              </w:rPr>
              <w:t xml:space="preserve"> 1.4 </w:t>
            </w:r>
            <w:r w:rsidR="001D3C39" w:rsidRPr="001D3C39">
              <w:rPr>
                <w:i/>
                <w:spacing w:val="-6"/>
                <w:sz w:val="24"/>
                <w:szCs w:val="24"/>
                <w:lang w:eastAsia="en-US"/>
              </w:rPr>
              <w:t>Порядка</w:t>
            </w:r>
            <w:r w:rsidR="001219FF" w:rsidRPr="00D75A3C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D75A3C">
              <w:rPr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</w:tcPr>
          <w:p w:rsidR="00C37977" w:rsidRPr="00D75A3C" w:rsidRDefault="00C37977" w:rsidP="00D966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 xml:space="preserve">Дополнен </w:t>
            </w:r>
            <w:r w:rsidRPr="00FD7C76">
              <w:rPr>
                <w:i/>
                <w:spacing w:val="-6"/>
                <w:sz w:val="24"/>
                <w:szCs w:val="24"/>
                <w:lang w:eastAsia="ru-RU"/>
              </w:rPr>
              <w:t>пунктом 1.4</w:t>
            </w:r>
          </w:p>
        </w:tc>
        <w:tc>
          <w:tcPr>
            <w:tcW w:w="5811" w:type="dxa"/>
          </w:tcPr>
          <w:p w:rsidR="00C37977" w:rsidRPr="00C37977" w:rsidRDefault="00C37977" w:rsidP="00C961D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 xml:space="preserve">«1.4. Молодые семьи, признанные ранее в установленном порядке участниками подпрограммы 1 «Обеспечение жильем молодых семей в Алтайском крае» </w:t>
            </w:r>
            <w:hyperlink r:id="rId4" w:anchor="/document/7334532/entry/1000" w:tooltip="https://internet.garant.ru/#/document/7334532/entry/1000" w:history="1">
              <w:r w:rsidRPr="00C37977">
                <w:rPr>
                  <w:rStyle w:val="a3"/>
                  <w:b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государственной программы</w:t>
              </w:r>
            </w:hyperlink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 xml:space="preserve"> Алтайского края «Обеспечение доступным и комфортным жильем населения Алтайского края», утвержденной постановлением Правительства Алтайского края от 15.06.2020 № 266, и не реализовавшие свое право на получение социальной выплаты, с 01.01.2024 автоматически становятся участниками регионального проекта «Создание условий для обеспечения доступным и комфортным жильем отдельных категорий граждан Алтайского края» государственной программы Алтайского края «Обеспечение доступным и комфортным жильем населения Алтайского края» на предусмотренных в нем условиях.»</w:t>
            </w:r>
          </w:p>
          <w:p w:rsidR="00C37977" w:rsidRPr="00D75A3C" w:rsidRDefault="00C37977" w:rsidP="00D96678">
            <w:pPr>
              <w:pStyle w:val="ConsPlusNormal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1219FF" w:rsidRPr="00D75A3C" w:rsidTr="000179C8">
        <w:tc>
          <w:tcPr>
            <w:tcW w:w="9634" w:type="dxa"/>
            <w:gridSpan w:val="3"/>
          </w:tcPr>
          <w:p w:rsidR="001219FF" w:rsidRPr="00FD7C76" w:rsidRDefault="00FD7C76" w:rsidP="00FD7C76">
            <w:pPr>
              <w:tabs>
                <w:tab w:val="left" w:pos="6946"/>
              </w:tabs>
              <w:spacing w:line="228" w:lineRule="auto"/>
              <w:jc w:val="center"/>
              <w:rPr>
                <w:i/>
                <w:spacing w:val="-6"/>
                <w:sz w:val="24"/>
                <w:szCs w:val="24"/>
                <w:lang w:eastAsia="ru-RU"/>
              </w:rPr>
            </w:pPr>
            <w:r>
              <w:rPr>
                <w:i/>
                <w:spacing w:val="-6"/>
                <w:sz w:val="24"/>
                <w:szCs w:val="24"/>
                <w:lang w:eastAsia="ru-RU"/>
              </w:rPr>
              <w:t>абзац пятый пункта 2.3</w:t>
            </w:r>
            <w:r w:rsidR="001219FF" w:rsidRPr="00D75A3C"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="001D3C39" w:rsidRPr="001D3C39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="001219FF" w:rsidRPr="00D75A3C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80773E" w:rsidTr="000179C8">
        <w:tc>
          <w:tcPr>
            <w:tcW w:w="568" w:type="dxa"/>
          </w:tcPr>
          <w:p w:rsidR="00C37977" w:rsidRPr="0080773E" w:rsidRDefault="00C3797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80773E">
              <w:rPr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</w:tcPr>
          <w:p w:rsidR="00C37977" w:rsidRPr="0080773E" w:rsidRDefault="00C37977" w:rsidP="00D96678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FD7C76">
              <w:rPr>
                <w:sz w:val="24"/>
                <w:szCs w:val="24"/>
                <w:lang w:eastAsia="ru-RU"/>
              </w:rPr>
              <w:t>документ от организации, подтверждающий сумму средств, которые могут быть предоставлены молодой семье в виде кредита (займа);</w:t>
            </w:r>
            <w:r w:rsidRPr="0080773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80773E" w:rsidRDefault="00C37977" w:rsidP="00D96678">
            <w:pPr>
              <w:tabs>
                <w:tab w:val="left" w:pos="6946"/>
              </w:tabs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proofErr w:type="gramStart"/>
            <w:r w:rsidRPr="00C37977">
              <w:rPr>
                <w:b/>
                <w:sz w:val="24"/>
                <w:szCs w:val="24"/>
                <w:lang w:eastAsia="ru-RU"/>
              </w:rPr>
              <w:t>«нотариально заверенный предварительный договор займа либо договор займа с отлагательными условиями, заключенный членом (членами) молодой семьи с организацией или физическим лицом, с указанием цели и срока предоставления займа и выписка из банковского лицевого счета таких организации или физического лица о сумме находящихся на данном счете денежных средств в размере не менее суммы займа, указанной в одном из обозначенных договоров займа;»</w:t>
            </w:r>
            <w:proofErr w:type="gramEnd"/>
          </w:p>
        </w:tc>
      </w:tr>
      <w:tr w:rsidR="001219FF" w:rsidRPr="00D75A3C" w:rsidTr="000179C8">
        <w:tc>
          <w:tcPr>
            <w:tcW w:w="9634" w:type="dxa"/>
            <w:gridSpan w:val="3"/>
          </w:tcPr>
          <w:p w:rsidR="001219FF" w:rsidRPr="00D75A3C" w:rsidRDefault="00FD7C76" w:rsidP="00FD7C76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FD7C76">
              <w:rPr>
                <w:i/>
                <w:spacing w:val="-6"/>
                <w:sz w:val="24"/>
                <w:szCs w:val="24"/>
                <w:lang w:eastAsia="ru-RU"/>
              </w:rPr>
              <w:lastRenderedPageBreak/>
              <w:t xml:space="preserve">абзац </w:t>
            </w:r>
            <w:r>
              <w:rPr>
                <w:i/>
                <w:spacing w:val="-6"/>
                <w:sz w:val="24"/>
                <w:szCs w:val="24"/>
                <w:lang w:eastAsia="ru-RU"/>
              </w:rPr>
              <w:t>седьмой</w:t>
            </w:r>
            <w:r w:rsidRPr="00FD7C76">
              <w:rPr>
                <w:i/>
                <w:spacing w:val="-6"/>
                <w:sz w:val="24"/>
                <w:szCs w:val="24"/>
                <w:lang w:eastAsia="ru-RU"/>
              </w:rPr>
              <w:t xml:space="preserve"> пункта 2.3 </w:t>
            </w:r>
            <w:r w:rsidR="001D3C39" w:rsidRPr="001D3C39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Pr="00FD7C76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FD7C76">
              <w:rPr>
                <w:spacing w:val="-6"/>
                <w:sz w:val="24"/>
                <w:szCs w:val="24"/>
                <w:lang w:eastAsia="ru-RU"/>
              </w:rPr>
              <w:t>документы, подтверждающие наличие иного имущества, находящегося в собственности членов молодой семьи;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tabs>
                <w:tab w:val="left" w:pos="6946"/>
              </w:tabs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>«отчет независимого оценщика или оценочной компании об оценке рыночной стоимости транспортных средств, находящихся в собственности члена (членов) молодой семьи, составленный в соответствии с требованиями законодательства Российской Федерации об оценочной деятельности, а также копии паспортов указанных транспортных средств;»;</w:t>
            </w:r>
          </w:p>
        </w:tc>
      </w:tr>
      <w:tr w:rsidR="001219FF" w:rsidRPr="00D75A3C" w:rsidTr="000179C8">
        <w:tc>
          <w:tcPr>
            <w:tcW w:w="9634" w:type="dxa"/>
            <w:gridSpan w:val="3"/>
          </w:tcPr>
          <w:p w:rsidR="001219FF" w:rsidRPr="00D75A3C" w:rsidRDefault="00874753" w:rsidP="00874753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874753">
              <w:rPr>
                <w:i/>
                <w:spacing w:val="-6"/>
                <w:sz w:val="24"/>
                <w:szCs w:val="24"/>
                <w:lang w:eastAsia="ru-RU"/>
              </w:rPr>
              <w:t>абзац</w:t>
            </w:r>
            <w:r>
              <w:rPr>
                <w:i/>
                <w:spacing w:val="-6"/>
                <w:sz w:val="24"/>
                <w:szCs w:val="24"/>
                <w:lang w:eastAsia="ru-RU"/>
              </w:rPr>
              <w:t>ы</w:t>
            </w:r>
            <w:r w:rsidRPr="00874753">
              <w:rPr>
                <w:i/>
                <w:spacing w:val="-6"/>
                <w:sz w:val="24"/>
                <w:szCs w:val="24"/>
                <w:lang w:eastAsia="ru-RU"/>
              </w:rPr>
              <w:t xml:space="preserve"> одиннадцатый и двенадцатый</w:t>
            </w:r>
            <w:r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74753">
              <w:rPr>
                <w:i/>
                <w:spacing w:val="-6"/>
                <w:sz w:val="24"/>
                <w:szCs w:val="24"/>
                <w:lang w:eastAsia="ru-RU"/>
              </w:rPr>
              <w:t>пункта 2.3</w:t>
            </w:r>
            <w:r w:rsidR="00C961DA"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="001D3C39" w:rsidRPr="001D3C39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="001219FF" w:rsidRPr="00D75A3C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</w:tcPr>
          <w:p w:rsidR="00C37977" w:rsidRPr="00874753" w:rsidRDefault="00C37977" w:rsidP="0087475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D75A3C"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874753">
              <w:rPr>
                <w:spacing w:val="-6"/>
                <w:sz w:val="24"/>
                <w:szCs w:val="24"/>
                <w:lang w:eastAsia="ru-RU"/>
              </w:rPr>
              <w:t>В случае если молодая семья планирует использовать социальную выплату в качестве первоначального взноса при получении жилищного кредита, в том числе ипотечного, или жилищного займа на приобретение жилого помещения по договору купли-продажи или строительство жилого дома, то платежеспособность молодой семьи подтверждается справкой из банка (организации, предоставляющей заем), с указанием размера кредита (займа), который может быть предоставлен одному из супругов исходя из совокупного дохода семьи.</w:t>
            </w:r>
          </w:p>
          <w:p w:rsidR="00C37977" w:rsidRPr="00D75A3C" w:rsidRDefault="00C37977" w:rsidP="00C37977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874753">
              <w:rPr>
                <w:spacing w:val="-6"/>
                <w:sz w:val="24"/>
                <w:szCs w:val="24"/>
                <w:lang w:eastAsia="ru-RU"/>
              </w:rPr>
              <w:t>Документы, указанные в настоящем пункте, предоставляются молодой семьей одновременно с заявлением о включении ее в состав участников подпрограммы и документами, указанными в </w:t>
            </w:r>
            <w:hyperlink r:id="rId5" w:anchor="/document/12182235/entry/404018" w:history="1">
              <w:r w:rsidRPr="00C961DA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пункте 18</w:t>
              </w:r>
            </w:hyperlink>
            <w:r w:rsidRPr="00C961DA">
              <w:rPr>
                <w:spacing w:val="-6"/>
                <w:sz w:val="24"/>
                <w:szCs w:val="24"/>
                <w:lang w:eastAsia="ru-RU"/>
              </w:rPr>
              <w:t xml:space="preserve"> Правил предоставления </w:t>
            </w:r>
            <w:r>
              <w:rPr>
                <w:spacing w:val="-6"/>
                <w:sz w:val="24"/>
                <w:szCs w:val="24"/>
                <w:lang w:eastAsia="ru-RU"/>
              </w:rPr>
              <w:t>социальных выплат</w:t>
            </w:r>
            <w:r w:rsidRPr="00D75A3C">
              <w:rPr>
                <w:spacing w:val="-6"/>
                <w:sz w:val="24"/>
                <w:szCs w:val="24"/>
                <w:lang w:eastAsia="ru-RU"/>
              </w:rPr>
              <w:t>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4D1092" w:rsidRDefault="00C37977" w:rsidP="0087475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1092">
              <w:rPr>
                <w:b/>
                <w:spacing w:val="-6"/>
                <w:sz w:val="24"/>
                <w:szCs w:val="24"/>
                <w:lang w:eastAsia="ru-RU"/>
              </w:rPr>
              <w:t xml:space="preserve">«справка кредитной организации (организации, предоставляющей жилищный </w:t>
            </w:r>
            <w:proofErr w:type="spellStart"/>
            <w:r w:rsidRPr="004D1092">
              <w:rPr>
                <w:b/>
                <w:spacing w:val="-6"/>
                <w:sz w:val="24"/>
                <w:szCs w:val="24"/>
                <w:lang w:eastAsia="ru-RU"/>
              </w:rPr>
              <w:t>займ</w:t>
            </w:r>
            <w:proofErr w:type="spellEnd"/>
            <w:r w:rsidRPr="004D1092">
              <w:rPr>
                <w:b/>
                <w:spacing w:val="-6"/>
                <w:sz w:val="24"/>
                <w:szCs w:val="24"/>
                <w:lang w:eastAsia="ru-RU"/>
              </w:rPr>
              <w:t>) с указанием размера кредита (займа), который может быть предоставлен одному из супругов исходя из совокупного дохода молодой семьи, в случае если молодая семья планирует использовать социальную выплату в качестве первоначального взноса при получении жилищного кредита, в том числе ипотечного, или жилищного займа на приобретение жилого помещения по договору купли-продажи или строительство жилого дома;</w:t>
            </w:r>
          </w:p>
          <w:p w:rsidR="00C37977" w:rsidRPr="004D1092" w:rsidRDefault="00C37977" w:rsidP="0087475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4D1092">
              <w:rPr>
                <w:b/>
                <w:spacing w:val="-6"/>
                <w:sz w:val="24"/>
                <w:szCs w:val="24"/>
                <w:lang w:eastAsia="ru-RU"/>
              </w:rPr>
              <w:t>документы, подтверждающие наличие и рыночную стоимость иного имущества, находящегося в собственности членов молодой семьи.</w:t>
            </w:r>
          </w:p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4D1092">
              <w:rPr>
                <w:b/>
                <w:spacing w:val="-6"/>
                <w:sz w:val="24"/>
                <w:szCs w:val="24"/>
                <w:lang w:eastAsia="ru-RU"/>
              </w:rPr>
              <w:t>Документы, указанные в настоящем пункте, предоставляются молодой семьей в орган местного самоуправления по месту жительства одновременно с согласием членов молодой семьи на обработку их персональных данных, оформленным в соответствии с требованиями Федерального закона от 27.07.2006 № 152-ФЗ «О персональных данных», и документами, указанными в пункте 18 Правил</w:t>
            </w:r>
            <w:r w:rsidRPr="00874753"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5557B">
              <w:rPr>
                <w:b/>
                <w:spacing w:val="-6"/>
                <w:sz w:val="24"/>
                <w:szCs w:val="24"/>
                <w:lang w:eastAsia="ru-RU"/>
              </w:rPr>
              <w:t>предоставления социальных выплат.»</w:t>
            </w:r>
          </w:p>
        </w:tc>
      </w:tr>
      <w:tr w:rsidR="001D61F7" w:rsidRPr="00D75A3C" w:rsidTr="000179C8">
        <w:tc>
          <w:tcPr>
            <w:tcW w:w="9634" w:type="dxa"/>
            <w:gridSpan w:val="3"/>
          </w:tcPr>
          <w:p w:rsidR="001D61F7" w:rsidRPr="00D75A3C" w:rsidRDefault="001D61F7" w:rsidP="001D61F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1D61F7">
              <w:rPr>
                <w:i/>
                <w:spacing w:val="-6"/>
                <w:sz w:val="24"/>
                <w:szCs w:val="24"/>
                <w:lang w:eastAsia="ru-RU"/>
              </w:rPr>
              <w:t xml:space="preserve">в пункте 2.4 </w:t>
            </w:r>
            <w:r w:rsidR="001D3C39" w:rsidRPr="001D3C39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Pr="001D61F7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</w:tcPr>
          <w:p w:rsidR="00C37977" w:rsidRPr="00D75A3C" w:rsidRDefault="00C37977" w:rsidP="0087475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>2.4. Орган местного самоуправления в течение пяти дней со дня поступления документов, указанных в </w:t>
            </w:r>
            <w:hyperlink r:id="rId6" w:anchor="/document/74727252/entry/1023" w:history="1">
              <w:r w:rsidRPr="00C37977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пункте 2.3</w:t>
              </w:r>
            </w:hyperlink>
            <w:r w:rsidRPr="006E229E">
              <w:rPr>
                <w:spacing w:val="-6"/>
                <w:sz w:val="24"/>
                <w:szCs w:val="24"/>
                <w:lang w:eastAsia="ru-RU"/>
              </w:rPr>
              <w:t> настоящего Порядка, принимает решение о признании либо об отказе в признании молодой семьи имеющей достаточные доходы.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 xml:space="preserve">2.4. Орган местного самоуправления в течение пяти </w:t>
            </w:r>
            <w:r w:rsidRPr="006E229E">
              <w:rPr>
                <w:b/>
                <w:spacing w:val="-6"/>
                <w:sz w:val="24"/>
                <w:szCs w:val="24"/>
                <w:lang w:eastAsia="ru-RU"/>
              </w:rPr>
              <w:t>рабочих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>дней со дня поступления документов, указанных в </w:t>
            </w:r>
            <w:hyperlink r:id="rId7" w:anchor="/document/74727252/entry/1023" w:history="1">
              <w:r w:rsidRPr="00C37977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пункте 2.3</w:t>
              </w:r>
            </w:hyperlink>
            <w:r w:rsidRPr="006E229E">
              <w:rPr>
                <w:spacing w:val="-6"/>
                <w:sz w:val="24"/>
                <w:szCs w:val="24"/>
                <w:lang w:eastAsia="ru-RU"/>
              </w:rPr>
              <w:t> настоящего Порядка, принимает решение о признании либо об отказе в признании молодой семьи имеющей достаточные доходы.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6E229E" w:rsidRPr="00D75A3C" w:rsidTr="000179C8">
        <w:tc>
          <w:tcPr>
            <w:tcW w:w="9634" w:type="dxa"/>
            <w:gridSpan w:val="3"/>
          </w:tcPr>
          <w:p w:rsidR="006E229E" w:rsidRPr="00D75A3C" w:rsidRDefault="00C961DA" w:rsidP="006E229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i/>
                <w:spacing w:val="-6"/>
                <w:sz w:val="24"/>
                <w:szCs w:val="24"/>
                <w:lang w:eastAsia="ru-RU"/>
              </w:rPr>
              <w:t>пункт</w:t>
            </w:r>
            <w:r w:rsidR="006E229E" w:rsidRPr="006E229E"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="006E229E">
              <w:rPr>
                <w:i/>
                <w:spacing w:val="-6"/>
                <w:sz w:val="24"/>
                <w:szCs w:val="24"/>
                <w:lang w:eastAsia="ru-RU"/>
              </w:rPr>
              <w:t>3.5</w:t>
            </w:r>
            <w:r w:rsidR="006E229E" w:rsidRPr="006E229E"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="001D3C39" w:rsidRPr="001D3C39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="006E229E" w:rsidRPr="006E229E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</w:tcPr>
          <w:p w:rsidR="00C37977" w:rsidRDefault="00C37977" w:rsidP="00874753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 xml:space="preserve">3.5. В случае изменения 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lastRenderedPageBreak/>
              <w:t>численного состава семьи (рождение (усыновление) ребенка (детей), расторжение (заключение) брака, смерть одного из членов семьи) с момента признания их органами местного самоуправления участниками подпрограммы молодая семья в течение 35 рабочих дней представляет в орган местного самоуправления, признавший ее участницей подпрограммы, заявление о произошедших изменениях, а также следующие документы: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lastRenderedPageBreak/>
              <w:t>«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 xml:space="preserve">3.5. В случае изменения численного состава семьи 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lastRenderedPageBreak/>
              <w:t xml:space="preserve">(рождение (усыновление) ребенка (детей), расторжение (заключение) брака, смерть одного из членов семьи) с момента признания их органами местного самоуправления участниками подпрограммы молодая семья в течение </w:t>
            </w:r>
            <w:r w:rsidRPr="006E229E">
              <w:rPr>
                <w:b/>
                <w:spacing w:val="-6"/>
                <w:sz w:val="24"/>
                <w:szCs w:val="24"/>
                <w:lang w:eastAsia="ru-RU"/>
              </w:rPr>
              <w:t>55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 xml:space="preserve"> рабочих дней представляет в орган местного самоуправления, признавший ее участницей подпрограммы, заявление о произошедших изменениях, а также следующие документы: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6E229E" w:rsidRPr="00D75A3C" w:rsidTr="000179C8">
        <w:tc>
          <w:tcPr>
            <w:tcW w:w="9634" w:type="dxa"/>
            <w:gridSpan w:val="3"/>
          </w:tcPr>
          <w:p w:rsidR="006E229E" w:rsidRPr="006E229E" w:rsidRDefault="00C961DA" w:rsidP="006E229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i/>
                <w:spacing w:val="-6"/>
                <w:sz w:val="24"/>
                <w:szCs w:val="24"/>
                <w:lang w:eastAsia="ru-RU"/>
              </w:rPr>
            </w:pPr>
            <w:r>
              <w:rPr>
                <w:i/>
                <w:spacing w:val="-6"/>
                <w:sz w:val="24"/>
                <w:szCs w:val="24"/>
                <w:lang w:eastAsia="ru-RU"/>
              </w:rPr>
              <w:lastRenderedPageBreak/>
              <w:t xml:space="preserve"> пункт</w:t>
            </w:r>
            <w:r w:rsidR="006E229E">
              <w:rPr>
                <w:i/>
                <w:spacing w:val="-6"/>
                <w:sz w:val="24"/>
                <w:szCs w:val="24"/>
                <w:lang w:eastAsia="ru-RU"/>
              </w:rPr>
              <w:t xml:space="preserve"> 3.5-2</w:t>
            </w:r>
            <w:r w:rsidR="006E229E" w:rsidRPr="006E229E"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="001D3C39" w:rsidRPr="001D3C39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="006E229E" w:rsidRPr="006E229E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</w:tcPr>
          <w:p w:rsidR="00C37977" w:rsidRDefault="00C37977" w:rsidP="006E229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>Документы, указанные в </w:t>
            </w:r>
            <w:hyperlink r:id="rId8" w:anchor="/document/74727252/entry/10351" w:history="1">
              <w:r w:rsidRPr="00C961DA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подпунктах 1-5 пункта 3.5</w:t>
              </w:r>
            </w:hyperlink>
            <w:r w:rsidRPr="00C961DA">
              <w:rPr>
                <w:spacing w:val="-6"/>
                <w:sz w:val="24"/>
                <w:szCs w:val="24"/>
                <w:lang w:eastAsia="ru-RU"/>
              </w:rPr>
              <w:t>, </w:t>
            </w:r>
            <w:hyperlink r:id="rId9" w:anchor="/document/74727252/entry/3511" w:history="1">
              <w:r w:rsidRPr="00C961DA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подпункте 1 пункта 3.5-1</w:t>
              </w:r>
            </w:hyperlink>
            <w:r w:rsidRPr="00C961DA">
              <w:rPr>
                <w:spacing w:val="-6"/>
                <w:sz w:val="24"/>
                <w:szCs w:val="24"/>
                <w:lang w:eastAsia="ru-RU"/>
              </w:rPr>
              <w:t>, </w:t>
            </w:r>
            <w:hyperlink r:id="rId10" w:anchor="/document/74727252/entry/103512" w:history="1">
              <w:r w:rsidRPr="00C961DA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пункте 3.5-2</w:t>
              </w:r>
            </w:hyperlink>
            <w:r w:rsidRPr="00C961DA">
              <w:rPr>
                <w:spacing w:val="-6"/>
                <w:sz w:val="24"/>
                <w:szCs w:val="24"/>
                <w:lang w:eastAsia="ru-RU"/>
              </w:rPr>
              <w:t> представляютс</w:t>
            </w:r>
            <w:r w:rsidRPr="006E229E">
              <w:rPr>
                <w:spacing w:val="-6"/>
                <w:sz w:val="24"/>
                <w:szCs w:val="24"/>
                <w:lang w:eastAsia="ru-RU"/>
              </w:rPr>
              <w:t>я вместе с оригиналами документов и заверяются должностным лицом органа местного самоуправления, осуществляющим прием указанных документов.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C961DA" w:rsidRDefault="00C37977" w:rsidP="006E229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i/>
                <w:spacing w:val="-6"/>
                <w:sz w:val="24"/>
                <w:szCs w:val="24"/>
                <w:lang w:eastAsia="ru-RU"/>
              </w:rPr>
            </w:pPr>
            <w:r w:rsidRPr="00C961DA">
              <w:rPr>
                <w:i/>
                <w:spacing w:val="-6"/>
                <w:sz w:val="24"/>
                <w:szCs w:val="24"/>
                <w:lang w:eastAsia="ru-RU"/>
              </w:rPr>
              <w:t>абзац признать утратившим силу;</w:t>
            </w:r>
          </w:p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</w:p>
        </w:tc>
      </w:tr>
      <w:tr w:rsidR="006E229E" w:rsidRPr="00D75A3C" w:rsidTr="000179C8">
        <w:tc>
          <w:tcPr>
            <w:tcW w:w="9634" w:type="dxa"/>
            <w:gridSpan w:val="3"/>
          </w:tcPr>
          <w:p w:rsidR="006E229E" w:rsidRPr="006E229E" w:rsidRDefault="00C961DA" w:rsidP="006E229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i/>
                <w:spacing w:val="-6"/>
                <w:sz w:val="24"/>
                <w:szCs w:val="24"/>
                <w:lang w:eastAsia="ru-RU"/>
              </w:rPr>
            </w:pPr>
            <w:r>
              <w:rPr>
                <w:i/>
                <w:spacing w:val="-6"/>
                <w:sz w:val="24"/>
                <w:szCs w:val="24"/>
                <w:lang w:eastAsia="ru-RU"/>
              </w:rPr>
              <w:t>п</w:t>
            </w:r>
            <w:r w:rsidR="006E229E" w:rsidRPr="006E229E">
              <w:rPr>
                <w:i/>
                <w:spacing w:val="-6"/>
                <w:sz w:val="24"/>
                <w:szCs w:val="24"/>
                <w:lang w:eastAsia="ru-RU"/>
              </w:rPr>
              <w:t>ункт 3-5 Порядка: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</w:tcPr>
          <w:p w:rsidR="00C37977" w:rsidRDefault="00C37977" w:rsidP="006F2B1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Дополнен пунктом 3.5-3</w:t>
            </w:r>
          </w:p>
        </w:tc>
        <w:tc>
          <w:tcPr>
            <w:tcW w:w="5811" w:type="dxa"/>
          </w:tcPr>
          <w:p w:rsidR="00C37977" w:rsidRPr="00C37977" w:rsidRDefault="00C37977" w:rsidP="006F2B11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C37977">
              <w:rPr>
                <w:b/>
                <w:spacing w:val="-6"/>
                <w:sz w:val="24"/>
                <w:szCs w:val="24"/>
                <w:lang w:eastAsia="ru-RU"/>
              </w:rPr>
              <w:t>«3.5-3. Копии документов, указанных в подпунктах 1 – 5 пункта 3.5, подпункте 1 пункта 3.5-1, пункте 3.5-2 настоящего Порядка, представляются молодой семьей вместе с оригиналами данных документов и заверяются должностным лицом органа местного самоуправления, осуществляющим прием документов молодой семьи для участия в региональном проекте.»;</w:t>
            </w:r>
          </w:p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</w:p>
        </w:tc>
      </w:tr>
      <w:tr w:rsidR="00C37977" w:rsidRPr="00D75A3C" w:rsidTr="000179C8">
        <w:tc>
          <w:tcPr>
            <w:tcW w:w="9634" w:type="dxa"/>
            <w:gridSpan w:val="3"/>
          </w:tcPr>
          <w:p w:rsidR="00C37977" w:rsidRPr="00D75A3C" w:rsidRDefault="00C37977" w:rsidP="0055557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C961DA">
              <w:rPr>
                <w:i/>
                <w:spacing w:val="-6"/>
                <w:sz w:val="24"/>
                <w:szCs w:val="24"/>
                <w:lang w:eastAsia="ru-RU"/>
              </w:rPr>
              <w:t>пункт 3.6 Порядка: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</w:tcPr>
          <w:p w:rsidR="00C37977" w:rsidRPr="00C961DA" w:rsidRDefault="00C37977" w:rsidP="006F2B1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spacing w:val="-6"/>
                <w:sz w:val="24"/>
                <w:szCs w:val="24"/>
                <w:lang w:eastAsia="ru-RU"/>
              </w:rPr>
            </w:pPr>
            <w:r w:rsidRPr="00C961DA">
              <w:rPr>
                <w:i/>
                <w:spacing w:val="-6"/>
                <w:sz w:val="24"/>
                <w:szCs w:val="24"/>
                <w:lang w:eastAsia="ru-RU"/>
              </w:rPr>
              <w:t>Дополнен абзацем</w:t>
            </w:r>
          </w:p>
        </w:tc>
        <w:tc>
          <w:tcPr>
            <w:tcW w:w="5811" w:type="dxa"/>
          </w:tcPr>
          <w:p w:rsidR="00C37977" w:rsidRPr="0032110E" w:rsidRDefault="00C37977" w:rsidP="001E5E69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32110E">
              <w:rPr>
                <w:b/>
                <w:spacing w:val="-6"/>
                <w:sz w:val="24"/>
                <w:szCs w:val="24"/>
                <w:lang w:eastAsia="ru-RU"/>
              </w:rPr>
              <w:t>«непредставления в установленный срок документов, указанных в пунктах 3.5, 3.5-1</w:t>
            </w:r>
            <w:r w:rsidRPr="0032110E">
              <w:rPr>
                <w:b/>
                <w:i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32110E">
              <w:rPr>
                <w:b/>
                <w:spacing w:val="-6"/>
                <w:sz w:val="24"/>
                <w:szCs w:val="24"/>
                <w:lang w:eastAsia="ru-RU"/>
              </w:rPr>
              <w:t>3.5-2 настоящего Порядка (при наличии у органа местного самоуправления документально подтвержденных сведений о произошедших изменениях, определенных в пунктах 3.5, 3.5-1, 3.5-2 настоящего Порядка) или представления не в полном объеме таких документов;</w:t>
            </w:r>
          </w:p>
          <w:p w:rsidR="00C37977" w:rsidRPr="0032110E" w:rsidRDefault="00C37977" w:rsidP="001E5E69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32110E">
              <w:rPr>
                <w:b/>
                <w:spacing w:val="-6"/>
                <w:sz w:val="24"/>
                <w:szCs w:val="24"/>
                <w:lang w:eastAsia="ru-RU"/>
              </w:rPr>
              <w:t>отказа в выдаче свидетельства о праве на получение социальной выплаты по основаниям, предусмотренным пунктом 33 Правил предоставления социальных выплат.»;</w:t>
            </w:r>
          </w:p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</w:p>
        </w:tc>
      </w:tr>
      <w:tr w:rsidR="001E5E69" w:rsidRPr="00D75A3C" w:rsidTr="000179C8">
        <w:tc>
          <w:tcPr>
            <w:tcW w:w="9634" w:type="dxa"/>
            <w:gridSpan w:val="3"/>
          </w:tcPr>
          <w:p w:rsidR="001E5E69" w:rsidRPr="00D75A3C" w:rsidRDefault="001E5E69" w:rsidP="001E5E6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1E5E69">
              <w:rPr>
                <w:i/>
                <w:spacing w:val="-6"/>
                <w:sz w:val="24"/>
                <w:szCs w:val="24"/>
                <w:lang w:eastAsia="ru-RU"/>
              </w:rPr>
              <w:t xml:space="preserve">пункт 3.7 </w:t>
            </w:r>
            <w:r w:rsidR="00C961DA" w:rsidRPr="00C961DA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Pr="001E5E69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</w:tcPr>
          <w:p w:rsidR="00C37977" w:rsidRPr="001E5E69" w:rsidRDefault="00C37977" w:rsidP="006F2B1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FA4680">
              <w:rPr>
                <w:spacing w:val="-6"/>
                <w:sz w:val="24"/>
                <w:szCs w:val="24"/>
                <w:lang w:eastAsia="ru-RU"/>
              </w:rPr>
              <w:t xml:space="preserve">3.7. В случае исключения молодой семьи из списка молодых семей - участников </w:t>
            </w:r>
            <w:r w:rsidRPr="00FA4680">
              <w:rPr>
                <w:spacing w:val="-6"/>
                <w:sz w:val="24"/>
                <w:szCs w:val="24"/>
                <w:lang w:eastAsia="ru-RU"/>
              </w:rPr>
              <w:lastRenderedPageBreak/>
              <w:t>подпрограммы орган местного самоуправления оповещает ее об исключении в 5-дневный срок (способом, позволяющим подтвердить факт и дату оповещения).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lastRenderedPageBreak/>
              <w:t>«</w:t>
            </w:r>
            <w:r w:rsidRPr="00FA4680">
              <w:rPr>
                <w:spacing w:val="-6"/>
                <w:sz w:val="24"/>
                <w:szCs w:val="24"/>
                <w:lang w:eastAsia="ru-RU"/>
              </w:rPr>
              <w:t xml:space="preserve">3.7. В случае исключения молодой семьи из списка молодых семей - участников подпрограммы орган местного самоуправления оповещает ее об исключении </w:t>
            </w:r>
            <w:r w:rsidRPr="00790742">
              <w:rPr>
                <w:b/>
                <w:spacing w:val="-6"/>
                <w:sz w:val="24"/>
                <w:szCs w:val="24"/>
                <w:lang w:eastAsia="ru-RU"/>
              </w:rPr>
              <w:t xml:space="preserve">в </w:t>
            </w:r>
            <w:r w:rsidRPr="00790742">
              <w:rPr>
                <w:b/>
                <w:spacing w:val="-6"/>
                <w:sz w:val="24"/>
                <w:szCs w:val="24"/>
                <w:lang w:eastAsia="ru-RU"/>
              </w:rPr>
              <w:lastRenderedPageBreak/>
              <w:t xml:space="preserve">течение 5 рабочих дней со дня принятия такого решения </w:t>
            </w:r>
            <w:r w:rsidRPr="00FA4680">
              <w:rPr>
                <w:spacing w:val="-6"/>
                <w:sz w:val="24"/>
                <w:szCs w:val="24"/>
                <w:lang w:eastAsia="ru-RU"/>
              </w:rPr>
              <w:t>(способом, позволяющим подтвердить факт и дату оповещения).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EE4FE3" w:rsidRPr="00D75A3C" w:rsidTr="000179C8">
        <w:tc>
          <w:tcPr>
            <w:tcW w:w="9634" w:type="dxa"/>
            <w:gridSpan w:val="3"/>
          </w:tcPr>
          <w:p w:rsidR="00EE4FE3" w:rsidRPr="00D75A3C" w:rsidRDefault="00EE4FE3" w:rsidP="00EE4FE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EE4FE3">
              <w:rPr>
                <w:i/>
                <w:spacing w:val="-6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i/>
                <w:spacing w:val="-6"/>
                <w:sz w:val="24"/>
                <w:szCs w:val="24"/>
                <w:lang w:eastAsia="ru-RU"/>
              </w:rPr>
              <w:t>3.8</w:t>
            </w:r>
            <w:r w:rsidRPr="00EE4FE3">
              <w:rPr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="00C961DA" w:rsidRPr="00C961DA">
              <w:rPr>
                <w:i/>
                <w:spacing w:val="-6"/>
                <w:sz w:val="24"/>
                <w:szCs w:val="24"/>
                <w:lang w:eastAsia="ru-RU"/>
              </w:rPr>
              <w:t>Порядка</w:t>
            </w:r>
            <w:r w:rsidRPr="00EE4FE3">
              <w:rPr>
                <w:i/>
                <w:spacing w:val="-6"/>
                <w:sz w:val="24"/>
                <w:szCs w:val="24"/>
                <w:lang w:eastAsia="ru-RU"/>
              </w:rPr>
              <w:t>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</w:tcPr>
          <w:p w:rsidR="00C37977" w:rsidRPr="001E5E69" w:rsidRDefault="00C37977" w:rsidP="006F2B1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 xml:space="preserve">3.8. Сформированные муниципальными образованиями на 1 июня списки молодых семей - участников подпрограммы в течение 5 рабочих дней направляются в управление молодежной политики и реализации программ общественного развития Алтайского края (далее </w:t>
            </w:r>
            <w:r>
              <w:rPr>
                <w:spacing w:val="-6"/>
                <w:sz w:val="24"/>
                <w:szCs w:val="24"/>
                <w:lang w:eastAsia="ru-RU"/>
              </w:rPr>
              <w:t>–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6"/>
                <w:sz w:val="24"/>
                <w:szCs w:val="24"/>
                <w:lang w:eastAsia="ru-RU"/>
              </w:rPr>
              <w:t>«управление»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>) на бумажном и электронном носителях. Список должен быть прошит, пронумерован и скреплен печатью.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 xml:space="preserve">3.8. Сформированные муниципальными образованиями </w:t>
            </w:r>
            <w:r w:rsidRPr="0055557B">
              <w:rPr>
                <w:b/>
                <w:spacing w:val="-6"/>
                <w:sz w:val="24"/>
                <w:szCs w:val="24"/>
                <w:lang w:eastAsia="ru-RU"/>
              </w:rPr>
              <w:t>по состоянию на 31 мая года, предшествующего планируемому, списки молодых семей – участников регионального проекта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 xml:space="preserve"> в течение 5 рабочих дней направляются в управление молодежной политики и реализации программ общественного развития Алтайского края (далее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– «управление»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>) на бумажном и электронном носителях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90742">
              <w:rPr>
                <w:b/>
                <w:spacing w:val="-6"/>
                <w:sz w:val="24"/>
                <w:szCs w:val="24"/>
                <w:lang w:eastAsia="ru-RU"/>
              </w:rPr>
              <w:t>в составе заявок на участие в реализации регионального проекта, порядок приема и рассмотрения которых определяется управлением.</w:t>
            </w:r>
            <w:r w:rsidRPr="00BC5938">
              <w:rPr>
                <w:spacing w:val="-6"/>
                <w:sz w:val="24"/>
                <w:szCs w:val="24"/>
                <w:lang w:eastAsia="ru-RU"/>
              </w:rPr>
              <w:t xml:space="preserve"> Список должен быть прошит, пронумерован и скреплен печатью.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D8770B" w:rsidRPr="00D75A3C" w:rsidTr="000179C8">
        <w:tc>
          <w:tcPr>
            <w:tcW w:w="9634" w:type="dxa"/>
            <w:gridSpan w:val="3"/>
          </w:tcPr>
          <w:p w:rsidR="00D8770B" w:rsidRPr="00D75A3C" w:rsidRDefault="00D8770B" w:rsidP="00D8770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D8770B">
              <w:rPr>
                <w:i/>
                <w:spacing w:val="-6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i/>
                <w:spacing w:val="-6"/>
                <w:sz w:val="24"/>
                <w:szCs w:val="24"/>
                <w:lang w:eastAsia="ru-RU"/>
              </w:rPr>
              <w:t>4-2</w:t>
            </w:r>
            <w:r w:rsidRPr="00D8770B">
              <w:rPr>
                <w:i/>
                <w:spacing w:val="-6"/>
                <w:sz w:val="24"/>
                <w:szCs w:val="24"/>
                <w:lang w:eastAsia="ru-RU"/>
              </w:rPr>
              <w:t xml:space="preserve"> Порядка: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</w:tcPr>
          <w:p w:rsidR="00C37977" w:rsidRPr="001E5E69" w:rsidRDefault="00C37977" w:rsidP="006F2B1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D8770B">
              <w:rPr>
                <w:spacing w:val="-6"/>
                <w:sz w:val="24"/>
                <w:szCs w:val="24"/>
                <w:lang w:eastAsia="ru-RU"/>
              </w:rPr>
              <w:t>Дополнен пунктом 4.</w:t>
            </w:r>
            <w:r>
              <w:rPr>
                <w:spacing w:val="-6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790742">
              <w:rPr>
                <w:b/>
                <w:spacing w:val="-6"/>
                <w:sz w:val="24"/>
                <w:szCs w:val="24"/>
                <w:lang w:eastAsia="ru-RU"/>
              </w:rPr>
              <w:t>«4.2-1. Формирование списка молодых семей – претендентов на получение социальной выплаты осуществляется с учетом квоты для молодых семей, не относящихся к молодым семьям, поставленным на учет в качестве нуждающихся в улучшении жилищных условий до 1 марта 2005 года, или молодым семьям, имеющим трех и более детей, в размере не более 30 процентов общего количества молодых семей, включаемых в указанный список по отдельно взятому муниципальному образованию.»;</w:t>
            </w:r>
          </w:p>
        </w:tc>
      </w:tr>
      <w:tr w:rsidR="008E7C09" w:rsidRPr="00D75A3C" w:rsidTr="000179C8">
        <w:tc>
          <w:tcPr>
            <w:tcW w:w="9634" w:type="dxa"/>
            <w:gridSpan w:val="3"/>
          </w:tcPr>
          <w:p w:rsidR="008E7C09" w:rsidRPr="00D75A3C" w:rsidRDefault="008E7C09" w:rsidP="008E7C0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8E7C09">
              <w:rPr>
                <w:i/>
                <w:spacing w:val="-6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i/>
                <w:spacing w:val="-6"/>
                <w:sz w:val="24"/>
                <w:szCs w:val="24"/>
                <w:lang w:eastAsia="ru-RU"/>
              </w:rPr>
              <w:t>4.5</w:t>
            </w:r>
            <w:r w:rsidRPr="008E7C09">
              <w:rPr>
                <w:i/>
                <w:spacing w:val="-6"/>
                <w:sz w:val="24"/>
                <w:szCs w:val="24"/>
                <w:lang w:eastAsia="ru-RU"/>
              </w:rPr>
              <w:t xml:space="preserve"> Порядка:</w:t>
            </w:r>
          </w:p>
        </w:tc>
      </w:tr>
      <w:tr w:rsidR="000179C8" w:rsidRPr="00D75A3C" w:rsidTr="000179C8">
        <w:tc>
          <w:tcPr>
            <w:tcW w:w="568" w:type="dxa"/>
          </w:tcPr>
          <w:p w:rsidR="000179C8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</w:tcPr>
          <w:p w:rsidR="000179C8" w:rsidRDefault="000179C8" w:rsidP="00DB5CE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A04360">
              <w:rPr>
                <w:spacing w:val="-6"/>
                <w:sz w:val="24"/>
                <w:szCs w:val="24"/>
                <w:lang w:eastAsia="ru-RU"/>
              </w:rPr>
              <w:t>4.5. Органы местного самоуправления в течение 10 дней с момента получения выписок уведомляют (письменно или в электронной форме посредством</w:t>
            </w:r>
            <w:r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DB5CE2">
                <w:rPr>
                  <w:rStyle w:val="a3"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Единого портала</w:t>
              </w:r>
            </w:hyperlink>
            <w:r w:rsidRPr="00DB5CE2">
              <w:rPr>
                <w:spacing w:val="-6"/>
                <w:sz w:val="24"/>
                <w:szCs w:val="24"/>
                <w:lang w:eastAsia="ru-RU"/>
              </w:rPr>
              <w:t xml:space="preserve">) </w:t>
            </w:r>
            <w:r w:rsidRPr="00A04360">
              <w:rPr>
                <w:spacing w:val="-6"/>
                <w:sz w:val="24"/>
                <w:szCs w:val="24"/>
                <w:lang w:eastAsia="ru-RU"/>
              </w:rPr>
              <w:t>мо</w:t>
            </w:r>
            <w:r>
              <w:rPr>
                <w:spacing w:val="-6"/>
                <w:sz w:val="24"/>
                <w:szCs w:val="24"/>
                <w:lang w:eastAsia="ru-RU"/>
              </w:rPr>
              <w:t>л</w:t>
            </w:r>
            <w:r w:rsidRPr="00A04360">
              <w:rPr>
                <w:spacing w:val="-6"/>
                <w:sz w:val="24"/>
                <w:szCs w:val="24"/>
                <w:lang w:eastAsia="ru-RU"/>
              </w:rPr>
              <w:t xml:space="preserve">одые семьи, участвующие в подпрограмме, изъявившие желание получить социальную выплату в соответствующем году, о включении их в список молодых семей - претендентов на получение социальных выплат, </w:t>
            </w:r>
            <w:r w:rsidRPr="00DB5CE2">
              <w:rPr>
                <w:b/>
                <w:spacing w:val="-6"/>
                <w:sz w:val="24"/>
                <w:szCs w:val="24"/>
                <w:lang w:eastAsia="ru-RU"/>
              </w:rPr>
              <w:t xml:space="preserve">а также уведомляют о </w:t>
            </w:r>
            <w:proofErr w:type="spellStart"/>
            <w:r w:rsidRPr="00DB5CE2">
              <w:rPr>
                <w:b/>
                <w:spacing w:val="-6"/>
                <w:sz w:val="24"/>
                <w:szCs w:val="24"/>
                <w:lang w:eastAsia="ru-RU"/>
              </w:rPr>
              <w:t>невключении</w:t>
            </w:r>
            <w:proofErr w:type="spellEnd"/>
            <w:r w:rsidRPr="00DB5CE2">
              <w:rPr>
                <w:b/>
                <w:spacing w:val="-6"/>
                <w:sz w:val="24"/>
                <w:szCs w:val="24"/>
                <w:lang w:eastAsia="ru-RU"/>
              </w:rPr>
              <w:t xml:space="preserve"> молодой семьи в список молодых семей - претендентов на получение социальной выплаты по причине, </w:t>
            </w:r>
            <w:r w:rsidRPr="00DB5CE2">
              <w:rPr>
                <w:b/>
                <w:spacing w:val="-6"/>
                <w:sz w:val="24"/>
                <w:szCs w:val="24"/>
                <w:lang w:eastAsia="ru-RU"/>
              </w:rPr>
              <w:lastRenderedPageBreak/>
              <w:t>указанной в </w:t>
            </w:r>
            <w:hyperlink r:id="rId12" w:anchor="/document/74727252/entry/1043" w:history="1">
              <w:r w:rsidRPr="00DB5CE2">
                <w:rPr>
                  <w:rStyle w:val="a3"/>
                  <w:b/>
                  <w:spacing w:val="-6"/>
                  <w:sz w:val="24"/>
                  <w:szCs w:val="24"/>
                  <w:lang w:eastAsia="ru-RU"/>
                </w:rPr>
                <w:t>пункте 4.3</w:t>
              </w:r>
            </w:hyperlink>
            <w:r w:rsidRPr="00DB5CE2">
              <w:rPr>
                <w:b/>
                <w:spacing w:val="-6"/>
                <w:sz w:val="24"/>
                <w:szCs w:val="24"/>
                <w:lang w:eastAsia="ru-RU"/>
              </w:rPr>
              <w:t> настоящего Порядка</w:t>
            </w:r>
            <w:r w:rsidRPr="00A04360">
              <w:rPr>
                <w:spacing w:val="-6"/>
                <w:sz w:val="24"/>
                <w:szCs w:val="24"/>
                <w:lang w:eastAsia="ru-RU"/>
              </w:rPr>
              <w:t>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0179C8" w:rsidRPr="0055557B" w:rsidRDefault="000179C8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b/>
                <w:spacing w:val="-6"/>
                <w:sz w:val="24"/>
                <w:szCs w:val="24"/>
                <w:lang w:eastAsia="ru-RU"/>
              </w:rPr>
            </w:pPr>
            <w:r w:rsidRPr="0055557B">
              <w:rPr>
                <w:b/>
                <w:spacing w:val="-6"/>
                <w:sz w:val="24"/>
                <w:szCs w:val="24"/>
                <w:lang w:eastAsia="ru-RU"/>
              </w:rPr>
              <w:lastRenderedPageBreak/>
              <w:t>«4.5. Органы местного самоуправления в течение 10 дней с момента получения выписок уведомляют (письменно или в электронной форме посредством </w:t>
            </w:r>
            <w:hyperlink r:id="rId13" w:tgtFrame="_blank" w:history="1">
              <w:r w:rsidRPr="0055557B">
                <w:rPr>
                  <w:rStyle w:val="a3"/>
                  <w:b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Единого портала</w:t>
              </w:r>
            </w:hyperlink>
            <w:r w:rsidRPr="0055557B">
              <w:rPr>
                <w:b/>
                <w:spacing w:val="-6"/>
                <w:sz w:val="24"/>
                <w:szCs w:val="24"/>
                <w:lang w:eastAsia="ru-RU"/>
              </w:rPr>
              <w:t>) молодые семьи, участвующие в подпрограмме, изъявившие желание получить социальную выплату в соответствующем году, о включении их в список молодых семей - претендентов на получение социальных выплат.»</w:t>
            </w:r>
          </w:p>
        </w:tc>
      </w:tr>
      <w:tr w:rsidR="000B06A8" w:rsidRPr="00D75A3C" w:rsidTr="000179C8">
        <w:tc>
          <w:tcPr>
            <w:tcW w:w="9634" w:type="dxa"/>
            <w:gridSpan w:val="3"/>
          </w:tcPr>
          <w:p w:rsidR="000B06A8" w:rsidRPr="00D75A3C" w:rsidRDefault="000B06A8" w:rsidP="000B06A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0B06A8">
              <w:rPr>
                <w:i/>
                <w:spacing w:val="-6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C37977">
              <w:rPr>
                <w:i/>
                <w:spacing w:val="-6"/>
                <w:sz w:val="24"/>
                <w:szCs w:val="24"/>
                <w:lang w:eastAsia="ru-RU"/>
              </w:rPr>
              <w:t>4.9</w:t>
            </w:r>
            <w:r w:rsidRPr="000B06A8">
              <w:rPr>
                <w:i/>
                <w:spacing w:val="-6"/>
                <w:sz w:val="24"/>
                <w:szCs w:val="24"/>
                <w:lang w:eastAsia="ru-RU"/>
              </w:rPr>
              <w:t xml:space="preserve"> Порядка: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</w:tcPr>
          <w:p w:rsidR="00C37977" w:rsidRDefault="00C37977" w:rsidP="008E7C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0B06A8">
              <w:rPr>
                <w:spacing w:val="-6"/>
                <w:sz w:val="24"/>
                <w:szCs w:val="24"/>
                <w:lang w:eastAsia="ru-RU"/>
              </w:rPr>
              <w:t>4.9. Орган местного самоуправления организует работу по проверке сведений, содержащихся в предоставленных документах.</w:t>
            </w:r>
          </w:p>
        </w:tc>
        <w:tc>
          <w:tcPr>
            <w:tcW w:w="5811" w:type="dxa"/>
          </w:tcPr>
          <w:p w:rsidR="00C37977" w:rsidRPr="00D75A3C" w:rsidRDefault="00C37977" w:rsidP="000179C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1309"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0B06A8">
              <w:rPr>
                <w:spacing w:val="-6"/>
                <w:sz w:val="24"/>
                <w:szCs w:val="24"/>
                <w:lang w:eastAsia="ru-RU"/>
              </w:rPr>
              <w:t xml:space="preserve">«4.9. Орган местного самоуправления организует работу по проверке сведений, содержащихся в предоставленных документах, </w:t>
            </w:r>
            <w:r w:rsidRPr="00DB5CE2">
              <w:rPr>
                <w:b/>
                <w:spacing w:val="-6"/>
                <w:sz w:val="24"/>
                <w:szCs w:val="24"/>
                <w:lang w:eastAsia="ru-RU"/>
              </w:rPr>
              <w:t>оформление и выдачу свидетельств молодым семьям – претендентам на получение социальных выплат, подтвердившим право на получение свидетельства, до 1 марта года предоставления субсидии.»</w:t>
            </w:r>
          </w:p>
        </w:tc>
      </w:tr>
      <w:tr w:rsidR="00C37977" w:rsidRPr="00D75A3C" w:rsidTr="000179C8">
        <w:tc>
          <w:tcPr>
            <w:tcW w:w="9634" w:type="dxa"/>
            <w:gridSpan w:val="3"/>
          </w:tcPr>
          <w:p w:rsidR="00C37977" w:rsidRPr="00D75A3C" w:rsidRDefault="00C37977" w:rsidP="0055557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C37977">
              <w:rPr>
                <w:i/>
                <w:spacing w:val="-6"/>
                <w:sz w:val="24"/>
                <w:szCs w:val="24"/>
                <w:lang w:eastAsia="ru-RU"/>
              </w:rPr>
              <w:t>Пункт 4.</w:t>
            </w:r>
            <w:r w:rsidR="0055557B">
              <w:rPr>
                <w:i/>
                <w:spacing w:val="-6"/>
                <w:sz w:val="24"/>
                <w:szCs w:val="24"/>
                <w:lang w:eastAsia="ru-RU"/>
              </w:rPr>
              <w:t>13</w:t>
            </w:r>
            <w:r w:rsidRPr="00C37977">
              <w:rPr>
                <w:i/>
                <w:spacing w:val="-6"/>
                <w:sz w:val="24"/>
                <w:szCs w:val="24"/>
                <w:lang w:eastAsia="ru-RU"/>
              </w:rPr>
              <w:t xml:space="preserve"> Порядка:</w:t>
            </w:r>
          </w:p>
        </w:tc>
      </w:tr>
      <w:tr w:rsidR="00C37977" w:rsidRPr="00D75A3C" w:rsidTr="000179C8">
        <w:tc>
          <w:tcPr>
            <w:tcW w:w="568" w:type="dxa"/>
          </w:tcPr>
          <w:p w:rsidR="00C37977" w:rsidRPr="00D75A3C" w:rsidRDefault="003A2547" w:rsidP="00D96678">
            <w:pPr>
              <w:tabs>
                <w:tab w:val="left" w:pos="6946"/>
              </w:tabs>
              <w:spacing w:line="228" w:lineRule="auto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</w:tcPr>
          <w:p w:rsidR="00C37977" w:rsidRPr="000B06A8" w:rsidRDefault="00C37977" w:rsidP="008E7C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«</w:t>
            </w:r>
            <w:r w:rsidRPr="000B06A8">
              <w:rPr>
                <w:spacing w:val="-6"/>
                <w:sz w:val="24"/>
                <w:szCs w:val="24"/>
                <w:lang w:eastAsia="ru-RU"/>
              </w:rPr>
              <w:t>4.13. В случае высвобождения по каким-либо основаниям средств, предназначенных для предоставления социальных выплат в текущем году, свидетельства на высвободившуюся сумму средств подлежат выдаче в порядке очередности молодым семьям, включенным в текущем году в сводный список в соответствующем муниципальном образовании.</w:t>
            </w:r>
            <w:r>
              <w:rPr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C37977" w:rsidRPr="00D75A3C" w:rsidRDefault="00C37977" w:rsidP="00D9667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spacing w:val="-6"/>
                <w:sz w:val="24"/>
                <w:szCs w:val="24"/>
                <w:lang w:eastAsia="ru-RU"/>
              </w:rPr>
            </w:pPr>
            <w:r w:rsidRPr="000B06A8">
              <w:rPr>
                <w:spacing w:val="-6"/>
                <w:sz w:val="24"/>
                <w:szCs w:val="24"/>
                <w:lang w:eastAsia="ru-RU"/>
              </w:rPr>
              <w:t xml:space="preserve">«4.13. В случае высвобождения по каким-либо основаниям средств, предназначенных для предоставления социальных выплат в текущем году, свидетельства на высвободившуюся сумму средств подлежат выдаче </w:t>
            </w:r>
            <w:r w:rsidRPr="008E47CF">
              <w:rPr>
                <w:b/>
                <w:spacing w:val="-6"/>
                <w:sz w:val="24"/>
                <w:szCs w:val="24"/>
                <w:lang w:eastAsia="ru-RU"/>
              </w:rPr>
              <w:t>с учетом указанной в пункте 4.2-1 настоящего Порядка квоты в порядке очередности молодым семьям, включенным в сводный список, сформированный на текущий и (или) плановый год по соответствующему муниципальному образованию.»</w:t>
            </w:r>
          </w:p>
        </w:tc>
      </w:tr>
    </w:tbl>
    <w:p w:rsidR="0025527E" w:rsidRDefault="0025527E"/>
    <w:p w:rsidR="001E5E69" w:rsidRDefault="001E5E69"/>
    <w:sectPr w:rsidR="001E5E69" w:rsidSect="0001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407C"/>
    <w:rsid w:val="000179C8"/>
    <w:rsid w:val="000B06A8"/>
    <w:rsid w:val="001219FF"/>
    <w:rsid w:val="001D3C39"/>
    <w:rsid w:val="001D61F7"/>
    <w:rsid w:val="001E5E69"/>
    <w:rsid w:val="0025527E"/>
    <w:rsid w:val="00294643"/>
    <w:rsid w:val="002961F7"/>
    <w:rsid w:val="0032110E"/>
    <w:rsid w:val="003A2547"/>
    <w:rsid w:val="004D1092"/>
    <w:rsid w:val="004F6D5A"/>
    <w:rsid w:val="0055557B"/>
    <w:rsid w:val="006751A5"/>
    <w:rsid w:val="006A0D4F"/>
    <w:rsid w:val="006E229E"/>
    <w:rsid w:val="006F2B11"/>
    <w:rsid w:val="00790742"/>
    <w:rsid w:val="00874753"/>
    <w:rsid w:val="00886DC9"/>
    <w:rsid w:val="008E47CF"/>
    <w:rsid w:val="008E7C09"/>
    <w:rsid w:val="00A04360"/>
    <w:rsid w:val="00B5407C"/>
    <w:rsid w:val="00BC5938"/>
    <w:rsid w:val="00C37977"/>
    <w:rsid w:val="00C961DA"/>
    <w:rsid w:val="00CD1E4F"/>
    <w:rsid w:val="00D8770B"/>
    <w:rsid w:val="00DB5CE2"/>
    <w:rsid w:val="00EE4FE3"/>
    <w:rsid w:val="00F3140A"/>
    <w:rsid w:val="00F85F92"/>
    <w:rsid w:val="00FA4680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7C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Бутина</dc:creator>
  <cp:lastModifiedBy>RePack by SPecialiST</cp:lastModifiedBy>
  <cp:revision>2</cp:revision>
  <cp:lastPrinted>2024-01-16T10:31:00Z</cp:lastPrinted>
  <dcterms:created xsi:type="dcterms:W3CDTF">2024-03-19T05:12:00Z</dcterms:created>
  <dcterms:modified xsi:type="dcterms:W3CDTF">2024-03-19T05:12:00Z</dcterms:modified>
</cp:coreProperties>
</file>